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297B" w14:textId="77777777" w:rsidR="00194969" w:rsidRPr="00194969" w:rsidRDefault="00194969" w:rsidP="00194969">
      <w:pPr>
        <w:shd w:val="clear" w:color="auto" w:fill="FFFFFF"/>
        <w:spacing w:after="0" w:line="240" w:lineRule="auto"/>
        <w:rPr>
          <w:rFonts w:ascii="Segoe UI" w:eastAsia="Times New Roman" w:hAnsi="Segoe UI" w:cs="Segoe UI"/>
          <w:kern w:val="0"/>
          <w:sz w:val="24"/>
          <w:szCs w:val="24"/>
          <w:lang w:eastAsia="en-IN"/>
          <w14:ligatures w14:val="none"/>
        </w:rPr>
      </w:pPr>
      <w:r w:rsidRPr="00194969">
        <w:rPr>
          <w:rFonts w:ascii="Segoe UI" w:eastAsia="Times New Roman" w:hAnsi="Segoe UI" w:cs="Segoe UI"/>
          <w:kern w:val="0"/>
          <w:sz w:val="24"/>
          <w:szCs w:val="24"/>
          <w:lang w:eastAsia="en-IN"/>
          <w14:ligatures w14:val="none"/>
        </w:rPr>
        <w:t>Use this Template, to Learn How to Implement a Robust Backend for Your APIs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t>The following diagram provides a high-level overview of a microservices architecture for a web application:</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Also, bear in mind that this is just a baseline diagram and the tools/technology mentioned here are merely examples - feel free to swap them out with equivalent tools or technology that align with your team's preferences and specific requirements.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𝗪𝗲𝗯</w:t>
      </w:r>
      <w:r w:rsidRPr="00194969">
        <w:rPr>
          <w:rFonts w:ascii="Segoe UI" w:eastAsia="Times New Roman" w:hAnsi="Segoe UI" w:cs="Segoe UI"/>
          <w:kern w:val="0"/>
          <w:sz w:val="24"/>
          <w:szCs w:val="24"/>
          <w:lang w:eastAsia="en-IN"/>
          <w14:ligatures w14:val="none"/>
        </w:rPr>
        <w:t>/</w:t>
      </w:r>
      <w:r w:rsidRPr="00194969">
        <w:rPr>
          <w:rFonts w:ascii="Cambria Math" w:eastAsia="Times New Roman" w:hAnsi="Cambria Math" w:cs="Cambria Math"/>
          <w:kern w:val="0"/>
          <w:sz w:val="24"/>
          <w:szCs w:val="24"/>
          <w:lang w:eastAsia="en-IN"/>
          <w14:ligatures w14:val="none"/>
        </w:rPr>
        <w:t>𝗠𝗼𝗯𝗶𝗹𝗲</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𝗔𝗽𝗽</w:t>
      </w:r>
      <w:r w:rsidRPr="00194969">
        <w:rPr>
          <w:rFonts w:ascii="Segoe UI" w:eastAsia="Times New Roman" w:hAnsi="Segoe UI" w:cs="Segoe UI"/>
          <w:kern w:val="0"/>
          <w:sz w:val="24"/>
          <w:szCs w:val="24"/>
          <w:lang w:eastAsia="en-IN"/>
          <w14:ligatures w14:val="none"/>
        </w:rPr>
        <w:t>: The front-end of the application where users engage directly. This can be a browser-based web application or a native mobile application. It communicates with the backend through the API gateway.</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𝗔𝗣𝗜</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𝗚𝗮𝘁𝗲𝘄𝗮𝘆</w:t>
      </w:r>
      <w:r w:rsidRPr="00194969">
        <w:rPr>
          <w:rFonts w:ascii="Segoe UI" w:eastAsia="Times New Roman" w:hAnsi="Segoe UI" w:cs="Segoe UI"/>
          <w:kern w:val="0"/>
          <w:sz w:val="24"/>
          <w:szCs w:val="24"/>
          <w:lang w:eastAsia="en-IN"/>
          <w14:ligatures w14:val="none"/>
        </w:rPr>
        <w:t>: An entry point for the application's backend. This component typically manages request routing, authentication, rate limiting, and other cross-cutting concerns. Essentially, it functions as a reverse proxy, directing requests to the relevant services.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𝗜𝗻𝘁𝗲𝗴𝗿𝗮𝘁𝗶𝗼𝗻</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𝗟𝗮𝘆𝗲𝗿</w:t>
      </w:r>
      <w:r w:rsidRPr="00194969">
        <w:rPr>
          <w:rFonts w:ascii="Segoe UI" w:eastAsia="Times New Roman" w:hAnsi="Segoe UI" w:cs="Segoe UI"/>
          <w:kern w:val="0"/>
          <w:sz w:val="24"/>
          <w:szCs w:val="24"/>
          <w:lang w:eastAsia="en-IN"/>
          <w14:ligatures w14:val="none"/>
        </w:rPr>
        <w:t>: Here, you'll often find business logic, especially when various microservices and external services come into play. This layer orchestrates calls to different services, manages data transformations, and facilitates communication between components.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Symbol" w:eastAsia="Times New Roman" w:hAnsi="Segoe UI Symbol" w:cs="Segoe UI Symbol"/>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𝗠𝗶𝗰𝗿𝗼𝘀𝗲𝗿𝘃𝗶𝗰𝗲𝘀</w:t>
      </w:r>
      <w:r w:rsidRPr="00194969">
        <w:rPr>
          <w:rFonts w:ascii="Segoe UI" w:eastAsia="Times New Roman" w:hAnsi="Segoe UI" w:cs="Segoe UI"/>
          <w:kern w:val="0"/>
          <w:sz w:val="24"/>
          <w:szCs w:val="24"/>
          <w:lang w:eastAsia="en-IN"/>
          <w14:ligatures w14:val="none"/>
        </w:rPr>
        <w:t>: These represent small, autonomous services that oversee specific chunks of business logic or domain functionality. Each microservice ideally has its standalone database for decoupling, scalability, and maintainability, allowing them to be developed, deployed, and scaled independently.</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Symbol" w:eastAsia="Times New Roman" w:hAnsi="Segoe UI Symbol" w:cs="Segoe UI Symbol"/>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𝗗𝗮𝘁𝗮𝗯𝗮𝘀𝗲</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𝗗𝗕</w:t>
      </w:r>
      <w:r w:rsidRPr="00194969">
        <w:rPr>
          <w:rFonts w:ascii="Segoe UI" w:eastAsia="Times New Roman" w:hAnsi="Segoe UI" w:cs="Segoe UI"/>
          <w:kern w:val="0"/>
          <w:sz w:val="24"/>
          <w:szCs w:val="24"/>
          <w:lang w:eastAsia="en-IN"/>
          <w14:ligatures w14:val="none"/>
        </w:rPr>
        <w:t>): This refers to persistent storage for application data. In line with the microservices paradigm, each microservice would optimally have its own database to maintain data integrity for its specific domain.</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Cambria Math" w:eastAsia="Times New Roman" w:hAnsi="Cambria Math" w:cs="Cambria Math"/>
          <w:kern w:val="0"/>
          <w:sz w:val="24"/>
          <w:szCs w:val="24"/>
          <w:lang w:eastAsia="en-IN"/>
          <w14:ligatures w14:val="none"/>
        </w:rPr>
        <w:t>𝗢𝘁𝗵𝗲𝗿</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𝗖𝗼𝗺𝗽𝗼𝗻𝗲𝗻𝘁𝘀</w:t>
      </w:r>
      <w:r w:rsidRPr="00194969">
        <w:rPr>
          <w:rFonts w:ascii="Segoe UI" w:eastAsia="Times New Roman" w:hAnsi="Segoe UI" w:cs="Segoe U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t>In addition to the diagram's components, several other components might find use in a microservices architecture, such as: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𝗦𝗲𝗿𝘃𝗶𝗰𝗲</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𝗠𝗲𝘀𝗵</w:t>
      </w:r>
      <w:r w:rsidRPr="00194969">
        <w:rPr>
          <w:rFonts w:ascii="Segoe UI" w:eastAsia="Times New Roman" w:hAnsi="Segoe UI" w:cs="Segoe UI"/>
          <w:kern w:val="0"/>
          <w:sz w:val="24"/>
          <w:szCs w:val="24"/>
          <w:lang w:eastAsia="en-IN"/>
          <w14:ligatures w14:val="none"/>
        </w:rPr>
        <w:t>: A service mesh offers service discovery, load balancing, and fault tolerance features for microservices.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Symbol" w:eastAsia="Times New Roman" w:hAnsi="Segoe UI Symbol" w:cs="Segoe UI Symbol"/>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𝗖𝗲𝗻𝘁𝗿𝗮𝗹𝗶𝘇𝗲𝗱</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𝗟𝗼𝗴𝗴𝗶𝗻𝗴</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𝗮𝗻𝗱</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𝗠𝗼𝗻𝗶𝘁𝗼𝗿𝗶𝗻𝗴</w:t>
      </w:r>
      <w:r w:rsidRPr="00194969">
        <w:rPr>
          <w:rFonts w:ascii="Segoe UI" w:eastAsia="Times New Roman" w:hAnsi="Segoe UI" w:cs="Segoe UI"/>
          <w:kern w:val="0"/>
          <w:sz w:val="24"/>
          <w:szCs w:val="24"/>
          <w:lang w:eastAsia="en-IN"/>
          <w14:ligatures w14:val="none"/>
        </w:rPr>
        <w:t>: A centralized system for logging and monitoring to monitor application health and performance.</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lastRenderedPageBreak/>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𝗖𝗗𝗡</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𝗖𝗼𝗻𝘁𝗲𝗻𝘁</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𝗗𝗲𝗹𝗶𝘃𝗲𝗿𝘆</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𝗡𝗲𝘁𝘄𝗼𝗿𝗸</w:t>
      </w:r>
      <w:r w:rsidRPr="00194969">
        <w:rPr>
          <w:rFonts w:ascii="Segoe UI" w:eastAsia="Times New Roman" w:hAnsi="Segoe UI" w:cs="Segoe UI"/>
          <w:kern w:val="0"/>
          <w:sz w:val="24"/>
          <w:szCs w:val="24"/>
          <w:lang w:eastAsia="en-IN"/>
          <w14:ligatures w14:val="none"/>
        </w:rPr>
        <w:t>): A CDN enhances application performance by caching static content at edge locations.</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𝗟𝗼𝗮𝗱</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𝗕𝗮𝗹𝗮𝗻𝗰𝗲𝗿𝘀</w:t>
      </w:r>
      <w:r w:rsidRPr="00194969">
        <w:rPr>
          <w:rFonts w:ascii="Segoe UI" w:eastAsia="Times New Roman" w:hAnsi="Segoe UI" w:cs="Segoe UI"/>
          <w:kern w:val="0"/>
          <w:sz w:val="24"/>
          <w:szCs w:val="24"/>
          <w:lang w:eastAsia="en-IN"/>
          <w14:ligatures w14:val="none"/>
        </w:rPr>
        <w:t>: These help distribute incoming traffic across multiple servers, boosting performance and reliability.</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r>
      <w:r w:rsidRPr="00194969">
        <w:rPr>
          <w:rFonts w:ascii="Segoe UI Emoji" w:eastAsia="Times New Roman" w:hAnsi="Segoe UI Emoji" w:cs="Segoe UI Emoji"/>
          <w:kern w:val="0"/>
          <w:sz w:val="24"/>
          <w:szCs w:val="24"/>
          <w:lang w:eastAsia="en-IN"/>
          <w14:ligatures w14:val="none"/>
        </w:rPr>
        <w:t>💾</w:t>
      </w:r>
      <w:r w:rsidRPr="00194969">
        <w:rPr>
          <w:rFonts w:ascii="Segoe UI" w:eastAsia="Times New Roman" w:hAnsi="Segoe UI" w:cs="Segoe UI"/>
          <w:kern w:val="0"/>
          <w:sz w:val="24"/>
          <w:szCs w:val="24"/>
          <w:lang w:eastAsia="en-IN"/>
          <w14:ligatures w14:val="none"/>
        </w:rPr>
        <w:t xml:space="preserve"> </w:t>
      </w:r>
      <w:r w:rsidRPr="00194969">
        <w:rPr>
          <w:rFonts w:ascii="Cambria Math" w:eastAsia="Times New Roman" w:hAnsi="Cambria Math" w:cs="Cambria Math"/>
          <w:kern w:val="0"/>
          <w:sz w:val="24"/>
          <w:szCs w:val="24"/>
          <w:lang w:eastAsia="en-IN"/>
          <w14:ligatures w14:val="none"/>
        </w:rPr>
        <w:t>𝗖𝗮𝗰𝗵𝗶𝗻𝗴</w:t>
      </w:r>
      <w:r w:rsidRPr="00194969">
        <w:rPr>
          <w:rFonts w:ascii="Segoe UI" w:eastAsia="Times New Roman" w:hAnsi="Segoe UI" w:cs="Segoe UI"/>
          <w:kern w:val="0"/>
          <w:sz w:val="24"/>
          <w:szCs w:val="24"/>
          <w:lang w:eastAsia="en-IN"/>
          <w14:ligatures w14:val="none"/>
        </w:rPr>
        <w:t>: Caching stores frequently accessed data in memory to elevate application performance.</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t>Did I miss any crucial concept?</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t>Your input is invaluable.</w:t>
      </w:r>
      <w:r w:rsidRPr="00194969">
        <w:rPr>
          <w:rFonts w:ascii="Segoe UI" w:eastAsia="Times New Roman" w:hAnsi="Segoe UI" w:cs="Segoe UI"/>
          <w:kern w:val="0"/>
          <w:sz w:val="24"/>
          <w:szCs w:val="24"/>
          <w:lang w:eastAsia="en-IN"/>
          <w14:ligatures w14:val="none"/>
        </w:rPr>
        <w:br/>
      </w:r>
      <w:r w:rsidRPr="00194969">
        <w:rPr>
          <w:rFonts w:ascii="Segoe UI" w:eastAsia="Times New Roman" w:hAnsi="Segoe UI" w:cs="Segoe UI"/>
          <w:kern w:val="0"/>
          <w:sz w:val="24"/>
          <w:szCs w:val="24"/>
          <w:lang w:eastAsia="en-IN"/>
          <w14:ligatures w14:val="none"/>
        </w:rPr>
        <w:br/>
        <w:t>Please let me know!</w:t>
      </w:r>
      <w:r w:rsidRPr="00194969">
        <w:rPr>
          <w:rFonts w:ascii="Segoe UI" w:eastAsia="Times New Roman" w:hAnsi="Segoe UI" w:cs="Segoe UI"/>
          <w:kern w:val="0"/>
          <w:sz w:val="24"/>
          <w:szCs w:val="24"/>
          <w:lang w:eastAsia="en-IN"/>
          <w14:ligatures w14:val="none"/>
        </w:rPr>
        <w:br/>
      </w:r>
    </w:p>
    <w:p w14:paraId="2C0222BC" w14:textId="77777777" w:rsidR="00194969" w:rsidRPr="00194969" w:rsidRDefault="00194969" w:rsidP="00194969">
      <w:pPr>
        <w:shd w:val="clear" w:color="auto" w:fill="FFFFFF"/>
        <w:spacing w:after="0" w:line="240" w:lineRule="auto"/>
        <w:rPr>
          <w:rFonts w:ascii="Segoe UI" w:eastAsia="Times New Roman" w:hAnsi="Segoe UI" w:cs="Segoe UI"/>
          <w:kern w:val="0"/>
          <w:sz w:val="24"/>
          <w:szCs w:val="24"/>
          <w:lang w:eastAsia="en-IN"/>
          <w14:ligatures w14:val="none"/>
        </w:rPr>
      </w:pPr>
      <w:r w:rsidRPr="00194969">
        <w:rPr>
          <w:rFonts w:ascii="Segoe UI" w:eastAsia="Times New Roman" w:hAnsi="Segoe UI" w:cs="Segoe UI"/>
          <w:kern w:val="0"/>
          <w:sz w:val="24"/>
          <w:szCs w:val="24"/>
          <w:bdr w:val="none" w:sz="0" w:space="0" w:color="auto" w:frame="1"/>
          <w:lang w:eastAsia="en-IN"/>
          <w14:ligatures w14:val="none"/>
        </w:rPr>
        <w:t>Activate to view larger image,</w:t>
      </w:r>
    </w:p>
    <w:p w14:paraId="68FB51F9" w14:textId="6FF84416" w:rsidR="00194969" w:rsidRPr="00194969" w:rsidRDefault="00194969" w:rsidP="00194969">
      <w:pPr>
        <w:shd w:val="clear" w:color="auto" w:fill="FFFFFF"/>
        <w:spacing w:after="0" w:line="240" w:lineRule="auto"/>
        <w:rPr>
          <w:rFonts w:ascii="Segoe UI" w:eastAsia="Times New Roman" w:hAnsi="Segoe UI" w:cs="Segoe UI"/>
          <w:kern w:val="0"/>
          <w:sz w:val="24"/>
          <w:szCs w:val="24"/>
          <w:lang w:eastAsia="en-IN"/>
          <w14:ligatures w14:val="none"/>
        </w:rPr>
      </w:pPr>
      <w:r w:rsidRPr="00194969">
        <w:rPr>
          <w:rFonts w:ascii="Segoe UI" w:eastAsia="Times New Roman" w:hAnsi="Segoe UI" w:cs="Segoe UI"/>
          <w:noProof/>
          <w:kern w:val="0"/>
          <w:sz w:val="24"/>
          <w:szCs w:val="24"/>
          <w:lang w:eastAsia="en-IN"/>
          <w14:ligatures w14:val="none"/>
        </w:rPr>
        <w:lastRenderedPageBreak/>
        <w:drawing>
          <wp:inline distT="0" distB="0" distL="0" distR="0" wp14:anchorId="40D1DB48" wp14:editId="725CDF87">
            <wp:extent cx="5715000" cy="7117715"/>
            <wp:effectExtent l="0" t="0" r="0" b="6985"/>
            <wp:docPr id="79100030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11"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7117715"/>
                    </a:xfrm>
                    <a:prstGeom prst="rect">
                      <a:avLst/>
                    </a:prstGeom>
                    <a:noFill/>
                    <a:ln>
                      <a:noFill/>
                    </a:ln>
                  </pic:spPr>
                </pic:pic>
              </a:graphicData>
            </a:graphic>
          </wp:inline>
        </w:drawing>
      </w:r>
    </w:p>
    <w:p w14:paraId="524E7001" w14:textId="77777777" w:rsidR="00194969" w:rsidRDefault="00194969"/>
    <w:sectPr w:rsidR="00194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69"/>
    <w:rsid w:val="001949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357"/>
  <w15:chartTrackingRefBased/>
  <w15:docId w15:val="{2EFE570A-6A76-42D8-B1A3-851C4C4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194969"/>
  </w:style>
  <w:style w:type="character" w:customStyle="1" w:styleId="visually-hidden">
    <w:name w:val="visually-hidden"/>
    <w:basedOn w:val="DefaultParagraphFont"/>
    <w:rsid w:val="0019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2891">
      <w:bodyDiv w:val="1"/>
      <w:marLeft w:val="0"/>
      <w:marRight w:val="0"/>
      <w:marTop w:val="0"/>
      <w:marBottom w:val="0"/>
      <w:divBdr>
        <w:top w:val="none" w:sz="0" w:space="0" w:color="auto"/>
        <w:left w:val="none" w:sz="0" w:space="0" w:color="auto"/>
        <w:bottom w:val="none" w:sz="0" w:space="0" w:color="auto"/>
        <w:right w:val="none" w:sz="0" w:space="0" w:color="auto"/>
      </w:divBdr>
      <w:divsChild>
        <w:div w:id="711804976">
          <w:marLeft w:val="0"/>
          <w:marRight w:val="0"/>
          <w:marTop w:val="0"/>
          <w:marBottom w:val="0"/>
          <w:divBdr>
            <w:top w:val="none" w:sz="0" w:space="0" w:color="auto"/>
            <w:left w:val="none" w:sz="0" w:space="0" w:color="auto"/>
            <w:bottom w:val="none" w:sz="0" w:space="0" w:color="auto"/>
            <w:right w:val="none" w:sz="0" w:space="0" w:color="auto"/>
          </w:divBdr>
          <w:divsChild>
            <w:div w:id="1464689415">
              <w:marLeft w:val="0"/>
              <w:marRight w:val="0"/>
              <w:marTop w:val="0"/>
              <w:marBottom w:val="0"/>
              <w:divBdr>
                <w:top w:val="none" w:sz="0" w:space="0" w:color="auto"/>
                <w:left w:val="none" w:sz="0" w:space="0" w:color="auto"/>
                <w:bottom w:val="none" w:sz="0" w:space="0" w:color="auto"/>
                <w:right w:val="none" w:sz="0" w:space="0" w:color="auto"/>
              </w:divBdr>
              <w:divsChild>
                <w:div w:id="5548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0350">
          <w:marLeft w:val="0"/>
          <w:marRight w:val="0"/>
          <w:marTop w:val="0"/>
          <w:marBottom w:val="0"/>
          <w:divBdr>
            <w:top w:val="none" w:sz="0" w:space="0" w:color="auto"/>
            <w:left w:val="none" w:sz="0" w:space="0" w:color="auto"/>
            <w:bottom w:val="none" w:sz="0" w:space="0" w:color="auto"/>
            <w:right w:val="none" w:sz="0" w:space="0" w:color="auto"/>
          </w:divBdr>
          <w:divsChild>
            <w:div w:id="1411581003">
              <w:marLeft w:val="0"/>
              <w:marRight w:val="0"/>
              <w:marTop w:val="0"/>
              <w:marBottom w:val="0"/>
              <w:divBdr>
                <w:top w:val="none" w:sz="0" w:space="0" w:color="auto"/>
                <w:left w:val="none" w:sz="0" w:space="0" w:color="auto"/>
                <w:bottom w:val="none" w:sz="0" w:space="0" w:color="auto"/>
                <w:right w:val="none" w:sz="0" w:space="0" w:color="auto"/>
              </w:divBdr>
              <w:divsChild>
                <w:div w:id="1736203966">
                  <w:marLeft w:val="0"/>
                  <w:marRight w:val="0"/>
                  <w:marTop w:val="0"/>
                  <w:marBottom w:val="0"/>
                  <w:divBdr>
                    <w:top w:val="none" w:sz="0" w:space="0" w:color="auto"/>
                    <w:left w:val="none" w:sz="0" w:space="0" w:color="auto"/>
                    <w:bottom w:val="none" w:sz="0" w:space="0" w:color="auto"/>
                    <w:right w:val="none" w:sz="0" w:space="0" w:color="auto"/>
                  </w:divBdr>
                  <w:divsChild>
                    <w:div w:id="2001031403">
                      <w:marLeft w:val="0"/>
                      <w:marRight w:val="0"/>
                      <w:marTop w:val="0"/>
                      <w:marBottom w:val="0"/>
                      <w:divBdr>
                        <w:top w:val="none" w:sz="0" w:space="0" w:color="auto"/>
                        <w:left w:val="none" w:sz="0" w:space="0" w:color="auto"/>
                        <w:bottom w:val="none" w:sz="0" w:space="0" w:color="auto"/>
                        <w:right w:val="none" w:sz="0" w:space="0" w:color="auto"/>
                      </w:divBdr>
                      <w:divsChild>
                        <w:div w:id="18603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cp:revision>
  <dcterms:created xsi:type="dcterms:W3CDTF">2023-09-30T12:00:00Z</dcterms:created>
  <dcterms:modified xsi:type="dcterms:W3CDTF">2023-09-30T12:05:00Z</dcterms:modified>
</cp:coreProperties>
</file>