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0538" w14:textId="77777777" w:rsidR="00ED10F8" w:rsidRPr="00ED10F8" w:rsidRDefault="00ED10F8" w:rsidP="00ED10F8">
      <w:pPr>
        <w:shd w:val="clear" w:color="auto" w:fill="FFFFFF"/>
        <w:spacing w:after="0" w:line="240" w:lineRule="auto"/>
        <w:rPr>
          <w:rFonts w:ascii="Segoe UI" w:eastAsia="Times New Roman" w:hAnsi="Segoe UI" w:cs="Segoe UI"/>
          <w:kern w:val="0"/>
          <w:sz w:val="24"/>
          <w:szCs w:val="24"/>
          <w:lang w:eastAsia="en-IN"/>
          <w14:ligatures w14:val="none"/>
        </w:rPr>
      </w:pPr>
      <w:r w:rsidRPr="00ED10F8">
        <w:rPr>
          <w:rFonts w:ascii="Cambria Math" w:eastAsia="Times New Roman" w:hAnsi="Cambria Math" w:cs="Cambria Math"/>
          <w:kern w:val="0"/>
          <w:sz w:val="24"/>
          <w:szCs w:val="24"/>
          <w:lang w:eastAsia="en-IN"/>
          <w14:ligatures w14:val="none"/>
        </w:rPr>
        <w:t>𝗟𝗲𝗮𝗿𝗻</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𝗔𝗯𝗼𝘂𝘁</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𝘁𝗵𝗲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𝗗𝗶𝘃𝗲𝗿𝘀𝗲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𝗪𝗼𝗿𝗹𝗱</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𝗼𝗳</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𝗔𝗣𝗜</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𝗣𝗿𝗼𝘁𝗼𝗰𝗼𝗹𝘀</w:t>
      </w:r>
      <w:r w:rsidRPr="00ED10F8">
        <w:rPr>
          <w:rFonts w:ascii="Segoe UI" w:eastAsia="Times New Roman" w:hAnsi="Segoe UI" w:cs="Segoe UI"/>
          <w:kern w:val="0"/>
          <w:sz w:val="24"/>
          <w:szCs w:val="24"/>
          <w:lang w:eastAsia="en-IN"/>
          <w14:ligatures w14:val="none"/>
        </w:rPr>
        <w:t>:</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t>Let's dive into the world of API protocols, the hidden heroes behind the seamless flow of data and communication in our digital lives.</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𝟭</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𝗚𝗿𝗮𝗽𝗵𝗤𝗟</w:t>
      </w:r>
      <w:r w:rsidRPr="00ED10F8">
        <w:rPr>
          <w:rFonts w:ascii="Segoe UI" w:eastAsia="Times New Roman" w:hAnsi="Segoe UI" w:cs="Segoe UI"/>
          <w:kern w:val="0"/>
          <w:sz w:val="24"/>
          <w:szCs w:val="24"/>
          <w:lang w:eastAsia="en-IN"/>
          <w14:ligatures w14:val="none"/>
        </w:rPr>
        <w:t>: Imagine a flexible way to request specific data from an API. That's GraphQL! It allows developers to tailor responses and optimize performance.</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𝟮</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𝗪𝗲𝗯𝗵𝗼𝗼𝗸𝘀</w:t>
      </w:r>
      <w:r w:rsidRPr="00ED10F8">
        <w:rPr>
          <w:rFonts w:ascii="Segoe UI" w:eastAsia="Times New Roman" w:hAnsi="Segoe UI" w:cs="Segoe UI"/>
          <w:kern w:val="0"/>
          <w:sz w:val="24"/>
          <w:szCs w:val="24"/>
          <w:lang w:eastAsia="en-IN"/>
          <w14:ligatures w14:val="none"/>
        </w:rPr>
        <w:t>: Think of instant updates and notifications between systems. Webhooks use HTTP callbacks to make this happen, keeping everything in sync.</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𝟯</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𝗥𝗘𝗦𝗧</w:t>
      </w:r>
      <w:r w:rsidRPr="00ED10F8">
        <w:rPr>
          <w:rFonts w:ascii="Segoe UI" w:eastAsia="Times New Roman" w:hAnsi="Segoe UI" w:cs="Segoe UI"/>
          <w:kern w:val="0"/>
          <w:sz w:val="24"/>
          <w:szCs w:val="24"/>
          <w:lang w:eastAsia="en-IN"/>
          <w14:ligatures w14:val="none"/>
        </w:rPr>
        <w:t>: This is the classic API design, built on simplicity and statelessness. It's the foundation for countless web applications and services.</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𝟰</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𝗦𝗲𝗿𝘃𝗲𝗿</w:t>
      </w:r>
      <w:r w:rsidRPr="00ED10F8">
        <w:rPr>
          <w:rFonts w:ascii="Segoe UI" w:eastAsia="Times New Roman" w:hAnsi="Segoe UI" w:cs="Segoe UI"/>
          <w:kern w:val="0"/>
          <w:sz w:val="24"/>
          <w:szCs w:val="24"/>
          <w:lang w:eastAsia="en-IN"/>
          <w14:ligatures w14:val="none"/>
        </w:rPr>
        <w:t>-</w:t>
      </w:r>
      <w:r w:rsidRPr="00ED10F8">
        <w:rPr>
          <w:rFonts w:ascii="Cambria Math" w:eastAsia="Times New Roman" w:hAnsi="Cambria Math" w:cs="Cambria Math"/>
          <w:kern w:val="0"/>
          <w:sz w:val="24"/>
          <w:szCs w:val="24"/>
          <w:lang w:eastAsia="en-IN"/>
          <w14:ligatures w14:val="none"/>
        </w:rPr>
        <w:t>𝗦𝗲𝗻𝘁</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𝗘𝘃𝗲𝗻𝘁𝘀</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𝗦𝗦𝗘</w:t>
      </w:r>
      <w:r w:rsidRPr="00ED10F8">
        <w:rPr>
          <w:rFonts w:ascii="Segoe UI" w:eastAsia="Times New Roman" w:hAnsi="Segoe UI" w:cs="Segoe UI"/>
          <w:kern w:val="0"/>
          <w:sz w:val="24"/>
          <w:szCs w:val="24"/>
          <w:lang w:eastAsia="en-IN"/>
          <w14:ligatures w14:val="none"/>
        </w:rPr>
        <w:t>): Experience real-time data updates with SSE. This lightweight protocol is ideal for dynamic content and instant information.</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𝟱</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𝗘𝗹𝗲𝗰𝘁𝗿𝗼𝗻𝗶𝗰</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𝗗𝗮𝘁𝗮</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𝗜𝗻𝘁𝗲𝗿𝗰𝗵𝗮𝗻𝗴𝗲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𝗘𝗗𝗜</w:t>
      </w:r>
      <w:r w:rsidRPr="00ED10F8">
        <w:rPr>
          <w:rFonts w:ascii="Segoe UI" w:eastAsia="Times New Roman" w:hAnsi="Segoe UI" w:cs="Segoe UI"/>
          <w:kern w:val="0"/>
          <w:sz w:val="24"/>
          <w:szCs w:val="24"/>
          <w:lang w:eastAsia="en-IN"/>
          <w14:ligatures w14:val="none"/>
        </w:rPr>
        <w:t>): Standardizes the exchange of business documents, making transactions smoother and faster.</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𝗘𝘃𝗲𝗻𝘁</w:t>
      </w:r>
      <w:r w:rsidRPr="00ED10F8">
        <w:rPr>
          <w:rFonts w:ascii="Segoe UI" w:eastAsia="Times New Roman" w:hAnsi="Segoe UI" w:cs="Segoe UI"/>
          <w:kern w:val="0"/>
          <w:sz w:val="24"/>
          <w:szCs w:val="24"/>
          <w:lang w:eastAsia="en-IN"/>
          <w14:ligatures w14:val="none"/>
        </w:rPr>
        <w:t>-</w:t>
      </w:r>
      <w:r w:rsidRPr="00ED10F8">
        <w:rPr>
          <w:rFonts w:ascii="Cambria Math" w:eastAsia="Times New Roman" w:hAnsi="Cambria Math" w:cs="Cambria Math"/>
          <w:kern w:val="0"/>
          <w:sz w:val="24"/>
          <w:szCs w:val="24"/>
          <w:lang w:eastAsia="en-IN"/>
          <w14:ligatures w14:val="none"/>
        </w:rPr>
        <w:t>𝗗𝗿𝗶𝘃𝗲𝗻</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𝗔𝗿𝗰𝗵𝗶𝘁𝗲𝗰𝘁𝘂𝗿𝗲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𝗘𝗗𝗔</w:t>
      </w:r>
      <w:r w:rsidRPr="00ED10F8">
        <w:rPr>
          <w:rFonts w:ascii="Segoe UI" w:eastAsia="Times New Roman" w:hAnsi="Segoe UI" w:cs="Segoe UI"/>
          <w:kern w:val="0"/>
          <w:sz w:val="24"/>
          <w:szCs w:val="24"/>
          <w:lang w:eastAsia="en-IN"/>
          <w14:ligatures w14:val="none"/>
        </w:rPr>
        <w:t>): Systems communicate through events in this model, making them loosely coupled and scalable.</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𝟳</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𝗪𝗲𝗯𝘀𝗼𝗰𝗸𝗲𝘁𝘀</w:t>
      </w:r>
      <w:r w:rsidRPr="00ED10F8">
        <w:rPr>
          <w:rFonts w:ascii="Segoe UI" w:eastAsia="Times New Roman" w:hAnsi="Segoe UI" w:cs="Segoe UI"/>
          <w:kern w:val="0"/>
          <w:sz w:val="24"/>
          <w:szCs w:val="24"/>
          <w:lang w:eastAsia="en-IN"/>
          <w14:ligatures w14:val="none"/>
        </w:rPr>
        <w:t>: Imagine real-time chat applications or collaborative editing. Websockets enable this by allowing two-way communication between clients and servers.</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𝟴</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𝗦𝗶𝗺𝗽𝗹𝗲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𝗢𝗯𝗷𝗲𝗰𝘁</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𝗔𝗰𝗰𝗲𝘀𝘀</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𝗣𝗿𝗼𝘁𝗼𝗰𝗼𝗹</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𝗦𝗢𝗔𝗣</w:t>
      </w:r>
      <w:r w:rsidRPr="00ED10F8">
        <w:rPr>
          <w:rFonts w:ascii="Segoe UI" w:eastAsia="Times New Roman" w:hAnsi="Segoe UI" w:cs="Segoe UI"/>
          <w:kern w:val="0"/>
          <w:sz w:val="24"/>
          <w:szCs w:val="24"/>
          <w:lang w:eastAsia="en-IN"/>
          <w14:ligatures w14:val="none"/>
        </w:rPr>
        <w:t>): This protocol defines a set of structured rules for communication, making it reliable and secure for specific scenarios.</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𝟵</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𝗴𝗥𝗣𝗖</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𝗥𝗲𝗺𝗼𝘁𝗲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𝗣𝗿𝗼𝗰𝗲𝗱𝘂𝗿𝗲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𝗖𝗮𝗹𝗹𝘀</w:t>
      </w:r>
      <w:r w:rsidRPr="00ED10F8">
        <w:rPr>
          <w:rFonts w:ascii="Segoe UI" w:eastAsia="Times New Roman" w:hAnsi="Segoe UI" w:cs="Segoe UI"/>
          <w:kern w:val="0"/>
          <w:sz w:val="24"/>
          <w:szCs w:val="24"/>
          <w:lang w:eastAsia="en-IN"/>
          <w14:ligatures w14:val="none"/>
        </w:rPr>
        <w:t>): High-performance and efficient, gRPC uses protocol buffers to facilitate faster communication between services.</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𝟭𝟬</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𝗠𝗲𝘀𝘀𝗮𝗴𝗲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𝗤𝘂𝗲𝘂𝗶𝗻𝗴</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𝗧𝗲𝗹𝗲𝗺𝗲𝘁𝗿𝘆</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𝗧𝗿𝗮𝗻𝘀𝗽𝗼𝗿𝘁</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𝗠𝗤𝗧𝗧</w:t>
      </w:r>
      <w:r w:rsidRPr="00ED10F8">
        <w:rPr>
          <w:rFonts w:ascii="Segoe UI" w:eastAsia="Times New Roman" w:hAnsi="Segoe UI" w:cs="Segoe UI"/>
          <w:kern w:val="0"/>
          <w:sz w:val="24"/>
          <w:szCs w:val="24"/>
          <w:lang w:eastAsia="en-IN"/>
          <w14:ligatures w14:val="none"/>
        </w:rPr>
        <w:t>): This lightweight protocol excels in scenarios like IoT devices and low-latency communication.</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Cambria Math" w:eastAsia="Times New Roman" w:hAnsi="Cambria Math" w:cs="Cambria Math"/>
          <w:kern w:val="0"/>
          <w:sz w:val="24"/>
          <w:szCs w:val="24"/>
          <w:lang w:eastAsia="en-IN"/>
          <w14:ligatures w14:val="none"/>
        </w:rPr>
        <w:t>𝟭𝟭</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𝗔𝗱𝘃𝗮𝗻𝗰𝗲𝗱</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𝗠𝗲𝘀𝘀𝗮𝗴𝗲</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𝗤𝘂𝗲𝘂𝗶𝗻𝗴</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𝗣𝗿𝗼𝘁𝗼𝗰𝗼𝗹</w:t>
      </w:r>
      <w:r w:rsidRPr="00ED10F8">
        <w:rPr>
          <w:rFonts w:ascii="Segoe UI" w:eastAsia="Times New Roman" w:hAnsi="Segoe UI" w:cs="Segoe UI"/>
          <w:kern w:val="0"/>
          <w:sz w:val="24"/>
          <w:szCs w:val="24"/>
          <w:lang w:eastAsia="en-IN"/>
          <w14:ligatures w14:val="none"/>
        </w:rPr>
        <w:t xml:space="preserve"> (</w:t>
      </w:r>
      <w:r w:rsidRPr="00ED10F8">
        <w:rPr>
          <w:rFonts w:ascii="Cambria Math" w:eastAsia="Times New Roman" w:hAnsi="Cambria Math" w:cs="Cambria Math"/>
          <w:kern w:val="0"/>
          <w:sz w:val="24"/>
          <w:szCs w:val="24"/>
          <w:lang w:eastAsia="en-IN"/>
          <w14:ligatures w14:val="none"/>
        </w:rPr>
        <w:t>𝗔𝗠𝗤𝗣</w:t>
      </w:r>
      <w:r w:rsidRPr="00ED10F8">
        <w:rPr>
          <w:rFonts w:ascii="Segoe UI" w:eastAsia="Times New Roman" w:hAnsi="Segoe UI" w:cs="Segoe UI"/>
          <w:kern w:val="0"/>
          <w:sz w:val="24"/>
          <w:szCs w:val="24"/>
          <w:lang w:eastAsia="en-IN"/>
          <w14:ligatures w14:val="none"/>
        </w:rPr>
        <w:t>): Versatile and feature-rich, AMQP is ideal for building scalable and robust messaging systems.</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t>With such a diverse range of choices, developers and businesses can pick the perfect protocol for their specific needs. So, the next time you see an API in action, remember the hidden protocol working tirelessly behind the scenes!</w:t>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lastRenderedPageBreak/>
        <w:t>----------------------------------------------------------------—</w:t>
      </w:r>
      <w:r w:rsidRPr="00ED10F8">
        <w:rPr>
          <w:rFonts w:ascii="Segoe UI" w:eastAsia="Times New Roman" w:hAnsi="Segoe UI" w:cs="Segoe UI"/>
          <w:kern w:val="0"/>
          <w:sz w:val="24"/>
          <w:szCs w:val="24"/>
          <w:lang w:eastAsia="en-IN"/>
          <w14:ligatures w14:val="none"/>
        </w:rPr>
        <w:br/>
        <w:t>I help Technical Individuals to create their Career Brand on LinkedIn.</w:t>
      </w:r>
      <w:r w:rsidRPr="00ED10F8">
        <w:rPr>
          <w:rFonts w:ascii="Segoe UI" w:eastAsia="Times New Roman" w:hAnsi="Segoe UI" w:cs="Segoe UI"/>
          <w:kern w:val="0"/>
          <w:sz w:val="24"/>
          <w:szCs w:val="24"/>
          <w:lang w:eastAsia="en-IN"/>
          <w14:ligatures w14:val="none"/>
        </w:rPr>
        <w:br/>
      </w:r>
      <w:r w:rsidRPr="00ED10F8">
        <w:rPr>
          <w:rFonts w:ascii="Segoe UI Emoji" w:eastAsia="Times New Roman" w:hAnsi="Segoe UI Emoji" w:cs="Segoe UI Emoji"/>
          <w:kern w:val="0"/>
          <w:sz w:val="24"/>
          <w:szCs w:val="24"/>
          <w:lang w:eastAsia="en-IN"/>
          <w14:ligatures w14:val="none"/>
        </w:rPr>
        <w:t>👉</w:t>
      </w:r>
      <w:hyperlink r:id="rId4" w:tgtFrame="_self" w:history="1">
        <w:r w:rsidRPr="00ED10F8">
          <w:rPr>
            <w:rFonts w:ascii="Segoe UI" w:eastAsia="Times New Roman" w:hAnsi="Segoe UI" w:cs="Segoe UI"/>
            <w:color w:val="0000FF"/>
            <w:kern w:val="0"/>
            <w:sz w:val="24"/>
            <w:szCs w:val="24"/>
            <w:u w:val="single"/>
            <w:lang w:eastAsia="en-IN"/>
            <w14:ligatures w14:val="none"/>
          </w:rPr>
          <w:t>https://lnkd.in/d72bHpAR</w:t>
        </w:r>
      </w:hyperlink>
      <w:r w:rsidRPr="00ED10F8">
        <w:rPr>
          <w:rFonts w:ascii="Segoe UI" w:eastAsia="Times New Roman" w:hAnsi="Segoe UI" w:cs="Segoe UI"/>
          <w:kern w:val="0"/>
          <w:sz w:val="24"/>
          <w:szCs w:val="24"/>
          <w:lang w:eastAsia="en-IN"/>
          <w14:ligatures w14:val="none"/>
        </w:rPr>
        <w:br/>
      </w:r>
      <w:r w:rsidRPr="00ED10F8">
        <w:rPr>
          <w:rFonts w:ascii="Segoe UI" w:eastAsia="Times New Roman" w:hAnsi="Segoe UI" w:cs="Segoe UI"/>
          <w:kern w:val="0"/>
          <w:sz w:val="24"/>
          <w:szCs w:val="24"/>
          <w:lang w:eastAsia="en-IN"/>
          <w14:ligatures w14:val="none"/>
        </w:rPr>
        <w:br/>
      </w:r>
      <w:r w:rsidRPr="00ED10F8">
        <w:rPr>
          <w:rFonts w:ascii="Segoe UI Emoji" w:eastAsia="Times New Roman" w:hAnsi="Segoe UI Emoji" w:cs="Segoe UI Emoji"/>
          <w:kern w:val="0"/>
          <w:sz w:val="24"/>
          <w:szCs w:val="24"/>
          <w:lang w:eastAsia="en-IN"/>
          <w14:ligatures w14:val="none"/>
        </w:rPr>
        <w:t>📌</w:t>
      </w:r>
      <w:r w:rsidRPr="00ED10F8">
        <w:rPr>
          <w:rFonts w:ascii="Segoe UI" w:eastAsia="Times New Roman" w:hAnsi="Segoe UI" w:cs="Segoe UI"/>
          <w:kern w:val="0"/>
          <w:sz w:val="24"/>
          <w:szCs w:val="24"/>
          <w:lang w:eastAsia="en-IN"/>
          <w14:ligatures w14:val="none"/>
        </w:rPr>
        <w:t xml:space="preserve"> Save this post for later and follow </w:t>
      </w:r>
      <w:hyperlink r:id="rId5" w:history="1">
        <w:r w:rsidRPr="00ED10F8">
          <w:rPr>
            <w:rFonts w:ascii="Segoe UI" w:eastAsia="Times New Roman" w:hAnsi="Segoe UI" w:cs="Segoe UI"/>
            <w:color w:val="0000FF"/>
            <w:kern w:val="0"/>
            <w:sz w:val="24"/>
            <w:szCs w:val="24"/>
            <w:u w:val="single"/>
            <w:lang w:eastAsia="en-IN"/>
            <w14:ligatures w14:val="none"/>
          </w:rPr>
          <w:t>Hina Arora</w:t>
        </w:r>
      </w:hyperlink>
      <w:r w:rsidRPr="00ED10F8">
        <w:rPr>
          <w:rFonts w:ascii="Segoe UI" w:eastAsia="Times New Roman" w:hAnsi="Segoe UI" w:cs="Segoe UI"/>
          <w:kern w:val="0"/>
          <w:sz w:val="24"/>
          <w:szCs w:val="24"/>
          <w:lang w:eastAsia="en-IN"/>
          <w14:ligatures w14:val="none"/>
        </w:rPr>
        <w:t> for more insightful information.</w:t>
      </w:r>
    </w:p>
    <w:p w14:paraId="3A6A26C9" w14:textId="77777777" w:rsidR="00ED10F8" w:rsidRPr="00ED10F8" w:rsidRDefault="00ED10F8" w:rsidP="00ED10F8">
      <w:pPr>
        <w:shd w:val="clear" w:color="auto" w:fill="FFFFFF"/>
        <w:spacing w:after="0" w:line="240" w:lineRule="auto"/>
        <w:rPr>
          <w:rFonts w:ascii="Segoe UI" w:eastAsia="Times New Roman" w:hAnsi="Segoe UI" w:cs="Segoe UI"/>
          <w:kern w:val="0"/>
          <w:sz w:val="24"/>
          <w:szCs w:val="24"/>
          <w:lang w:eastAsia="en-IN"/>
          <w14:ligatures w14:val="none"/>
        </w:rPr>
      </w:pPr>
      <w:r w:rsidRPr="00ED10F8">
        <w:rPr>
          <w:rFonts w:ascii="Segoe UI" w:eastAsia="Times New Roman" w:hAnsi="Segoe UI" w:cs="Segoe UI"/>
          <w:kern w:val="0"/>
          <w:sz w:val="24"/>
          <w:szCs w:val="24"/>
          <w:bdr w:val="none" w:sz="0" w:space="0" w:color="auto" w:frame="1"/>
          <w:lang w:eastAsia="en-IN"/>
          <w14:ligatures w14:val="none"/>
        </w:rPr>
        <w:t>Activate to view larger image,</w:t>
      </w:r>
    </w:p>
    <w:p w14:paraId="155EC703" w14:textId="44BE8E61" w:rsidR="00ED10F8" w:rsidRPr="00ED10F8" w:rsidRDefault="00ED10F8" w:rsidP="00ED10F8">
      <w:pPr>
        <w:shd w:val="clear" w:color="auto" w:fill="FFFFFF"/>
        <w:spacing w:after="0" w:line="240" w:lineRule="auto"/>
        <w:rPr>
          <w:rFonts w:ascii="Segoe UI" w:eastAsia="Times New Roman" w:hAnsi="Segoe UI" w:cs="Segoe UI"/>
          <w:kern w:val="0"/>
          <w:sz w:val="24"/>
          <w:szCs w:val="24"/>
          <w:lang w:eastAsia="en-IN"/>
          <w14:ligatures w14:val="none"/>
        </w:rPr>
      </w:pPr>
      <w:r w:rsidRPr="00ED10F8">
        <w:rPr>
          <w:rFonts w:ascii="Segoe UI" w:eastAsia="Times New Roman" w:hAnsi="Segoe UI" w:cs="Segoe UI"/>
          <w:noProof/>
          <w:kern w:val="0"/>
          <w:sz w:val="24"/>
          <w:szCs w:val="24"/>
          <w:lang w:eastAsia="en-IN"/>
          <w14:ligatures w14:val="none"/>
        </w:rPr>
        <w:drawing>
          <wp:inline distT="0" distB="0" distL="0" distR="0" wp14:anchorId="2A504CA4" wp14:editId="2B7BBAEB">
            <wp:extent cx="5715000" cy="7139940"/>
            <wp:effectExtent l="0" t="0" r="0" b="3810"/>
            <wp:docPr id="230111794"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0675" descr="Image 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a:ln>
                      <a:noFill/>
                    </a:ln>
                  </pic:spPr>
                </pic:pic>
              </a:graphicData>
            </a:graphic>
          </wp:inline>
        </w:drawing>
      </w:r>
    </w:p>
    <w:p w14:paraId="09D24B2F" w14:textId="77777777" w:rsidR="00DA13DC" w:rsidRDefault="00DA13DC"/>
    <w:sectPr w:rsidR="00DA1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22"/>
    <w:rsid w:val="009A4F22"/>
    <w:rsid w:val="00DA13DC"/>
    <w:rsid w:val="00ED10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6D539-E0BC-4730-8B35-24A671CA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ED10F8"/>
  </w:style>
  <w:style w:type="character" w:styleId="Hyperlink">
    <w:name w:val="Hyperlink"/>
    <w:basedOn w:val="DefaultParagraphFont"/>
    <w:uiPriority w:val="99"/>
    <w:semiHidden/>
    <w:unhideWhenUsed/>
    <w:rsid w:val="00ED10F8"/>
    <w:rPr>
      <w:color w:val="0000FF"/>
      <w:u w:val="single"/>
    </w:rPr>
  </w:style>
  <w:style w:type="character" w:customStyle="1" w:styleId="visually-hidden">
    <w:name w:val="visually-hidden"/>
    <w:basedOn w:val="DefaultParagraphFont"/>
    <w:rsid w:val="00ED1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9051">
      <w:bodyDiv w:val="1"/>
      <w:marLeft w:val="0"/>
      <w:marRight w:val="0"/>
      <w:marTop w:val="0"/>
      <w:marBottom w:val="0"/>
      <w:divBdr>
        <w:top w:val="none" w:sz="0" w:space="0" w:color="auto"/>
        <w:left w:val="none" w:sz="0" w:space="0" w:color="auto"/>
        <w:bottom w:val="none" w:sz="0" w:space="0" w:color="auto"/>
        <w:right w:val="none" w:sz="0" w:space="0" w:color="auto"/>
      </w:divBdr>
      <w:divsChild>
        <w:div w:id="1407455833">
          <w:marLeft w:val="0"/>
          <w:marRight w:val="0"/>
          <w:marTop w:val="0"/>
          <w:marBottom w:val="0"/>
          <w:divBdr>
            <w:top w:val="none" w:sz="0" w:space="0" w:color="auto"/>
            <w:left w:val="none" w:sz="0" w:space="0" w:color="auto"/>
            <w:bottom w:val="none" w:sz="0" w:space="0" w:color="auto"/>
            <w:right w:val="none" w:sz="0" w:space="0" w:color="auto"/>
          </w:divBdr>
          <w:divsChild>
            <w:div w:id="560100626">
              <w:marLeft w:val="0"/>
              <w:marRight w:val="0"/>
              <w:marTop w:val="0"/>
              <w:marBottom w:val="0"/>
              <w:divBdr>
                <w:top w:val="none" w:sz="0" w:space="0" w:color="auto"/>
                <w:left w:val="none" w:sz="0" w:space="0" w:color="auto"/>
                <w:bottom w:val="none" w:sz="0" w:space="0" w:color="auto"/>
                <w:right w:val="none" w:sz="0" w:space="0" w:color="auto"/>
              </w:divBdr>
              <w:divsChild>
                <w:div w:id="7464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2258">
          <w:marLeft w:val="0"/>
          <w:marRight w:val="0"/>
          <w:marTop w:val="0"/>
          <w:marBottom w:val="0"/>
          <w:divBdr>
            <w:top w:val="none" w:sz="0" w:space="0" w:color="auto"/>
            <w:left w:val="none" w:sz="0" w:space="0" w:color="auto"/>
            <w:bottom w:val="none" w:sz="0" w:space="0" w:color="auto"/>
            <w:right w:val="none" w:sz="0" w:space="0" w:color="auto"/>
          </w:divBdr>
          <w:divsChild>
            <w:div w:id="2140954391">
              <w:marLeft w:val="0"/>
              <w:marRight w:val="0"/>
              <w:marTop w:val="0"/>
              <w:marBottom w:val="0"/>
              <w:divBdr>
                <w:top w:val="none" w:sz="0" w:space="0" w:color="auto"/>
                <w:left w:val="none" w:sz="0" w:space="0" w:color="auto"/>
                <w:bottom w:val="none" w:sz="0" w:space="0" w:color="auto"/>
                <w:right w:val="none" w:sz="0" w:space="0" w:color="auto"/>
              </w:divBdr>
              <w:divsChild>
                <w:div w:id="1109162122">
                  <w:marLeft w:val="0"/>
                  <w:marRight w:val="0"/>
                  <w:marTop w:val="0"/>
                  <w:marBottom w:val="0"/>
                  <w:divBdr>
                    <w:top w:val="none" w:sz="0" w:space="0" w:color="auto"/>
                    <w:left w:val="none" w:sz="0" w:space="0" w:color="auto"/>
                    <w:bottom w:val="none" w:sz="0" w:space="0" w:color="auto"/>
                    <w:right w:val="none" w:sz="0" w:space="0" w:color="auto"/>
                  </w:divBdr>
                  <w:divsChild>
                    <w:div w:id="1954359874">
                      <w:marLeft w:val="0"/>
                      <w:marRight w:val="0"/>
                      <w:marTop w:val="0"/>
                      <w:marBottom w:val="0"/>
                      <w:divBdr>
                        <w:top w:val="none" w:sz="0" w:space="0" w:color="auto"/>
                        <w:left w:val="none" w:sz="0" w:space="0" w:color="auto"/>
                        <w:bottom w:val="none" w:sz="0" w:space="0" w:color="auto"/>
                        <w:right w:val="none" w:sz="0" w:space="0" w:color="auto"/>
                      </w:divBdr>
                      <w:divsChild>
                        <w:div w:id="39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www.linkedin.com/in/ACoAABpDUJ0BowkjKeWqbn5vmgqWb1KgpzPW6qI" TargetMode="External"/><Relationship Id="rId4" Type="http://schemas.openxmlformats.org/officeDocument/2006/relationships/hyperlink" Target="https://lnkd.in/d72bHp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2023-12-29T07:07:00Z</dcterms:created>
  <dcterms:modified xsi:type="dcterms:W3CDTF">2023-12-29T07:07:00Z</dcterms:modified>
</cp:coreProperties>
</file>