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sectPr>
      <w:pgMar w:left="850" w:right="850" w:top="960" w:bottom="960" w:header="undefined" w:footer="undefined" w:gutter="undefined"/>
      <w:pgSz w:w="12240" w:h="15840"/>
    </w:sectPr>
    <w:p>
      <w:pPr>
        <w:pStyle w:val="Heading1"/>
      </w:pPr>
      <w:r>
        <w:t>DOCX 충실도 회귀 제목</w:t>
      </w:r>
    </w:p>
    <w:p>
      <w:r>
        <w:t>표 앞 본문</w:t>
      </w:r>
    </w:p>
    <w:tbl>
      <w:tblPr>
        <w:jc w:val="center"/>
        <w:tblCellMar>
          <w:top w:w="100" w:type="dxa"/>
          <w:bottom w:w="120" w:type="dxa"/>
          <w:left w:w="140" w:type="dxa"/>
          <w:right w:w="160" w:type="dxa"/>
        </w:tblCellMar>
        <w:tblW w:w="7200" w:type="dxa"/>
      </w:tblPr>
      <w:tblGrid>
        <w:gridCol w:w="2400.4"/>
        <w:gridCol w:w="3199.6"/>
        <w:gridCol w:w="1600.0"/>
      </w:tblGrid>
      <w:tr>
        <w:trPr>
          <w:tblHeader/>
          <w:trHeight w:val="480" w:hRule="atLeast"/>
        </w:trPr>
        <w:tc>
          <w:tcPr>
            <w:vAlign w:val="top"/>
            <w:tcW w:w="2400.4" w:type="dxa"/>
          </w:tcPr>
          <w:p>
            <w:r>
              <w:t>첫 셀 첫 문단</w:t>
              <w:br/>
              <w:t>수동 줄바꿈 뒤</w:t>
            </w:r>
          </w:p>
          <w:p>
            <w:r>
              <w:rPr>
                <w:highlight w:val="yellow"/>
              </w:rPr>
              <w:t>첫 셀 둘째 문단</w:t>
            </w:r>
          </w:p>
        </w:tc>
        <w:tc>
          <w:tcPr>
            <w:tcW w:w="3199.6" w:type="dxa"/>
            <w:vAlign w:val="center"/>
          </w:tcPr>
          <w:p>
            <w:r>
              <w:t>가운데 셀</w:t>
            </w:r>
          </w:p>
        </w:tc>
        <w:tc>
          <w:tcPr>
            <w:tcW w:w="1600" w:type="dxa"/>
          </w:tcPr>
          <w:p>
            <w:r>
              <w:t>끝 셀</w:t>
            </w:r>
          </w:p>
        </w:tc>
      </w:tr>
      <w:tr>
        <w:tc>
          <w:tcPr>
            <w:tcW w:w="2400" w:type="dxa"/>
          </w:tcPr>
          <w:p>
            <w:r>
              <w:t>둘째 행 1</w:t>
            </w:r>
          </w:p>
        </w:tc>
        <w:tc>
          <w:tcPr>
            <w:tcW w:w="3200" w:type="dxa"/>
          </w:tcPr>
          <w:p>
            <w:r>
              <w:t>둘째 행 2</w:t>
            </w:r>
          </w:p>
        </w:tc>
        <w:tc>
          <w:tcPr>
            <w:tcW w:w="1600" w:type="dxa"/>
          </w:tcPr>
          <w:p>
            <w:r>
              <w:t>둘째 행 3</w:t>
            </w:r>
          </w:p>
        </w:tc>
      </w:tr>
    </w:tbl>
    <w:p>
      <w:r>
        <w:t>표 뒤 본문</w:t>
      </w:r>
    </w:p>
  </w:body>
</w:document>
</file>

<file path=word/styles.xml><?xml version="1.0" encoding="utf-8"?>
<w:styles xmlns:w="http://schemas.openxmlformats.org/wordprocessingml/2006/main">
  <w:docDefaults>
    <w:rPrDefault>
      <w:rPr>
        <w:sz w:val="20"/>
        <w:szCs w:val="20"/>
      </w:rPr>
    </w:rPrDefault>
    <w:pPrDefault>
      <w:pPr>
        <w:spacing w:line="288" w:lineRule="auto"/>
      </w:pPr>
    </w:pPrDefault>
  </w:docDefaults>
  <w:style w:type="paragraph" w:default="1" w:styleId="Normal">
    <w:name w:val="Normal"/>
    <w:pPr>
      <w:spacing w:line="288" w:lineRule="auto"/>
    </w:pPr>
  </w:style>
  <w:style w:type="paragraph" w:styleId="Heading1">
    <w:name w:val="Heading 1"/>
  </w:style>
</w:styles>
</file>

<file path=word/_rels/document.xml.rels><?xml version="1.0" encoding="UTF-8" standalone="yes"?>
<Relationships xmlns="http://schemas.openxmlformats.org/package/2006/relationships"/>
</file>