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83" w:rsidRDefault="000F4783" w:rsidP="000F4783">
      <w:pPr>
        <w:pStyle w:val="14240"/>
        <w:spacing w:before="0"/>
        <w:jc w:val="left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Pr="003128F0" w:rsidRDefault="003E0375" w:rsidP="000F4783">
      <w:pPr>
        <w:pStyle w:val="14240"/>
        <w:spacing w:before="0"/>
        <w:rPr>
          <w:szCs w:val="28"/>
        </w:rPr>
      </w:pPr>
      <w:r w:rsidRPr="003E0375">
        <w:rPr>
          <w:szCs w:val="28"/>
        </w:rPr>
        <w:t>Защита приложения от несанкционированного запуска и копирования</w:t>
      </w:r>
    </w:p>
    <w:p w:rsidR="000F4783" w:rsidRDefault="000F4783" w:rsidP="000F4783">
      <w:pPr>
        <w:jc w:val="center"/>
        <w:rPr>
          <w:b/>
          <w:sz w:val="28"/>
        </w:rPr>
      </w:pPr>
    </w:p>
    <w:p w:rsidR="000F4783" w:rsidRDefault="000F4783" w:rsidP="000F4783">
      <w:pPr>
        <w:jc w:val="center"/>
        <w:rPr>
          <w:b/>
          <w:sz w:val="28"/>
        </w:rPr>
      </w:pPr>
      <w:r>
        <w:rPr>
          <w:b/>
          <w:sz w:val="28"/>
        </w:rPr>
        <w:t>Руководство системного программиста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0F4783" w:rsidRPr="00F0063C" w:rsidRDefault="000F4783" w:rsidP="00F0063C">
      <w:pPr>
        <w:pStyle w:val="AbstractTitle"/>
        <w:spacing w:before="0" w:after="0"/>
        <w:rPr>
          <w:color w:val="000000" w:themeColor="text1"/>
          <w:sz w:val="28"/>
          <w:szCs w:val="28"/>
        </w:rPr>
      </w:pPr>
      <w:r w:rsidRPr="00F0063C">
        <w:rPr>
          <w:color w:val="000000" w:themeColor="text1"/>
          <w:sz w:val="28"/>
          <w:szCs w:val="28"/>
        </w:rPr>
        <w:lastRenderedPageBreak/>
        <w:t>А</w:t>
      </w:r>
      <w:r w:rsidR="00F0063C" w:rsidRPr="00F0063C">
        <w:rPr>
          <w:color w:val="000000" w:themeColor="text1"/>
          <w:sz w:val="28"/>
          <w:szCs w:val="28"/>
        </w:rPr>
        <w:t>ннотация</w:t>
      </w:r>
    </w:p>
    <w:p w:rsidR="000F4783" w:rsidRPr="00F0063C" w:rsidRDefault="000F4783" w:rsidP="00F0063C">
      <w:pPr>
        <w:pStyle w:val="PlainText"/>
        <w:spacing w:before="0"/>
        <w:rPr>
          <w:color w:val="000000" w:themeColor="text1"/>
        </w:rPr>
      </w:pPr>
      <w:r w:rsidRPr="00F0063C">
        <w:rPr>
          <w:color w:val="000000" w:themeColor="text1"/>
        </w:rPr>
        <w:t xml:space="preserve">Данный документ является руководством системного программиста (системного администратора) </w:t>
      </w:r>
      <w:r w:rsidR="00F0063C">
        <w:rPr>
          <w:color w:val="000000" w:themeColor="text1"/>
        </w:rPr>
        <w:t>«</w:t>
      </w:r>
      <w:r w:rsidR="003E0375" w:rsidRPr="003E0375">
        <w:rPr>
          <w:color w:val="000000" w:themeColor="text1"/>
        </w:rPr>
        <w:t>Защита приложения от несанкционированного запуска и копирования</w:t>
      </w:r>
      <w:r w:rsidR="00F0063C">
        <w:rPr>
          <w:color w:val="000000" w:themeColor="text1"/>
        </w:rPr>
        <w:t>»</w:t>
      </w:r>
      <w:r w:rsidRPr="00F0063C">
        <w:rPr>
          <w:color w:val="000000" w:themeColor="text1"/>
        </w:rPr>
        <w:t>.</w:t>
      </w:r>
    </w:p>
    <w:p w:rsidR="000F4783" w:rsidRPr="00F0063C" w:rsidRDefault="000F4783" w:rsidP="00F0063C">
      <w:pPr>
        <w:pStyle w:val="PlainText1"/>
        <w:spacing w:before="0"/>
        <w:rPr>
          <w:color w:val="000000" w:themeColor="text1"/>
        </w:rPr>
      </w:pPr>
      <w:r w:rsidRPr="00F0063C">
        <w:rPr>
          <w:color w:val="000000" w:themeColor="text1"/>
        </w:rPr>
        <w:t>В документе приводится необходимая информация по установке и настройке программного обеспечения, а также сведения по его администрированию.</w:t>
      </w:r>
    </w:p>
    <w:p w:rsidR="000F4783" w:rsidRPr="00F0063C" w:rsidRDefault="000F4783" w:rsidP="00F0063C">
      <w:pPr>
        <w:pStyle w:val="PlainText1"/>
        <w:spacing w:before="0"/>
        <w:rPr>
          <w:color w:val="000000" w:themeColor="text1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082067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063C" w:rsidRPr="00DE69B2" w:rsidRDefault="00F0063C" w:rsidP="007C3F36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E69B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Оглавление</w:t>
          </w:r>
        </w:p>
        <w:p w:rsidR="00DE69B2" w:rsidRPr="00DE69B2" w:rsidRDefault="00F006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DE69B2">
            <w:rPr>
              <w:sz w:val="24"/>
              <w:szCs w:val="24"/>
            </w:rPr>
            <w:fldChar w:fldCharType="begin"/>
          </w:r>
          <w:r w:rsidRPr="00DE69B2">
            <w:rPr>
              <w:sz w:val="24"/>
              <w:szCs w:val="24"/>
            </w:rPr>
            <w:instrText xml:space="preserve"> TOC \o "1-3" \h \z \u </w:instrText>
          </w:r>
          <w:r w:rsidRPr="00DE69B2">
            <w:rPr>
              <w:sz w:val="24"/>
              <w:szCs w:val="24"/>
            </w:rPr>
            <w:fldChar w:fldCharType="separate"/>
          </w:r>
          <w:hyperlink w:anchor="_Toc485068448" w:history="1">
            <w:r w:rsidR="00DE69B2" w:rsidRPr="00DE69B2">
              <w:rPr>
                <w:rStyle w:val="a4"/>
                <w:noProof/>
                <w:sz w:val="24"/>
                <w:szCs w:val="24"/>
              </w:rPr>
              <w:t>1. Общие сведения о программе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_Toc485068448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49" w:history="1">
            <w:r w:rsidR="00DE69B2" w:rsidRPr="00DE69B2">
              <w:rPr>
                <w:rStyle w:val="a4"/>
                <w:noProof/>
                <w:sz w:val="24"/>
                <w:szCs w:val="24"/>
              </w:rPr>
              <w:t>1.1. Назначение и функции программы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_Toc485068449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0" w:history="1">
            <w:r w:rsidR="00DE69B2" w:rsidRPr="00DE69B2">
              <w:rPr>
                <w:rStyle w:val="a4"/>
                <w:noProof/>
                <w:sz w:val="24"/>
                <w:szCs w:val="24"/>
              </w:rPr>
              <w:t>1.2. Необходимые ресурсы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_Toc485068450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1" w:history="1">
            <w:r w:rsidR="00DE69B2" w:rsidRPr="00DE69B2">
              <w:rPr>
                <w:rStyle w:val="a4"/>
                <w:noProof/>
                <w:sz w:val="24"/>
                <w:szCs w:val="24"/>
              </w:rPr>
              <w:t>1.2.1. Необходимое техническое обеспечение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_Toc485068451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2" w:history="1">
            <w:r w:rsidR="00DE69B2" w:rsidRPr="00DE69B2">
              <w:rPr>
                <w:rStyle w:val="a4"/>
                <w:noProof/>
                <w:sz w:val="24"/>
                <w:szCs w:val="24"/>
              </w:rPr>
              <w:t>1.3. Обзор данного документа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_Toc485068452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3" w:history="1">
            <w:r w:rsidR="00DE69B2" w:rsidRPr="00DE69B2">
              <w:rPr>
                <w:rStyle w:val="a4"/>
                <w:noProof/>
                <w:sz w:val="24"/>
                <w:szCs w:val="24"/>
              </w:rPr>
              <w:t>2. Структура программы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_Toc485068453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4" w:history="1">
            <w:r w:rsidR="00DE69B2" w:rsidRPr="00DE69B2">
              <w:rPr>
                <w:rStyle w:val="a4"/>
                <w:noProof/>
                <w:sz w:val="24"/>
                <w:szCs w:val="24"/>
              </w:rPr>
              <w:t>2.1.</w:t>
            </w:r>
            <w:r w:rsidR="00DE69B2" w:rsidRPr="00DE69B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DE69B2" w:rsidRPr="00DE69B2">
              <w:rPr>
                <w:rStyle w:val="a4"/>
                <w:noProof/>
                <w:sz w:val="24"/>
                <w:szCs w:val="24"/>
              </w:rPr>
              <w:t>Прикладная программа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_Toc485068454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5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5" w:history="1">
            <w:r w:rsidR="00DE69B2" w:rsidRPr="00DE69B2">
              <w:rPr>
                <w:rStyle w:val="a4"/>
                <w:noProof/>
                <w:sz w:val="24"/>
                <w:szCs w:val="24"/>
              </w:rPr>
              <w:t>2.2.</w:t>
            </w:r>
            <w:r w:rsidR="00DE69B2" w:rsidRPr="00DE69B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DE69B2" w:rsidRPr="00DE69B2">
              <w:rPr>
                <w:rStyle w:val="a4"/>
                <w:noProof/>
                <w:sz w:val="24"/>
                <w:szCs w:val="24"/>
              </w:rPr>
              <w:t>Сервер аутентификации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_Toc485068455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5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6" w:history="1">
            <w:r w:rsidR="00DE69B2" w:rsidRPr="00DE69B2">
              <w:rPr>
                <w:rStyle w:val="a4"/>
                <w:noProof/>
                <w:sz w:val="24"/>
                <w:szCs w:val="24"/>
              </w:rPr>
              <w:t>3. Установка и настройка программы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_Toc485068456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5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7" w:history="1">
            <w:r w:rsidR="00DE69B2" w:rsidRPr="00DE69B2">
              <w:rPr>
                <w:rStyle w:val="a4"/>
                <w:noProof/>
                <w:sz w:val="24"/>
                <w:szCs w:val="24"/>
              </w:rPr>
              <w:t>3.1. Состав установочного комплекта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_Toc485068457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5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8" w:history="1">
            <w:r w:rsidR="00DE69B2" w:rsidRPr="00DE69B2">
              <w:rPr>
                <w:rStyle w:val="a4"/>
                <w:noProof/>
                <w:sz w:val="24"/>
                <w:szCs w:val="24"/>
              </w:rPr>
              <w:t>3.3. Деинсталляция программы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_Toc485068458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6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8833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9" w:history="1">
            <w:r w:rsidR="00DE69B2" w:rsidRPr="00DE69B2">
              <w:rPr>
                <w:rStyle w:val="a4"/>
                <w:noProof/>
                <w:sz w:val="24"/>
                <w:szCs w:val="24"/>
              </w:rPr>
              <w:t>4. Проверка программы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_Toc485068459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6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063C" w:rsidRDefault="00F0063C">
          <w:r w:rsidRPr="00DE69B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F0063C" w:rsidRDefault="00F0063C">
      <w:pPr>
        <w:spacing w:after="200" w:line="276" w:lineRule="auto"/>
        <w:rPr>
          <w:rFonts w:eastAsiaTheme="majorEastAsia" w:cstheme="majorBidi"/>
          <w:b/>
          <w:bCs/>
          <w:sz w:val="28"/>
          <w:szCs w:val="28"/>
        </w:rPr>
      </w:pPr>
      <w:bookmarkStart w:id="0" w:name="_Toc278882653"/>
      <w:bookmarkStart w:id="1" w:name="_Toc389148523"/>
      <w:bookmarkStart w:id="2" w:name="_Toc389793573"/>
      <w:bookmarkStart w:id="3" w:name="_Toc452592569"/>
      <w:r>
        <w:br w:type="page"/>
      </w:r>
    </w:p>
    <w:p w:rsidR="000F4783" w:rsidRPr="00F0063C" w:rsidRDefault="00F0063C" w:rsidP="00F0063C">
      <w:pPr>
        <w:pStyle w:val="1"/>
      </w:pPr>
      <w:bookmarkStart w:id="4" w:name="_Toc485068448"/>
      <w:r>
        <w:lastRenderedPageBreak/>
        <w:t xml:space="preserve">1. </w:t>
      </w:r>
      <w:r w:rsidR="000F4783" w:rsidRPr="00F0063C">
        <w:t>О</w:t>
      </w:r>
      <w:r w:rsidRPr="00F0063C">
        <w:t>бщие сведения о программе</w:t>
      </w:r>
      <w:bookmarkEnd w:id="0"/>
      <w:bookmarkEnd w:id="1"/>
      <w:bookmarkEnd w:id="2"/>
      <w:bookmarkEnd w:id="3"/>
      <w:bookmarkEnd w:id="4"/>
    </w:p>
    <w:p w:rsidR="000F4783" w:rsidRPr="00F0063C" w:rsidRDefault="00F0063C" w:rsidP="00F0063C">
      <w:pPr>
        <w:pStyle w:val="2"/>
      </w:pPr>
      <w:bookmarkStart w:id="5" w:name="_Toc278882654"/>
      <w:bookmarkStart w:id="6" w:name="_Toc389148524"/>
      <w:bookmarkStart w:id="7" w:name="_Toc389793574"/>
      <w:bookmarkStart w:id="8" w:name="_Toc452592570"/>
      <w:bookmarkStart w:id="9" w:name="_Toc485068449"/>
      <w:r>
        <w:t xml:space="preserve">1.1. </w:t>
      </w:r>
      <w:r w:rsidR="000F4783" w:rsidRPr="00F0063C">
        <w:t>Назначение и функции программы</w:t>
      </w:r>
      <w:bookmarkEnd w:id="5"/>
      <w:bookmarkEnd w:id="6"/>
      <w:bookmarkEnd w:id="7"/>
      <w:bookmarkEnd w:id="8"/>
      <w:bookmarkEnd w:id="9"/>
      <w:r w:rsidR="000F4783" w:rsidRPr="00F0063C">
        <w:t xml:space="preserve"> </w:t>
      </w:r>
    </w:p>
    <w:p w:rsidR="003E0375" w:rsidRPr="003E0375" w:rsidRDefault="003E0375" w:rsidP="003E0375">
      <w:pPr>
        <w:ind w:firstLine="708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Программное обеспечение «Сервер аутентификации» осуществляет следующие функции:</w:t>
      </w:r>
    </w:p>
    <w:p w:rsidR="003E0375" w:rsidRPr="003E0375" w:rsidRDefault="003E0375" w:rsidP="003E0375">
      <w:pPr>
        <w:numPr>
          <w:ilvl w:val="0"/>
          <w:numId w:val="18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Отвеча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на запросы сетевых клиентов;</w:t>
      </w:r>
    </w:p>
    <w:p w:rsidR="003E0375" w:rsidRPr="003E0375" w:rsidRDefault="003E0375" w:rsidP="003E0375">
      <w:pPr>
        <w:numPr>
          <w:ilvl w:val="0"/>
          <w:numId w:val="18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Проверя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корректность полученных от клиентов данных;</w:t>
      </w:r>
    </w:p>
    <w:p w:rsidR="003E0375" w:rsidRPr="003E0375" w:rsidRDefault="003E0375" w:rsidP="003E0375">
      <w:pPr>
        <w:numPr>
          <w:ilvl w:val="0"/>
          <w:numId w:val="18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Параллельно обрабатыва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несколько клиентов</w:t>
      </w:r>
    </w:p>
    <w:p w:rsidR="003E0375" w:rsidRDefault="003E0375" w:rsidP="003E0375">
      <w:pPr>
        <w:numPr>
          <w:ilvl w:val="0"/>
          <w:numId w:val="18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Воспринима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команды администратора сервера</w:t>
      </w:r>
    </w:p>
    <w:p w:rsidR="003E0375" w:rsidRPr="003E0375" w:rsidRDefault="003E0375" w:rsidP="003E0375">
      <w:pPr>
        <w:ind w:firstLine="708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Программное обеспечение «</w:t>
      </w:r>
      <w:r w:rsidR="00333D6C">
        <w:rPr>
          <w:sz w:val="24"/>
          <w:szCs w:val="24"/>
        </w:rPr>
        <w:t>Прикладная программа</w:t>
      </w:r>
      <w:r w:rsidRPr="003E0375">
        <w:rPr>
          <w:sz w:val="24"/>
          <w:szCs w:val="24"/>
        </w:rPr>
        <w:t>» осуществля</w:t>
      </w:r>
      <w:r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следующие функции:</w:t>
      </w:r>
    </w:p>
    <w:p w:rsidR="003E0375" w:rsidRPr="003E0375" w:rsidRDefault="003E0375" w:rsidP="003E0375">
      <w:pPr>
        <w:numPr>
          <w:ilvl w:val="0"/>
          <w:numId w:val="19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Запуска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целевую программу</w:t>
      </w:r>
    </w:p>
    <w:p w:rsidR="003E0375" w:rsidRPr="003E0375" w:rsidRDefault="003E0375" w:rsidP="003E0375">
      <w:pPr>
        <w:numPr>
          <w:ilvl w:val="0"/>
          <w:numId w:val="19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При первом запуске запрашива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лицензионный ключ и проверять его корректность</w:t>
      </w:r>
    </w:p>
    <w:p w:rsidR="003E0375" w:rsidRDefault="003E0375" w:rsidP="003E0375">
      <w:pPr>
        <w:numPr>
          <w:ilvl w:val="0"/>
          <w:numId w:val="19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При повторном запуске проверя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соответствие лицензионного ключа параметрам системы</w:t>
      </w:r>
    </w:p>
    <w:p w:rsidR="00333D6C" w:rsidRPr="00333D6C" w:rsidRDefault="00333D6C" w:rsidP="00333D6C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Проверяет наличие электронного ключа</w:t>
      </w: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166BBB" w:rsidP="00166BBB">
      <w:pPr>
        <w:pStyle w:val="2"/>
      </w:pPr>
      <w:bookmarkStart w:id="10" w:name="_Toc278882655"/>
      <w:bookmarkStart w:id="11" w:name="_Toc389148525"/>
      <w:bookmarkStart w:id="12" w:name="_Toc389793575"/>
      <w:bookmarkStart w:id="13" w:name="_Toc452592571"/>
      <w:bookmarkStart w:id="14" w:name="_Toc485068450"/>
      <w:r>
        <w:t xml:space="preserve">1.2. </w:t>
      </w:r>
      <w:r w:rsidR="000F4783" w:rsidRPr="00F0063C">
        <w:t>Необходимые ресурсы</w:t>
      </w:r>
      <w:bookmarkEnd w:id="10"/>
      <w:bookmarkEnd w:id="11"/>
      <w:bookmarkEnd w:id="12"/>
      <w:bookmarkEnd w:id="13"/>
      <w:bookmarkEnd w:id="14"/>
    </w:p>
    <w:p w:rsidR="000F4783" w:rsidRPr="00F0063C" w:rsidRDefault="00166BBB" w:rsidP="00166BBB">
      <w:pPr>
        <w:pStyle w:val="2"/>
      </w:pPr>
      <w:bookmarkStart w:id="15" w:name="_Toc278882656"/>
      <w:bookmarkStart w:id="16" w:name="_Toc389148526"/>
      <w:bookmarkStart w:id="17" w:name="_Toc389793576"/>
      <w:bookmarkStart w:id="18" w:name="_Toc452592572"/>
      <w:bookmarkStart w:id="19" w:name="_Toc485068451"/>
      <w:r>
        <w:t xml:space="preserve">1.2.1. </w:t>
      </w:r>
      <w:r w:rsidR="000F4783" w:rsidRPr="00F0063C">
        <w:t>Необходимое техническое обеспечение</w:t>
      </w:r>
      <w:bookmarkEnd w:id="15"/>
      <w:bookmarkEnd w:id="16"/>
      <w:bookmarkEnd w:id="17"/>
      <w:bookmarkEnd w:id="18"/>
      <w:bookmarkEnd w:id="19"/>
    </w:p>
    <w:p w:rsidR="000F4783" w:rsidRPr="00F0063C" w:rsidRDefault="000F4783" w:rsidP="00166BBB">
      <w:pPr>
        <w:pStyle w:val="ItemizedList"/>
        <w:numPr>
          <w:ilvl w:val="0"/>
          <w:numId w:val="0"/>
        </w:numPr>
        <w:spacing w:before="0"/>
        <w:ind w:firstLine="567"/>
        <w:rPr>
          <w:color w:val="000000" w:themeColor="text1"/>
        </w:rPr>
      </w:pPr>
      <w:r w:rsidRPr="00F0063C">
        <w:rPr>
          <w:color w:val="000000" w:themeColor="text1"/>
        </w:rPr>
        <w:t>Минимальный необходимы</w:t>
      </w:r>
      <w:r w:rsidR="00B74E73">
        <w:rPr>
          <w:color w:val="000000" w:themeColor="text1"/>
        </w:rPr>
        <w:t>й</w:t>
      </w:r>
      <w:r w:rsidRPr="00F0063C">
        <w:rPr>
          <w:color w:val="000000" w:themeColor="text1"/>
        </w:rPr>
        <w:t xml:space="preserve"> набор программно-аппаратных средств необходимых для функционирования:</w:t>
      </w:r>
    </w:p>
    <w:p w:rsidR="000F4783" w:rsidRPr="00F0063C" w:rsidRDefault="00166BBB" w:rsidP="00166BBB">
      <w:pPr>
        <w:ind w:firstLine="567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Windows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ertified System Configuration table for Windows"/>
      </w:tblPr>
      <w:tblGrid>
        <w:gridCol w:w="1846"/>
        <w:gridCol w:w="1356"/>
        <w:gridCol w:w="1383"/>
        <w:gridCol w:w="1197"/>
        <w:gridCol w:w="3652"/>
      </w:tblGrid>
      <w:tr w:rsidR="00F0063C" w:rsidRPr="00F0063C" w:rsidTr="00166BBB">
        <w:trPr>
          <w:tblCellSpacing w:w="15" w:type="dxa"/>
        </w:trPr>
        <w:tc>
          <w:tcPr>
            <w:tcW w:w="980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Platform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CPU Architecture</w:t>
            </w:r>
          </w:p>
        </w:tc>
        <w:tc>
          <w:tcPr>
            <w:tcW w:w="736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Introduced In</w:t>
            </w:r>
          </w:p>
        </w:tc>
        <w:tc>
          <w:tcPr>
            <w:tcW w:w="1962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Notes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1.7.0_85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1.7.0_85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333D6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8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Modern UI (i.e. Metro Mode) is not supported</w:t>
            </w:r>
          </w:p>
        </w:tc>
      </w:tr>
      <w:tr w:rsidR="00F0063C" w:rsidRPr="00333D6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8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Modern UI (i.e. Metro Mode) is not supported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7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7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Vista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SP2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Vista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SP2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</w:tbl>
    <w:p w:rsidR="000F4783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333D6C" w:rsidRPr="00333D6C" w:rsidRDefault="00333D6C" w:rsidP="00F0063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Электронный ключ в виде </w:t>
      </w:r>
      <w:r>
        <w:rPr>
          <w:color w:val="000000" w:themeColor="text1"/>
          <w:sz w:val="24"/>
          <w:szCs w:val="24"/>
          <w:lang w:val="en-US"/>
        </w:rPr>
        <w:t>USB</w:t>
      </w:r>
      <w:r w:rsidRPr="00333D6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Flash</w:t>
      </w:r>
      <w:r w:rsidRPr="00333D6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накопителя с параметрами «</w:t>
      </w:r>
      <w:r w:rsidRPr="00333D6C">
        <w:rPr>
          <w:color w:val="000000" w:themeColor="text1"/>
          <w:sz w:val="24"/>
          <w:szCs w:val="24"/>
        </w:rPr>
        <w:t>USB\VID_1005&amp;PID_B113\B109112000000157</w:t>
      </w:r>
      <w:r>
        <w:rPr>
          <w:color w:val="000000" w:themeColor="text1"/>
          <w:sz w:val="24"/>
          <w:szCs w:val="24"/>
        </w:rPr>
        <w:t>»</w:t>
      </w:r>
    </w:p>
    <w:p w:rsidR="000F4783" w:rsidRPr="00F0063C" w:rsidRDefault="00166BBB" w:rsidP="00166BBB">
      <w:pPr>
        <w:pStyle w:val="2"/>
      </w:pPr>
      <w:bookmarkStart w:id="20" w:name="_Toc182247146"/>
      <w:bookmarkStart w:id="21" w:name="_Toc278882658"/>
      <w:bookmarkStart w:id="22" w:name="_Toc389148528"/>
      <w:bookmarkStart w:id="23" w:name="_Toc389793578"/>
      <w:bookmarkStart w:id="24" w:name="_Toc452592573"/>
      <w:bookmarkStart w:id="25" w:name="_Toc485068452"/>
      <w:r>
        <w:t xml:space="preserve">1.3. </w:t>
      </w:r>
      <w:r w:rsidR="000F4783" w:rsidRPr="00F0063C">
        <w:t>Обзор данного документа</w:t>
      </w:r>
      <w:bookmarkEnd w:id="20"/>
      <w:bookmarkEnd w:id="21"/>
      <w:bookmarkEnd w:id="22"/>
      <w:bookmarkEnd w:id="23"/>
      <w:bookmarkEnd w:id="24"/>
      <w:bookmarkEnd w:id="25"/>
    </w:p>
    <w:p w:rsidR="000F4783" w:rsidRPr="00F0063C" w:rsidRDefault="000F4783" w:rsidP="00F0063C">
      <w:pPr>
        <w:pStyle w:val="Plaintext2"/>
        <w:rPr>
          <w:color w:val="000000" w:themeColor="text1"/>
        </w:rPr>
      </w:pPr>
      <w:r w:rsidRPr="00F0063C">
        <w:rPr>
          <w:color w:val="000000" w:themeColor="text1"/>
        </w:rPr>
        <w:t>Руководство системного программиста (администратора) состоит из следующих разделов: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«Общие сведения» содержит общие сведения о программном продукте и данном руководстве, а также требования к аппаратуре и сторонним программным средствам;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«Структура программы» содержит сведения о структуре программы и ее составных частях;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«Настройка программы» содержит сведения об установке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«Проверка программы» содержит программу проверки работоспосо</w:t>
      </w:r>
      <w:r w:rsidR="00166BBB">
        <w:rPr>
          <w:color w:val="000000" w:themeColor="text1"/>
        </w:rPr>
        <w:t>бности программного обеспечения.</w:t>
      </w:r>
    </w:p>
    <w:p w:rsidR="000F4783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166BBB" w:rsidP="00BF6BDC">
      <w:pPr>
        <w:pStyle w:val="1"/>
      </w:pPr>
      <w:bookmarkStart w:id="26" w:name="_Toc485068453"/>
      <w:r>
        <w:lastRenderedPageBreak/>
        <w:t>2</w:t>
      </w:r>
      <w:r w:rsidRPr="00166BBB">
        <w:t>. Структура программы</w:t>
      </w:r>
      <w:bookmarkEnd w:id="26"/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Структурно программное обеспечение разделено на две функциональные подсистемы, отвечающие за обеспечение определенных функций изделия.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</w:p>
    <w:p w:rsidR="003E0375" w:rsidRPr="003E0375" w:rsidRDefault="003E0375" w:rsidP="003E0375">
      <w:pPr>
        <w:pStyle w:val="2"/>
        <w:numPr>
          <w:ilvl w:val="1"/>
          <w:numId w:val="23"/>
        </w:numPr>
      </w:pPr>
      <w:bookmarkStart w:id="27" w:name="_Toc485068454"/>
      <w:r w:rsidRPr="003E0375">
        <w:t>Прикладная программа</w:t>
      </w:r>
      <w:bookmarkEnd w:id="27"/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Прикладная программа состоит из четырех подсистем.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Net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Позволяет взаимодействовать с сервером.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NetClient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отвечает за взаимодействие клиентской программы с сервером аутентификации. Предоставляет возможность отправки на сервер данных о системе и лицензионный ключ. В ответ, предоставляет информацию о активационном ключе. При неверных входных данных, возвращает код ошибки.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>Подсистема Program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Позволяет запускать целевую программу.</w:t>
      </w:r>
    </w:p>
    <w:p w:rsidR="003E0375" w:rsidRPr="003E0375" w:rsidRDefault="003E0375" w:rsidP="003E0375">
      <w:pPr>
        <w:jc w:val="both"/>
        <w:rPr>
          <w:sz w:val="24"/>
          <w:szCs w:val="24"/>
        </w:rPr>
      </w:pPr>
      <w:r w:rsidRPr="003E0375">
        <w:rPr>
          <w:b/>
          <w:sz w:val="24"/>
          <w:szCs w:val="24"/>
        </w:rPr>
        <w:tab/>
      </w: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My</w:t>
      </w:r>
      <w:r w:rsidRPr="003E0375">
        <w:rPr>
          <w:sz w:val="24"/>
          <w:szCs w:val="24"/>
        </w:rPr>
        <w:t>P</w:t>
      </w:r>
      <w:r w:rsidRPr="003E0375">
        <w:rPr>
          <w:sz w:val="24"/>
          <w:szCs w:val="24"/>
          <w:lang w:val="en-US"/>
        </w:rPr>
        <w:t>rogram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целевая программа, для которой организованна вся система защиты. Ее запуск осуществляется только при подтверждении корректности лицензионного ключа. Точка запуска программа </w:t>
      </w:r>
      <w:r w:rsidRPr="003E0375">
        <w:rPr>
          <w:sz w:val="24"/>
          <w:szCs w:val="24"/>
          <w:lang w:val="en-US"/>
        </w:rPr>
        <w:t>MyProgram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run</w:t>
      </w:r>
      <w:r w:rsidRPr="003E0375">
        <w:rPr>
          <w:sz w:val="24"/>
          <w:szCs w:val="24"/>
        </w:rPr>
        <w:t>(). В данной место может быть подставлена любая другая программа.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Repository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Позволяет хранить данные.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MemberRepository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интерфейс для хранения данных.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LocalRepository.h – реализация интерфейса </w:t>
      </w:r>
      <w:r w:rsidRPr="003E0375">
        <w:rPr>
          <w:sz w:val="24"/>
          <w:szCs w:val="24"/>
          <w:lang w:val="en-US"/>
        </w:rPr>
        <w:t>MemberRepository</w:t>
      </w:r>
      <w:r w:rsidRPr="003E0375">
        <w:rPr>
          <w:sz w:val="24"/>
          <w:szCs w:val="24"/>
        </w:rPr>
        <w:t xml:space="preserve">, позволяющая хранить данные в текстовом файле в </w:t>
      </w:r>
      <w:r w:rsidRPr="003E0375">
        <w:rPr>
          <w:sz w:val="24"/>
          <w:szCs w:val="24"/>
          <w:lang w:val="en-US"/>
        </w:rPr>
        <w:t>json</w:t>
      </w:r>
      <w:r w:rsidRPr="003E0375">
        <w:rPr>
          <w:sz w:val="24"/>
          <w:szCs w:val="24"/>
        </w:rPr>
        <w:t xml:space="preserve"> формате.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Protetion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Осуществляет проверку наличия лицензии для запуска целевой программы.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Protect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</w:t>
      </w:r>
      <w:r w:rsidR="00333D6C" w:rsidRPr="00333D6C">
        <w:rPr>
          <w:sz w:val="24"/>
          <w:szCs w:val="24"/>
        </w:rPr>
        <w:t>предоставляет интерфейс для проверки лицензии программы с помощью сервера аутентификации и проверки наличия электронного ключа.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sha</w:t>
      </w:r>
      <w:r w:rsidRPr="003E0375">
        <w:rPr>
          <w:sz w:val="24"/>
          <w:szCs w:val="24"/>
        </w:rPr>
        <w:t>256.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необходим для проверки корректности активационного ключа.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</w:p>
    <w:p w:rsidR="003E0375" w:rsidRPr="003E0375" w:rsidRDefault="003E0375" w:rsidP="003E0375">
      <w:pPr>
        <w:pStyle w:val="2"/>
        <w:numPr>
          <w:ilvl w:val="1"/>
          <w:numId w:val="23"/>
        </w:numPr>
      </w:pPr>
      <w:bookmarkStart w:id="28" w:name="_Toc485068455"/>
      <w:r w:rsidRPr="003E0375">
        <w:t>Сервер аутентификации</w:t>
      </w:r>
      <w:bookmarkEnd w:id="28"/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Сервер состоит их трех подсистем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Commander</w:t>
      </w:r>
    </w:p>
    <w:p w:rsidR="003E0375" w:rsidRPr="003E0375" w:rsidRDefault="003E0375" w:rsidP="003E0375">
      <w:pPr>
        <w:jc w:val="both"/>
        <w:rPr>
          <w:sz w:val="24"/>
          <w:szCs w:val="24"/>
        </w:rPr>
      </w:pPr>
      <w:r w:rsidRPr="003E0375">
        <w:rPr>
          <w:sz w:val="24"/>
          <w:szCs w:val="24"/>
        </w:rPr>
        <w:tab/>
        <w:t xml:space="preserve">Файл </w:t>
      </w:r>
      <w:r w:rsidRPr="003E0375">
        <w:rPr>
          <w:sz w:val="24"/>
          <w:szCs w:val="24"/>
          <w:lang w:val="en-US"/>
        </w:rPr>
        <w:t>Commander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позволяет выполнять команды администратора сервера.</w:t>
      </w:r>
    </w:p>
    <w:p w:rsidR="003E0375" w:rsidRPr="003E0375" w:rsidRDefault="003E0375" w:rsidP="003E0375">
      <w:pPr>
        <w:jc w:val="both"/>
        <w:rPr>
          <w:b/>
          <w:sz w:val="24"/>
          <w:szCs w:val="24"/>
        </w:rPr>
      </w:pPr>
      <w:r w:rsidRPr="003E0375">
        <w:rPr>
          <w:sz w:val="24"/>
          <w:szCs w:val="24"/>
        </w:rPr>
        <w:tab/>
      </w: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LicenseCheck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LicenseChecker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позволяет проверить параметры полученный от клиента. Возвращает код ошибки при неудаче или активационный ключ при успехе.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DataAccessObject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позволяет обращаться к базе данных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sha</w:t>
      </w:r>
      <w:r w:rsidRPr="003E0375">
        <w:rPr>
          <w:sz w:val="24"/>
          <w:szCs w:val="24"/>
        </w:rPr>
        <w:t>256 – позволяет генерировать активационный ключ.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TSPServer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TSPServer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позволяет обрабатывать всех клиентов, подключающихся к серверу.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BF6BDC" w:rsidP="00BF6BDC">
      <w:pPr>
        <w:pStyle w:val="1"/>
      </w:pPr>
      <w:bookmarkStart w:id="29" w:name="_Toc485068456"/>
      <w:r>
        <w:t>3</w:t>
      </w:r>
      <w:r w:rsidR="00166BBB" w:rsidRPr="00166BBB">
        <w:t>. У</w:t>
      </w:r>
      <w:r w:rsidRPr="00166BBB">
        <w:t>становка и настройка программы</w:t>
      </w:r>
      <w:bookmarkEnd w:id="29"/>
    </w:p>
    <w:p w:rsidR="00166BBB" w:rsidRPr="00166BBB" w:rsidRDefault="00BF6BDC" w:rsidP="00BF6BDC">
      <w:pPr>
        <w:pStyle w:val="2"/>
      </w:pPr>
      <w:bookmarkStart w:id="30" w:name="_Toc485068457"/>
      <w:r>
        <w:t>3</w:t>
      </w:r>
      <w:r w:rsidR="00166BBB" w:rsidRPr="00166BBB">
        <w:t>.1. Состав установочного комплекта</w:t>
      </w:r>
      <w:bookmarkEnd w:id="30"/>
      <w:r w:rsidR="00166BBB" w:rsidRPr="00166BBB">
        <w:t xml:space="preserve"> </w:t>
      </w:r>
    </w:p>
    <w:p w:rsidR="00166BBB" w:rsidRDefault="00166BBB" w:rsidP="00DE69B2">
      <w:pPr>
        <w:pStyle w:val="ae"/>
        <w:numPr>
          <w:ilvl w:val="0"/>
          <w:numId w:val="24"/>
        </w:numPr>
        <w:ind w:left="709"/>
      </w:pPr>
      <w:r w:rsidRPr="00166BBB">
        <w:t xml:space="preserve">Исходные коды </w:t>
      </w:r>
      <w:r w:rsidR="00380287">
        <w:t>сервера аутентификации</w:t>
      </w:r>
      <w:r w:rsidRPr="00166BBB">
        <w:t xml:space="preserve"> – файлы </w:t>
      </w:r>
      <w:r w:rsidR="00380287">
        <w:rPr>
          <w:lang w:val="en-US"/>
        </w:rPr>
        <w:t>Commander</w:t>
      </w:r>
      <w:r w:rsidR="00380287" w:rsidRPr="00380287">
        <w:t>.</w:t>
      </w:r>
      <w:r w:rsidR="00380287">
        <w:rPr>
          <w:lang w:val="en-US"/>
        </w:rPr>
        <w:t>cpp</w:t>
      </w:r>
      <w:r w:rsidR="00380287" w:rsidRPr="00380287">
        <w:t xml:space="preserve">, </w:t>
      </w:r>
      <w:r w:rsidR="00380287">
        <w:rPr>
          <w:lang w:val="en-US"/>
        </w:rPr>
        <w:t>Commander</w:t>
      </w:r>
      <w:r w:rsidR="00380287" w:rsidRPr="00380287">
        <w:t>.</w:t>
      </w:r>
      <w:r w:rsidR="00380287">
        <w:rPr>
          <w:lang w:val="en-US"/>
        </w:rPr>
        <w:t>h</w:t>
      </w:r>
      <w:r w:rsidR="00380287">
        <w:t xml:space="preserve">, DataAccessObject.cpp, DataAccessObject.h, LicenseChecker.cpp, LicenseChecker.h, main.cpp, sha256.cpp, sha256.h, TSPServer.cpp, TSPServer.h, библиотека </w:t>
      </w:r>
      <w:r w:rsidR="00380287">
        <w:rPr>
          <w:lang w:val="en-US"/>
        </w:rPr>
        <w:t>sqlite</w:t>
      </w:r>
      <w:r w:rsidR="00380287" w:rsidRPr="00380287">
        <w:t>3.</w:t>
      </w:r>
    </w:p>
    <w:p w:rsidR="00380287" w:rsidRDefault="00380287" w:rsidP="00DE69B2">
      <w:pPr>
        <w:pStyle w:val="ae"/>
        <w:numPr>
          <w:ilvl w:val="0"/>
          <w:numId w:val="24"/>
        </w:numPr>
        <w:ind w:left="709"/>
      </w:pPr>
      <w:r w:rsidRPr="00380287">
        <w:t xml:space="preserve">База данных </w:t>
      </w:r>
      <w:r w:rsidRPr="00380287">
        <w:rPr>
          <w:lang w:val="en-US"/>
        </w:rPr>
        <w:t>licenses</w:t>
      </w:r>
      <w:r w:rsidRPr="00380287">
        <w:t>.</w:t>
      </w:r>
      <w:r w:rsidRPr="00380287">
        <w:rPr>
          <w:lang w:val="en-US"/>
        </w:rPr>
        <w:t>db</w:t>
      </w:r>
      <w:r>
        <w:t>, со списком лицензионных ключей.</w:t>
      </w:r>
    </w:p>
    <w:p w:rsidR="00380287" w:rsidRDefault="00380287" w:rsidP="00DE69B2">
      <w:pPr>
        <w:pStyle w:val="ae"/>
        <w:numPr>
          <w:ilvl w:val="0"/>
          <w:numId w:val="24"/>
        </w:numPr>
        <w:ind w:left="709"/>
      </w:pPr>
      <w:r>
        <w:t xml:space="preserve">Исходные коды прикладной программы – файлы </w:t>
      </w:r>
      <w:r>
        <w:rPr>
          <w:lang w:val="en-US"/>
        </w:rPr>
        <w:t>LocalRepository</w:t>
      </w:r>
      <w:r w:rsidRPr="00380287">
        <w:t>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LocalRepository</w:t>
      </w:r>
      <w:r w:rsidRPr="00380287">
        <w:t>.</w:t>
      </w:r>
      <w:r>
        <w:rPr>
          <w:lang w:val="en-US"/>
        </w:rPr>
        <w:t>h</w:t>
      </w:r>
      <w:r w:rsidRPr="00380287">
        <w:t xml:space="preserve">, </w:t>
      </w:r>
      <w:r>
        <w:rPr>
          <w:lang w:val="en-US"/>
        </w:rPr>
        <w:t>main</w:t>
      </w:r>
      <w:r w:rsidRPr="00380287">
        <w:t>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MemberRepository</w:t>
      </w:r>
      <w:r w:rsidRPr="00380287">
        <w:t>.</w:t>
      </w:r>
      <w:r>
        <w:rPr>
          <w:lang w:val="en-US"/>
        </w:rPr>
        <w:t>h</w:t>
      </w:r>
      <w:r w:rsidRPr="00380287">
        <w:t xml:space="preserve">, </w:t>
      </w:r>
      <w:r>
        <w:rPr>
          <w:lang w:val="en-US"/>
        </w:rPr>
        <w:t>MyProgram</w:t>
      </w:r>
      <w:r w:rsidRPr="00380287">
        <w:t>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MyProgram</w:t>
      </w:r>
      <w:r w:rsidRPr="00380287">
        <w:t>.</w:t>
      </w:r>
      <w:r>
        <w:rPr>
          <w:lang w:val="en-US"/>
        </w:rPr>
        <w:t>h</w:t>
      </w:r>
      <w:r w:rsidRPr="00380287">
        <w:t xml:space="preserve">, </w:t>
      </w:r>
      <w:r>
        <w:rPr>
          <w:lang w:val="en-US"/>
        </w:rPr>
        <w:t>NetClient</w:t>
      </w:r>
      <w:r w:rsidRPr="00380287">
        <w:t>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NetClient</w:t>
      </w:r>
      <w:r w:rsidRPr="00380287">
        <w:t>.</w:t>
      </w:r>
      <w:r>
        <w:rPr>
          <w:lang w:val="en-US"/>
        </w:rPr>
        <w:t>h</w:t>
      </w:r>
      <w:r w:rsidRPr="00380287">
        <w:t xml:space="preserve">, </w:t>
      </w:r>
      <w:r>
        <w:rPr>
          <w:lang w:val="en-US"/>
        </w:rPr>
        <w:t>Protect</w:t>
      </w:r>
      <w:r w:rsidRPr="00380287">
        <w:t>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Protect</w:t>
      </w:r>
      <w:r w:rsidRPr="00380287">
        <w:t>.</w:t>
      </w:r>
      <w:r>
        <w:rPr>
          <w:lang w:val="en-US"/>
        </w:rPr>
        <w:t>h</w:t>
      </w:r>
      <w:r w:rsidRPr="00380287">
        <w:t xml:space="preserve">, </w:t>
      </w:r>
      <w:r>
        <w:rPr>
          <w:lang w:val="en-US"/>
        </w:rPr>
        <w:t>sha</w:t>
      </w:r>
      <w:r w:rsidRPr="00380287">
        <w:t>256.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sha</w:t>
      </w:r>
      <w:r w:rsidRPr="00380287">
        <w:t>256.</w:t>
      </w:r>
      <w:r>
        <w:rPr>
          <w:lang w:val="en-US"/>
        </w:rPr>
        <w:t>h</w:t>
      </w:r>
      <w:r w:rsidRPr="00380287">
        <w:t xml:space="preserve">, </w:t>
      </w:r>
      <w:r>
        <w:t xml:space="preserve">библиотека </w:t>
      </w:r>
      <w:r>
        <w:rPr>
          <w:lang w:val="en-US"/>
        </w:rPr>
        <w:t>rapidjson</w:t>
      </w:r>
      <w:r w:rsidRPr="00380287">
        <w:t xml:space="preserve">, </w:t>
      </w:r>
      <w:r>
        <w:t xml:space="preserve">файл данных </w:t>
      </w:r>
      <w:r>
        <w:rPr>
          <w:lang w:val="en-US"/>
        </w:rPr>
        <w:t>data</w:t>
      </w:r>
      <w:r w:rsidRPr="00380287">
        <w:t>.</w:t>
      </w:r>
      <w:r>
        <w:rPr>
          <w:lang w:val="en-US"/>
        </w:rPr>
        <w:t>txt</w:t>
      </w:r>
      <w:r w:rsidRPr="00380287">
        <w:t>.</w:t>
      </w:r>
    </w:p>
    <w:p w:rsidR="00333D6C" w:rsidRPr="00380287" w:rsidRDefault="00333D6C" w:rsidP="00DE69B2">
      <w:pPr>
        <w:pStyle w:val="ae"/>
        <w:numPr>
          <w:ilvl w:val="0"/>
          <w:numId w:val="24"/>
        </w:numPr>
        <w:ind w:left="709"/>
      </w:pPr>
      <w:r>
        <w:lastRenderedPageBreak/>
        <w:t>Электронный ключ</w:t>
      </w:r>
      <w:bookmarkStart w:id="31" w:name="_GoBack"/>
      <w:bookmarkEnd w:id="31"/>
    </w:p>
    <w:p w:rsidR="00380287" w:rsidRDefault="00380287" w:rsidP="00380287">
      <w:pPr>
        <w:pStyle w:val="ae"/>
      </w:pPr>
    </w:p>
    <w:p w:rsidR="00166BBB" w:rsidRPr="00825779" w:rsidRDefault="00825779" w:rsidP="00825779">
      <w:pPr>
        <w:jc w:val="center"/>
        <w:rPr>
          <w:b/>
          <w:color w:val="000000" w:themeColor="text1"/>
          <w:sz w:val="24"/>
          <w:szCs w:val="24"/>
        </w:rPr>
      </w:pPr>
      <w:r w:rsidRPr="00B74E73">
        <w:rPr>
          <w:b/>
          <w:color w:val="000000" w:themeColor="text1"/>
          <w:sz w:val="24"/>
          <w:szCs w:val="24"/>
        </w:rPr>
        <w:t>3</w:t>
      </w:r>
      <w:r w:rsidR="00166BBB" w:rsidRPr="00825779">
        <w:rPr>
          <w:b/>
          <w:color w:val="000000" w:themeColor="text1"/>
          <w:sz w:val="24"/>
          <w:szCs w:val="24"/>
        </w:rPr>
        <w:t>.2. Установка программы</w:t>
      </w:r>
    </w:p>
    <w:p w:rsidR="00166BBB" w:rsidRPr="00C65FC6" w:rsidRDefault="00380287" w:rsidP="00380287">
      <w:pPr>
        <w:pStyle w:val="ae"/>
      </w:pPr>
      <w:r>
        <w:t>Компиляция рабочего проекта осуществляется с помощью</w:t>
      </w:r>
      <w:r w:rsidR="00C65FC6">
        <w:t xml:space="preserve"> </w:t>
      </w:r>
      <w:r w:rsidR="00C65FC6">
        <w:rPr>
          <w:lang w:val="en-US"/>
        </w:rPr>
        <w:t>IDE</w:t>
      </w:r>
      <w:r w:rsidR="00C65FC6" w:rsidRPr="00C65FC6">
        <w:t xml:space="preserve">. </w:t>
      </w:r>
      <w:r w:rsidR="00C65FC6">
        <w:t>Порядок создания обеих программ следующий: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1.</w:t>
      </w:r>
      <w:r w:rsidRPr="00166BBB">
        <w:rPr>
          <w:color w:val="000000" w:themeColor="text1"/>
          <w:sz w:val="24"/>
          <w:szCs w:val="24"/>
        </w:rPr>
        <w:tab/>
        <w:t>Открыть IDE, создать новый проект, используя существующие файлы исходного кода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2.</w:t>
      </w:r>
      <w:r w:rsidRPr="00166BBB">
        <w:rPr>
          <w:color w:val="000000" w:themeColor="text1"/>
          <w:sz w:val="24"/>
          <w:szCs w:val="24"/>
        </w:rPr>
        <w:tab/>
      </w:r>
      <w:r w:rsidR="00C65FC6">
        <w:rPr>
          <w:color w:val="000000" w:themeColor="text1"/>
          <w:sz w:val="24"/>
          <w:szCs w:val="24"/>
        </w:rPr>
        <w:t>Скомпилировать программу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3.</w:t>
      </w:r>
      <w:r w:rsidRPr="00166BBB">
        <w:rPr>
          <w:color w:val="000000" w:themeColor="text1"/>
          <w:sz w:val="24"/>
          <w:szCs w:val="24"/>
        </w:rPr>
        <w:tab/>
        <w:t>Запустить программу</w:t>
      </w:r>
    </w:p>
    <w:p w:rsidR="00166BBB" w:rsidRPr="00166BBB" w:rsidRDefault="00825779" w:rsidP="00825779">
      <w:pPr>
        <w:pStyle w:val="2"/>
      </w:pPr>
      <w:bookmarkStart w:id="32" w:name="_Toc485068458"/>
      <w:r w:rsidRPr="00825779">
        <w:t>3</w:t>
      </w:r>
      <w:r w:rsidR="00166BBB" w:rsidRPr="00166BBB">
        <w:t>.3. Деинсталляция программы</w:t>
      </w:r>
      <w:bookmarkEnd w:id="32"/>
    </w:p>
    <w:p w:rsidR="00166BBB" w:rsidRPr="00B74E73" w:rsidRDefault="00166BBB" w:rsidP="00825779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Для деинсталляции программы необходимо: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1.</w:t>
      </w:r>
      <w:r w:rsidRPr="00166BBB">
        <w:rPr>
          <w:color w:val="000000" w:themeColor="text1"/>
          <w:sz w:val="24"/>
          <w:szCs w:val="24"/>
        </w:rPr>
        <w:tab/>
        <w:t xml:space="preserve">Удалить сгенерированный </w:t>
      </w:r>
      <w:r w:rsidR="00C65FC6">
        <w:rPr>
          <w:color w:val="000000" w:themeColor="text1"/>
          <w:sz w:val="24"/>
          <w:szCs w:val="24"/>
        </w:rPr>
        <w:t>exe</w:t>
      </w:r>
      <w:r w:rsidRPr="00166BBB">
        <w:rPr>
          <w:color w:val="000000" w:themeColor="text1"/>
          <w:sz w:val="24"/>
          <w:szCs w:val="24"/>
        </w:rPr>
        <w:t xml:space="preserve"> файл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2.</w:t>
      </w:r>
      <w:r w:rsidRPr="00166BBB">
        <w:rPr>
          <w:color w:val="000000" w:themeColor="text1"/>
          <w:sz w:val="24"/>
          <w:szCs w:val="24"/>
        </w:rPr>
        <w:tab/>
        <w:t>Удалить исходные коды</w:t>
      </w:r>
    </w:p>
    <w:p w:rsidR="00166BBB" w:rsidRPr="00B74E73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825779" w:rsidP="00825779">
      <w:pPr>
        <w:pStyle w:val="1"/>
      </w:pPr>
      <w:bookmarkStart w:id="33" w:name="_Toc485068459"/>
      <w:r w:rsidRPr="00825779">
        <w:t>4</w:t>
      </w:r>
      <w:r w:rsidR="00166BBB" w:rsidRPr="00166BBB">
        <w:t>. П</w:t>
      </w:r>
      <w:r w:rsidRPr="00166BBB">
        <w:t>роверка программы</w:t>
      </w:r>
      <w:bookmarkEnd w:id="33"/>
    </w:p>
    <w:p w:rsidR="000F4783" w:rsidRPr="00F0063C" w:rsidRDefault="00C65FC6" w:rsidP="005A6458">
      <w:pPr>
        <w:pStyle w:val="ae"/>
      </w:pPr>
      <w:r>
        <w:rPr>
          <w:rFonts w:eastAsiaTheme="minorHAnsi"/>
          <w:lang w:eastAsia="en-US"/>
        </w:rPr>
        <w:t xml:space="preserve">Методики проверки работоспособности программы описаны в </w:t>
      </w:r>
      <w:r w:rsidR="0093031B">
        <w:rPr>
          <w:rFonts w:eastAsiaTheme="minorHAnsi"/>
          <w:lang w:eastAsia="en-US"/>
        </w:rPr>
        <w:t>документе” Программа</w:t>
      </w:r>
      <w:r>
        <w:rPr>
          <w:rFonts w:eastAsiaTheme="minorHAnsi"/>
          <w:lang w:eastAsia="en-US"/>
        </w:rPr>
        <w:t xml:space="preserve"> и методика испытаний”.</w:t>
      </w: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AD3EEE" w:rsidP="00F0063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CB155F" w:rsidRPr="00F0063C" w:rsidRDefault="00CB155F" w:rsidP="00F0063C">
      <w:pPr>
        <w:jc w:val="both"/>
        <w:rPr>
          <w:color w:val="000000" w:themeColor="text1"/>
          <w:sz w:val="24"/>
          <w:szCs w:val="24"/>
        </w:rPr>
      </w:pPr>
    </w:p>
    <w:sectPr w:rsidR="00CB155F" w:rsidRPr="00F0063C" w:rsidSect="00BE013E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318" w:rsidRDefault="00883318" w:rsidP="00997639">
      <w:r>
        <w:separator/>
      </w:r>
    </w:p>
  </w:endnote>
  <w:endnote w:type="continuationSeparator" w:id="0">
    <w:p w:rsidR="00883318" w:rsidRDefault="00883318" w:rsidP="0099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4162912"/>
      <w:docPartObj>
        <w:docPartGallery w:val="Page Numbers (Bottom of Page)"/>
        <w:docPartUnique/>
      </w:docPartObj>
    </w:sdtPr>
    <w:sdtEndPr/>
    <w:sdtContent>
      <w:p w:rsidR="00AD3EEE" w:rsidRDefault="00AD3EE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D6C">
          <w:rPr>
            <w:noProof/>
          </w:rPr>
          <w:t>5</w:t>
        </w:r>
        <w:r>
          <w:fldChar w:fldCharType="end"/>
        </w:r>
      </w:p>
    </w:sdtContent>
  </w:sdt>
  <w:p w:rsidR="00AD3EEE" w:rsidRDefault="00AD3EE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318" w:rsidRDefault="00883318" w:rsidP="00997639">
      <w:r>
        <w:separator/>
      </w:r>
    </w:p>
  </w:footnote>
  <w:footnote w:type="continuationSeparator" w:id="0">
    <w:p w:rsidR="00883318" w:rsidRDefault="00883318" w:rsidP="0099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63EF"/>
    <w:multiLevelType w:val="multilevel"/>
    <w:tmpl w:val="0FB4BE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7F9A"/>
    <w:multiLevelType w:val="multilevel"/>
    <w:tmpl w:val="F6666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7053CF8"/>
    <w:multiLevelType w:val="hybridMultilevel"/>
    <w:tmpl w:val="EB64EC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0367E"/>
    <w:multiLevelType w:val="multilevel"/>
    <w:tmpl w:val="BCDCF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213E58"/>
    <w:multiLevelType w:val="multilevel"/>
    <w:tmpl w:val="F6666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8400C"/>
    <w:multiLevelType w:val="hybridMultilevel"/>
    <w:tmpl w:val="8A9E6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7327C29"/>
    <w:multiLevelType w:val="hybridMultilevel"/>
    <w:tmpl w:val="2DD81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3"/>
  </w:num>
  <w:num w:numId="4">
    <w:abstractNumId w:val="12"/>
  </w:num>
  <w:num w:numId="5">
    <w:abstractNumId w:val="14"/>
  </w:num>
  <w:num w:numId="6">
    <w:abstractNumId w:val="5"/>
  </w:num>
  <w:num w:numId="7">
    <w:abstractNumId w:val="15"/>
  </w:num>
  <w:num w:numId="8">
    <w:abstractNumId w:val="17"/>
  </w:num>
  <w:num w:numId="9">
    <w:abstractNumId w:val="18"/>
  </w:num>
  <w:num w:numId="10">
    <w:abstractNumId w:val="21"/>
  </w:num>
  <w:num w:numId="11">
    <w:abstractNumId w:val="9"/>
  </w:num>
  <w:num w:numId="12">
    <w:abstractNumId w:val="7"/>
  </w:num>
  <w:num w:numId="13">
    <w:abstractNumId w:val="8"/>
  </w:num>
  <w:num w:numId="14">
    <w:abstractNumId w:val="16"/>
  </w:num>
  <w:num w:numId="15">
    <w:abstractNumId w:val="4"/>
  </w:num>
  <w:num w:numId="16">
    <w:abstractNumId w:val="1"/>
  </w:num>
  <w:num w:numId="17">
    <w:abstractNumId w:val="19"/>
  </w:num>
  <w:num w:numId="18">
    <w:abstractNumId w:val="13"/>
  </w:num>
  <w:num w:numId="19">
    <w:abstractNumId w:val="22"/>
  </w:num>
  <w:num w:numId="20">
    <w:abstractNumId w:val="10"/>
  </w:num>
  <w:num w:numId="21">
    <w:abstractNumId w:val="2"/>
  </w:num>
  <w:num w:numId="22">
    <w:abstractNumId w:val="11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83"/>
    <w:rsid w:val="000F4783"/>
    <w:rsid w:val="00166BBB"/>
    <w:rsid w:val="001B01B5"/>
    <w:rsid w:val="002645FD"/>
    <w:rsid w:val="00333D6C"/>
    <w:rsid w:val="00380287"/>
    <w:rsid w:val="003E0375"/>
    <w:rsid w:val="00595057"/>
    <w:rsid w:val="005A6458"/>
    <w:rsid w:val="005A6681"/>
    <w:rsid w:val="006D4FF3"/>
    <w:rsid w:val="00713BA4"/>
    <w:rsid w:val="00745482"/>
    <w:rsid w:val="00775184"/>
    <w:rsid w:val="007C3F36"/>
    <w:rsid w:val="00825779"/>
    <w:rsid w:val="00883318"/>
    <w:rsid w:val="0093031B"/>
    <w:rsid w:val="00997639"/>
    <w:rsid w:val="00A266CD"/>
    <w:rsid w:val="00A2695F"/>
    <w:rsid w:val="00AD3EEE"/>
    <w:rsid w:val="00AF4565"/>
    <w:rsid w:val="00B74E73"/>
    <w:rsid w:val="00BB6B22"/>
    <w:rsid w:val="00BE013E"/>
    <w:rsid w:val="00BF6BDC"/>
    <w:rsid w:val="00C65FC6"/>
    <w:rsid w:val="00CA1B8B"/>
    <w:rsid w:val="00CB155F"/>
    <w:rsid w:val="00DE69B2"/>
    <w:rsid w:val="00E632B9"/>
    <w:rsid w:val="00E83F92"/>
    <w:rsid w:val="00F0063C"/>
    <w:rsid w:val="00F3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D15E"/>
  <w15:docId w15:val="{3012D2B7-51F2-484A-8DBB-738F8A71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basedOn w:val="a"/>
    <w:uiPriority w:val="1"/>
    <w:qFormat/>
    <w:rsid w:val="00380287"/>
    <w:pPr>
      <w:ind w:firstLine="708"/>
      <w:jc w:val="both"/>
    </w:pPr>
    <w:rPr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4AE06-3766-42DB-B936-EFA97B2D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Saboteur</cp:lastModifiedBy>
  <cp:revision>44</cp:revision>
  <dcterms:created xsi:type="dcterms:W3CDTF">2017-06-10T17:56:00Z</dcterms:created>
  <dcterms:modified xsi:type="dcterms:W3CDTF">2017-06-14T01:05:00Z</dcterms:modified>
</cp:coreProperties>
</file>