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8F8548" w14:textId="4F493402" w:rsidR="005A5039" w:rsidRPr="007E5BBB" w:rsidRDefault="005A5039" w:rsidP="005A5039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7E5BBB">
        <w:rPr>
          <w:rFonts w:ascii="Arial" w:hAnsi="Arial" w:cs="Arial"/>
          <w:b/>
          <w:bCs/>
          <w:sz w:val="40"/>
          <w:szCs w:val="40"/>
        </w:rPr>
        <w:t>Confie na Ajuda de Jeová</w:t>
      </w:r>
    </w:p>
    <w:p w14:paraId="465D1CA0" w14:textId="7D1FEF2D" w:rsidR="007E5BBB" w:rsidRPr="007E5BBB" w:rsidRDefault="007E5BBB" w:rsidP="005A5039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10479BDF" w14:textId="77777777" w:rsidR="007E5BBB" w:rsidRPr="001A6F6E" w:rsidRDefault="007E5BBB" w:rsidP="007E5BBB">
      <w:pPr>
        <w:spacing w:line="240" w:lineRule="auto"/>
        <w:jc w:val="both"/>
        <w:rPr>
          <w:rFonts w:ascii="Arial" w:hAnsi="Arial" w:cs="Arial"/>
          <w:b/>
          <w:bCs/>
          <w:color w:val="70AD47" w:themeColor="accent6"/>
          <w:sz w:val="28"/>
          <w:szCs w:val="28"/>
          <w:shd w:val="clear" w:color="auto" w:fill="FFFFFF"/>
        </w:rPr>
      </w:pPr>
      <w:r w:rsidRPr="001A6F6E">
        <w:rPr>
          <w:rFonts w:ascii="Arial" w:hAnsi="Arial" w:cs="Arial"/>
          <w:b/>
          <w:bCs/>
          <w:color w:val="70AD47" w:themeColor="accent6"/>
          <w:sz w:val="28"/>
          <w:szCs w:val="28"/>
          <w:shd w:val="clear" w:color="auto" w:fill="FFFFFF"/>
        </w:rPr>
        <w:t>Jeová ouve quando pedimos a ajuda dele</w:t>
      </w:r>
    </w:p>
    <w:p w14:paraId="7F715C3E" w14:textId="77777777" w:rsidR="007E5BBB" w:rsidRPr="001A6F6E" w:rsidRDefault="007E5BBB" w:rsidP="001A6F6E">
      <w:pPr>
        <w:spacing w:line="240" w:lineRule="auto"/>
        <w:ind w:left="1134" w:right="1134"/>
        <w:jc w:val="both"/>
        <w:rPr>
          <w:rFonts w:ascii="Arial" w:hAnsi="Arial" w:cs="Arial"/>
          <w:color w:val="292929"/>
          <w:shd w:val="clear" w:color="auto" w:fill="FFFFFF"/>
        </w:rPr>
      </w:pPr>
      <w:r w:rsidRPr="001A6F6E">
        <w:rPr>
          <w:rFonts w:ascii="Arial" w:hAnsi="Arial" w:cs="Arial"/>
          <w:b/>
          <w:bCs/>
          <w:color w:val="00B0F0"/>
          <w:shd w:val="clear" w:color="auto" w:fill="FFFFFF"/>
        </w:rPr>
        <w:t>2 Samuel 22:7</w:t>
      </w:r>
      <w:r w:rsidRPr="001A6F6E">
        <w:rPr>
          <w:rFonts w:ascii="Arial" w:hAnsi="Arial" w:cs="Arial"/>
          <w:color w:val="00B0F0"/>
          <w:shd w:val="clear" w:color="auto" w:fill="FFFFFF"/>
        </w:rPr>
        <w:t xml:space="preserve">  </w:t>
      </w:r>
      <w:r w:rsidRPr="001A6F6E">
        <w:rPr>
          <w:rFonts w:ascii="Arial" w:hAnsi="Arial" w:cs="Arial"/>
          <w:b/>
          <w:bCs/>
          <w:color w:val="FF0000"/>
          <w:shd w:val="clear" w:color="auto" w:fill="FFFFFF"/>
        </w:rPr>
        <w:t>Na minha aflição eu invoquei a Jeová, Clamei ao meu Deus. Então do seu templo ele ouviu a minha voz, E meu clamor por ajuda chegou aos seus ouvidos</w:t>
      </w:r>
    </w:p>
    <w:p w14:paraId="23E90963" w14:textId="77777777" w:rsidR="007E5BBB" w:rsidRDefault="007E5BBB" w:rsidP="007E5BBB">
      <w:pPr>
        <w:spacing w:line="240" w:lineRule="auto"/>
        <w:jc w:val="both"/>
        <w:rPr>
          <w:rFonts w:ascii="Arial" w:hAnsi="Arial" w:cs="Arial"/>
          <w:color w:val="292929"/>
          <w:sz w:val="28"/>
          <w:szCs w:val="28"/>
          <w:shd w:val="clear" w:color="auto" w:fill="FFFFFF"/>
        </w:rPr>
      </w:pPr>
    </w:p>
    <w:p w14:paraId="699C2B4C" w14:textId="77777777" w:rsidR="007E5BBB" w:rsidRPr="001A6F6E" w:rsidRDefault="007E5BBB" w:rsidP="007E5BBB">
      <w:pPr>
        <w:spacing w:line="240" w:lineRule="auto"/>
        <w:jc w:val="both"/>
        <w:rPr>
          <w:rFonts w:ascii="Arial" w:hAnsi="Arial" w:cs="Arial"/>
          <w:b/>
          <w:bCs/>
          <w:color w:val="70AD47" w:themeColor="accent6"/>
          <w:sz w:val="28"/>
          <w:szCs w:val="28"/>
          <w:shd w:val="clear" w:color="auto" w:fill="FFFFFF"/>
        </w:rPr>
      </w:pPr>
      <w:r w:rsidRPr="001A6F6E">
        <w:rPr>
          <w:rFonts w:ascii="Arial" w:hAnsi="Arial" w:cs="Arial"/>
          <w:b/>
          <w:bCs/>
          <w:color w:val="70AD47" w:themeColor="accent6"/>
          <w:sz w:val="28"/>
          <w:szCs w:val="28"/>
          <w:shd w:val="clear" w:color="auto" w:fill="FFFFFF"/>
        </w:rPr>
        <w:t xml:space="preserve">Jeová é mais poderoso do que nossos inimigos </w:t>
      </w:r>
    </w:p>
    <w:p w14:paraId="1F3BE84F" w14:textId="51A99D58" w:rsidR="007E5BBB" w:rsidRPr="001A6F6E" w:rsidRDefault="007E5BBB" w:rsidP="001A6F6E">
      <w:pPr>
        <w:spacing w:line="240" w:lineRule="auto"/>
        <w:ind w:left="1134" w:right="1134"/>
        <w:jc w:val="both"/>
        <w:rPr>
          <w:rFonts w:ascii="Arial" w:hAnsi="Arial" w:cs="Arial"/>
          <w:b/>
          <w:bCs/>
        </w:rPr>
      </w:pPr>
      <w:r w:rsidRPr="001A6F6E">
        <w:rPr>
          <w:rFonts w:ascii="Arial" w:hAnsi="Arial" w:cs="Arial"/>
          <w:b/>
          <w:bCs/>
          <w:color w:val="00B0F0"/>
          <w:shd w:val="clear" w:color="auto" w:fill="FFFFFF"/>
        </w:rPr>
        <w:t>2 Sam. 22:14-18</w:t>
      </w:r>
      <w:r w:rsidRPr="001A6F6E">
        <w:rPr>
          <w:rFonts w:ascii="Arial" w:hAnsi="Arial" w:cs="Arial"/>
          <w:b/>
          <w:bCs/>
          <w:color w:val="00B0F0"/>
        </w:rPr>
        <w:t xml:space="preserve"> </w:t>
      </w:r>
      <w:r w:rsidRPr="001A6F6E">
        <w:rPr>
          <w:rFonts w:ascii="Arial" w:hAnsi="Arial" w:cs="Arial"/>
          <w:b/>
          <w:bCs/>
          <w:color w:val="FF0000"/>
        </w:rPr>
        <w:t>Então Jeová começou a trovejar do céu; O Altíssimo fez ouvir a sua voz. Ele atirou as suas flechas+ e os dispersou; Também relâmpagos, e os pôs em confusão. O leito do mar se tornou visível; Os alicerces da terra foram expostos pela censura de Jeová, Pelo forte sopro que sai das suas narinas. Das alturas ele estendeu a mão; Ele me segurou e me tirou de águas profundas. Ele me livrou do meu forte inimigo, Dos que me odiavam, que eram mais fortes do que eu.</w:t>
      </w:r>
    </w:p>
    <w:p w14:paraId="00C83B2E" w14:textId="52FEE2E6" w:rsidR="007E5BBB" w:rsidRDefault="007E5BBB" w:rsidP="000945CF">
      <w:pPr>
        <w:spacing w:line="240" w:lineRule="auto"/>
        <w:ind w:left="567" w:right="707"/>
        <w:jc w:val="both"/>
        <w:rPr>
          <w:rFonts w:ascii="Arial" w:hAnsi="Arial" w:cs="Arial"/>
          <w:color w:val="292929"/>
          <w:sz w:val="20"/>
          <w:szCs w:val="20"/>
          <w:shd w:val="clear" w:color="auto" w:fill="FFFFFF"/>
        </w:rPr>
      </w:pPr>
      <w:r w:rsidRPr="000945CF">
        <w:rPr>
          <w:rFonts w:ascii="Arial" w:hAnsi="Arial" w:cs="Arial"/>
          <w:color w:val="292929"/>
          <w:sz w:val="20"/>
          <w:szCs w:val="20"/>
          <w:shd w:val="clear" w:color="auto" w:fill="FFFFFF"/>
        </w:rPr>
        <w:t> </w:t>
      </w:r>
      <w:hyperlink r:id="rId4" w:history="1">
        <w:r w:rsidRPr="000945CF">
          <w:rPr>
            <w:rStyle w:val="Emphasis"/>
            <w:rFonts w:ascii="Arial" w:hAnsi="Arial" w:cs="Arial"/>
            <w:color w:val="2878BB"/>
            <w:sz w:val="20"/>
            <w:szCs w:val="20"/>
            <w:shd w:val="clear" w:color="auto" w:fill="FFFFFF"/>
          </w:rPr>
          <w:t>Achegue-se</w:t>
        </w:r>
        <w:r w:rsidRPr="000945CF">
          <w:rPr>
            <w:rStyle w:val="Hyperlink"/>
            <w:rFonts w:ascii="Arial" w:hAnsi="Arial" w:cs="Arial"/>
            <w:color w:val="2878BB"/>
            <w:sz w:val="20"/>
            <w:szCs w:val="20"/>
            <w:shd w:val="clear" w:color="auto" w:fill="FFFFFF"/>
          </w:rPr>
          <w:t> pág. 19-20 parág. 11</w:t>
        </w:r>
      </w:hyperlink>
      <w:r w:rsidRPr="000945CF">
        <w:rPr>
          <w:rFonts w:ascii="Arial" w:hAnsi="Arial" w:cs="Arial"/>
          <w:color w:val="292929"/>
          <w:sz w:val="20"/>
          <w:szCs w:val="20"/>
          <w:shd w:val="clear" w:color="auto" w:fill="FFFFFF"/>
        </w:rPr>
        <w:t>)</w:t>
      </w:r>
      <w:r w:rsidR="000945CF" w:rsidRPr="000945CF">
        <w:rPr>
          <w:sz w:val="16"/>
          <w:szCs w:val="16"/>
        </w:rPr>
        <w:t xml:space="preserve"> </w:t>
      </w:r>
      <w:r w:rsidR="000945CF" w:rsidRPr="000945CF">
        <w:rPr>
          <w:rFonts w:ascii="Arial" w:hAnsi="Arial" w:cs="Arial"/>
          <w:color w:val="292929"/>
          <w:sz w:val="20"/>
          <w:szCs w:val="20"/>
          <w:shd w:val="clear" w:color="auto" w:fill="FFFFFF"/>
        </w:rPr>
        <w:t>Uma coisa é ler que Deus é “vigoroso em poder”. (Isaías 40:26) Outra bem diferente é ler sobre como ele libertou Israel no mar Vermelho e, daí, sustentou a nação no deserto por 40 anos. Imagine as águas agitadas se abrindo. Tente visualizar a nação — talvez 3 milhões de pessoas — caminhando no leito seco do mar, com as águas estáticas, como enormes paredes, em ambos os lados. (Êxodo 14:21; 15:8) Pense em como Deus cuidou deles no deserto: providenciou que jorrasse água de uma rocha e fez surgir sobre o solo um alimento que parecia sementes brancas. (Êxodo 16:31; Números 20:11) Jeová revelou ali que não somente tem poder, mas que o usa em favor de seu povo. Não é reconfortante saber que as nossas orações ascendem a um Deus poderoso que “é para nós refúgio e força, uma ajuda encontrada prontamente durante aflições”? — Salmo 46:1.</w:t>
      </w:r>
    </w:p>
    <w:p w14:paraId="175360AF" w14:textId="77777777" w:rsidR="000945CF" w:rsidRPr="000945CF" w:rsidRDefault="000945CF" w:rsidP="000945CF">
      <w:pPr>
        <w:spacing w:line="240" w:lineRule="auto"/>
        <w:ind w:left="567" w:right="707"/>
        <w:jc w:val="both"/>
        <w:rPr>
          <w:rFonts w:ascii="Arial" w:hAnsi="Arial" w:cs="Arial"/>
          <w:color w:val="292929"/>
          <w:sz w:val="20"/>
          <w:szCs w:val="20"/>
          <w:shd w:val="clear" w:color="auto" w:fill="FFFFFF"/>
        </w:rPr>
      </w:pPr>
    </w:p>
    <w:p w14:paraId="2FAFA11B" w14:textId="77777777" w:rsidR="000945CF" w:rsidRPr="001A6F6E" w:rsidRDefault="007E5BBB" w:rsidP="000945CF">
      <w:pPr>
        <w:spacing w:line="240" w:lineRule="auto"/>
        <w:jc w:val="both"/>
        <w:rPr>
          <w:rFonts w:ascii="Arial" w:hAnsi="Arial" w:cs="Arial"/>
          <w:b/>
          <w:bCs/>
          <w:color w:val="70AD47" w:themeColor="accent6"/>
          <w:sz w:val="28"/>
          <w:szCs w:val="28"/>
          <w:shd w:val="clear" w:color="auto" w:fill="FFFFFF"/>
        </w:rPr>
      </w:pPr>
      <w:r w:rsidRPr="001A6F6E">
        <w:rPr>
          <w:rFonts w:ascii="Arial" w:hAnsi="Arial" w:cs="Arial"/>
          <w:b/>
          <w:bCs/>
          <w:color w:val="70AD47" w:themeColor="accent6"/>
          <w:sz w:val="28"/>
          <w:szCs w:val="28"/>
          <w:shd w:val="clear" w:color="auto" w:fill="FFFFFF"/>
        </w:rPr>
        <w:t xml:space="preserve">Jeová é leal e sempre nos ajuda </w:t>
      </w:r>
    </w:p>
    <w:p w14:paraId="365B57D7" w14:textId="11BE6BA5" w:rsidR="000945CF" w:rsidRPr="001A6F6E" w:rsidRDefault="007E5BBB" w:rsidP="001A6F6E">
      <w:pPr>
        <w:spacing w:line="240" w:lineRule="auto"/>
        <w:ind w:left="1134" w:right="1134"/>
        <w:jc w:val="both"/>
        <w:rPr>
          <w:rFonts w:ascii="Arial" w:hAnsi="Arial" w:cs="Arial"/>
          <w:b/>
          <w:bCs/>
          <w:color w:val="FF0000"/>
          <w:shd w:val="clear" w:color="auto" w:fill="FFFFFF"/>
        </w:rPr>
      </w:pPr>
      <w:r w:rsidRPr="001A6F6E">
        <w:rPr>
          <w:rFonts w:ascii="Arial" w:hAnsi="Arial" w:cs="Arial"/>
          <w:b/>
          <w:bCs/>
          <w:color w:val="00B0F0"/>
          <w:shd w:val="clear" w:color="auto" w:fill="FFFFFF"/>
        </w:rPr>
        <w:t>2 Sam. 22:26</w:t>
      </w:r>
      <w:r w:rsidR="000945CF" w:rsidRPr="001A6F6E">
        <w:rPr>
          <w:rFonts w:ascii="Arial" w:hAnsi="Arial" w:cs="Arial"/>
          <w:b/>
          <w:bCs/>
          <w:color w:val="00B0F0"/>
          <w:shd w:val="clear" w:color="auto" w:fill="FFFFFF"/>
        </w:rPr>
        <w:t xml:space="preserve"> </w:t>
      </w:r>
      <w:r w:rsidR="000945CF" w:rsidRPr="001A6F6E">
        <w:rPr>
          <w:rFonts w:ascii="Arial" w:hAnsi="Arial" w:cs="Arial"/>
          <w:b/>
          <w:bCs/>
          <w:color w:val="FF0000"/>
          <w:shd w:val="clear" w:color="auto" w:fill="FFFFFF"/>
        </w:rPr>
        <w:t>Com alguém leal, ages com lealdade; Com o homem irrepreensível e valente, ages de modo irrepreensível;</w:t>
      </w:r>
    </w:p>
    <w:p w14:paraId="6D8271D8" w14:textId="6EBF4B68" w:rsidR="000945CF" w:rsidRPr="000945CF" w:rsidRDefault="00000000" w:rsidP="000945CF">
      <w:pPr>
        <w:spacing w:line="240" w:lineRule="auto"/>
        <w:ind w:left="567" w:right="566"/>
        <w:jc w:val="both"/>
        <w:rPr>
          <w:rFonts w:ascii="Arial" w:hAnsi="Arial" w:cs="Arial"/>
          <w:color w:val="292929"/>
          <w:shd w:val="clear" w:color="auto" w:fill="FFFFFF"/>
        </w:rPr>
      </w:pPr>
      <w:hyperlink r:id="rId5" w:history="1">
        <w:r w:rsidR="007E5BBB" w:rsidRPr="000945CF">
          <w:rPr>
            <w:rStyle w:val="Emphasis"/>
            <w:rFonts w:ascii="Arial" w:hAnsi="Arial" w:cs="Arial"/>
            <w:color w:val="2878BB"/>
            <w:shd w:val="clear" w:color="auto" w:fill="FFFFFF"/>
          </w:rPr>
          <w:t>Sentinela</w:t>
        </w:r>
        <w:r w:rsidR="007E5BBB" w:rsidRPr="000945CF">
          <w:rPr>
            <w:rStyle w:val="Hyperlink"/>
            <w:rFonts w:ascii="Arial" w:hAnsi="Arial" w:cs="Arial"/>
            <w:color w:val="2878BB"/>
            <w:shd w:val="clear" w:color="auto" w:fill="FFFFFF"/>
          </w:rPr>
          <w:t> 01/06/10 pág. 26 parág. 4-6</w:t>
        </w:r>
      </w:hyperlink>
      <w:r w:rsidR="007E5BBB" w:rsidRPr="000945CF">
        <w:rPr>
          <w:rFonts w:ascii="Arial" w:hAnsi="Arial" w:cs="Arial"/>
          <w:color w:val="292929"/>
          <w:shd w:val="clear" w:color="auto" w:fill="FFFFFF"/>
        </w:rPr>
        <w:t>)</w:t>
      </w:r>
      <w:r w:rsidR="000945CF" w:rsidRPr="000945CF">
        <w:rPr>
          <w:sz w:val="18"/>
          <w:szCs w:val="18"/>
        </w:rPr>
        <w:t xml:space="preserve"> </w:t>
      </w:r>
      <w:r w:rsidR="000945CF" w:rsidRPr="000945CF">
        <w:rPr>
          <w:rFonts w:ascii="Arial" w:hAnsi="Arial" w:cs="Arial"/>
          <w:color w:val="292929"/>
          <w:shd w:val="clear" w:color="auto" w:fill="FFFFFF"/>
        </w:rPr>
        <w:t>Vejamos mais de perto as palavras de Davi. O termo hebraico traduzido “agirás com lealdade” também pode ser traduzido “agirás com benevolência”. A verdadeira lealdade tem suas raízes no amor. Movido por amor, Jeová se apega a quem lhe é leal.*</w:t>
      </w:r>
    </w:p>
    <w:p w14:paraId="4AFDDECE" w14:textId="67C51364" w:rsidR="000945CF" w:rsidRPr="000945CF" w:rsidRDefault="000945CF" w:rsidP="000945CF">
      <w:pPr>
        <w:spacing w:line="240" w:lineRule="auto"/>
        <w:ind w:left="567" w:right="566"/>
        <w:jc w:val="both"/>
        <w:rPr>
          <w:rFonts w:ascii="Arial" w:hAnsi="Arial" w:cs="Arial"/>
          <w:color w:val="292929"/>
          <w:shd w:val="clear" w:color="auto" w:fill="FFFFFF"/>
        </w:rPr>
      </w:pPr>
      <w:r w:rsidRPr="000945CF">
        <w:rPr>
          <w:rFonts w:ascii="Arial" w:hAnsi="Arial" w:cs="Arial"/>
          <w:color w:val="292929"/>
          <w:shd w:val="clear" w:color="auto" w:fill="FFFFFF"/>
        </w:rPr>
        <w:t>Note também que a lealdade é mais que um sentimento; é uma qualidade ativa, não passiva. Como Davi pôde ver, Jeová age com lealdade. Nas épocas mais difíceis, Jeová agiu em seu favor, protegendo lealmente esse rei fiel e lhe dando orientação. Davi, cheio de gratidão, reconheceu que Jeová o havia livrado “da palma da mão de todos os seus inimigos”. — 2 Samuel 22:1.</w:t>
      </w:r>
    </w:p>
    <w:p w14:paraId="08596041" w14:textId="77777777" w:rsidR="000945CF" w:rsidRPr="000945CF" w:rsidRDefault="000945CF" w:rsidP="000945CF">
      <w:pPr>
        <w:spacing w:line="240" w:lineRule="auto"/>
        <w:ind w:left="567" w:right="566"/>
        <w:jc w:val="both"/>
        <w:rPr>
          <w:rFonts w:ascii="Arial" w:hAnsi="Arial" w:cs="Arial"/>
          <w:color w:val="292929"/>
          <w:shd w:val="clear" w:color="auto" w:fill="FFFFFF"/>
        </w:rPr>
      </w:pPr>
    </w:p>
    <w:p w14:paraId="2EDCF5A0" w14:textId="3BBCD13D" w:rsidR="007E5BBB" w:rsidRPr="000945CF" w:rsidRDefault="000945CF" w:rsidP="000945CF">
      <w:pPr>
        <w:spacing w:line="240" w:lineRule="auto"/>
        <w:ind w:left="567" w:right="566"/>
        <w:jc w:val="both"/>
        <w:rPr>
          <w:rFonts w:ascii="Arial" w:hAnsi="Arial" w:cs="Arial"/>
          <w:color w:val="292929"/>
          <w:shd w:val="clear" w:color="auto" w:fill="FFFFFF"/>
        </w:rPr>
      </w:pPr>
      <w:r w:rsidRPr="000945CF">
        <w:rPr>
          <w:rFonts w:ascii="Arial" w:hAnsi="Arial" w:cs="Arial"/>
          <w:color w:val="292929"/>
          <w:shd w:val="clear" w:color="auto" w:fill="FFFFFF"/>
        </w:rPr>
        <w:t>O que aprendemos das palavras de Davi? Jeová não é indeciso e não muda. (Tiago 1:17) Ele se apega a seus padrões e sempre é fiel às suas promessas. Num outro salmo, Davi escreveu: “Jeová . . . não abandonará aqueles que lhe são leais.” — Salmo 37:28.</w:t>
      </w:r>
    </w:p>
    <w:p w14:paraId="55B3DFC2" w14:textId="709C0411" w:rsidR="000945CF" w:rsidRDefault="000945CF" w:rsidP="000945CF">
      <w:pPr>
        <w:spacing w:line="240" w:lineRule="auto"/>
        <w:jc w:val="both"/>
        <w:rPr>
          <w:rFonts w:ascii="Arial" w:hAnsi="Arial" w:cs="Arial"/>
          <w:color w:val="292929"/>
          <w:sz w:val="28"/>
          <w:szCs w:val="28"/>
          <w:shd w:val="clear" w:color="auto" w:fill="FFFFFF"/>
        </w:rPr>
      </w:pPr>
    </w:p>
    <w:p w14:paraId="2C550447" w14:textId="1B378584" w:rsidR="000945CF" w:rsidRDefault="005E4F71" w:rsidP="000945CF">
      <w:pPr>
        <w:spacing w:line="240" w:lineRule="auto"/>
        <w:jc w:val="both"/>
        <w:rPr>
          <w:rFonts w:ascii="Arial" w:hAnsi="Arial" w:cs="Arial"/>
          <w:color w:val="292929"/>
          <w:sz w:val="28"/>
          <w:szCs w:val="28"/>
          <w:shd w:val="clear" w:color="auto" w:fill="FFFFFF"/>
        </w:rPr>
      </w:pPr>
      <w:r>
        <w:rPr>
          <w:rFonts w:ascii="Arial" w:hAnsi="Arial" w:cs="Arial"/>
          <w:noProof/>
          <w:color w:val="292929"/>
          <w:shd w:val="clear" w:color="auto" w:fill="FFFFFF"/>
        </w:rPr>
        <w:lastRenderedPageBreak/>
        <w:drawing>
          <wp:inline distT="0" distB="0" distL="0" distR="0" wp14:anchorId="3C09E468" wp14:editId="17CA5DEA">
            <wp:extent cx="6486525" cy="3655833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690" cy="3661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8D837" w14:textId="3578B45B" w:rsidR="000945CF" w:rsidRPr="007E5BBB" w:rsidRDefault="000945CF" w:rsidP="005E4F71">
      <w:pPr>
        <w:spacing w:line="240" w:lineRule="auto"/>
        <w:jc w:val="both"/>
        <w:rPr>
          <w:rFonts w:ascii="Arial" w:hAnsi="Arial" w:cs="Arial"/>
          <w:b/>
          <w:bCs/>
          <w:sz w:val="52"/>
          <w:szCs w:val="52"/>
        </w:rPr>
      </w:pPr>
      <w:r>
        <w:rPr>
          <w:rFonts w:ascii="Arial" w:hAnsi="Arial" w:cs="Arial"/>
          <w:color w:val="292929"/>
          <w:sz w:val="28"/>
          <w:szCs w:val="28"/>
          <w:shd w:val="clear" w:color="auto" w:fill="FFFFFF"/>
        </w:rPr>
        <w:t>fg</w:t>
      </w:r>
    </w:p>
    <w:sectPr w:rsidR="000945CF" w:rsidRPr="007E5BBB" w:rsidSect="005E4F71">
      <w:pgSz w:w="11906" w:h="16838"/>
      <w:pgMar w:top="1417" w:right="849" w:bottom="1417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039"/>
    <w:rsid w:val="000945CF"/>
    <w:rsid w:val="001A6F6E"/>
    <w:rsid w:val="00442A65"/>
    <w:rsid w:val="005A5039"/>
    <w:rsid w:val="005E4F71"/>
    <w:rsid w:val="007E5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9C6F27"/>
  <w15:chartTrackingRefBased/>
  <w15:docId w15:val="{59128885-F26F-44B1-970D-A4475D75A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7E5BB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7E5BB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hyperlink" Target="https://wol.jw.org/pt/wol/pc/r5/lp-t/202022249/1/0" TargetMode="External"/><Relationship Id="rId4" Type="http://schemas.openxmlformats.org/officeDocument/2006/relationships/hyperlink" Target="https://wol.jw.org/pt/wol/pc/r5/lp-t/202022249/0/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439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AOC</dc:creator>
  <cp:keywords/>
  <dc:description/>
  <cp:lastModifiedBy>Sys- Tech</cp:lastModifiedBy>
  <cp:revision>6</cp:revision>
  <dcterms:created xsi:type="dcterms:W3CDTF">2022-07-09T22:16:00Z</dcterms:created>
  <dcterms:modified xsi:type="dcterms:W3CDTF">2022-07-09T23:21:00Z</dcterms:modified>
</cp:coreProperties>
</file>