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EE99" w14:textId="6906AA0E" w:rsidR="00DA10B2" w:rsidRDefault="005C5E43" w:rsidP="00C002F1">
      <w:pPr>
        <w:pStyle w:val="10"/>
      </w:pPr>
      <w:r>
        <w:rPr>
          <w:rFonts w:hint="eastAsia"/>
        </w:rPr>
        <w:t>共通仕様概要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3077"/>
        <w:gridCol w:w="12369"/>
      </w:tblGrid>
      <w:tr w:rsidR="005C5E43" w14:paraId="144F82AA" w14:textId="77777777" w:rsidTr="005C5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23D144B1" w14:textId="1518E94B" w:rsidR="005C5E43" w:rsidRDefault="005C5E43" w:rsidP="005C5E43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12369" w:type="dxa"/>
          </w:tcPr>
          <w:p w14:paraId="748E9938" w14:textId="19D9BA2E" w:rsidR="005C5E43" w:rsidRDefault="005C5E43" w:rsidP="005C5E4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内容</w:t>
            </w:r>
          </w:p>
        </w:tc>
      </w:tr>
      <w:tr w:rsidR="005C5E43" w14:paraId="3EADEC87" w14:textId="77777777" w:rsidTr="005C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49547BEA" w14:textId="3ED96CD3" w:rsidR="005C5E43" w:rsidRDefault="00B039B8" w:rsidP="005C5E43">
            <w:pPr>
              <w:pStyle w:val="aa"/>
            </w:pPr>
            <w:r>
              <w:rPr>
                <w:rFonts w:hint="eastAsia"/>
              </w:rPr>
              <w:t>共通仕様</w:t>
            </w:r>
            <w:r w:rsidR="005C5E43">
              <w:rPr>
                <w:rFonts w:hint="eastAsia"/>
              </w:rPr>
              <w:t>名</w:t>
            </w:r>
          </w:p>
        </w:tc>
        <w:tc>
          <w:tcPr>
            <w:tcW w:w="12369" w:type="dxa"/>
          </w:tcPr>
          <w:p w14:paraId="0CB66F22" w14:textId="4941A2C5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CSV共通仕様</w:t>
            </w:r>
          </w:p>
        </w:tc>
      </w:tr>
      <w:tr w:rsidR="005C5E43" w14:paraId="7B2CD02F" w14:textId="77777777" w:rsidTr="005C5E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3157B9BB" w14:textId="6F77FC37" w:rsidR="005C5E43" w:rsidRDefault="005C5E43" w:rsidP="005C5E43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12369" w:type="dxa"/>
          </w:tcPr>
          <w:p w14:paraId="274F52CA" w14:textId="2607BB5D" w:rsidR="005C5E43" w:rsidRDefault="005C5E43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画面機能が入出力するCSVファイルの様式(囲み文字・エスケープを含む)と、アップロードされたCSVファイルの読み取り方式を定義する。</w:t>
            </w:r>
          </w:p>
          <w:p w14:paraId="07CA0F88" w14:textId="31D30E02" w:rsidR="005C5E43" w:rsidRDefault="005C5E43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CSVファイルのダウンロード・アップロードを行う全ての機能はこの仕様に従うものとし、各機能の仕様書側で特記しない限り再定義しない。</w:t>
            </w:r>
          </w:p>
          <w:p w14:paraId="71715F11" w14:textId="4A4FD693" w:rsidR="005C5E43" w:rsidRDefault="00527754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ファイルの列(列の定義・列順)、行の構成・順序(ソート順)、ファイルのタイトル、ファイル容量の上限は、各機能の仕様書側で定義する。</w:t>
            </w:r>
          </w:p>
        </w:tc>
      </w:tr>
      <w:tr w:rsidR="005C5E43" w14:paraId="1BF1D08B" w14:textId="77777777" w:rsidTr="005C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013B8C25" w14:textId="4470C04D" w:rsidR="005C5E43" w:rsidRDefault="005C5E43" w:rsidP="005C5E43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12369" w:type="dxa"/>
          </w:tcPr>
          <w:p w14:paraId="3E6AA3EB" w14:textId="30591F59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案件情報一覧機能 機能仕様書</w:t>
            </w:r>
          </w:p>
          <w:p w14:paraId="369A1976" w14:textId="77777777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会社マスタ管理機能 機能仕様書</w:t>
            </w:r>
          </w:p>
          <w:p w14:paraId="50CFA3A0" w14:textId="77777777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ユーザマスタ管理機能 機能仕様書</w:t>
            </w:r>
          </w:p>
          <w:p w14:paraId="48C51035" w14:textId="77777777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部署マスタ管理機能 機能仕様書</w:t>
            </w:r>
          </w:p>
        </w:tc>
      </w:tr>
    </w:tbl>
    <w:p w14:paraId="26DA2F47" w14:textId="1ED00356" w:rsidR="005C5E43" w:rsidRDefault="005C5E43" w:rsidP="007F0471"/>
    <w:p w14:paraId="2D1CC7B8" w14:textId="77777777" w:rsidR="005C5E43" w:rsidRDefault="005C5E43">
      <w:pPr>
        <w:widowControl/>
        <w:spacing w:after="160" w:line="259" w:lineRule="auto"/>
      </w:pPr>
      <w:r>
        <w:br w:type="page"/>
      </w:r>
    </w:p>
    <w:p w14:paraId="090BA545" w14:textId="6F8F7BDC" w:rsidR="00C002F1" w:rsidRDefault="005C5E43" w:rsidP="005C5E43">
      <w:pPr>
        <w:pStyle w:val="10"/>
      </w:pPr>
      <w:r>
        <w:rPr>
          <w:rFonts w:hint="eastAsia"/>
        </w:rPr>
        <w:lastRenderedPageBreak/>
        <w:t>CSV</w:t>
      </w:r>
      <w:r>
        <w:rPr>
          <w:rFonts w:hint="eastAsia"/>
        </w:rPr>
        <w:t>ファイルの様式</w:t>
      </w:r>
    </w:p>
    <w:p w14:paraId="22FC3A0F" w14:textId="0E721679" w:rsidR="00527754" w:rsidRPr="00527754" w:rsidRDefault="00527754" w:rsidP="00527754">
      <w:pPr>
        <w:pStyle w:val="2"/>
      </w:pPr>
      <w:r>
        <w:rPr>
          <w:rFonts w:hint="eastAsia"/>
        </w:rPr>
        <w:t>ファイルの設定</w:t>
      </w:r>
      <w:r w:rsidR="009130B9">
        <w:rPr>
          <w:rFonts w:hint="eastAsia"/>
        </w:rPr>
        <w:t>（既定値）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3077"/>
        <w:gridCol w:w="12369"/>
      </w:tblGrid>
      <w:tr w:rsidR="005C5E43" w14:paraId="370A589E" w14:textId="77777777" w:rsidTr="005C5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4B0BAE59" w14:textId="77777777" w:rsidR="005C5E43" w:rsidRDefault="005C5E43" w:rsidP="005C5E43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12369" w:type="dxa"/>
          </w:tcPr>
          <w:p w14:paraId="1A2C7828" w14:textId="77777777" w:rsidR="005C5E43" w:rsidRDefault="005C5E43" w:rsidP="005C5E4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内容</w:t>
            </w:r>
          </w:p>
        </w:tc>
      </w:tr>
      <w:tr w:rsidR="005C5E43" w14:paraId="0DF9552F" w14:textId="77777777" w:rsidTr="005C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22F6872F" w14:textId="77777777" w:rsidR="005C5E43" w:rsidRDefault="00B039B8" w:rsidP="005C5E43">
            <w:pPr>
              <w:pStyle w:val="aa"/>
            </w:pPr>
            <w:r>
              <w:rPr>
                <w:rFonts w:hint="eastAsia"/>
              </w:rPr>
              <w:t>ファイル形式</w:t>
            </w:r>
          </w:p>
        </w:tc>
        <w:tc>
          <w:tcPr>
            <w:tcW w:w="12369" w:type="dxa"/>
          </w:tcPr>
          <w:p w14:paraId="66ACCB1F" w14:textId="77777777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CSV</w:t>
            </w:r>
          </w:p>
        </w:tc>
      </w:tr>
      <w:tr w:rsidR="005C5E43" w14:paraId="33CE4090" w14:textId="77777777" w:rsidTr="005C5E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31459549" w14:textId="77777777" w:rsidR="005C5E43" w:rsidRDefault="00B039B8" w:rsidP="005C5E43">
            <w:pPr>
              <w:pStyle w:val="aa"/>
            </w:pPr>
            <w:r>
              <w:rPr>
                <w:rFonts w:hint="eastAsia"/>
              </w:rPr>
              <w:t>文字コード</w:t>
            </w:r>
          </w:p>
        </w:tc>
        <w:tc>
          <w:tcPr>
            <w:tcW w:w="12369" w:type="dxa"/>
          </w:tcPr>
          <w:p w14:paraId="557CE79C" w14:textId="77777777" w:rsidR="005C5E43" w:rsidRDefault="005C5E43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UTF-8 BOMあり</w:t>
            </w:r>
          </w:p>
        </w:tc>
      </w:tr>
      <w:tr w:rsidR="005C5E43" w14:paraId="1C18685C" w14:textId="77777777" w:rsidTr="005C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0A8F9594" w14:textId="251F1230" w:rsidR="005C5E43" w:rsidRDefault="00B039B8" w:rsidP="005C5E43">
            <w:pPr>
              <w:pStyle w:val="aa"/>
              <w:rPr>
                <w:rFonts w:hint="eastAsia"/>
              </w:rPr>
            </w:pPr>
            <w:r>
              <w:rPr>
                <w:rFonts w:hint="eastAsia"/>
              </w:rPr>
              <w:t>改行コード</w:t>
            </w:r>
            <w:r w:rsidR="008266EF">
              <w:rPr>
                <w:rFonts w:hint="eastAsia"/>
              </w:rPr>
              <w:t>(レコード区切</w:t>
            </w:r>
            <w:r w:rsidR="009D0ADF">
              <w:rPr>
                <w:rFonts w:hint="eastAsia"/>
              </w:rPr>
              <w:t>り)</w:t>
            </w:r>
          </w:p>
        </w:tc>
        <w:tc>
          <w:tcPr>
            <w:tcW w:w="12369" w:type="dxa"/>
          </w:tcPr>
          <w:p w14:paraId="416A0A42" w14:textId="77777777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CR+LF</w:t>
            </w:r>
          </w:p>
        </w:tc>
      </w:tr>
      <w:tr w:rsidR="005C5E43" w14:paraId="2AC119E0" w14:textId="77777777" w:rsidTr="005C5E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6F6857DA" w14:textId="77777777" w:rsidR="005C5E43" w:rsidRDefault="00B039B8" w:rsidP="005C5E43">
            <w:pPr>
              <w:pStyle w:val="aa"/>
            </w:pPr>
            <w:r>
              <w:rPr>
                <w:rFonts w:hint="eastAsia"/>
              </w:rPr>
              <w:t>区切り文字</w:t>
            </w:r>
          </w:p>
        </w:tc>
        <w:tc>
          <w:tcPr>
            <w:tcW w:w="12369" w:type="dxa"/>
          </w:tcPr>
          <w:p w14:paraId="10FF3C83" w14:textId="77777777" w:rsidR="005C5E43" w:rsidRDefault="005C5E43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,(カンマ)</w:t>
            </w:r>
          </w:p>
        </w:tc>
      </w:tr>
      <w:tr w:rsidR="005C5E43" w14:paraId="029D6128" w14:textId="77777777" w:rsidTr="005C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4D0A6743" w14:textId="77777777" w:rsidR="005C5E43" w:rsidRDefault="00B039B8" w:rsidP="005C5E43">
            <w:pPr>
              <w:pStyle w:val="aa"/>
            </w:pPr>
            <w:r>
              <w:rPr>
                <w:rFonts w:hint="eastAsia"/>
              </w:rPr>
              <w:t>囲み文字</w:t>
            </w:r>
          </w:p>
        </w:tc>
        <w:tc>
          <w:tcPr>
            <w:tcW w:w="12369" w:type="dxa"/>
          </w:tcPr>
          <w:p w14:paraId="23285AB8" w14:textId="77777777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"(ダブルクォーテーション)</w:t>
            </w:r>
          </w:p>
          <w:p w14:paraId="5E2D1577" w14:textId="77777777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適用の条件は本紙2.2による。</w:t>
            </w:r>
          </w:p>
        </w:tc>
      </w:tr>
    </w:tbl>
    <w:p w14:paraId="621C192D" w14:textId="77777777" w:rsidR="005C5E43" w:rsidRDefault="005C5E43" w:rsidP="005C5E43"/>
    <w:p w14:paraId="4CA82EBC" w14:textId="655419A8" w:rsidR="00544059" w:rsidRDefault="00544059" w:rsidP="00544059">
      <w:pPr>
        <w:pStyle w:val="2"/>
      </w:pPr>
      <w:r>
        <w:rPr>
          <w:rFonts w:hint="eastAsia"/>
        </w:rPr>
        <w:t>囲み文字の適用</w:t>
      </w:r>
    </w:p>
    <w:p w14:paraId="6AA4F6B9" w14:textId="77777777" w:rsidR="005C5E43" w:rsidRDefault="005C5E43" w:rsidP="005C5E43">
      <w:r>
        <w:t>囲み文字は、ヘッダー行・ボディ行を問わず全ての項目に対し、次の規則で適用する。</w:t>
      </w:r>
    </w:p>
    <w:p w14:paraId="559A0414" w14:textId="77777777" w:rsidR="005C5E43" w:rsidRDefault="005C5E43" w:rsidP="005C5E43">
      <w:r>
        <w:t>値にカンマ・ダブルクォーテーション・改行のいずれかを含む項目は、値の全体を囲み文字で括って出力する。</w:t>
      </w:r>
    </w:p>
    <w:p w14:paraId="109B6130" w14:textId="77777777" w:rsidR="005C5E43" w:rsidRDefault="005C5E43" w:rsidP="005C5E43">
      <w:r>
        <w:t>囲み文字で括った値の中にダブルクォーテーションがある場合は「</w:t>
      </w:r>
      <w:r>
        <w:t>""</w:t>
      </w:r>
      <w:r>
        <w:t>」と</w:t>
      </w:r>
      <w:r>
        <w:t>2</w:t>
      </w:r>
      <w:r>
        <w:t>つ重ねてエスケープする。</w:t>
      </w:r>
    </w:p>
    <w:p w14:paraId="33EC33D2" w14:textId="77777777" w:rsidR="005C5E43" w:rsidRDefault="005C5E43" w:rsidP="005C5E43">
      <w:r>
        <w:t>上記に該当しない値は、囲み文字で括らずそのまま出力する。</w:t>
      </w:r>
    </w:p>
    <w:p w14:paraId="078CE0C6" w14:textId="77777777" w:rsidR="005C5E43" w:rsidRDefault="005C5E43" w:rsidP="005C5E43">
      <w:r>
        <w:t>データのない項目は空欄とし、囲み文字で括らない。</w:t>
      </w:r>
    </w:p>
    <w:p w14:paraId="6DD15878" w14:textId="77777777" w:rsidR="00544059" w:rsidRPr="00544059" w:rsidRDefault="00544059" w:rsidP="00544059"/>
    <w:p w14:paraId="4297CB78" w14:textId="77777777" w:rsidR="00C002F1" w:rsidRDefault="005C5E43" w:rsidP="005C5E43">
      <w:pPr>
        <w:pStyle w:val="10"/>
      </w:pPr>
      <w:r>
        <w:rPr>
          <w:rFonts w:hint="eastAsia"/>
        </w:rPr>
        <w:t>CSV</w:t>
      </w:r>
      <w:r>
        <w:rPr>
          <w:rFonts w:hint="eastAsia"/>
        </w:rPr>
        <w:t>ファイルの読み取り方式</w:t>
      </w:r>
    </w:p>
    <w:p w14:paraId="546595A1" w14:textId="77777777" w:rsidR="005C5E43" w:rsidRDefault="005C5E43" w:rsidP="005C5E43">
      <w:r>
        <w:t>アップロードされた</w:t>
      </w:r>
      <w:r>
        <w:t>CSV</w:t>
      </w:r>
      <w:r>
        <w:t>ファイルの読み取りは、本紙</w:t>
      </w:r>
      <w:r>
        <w:t>2</w:t>
      </w:r>
      <w:r>
        <w:t>で定義された様式の逆変換として行う。本仕様に従って出力された</w:t>
      </w:r>
      <w:r>
        <w:t>CSV</w:t>
      </w:r>
      <w:r>
        <w:t>ファイルを読み取った場合、出力前と同一の内容に復元されること</w:t>
      </w:r>
      <w:r>
        <w:t>(</w:t>
      </w:r>
      <w:r>
        <w:t>ラウンドトリップ</w:t>
      </w:r>
      <w:r>
        <w:t>)</w:t>
      </w:r>
      <w:r>
        <w:t>を保証する。</w:t>
      </w:r>
    </w:p>
    <w:p w14:paraId="582A35ED" w14:textId="77777777" w:rsidR="00527754" w:rsidRPr="00527754" w:rsidRDefault="00527754" w:rsidP="00527754">
      <w:pPr>
        <w:pStyle w:val="2"/>
      </w:pPr>
      <w:r>
        <w:rPr>
          <w:rFonts w:hint="eastAsia"/>
        </w:rPr>
        <w:t>読み取りの規則</w:t>
      </w:r>
    </w:p>
    <w:p w14:paraId="6663A946" w14:textId="77777777" w:rsidR="005C5E43" w:rsidRDefault="005C5E43" w:rsidP="005C5E43">
      <w:r>
        <w:t>文字コード・改行コードは本紙</w:t>
      </w:r>
      <w:r>
        <w:t>2.1</w:t>
      </w:r>
      <w:r>
        <w:t>の設定に従って解釈する。</w:t>
      </w:r>
    </w:p>
    <w:p w14:paraId="1861DD04" w14:textId="77777777" w:rsidR="005C5E43" w:rsidRDefault="005C5E43" w:rsidP="005C5E43">
      <w:r>
        <w:t>フィールドの先頭が囲み文字である場合、対応する閉じの囲み文字までをフィールドの値とし、値の中の「</w:t>
      </w:r>
      <w:r>
        <w:t>""</w:t>
      </w:r>
      <w:r>
        <w:t>」は「</w:t>
      </w:r>
      <w:r>
        <w:t>"</w:t>
      </w:r>
      <w:r>
        <w:t>」に復元する。囲み文字の中にあるカンマ・改行は、区切り文字・行の終わりで</w:t>
      </w:r>
      <w:r>
        <w:lastRenderedPageBreak/>
        <w:t>はなく値の一部として解釈する。</w:t>
      </w:r>
    </w:p>
    <w:p w14:paraId="7D689C38" w14:textId="77777777" w:rsidR="005C5E43" w:rsidRDefault="005C5E43" w:rsidP="005C5E43">
      <w:r>
        <w:t>フィールドの先頭が囲み文字でない場合、次の区切り文字または行の終わりまでをそのまま値とする。</w:t>
      </w:r>
    </w:p>
    <w:p w14:paraId="313E1245" w14:textId="77777777" w:rsidR="005C5E43" w:rsidRDefault="005C5E43" w:rsidP="005C5E43">
      <w:r>
        <w:t>囲み文字の外にあるカンマのみを区切り文字として解釈する。</w:t>
      </w:r>
    </w:p>
    <w:p w14:paraId="354FB9B5" w14:textId="77777777" w:rsidR="00527754" w:rsidRPr="00527754" w:rsidRDefault="00527754" w:rsidP="00527754">
      <w:pPr>
        <w:pStyle w:val="2"/>
      </w:pPr>
      <w:r>
        <w:rPr>
          <w:rFonts w:hint="eastAsia"/>
        </w:rPr>
        <w:t>読み取りに失敗する場合</w:t>
      </w:r>
    </w:p>
    <w:p w14:paraId="4E942A06" w14:textId="77777777" w:rsidR="005C5E43" w:rsidRDefault="005C5E43" w:rsidP="005C5E43">
      <w:r>
        <w:t>閉じられていない囲み文字がある場合や、囲み文字で括られた値の直後に区切り文字・行の終わり以外の文字が続く場合など、本紙</w:t>
      </w:r>
      <w:r>
        <w:t>3.1</w:t>
      </w:r>
      <w:r>
        <w:t>の規則で解釈できないファイルは、既定の様式の</w:t>
      </w:r>
      <w:r>
        <w:t>CSV</w:t>
      </w:r>
      <w:r>
        <w:t>ファイルではないものとして扱う。</w:t>
      </w:r>
    </w:p>
    <w:p w14:paraId="251CF6C8" w14:textId="77777777" w:rsidR="005C5E43" w:rsidRDefault="005C5E43" w:rsidP="005C5E43">
      <w:r>
        <w:t>この場合の振舞い</w:t>
      </w:r>
      <w:r>
        <w:t>(</w:t>
      </w:r>
      <w:r>
        <w:t>ファイル形式チェックのエラーメッセージ等</w:t>
      </w:r>
      <w:r>
        <w:t>)</w:t>
      </w:r>
      <w:r>
        <w:t>は、各機能の仕様書で定義する。</w:t>
      </w:r>
    </w:p>
    <w:sectPr w:rsidR="005C5E43" w:rsidSect="00592264">
      <w:headerReference w:type="default" r:id="rId8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8558A" w14:textId="77777777" w:rsidR="006263F8" w:rsidRDefault="006263F8" w:rsidP="00C002F1">
      <w:pPr>
        <w:spacing w:after="0" w:line="240" w:lineRule="auto"/>
      </w:pPr>
      <w:r>
        <w:separator/>
      </w:r>
    </w:p>
  </w:endnote>
  <w:endnote w:type="continuationSeparator" w:id="0">
    <w:p w14:paraId="04527914" w14:textId="77777777" w:rsidR="006263F8" w:rsidRDefault="006263F8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A2EEC" w14:textId="77777777" w:rsidR="006263F8" w:rsidRDefault="006263F8" w:rsidP="00C002F1">
      <w:pPr>
        <w:spacing w:after="0" w:line="240" w:lineRule="auto"/>
      </w:pPr>
      <w:r>
        <w:separator/>
      </w:r>
    </w:p>
  </w:footnote>
  <w:footnote w:type="continuationSeparator" w:id="0">
    <w:p w14:paraId="0687A04A" w14:textId="77777777" w:rsidR="006263F8" w:rsidRDefault="006263F8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30F0D0E2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2C93977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1CAE602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8AC5EEF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7C2E6B1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4B18F568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78B8035" w14:textId="45C47A75" w:rsidR="00C002F1" w:rsidRPr="0008506E" w:rsidRDefault="00575D97" w:rsidP="00C002F1">
          <w:pPr>
            <w:pStyle w:val="af3"/>
          </w:pPr>
          <w:r>
            <w:t>2026/08/21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DC23A88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 w:rsidRPr="0008506E">
            <w:rPr>
              <w:rFonts w:hint="eastAsia"/>
            </w:rPr>
            <w:t>社員A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F4C65F8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6EDA82B3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18A3642" w14:textId="1260B50B" w:rsidR="00C002F1" w:rsidRPr="0008506E" w:rsidRDefault="005C5E43" w:rsidP="00C002F1">
          <w:pPr>
            <w:pStyle w:val="af3"/>
          </w:pPr>
          <w:r>
            <w:rPr>
              <w:rFonts w:hint="eastAsia"/>
            </w:rPr>
            <w:t>システム共通仕様書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5058BE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B6957E6" w14:textId="38EE851C" w:rsidR="00C002F1" w:rsidRPr="0008506E" w:rsidRDefault="005C5E43" w:rsidP="00C002F1">
          <w:pPr>
            <w:pStyle w:val="af3"/>
          </w:pPr>
          <w:r>
            <w:rPr>
              <w:rFonts w:hint="eastAsia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35DFB75" w14:textId="50DE4E43" w:rsidR="00C002F1" w:rsidRPr="00521AB2" w:rsidRDefault="005C5E43" w:rsidP="00C002F1">
          <w:pPr>
            <w:pStyle w:val="af3"/>
          </w:pPr>
          <w:r>
            <w:rPr>
              <w:rFonts w:hint="eastAsia"/>
            </w:rPr>
            <w:t>CSV</w:t>
          </w:r>
          <w:r>
            <w:rPr>
              <w:rFonts w:hint="eastAsia"/>
            </w:rPr>
            <w:t>共通仕様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84765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FBDDD33" w14:textId="5CA0692D" w:rsidR="00DA6863" w:rsidRPr="0008506E" w:rsidRDefault="00DA6863" w:rsidP="00DA6863">
          <w:pPr>
            <w:pStyle w:val="af3"/>
            <w:jc w:val="center"/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DBBA54" w14:textId="0ECBBC71" w:rsidR="00C002F1" w:rsidRPr="0008506E" w:rsidRDefault="00C002F1" w:rsidP="00DA6863">
          <w:pPr>
            <w:pStyle w:val="af3"/>
            <w:jc w:val="center"/>
          </w:pP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880953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4FD50D27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C85"/>
    <w:multiLevelType w:val="multilevel"/>
    <w:tmpl w:val="3BACB6FA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9643C1E"/>
    <w:multiLevelType w:val="hybridMultilevel"/>
    <w:tmpl w:val="B2B455A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3C361CCF"/>
    <w:multiLevelType w:val="hybridMultilevel"/>
    <w:tmpl w:val="B2B455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00B40AB"/>
    <w:multiLevelType w:val="multilevel"/>
    <w:tmpl w:val="3BACB6FA"/>
    <w:numStyleLink w:val="1"/>
  </w:abstractNum>
  <w:abstractNum w:abstractNumId="4" w15:restartNumberingAfterBreak="0">
    <w:nsid w:val="680A069C"/>
    <w:multiLevelType w:val="hybridMultilevel"/>
    <w:tmpl w:val="7DC6A5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71C50D9"/>
    <w:multiLevelType w:val="hybridMultilevel"/>
    <w:tmpl w:val="258015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0"/>
  </w:num>
  <w:num w:numId="2" w16cid:durableId="677079582">
    <w:abstractNumId w:val="3"/>
  </w:num>
  <w:num w:numId="3" w16cid:durableId="1132360486">
    <w:abstractNumId w:val="3"/>
  </w:num>
  <w:num w:numId="4" w16cid:durableId="1896310185">
    <w:abstractNumId w:val="3"/>
  </w:num>
  <w:num w:numId="5" w16cid:durableId="891892927">
    <w:abstractNumId w:val="3"/>
  </w:num>
  <w:num w:numId="6" w16cid:durableId="1347555933">
    <w:abstractNumId w:val="3"/>
  </w:num>
  <w:num w:numId="7" w16cid:durableId="709839561">
    <w:abstractNumId w:val="3"/>
  </w:num>
  <w:num w:numId="8" w16cid:durableId="582035669">
    <w:abstractNumId w:val="3"/>
  </w:num>
  <w:num w:numId="9" w16cid:durableId="1732187897">
    <w:abstractNumId w:val="3"/>
  </w:num>
  <w:num w:numId="10" w16cid:durableId="124928254">
    <w:abstractNumId w:val="3"/>
  </w:num>
  <w:num w:numId="11" w16cid:durableId="2131777331">
    <w:abstractNumId w:val="3"/>
  </w:num>
  <w:num w:numId="12" w16cid:durableId="963731790">
    <w:abstractNumId w:val="3"/>
  </w:num>
  <w:num w:numId="13" w16cid:durableId="1534807914">
    <w:abstractNumId w:val="3"/>
  </w:num>
  <w:num w:numId="14" w16cid:durableId="803889070">
    <w:abstractNumId w:val="3"/>
  </w:num>
  <w:num w:numId="15" w16cid:durableId="1422676068">
    <w:abstractNumId w:val="3"/>
  </w:num>
  <w:num w:numId="16" w16cid:durableId="1965185649">
    <w:abstractNumId w:val="3"/>
  </w:num>
  <w:num w:numId="17" w16cid:durableId="1737125304">
    <w:abstractNumId w:val="4"/>
  </w:num>
  <w:num w:numId="18" w16cid:durableId="1837108482">
    <w:abstractNumId w:val="2"/>
  </w:num>
  <w:num w:numId="19" w16cid:durableId="279343217">
    <w:abstractNumId w:val="5"/>
  </w:num>
  <w:num w:numId="20" w16cid:durableId="272328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43"/>
    <w:rsid w:val="00007051"/>
    <w:rsid w:val="000200E7"/>
    <w:rsid w:val="00043D2B"/>
    <w:rsid w:val="00054A7E"/>
    <w:rsid w:val="00127BE6"/>
    <w:rsid w:val="0014136E"/>
    <w:rsid w:val="00153B72"/>
    <w:rsid w:val="00163224"/>
    <w:rsid w:val="001927B4"/>
    <w:rsid w:val="001A2898"/>
    <w:rsid w:val="001B0713"/>
    <w:rsid w:val="001F0CC4"/>
    <w:rsid w:val="001F72D6"/>
    <w:rsid w:val="002220F3"/>
    <w:rsid w:val="00231D94"/>
    <w:rsid w:val="00272650"/>
    <w:rsid w:val="002855F8"/>
    <w:rsid w:val="003A27D7"/>
    <w:rsid w:val="003A3D64"/>
    <w:rsid w:val="003E3220"/>
    <w:rsid w:val="003F423A"/>
    <w:rsid w:val="00407AFF"/>
    <w:rsid w:val="0044563C"/>
    <w:rsid w:val="00464509"/>
    <w:rsid w:val="004808E5"/>
    <w:rsid w:val="00502F8D"/>
    <w:rsid w:val="0050601C"/>
    <w:rsid w:val="00522E49"/>
    <w:rsid w:val="00527754"/>
    <w:rsid w:val="00544059"/>
    <w:rsid w:val="00562EDC"/>
    <w:rsid w:val="00575D97"/>
    <w:rsid w:val="00585378"/>
    <w:rsid w:val="00591AF4"/>
    <w:rsid w:val="00592264"/>
    <w:rsid w:val="005B2973"/>
    <w:rsid w:val="005C5E43"/>
    <w:rsid w:val="005D01D5"/>
    <w:rsid w:val="00601CDB"/>
    <w:rsid w:val="006263F8"/>
    <w:rsid w:val="00666088"/>
    <w:rsid w:val="006E2019"/>
    <w:rsid w:val="00785F6D"/>
    <w:rsid w:val="007A4F4C"/>
    <w:rsid w:val="007F0471"/>
    <w:rsid w:val="00803909"/>
    <w:rsid w:val="00807C34"/>
    <w:rsid w:val="0081006E"/>
    <w:rsid w:val="008266EF"/>
    <w:rsid w:val="009130B9"/>
    <w:rsid w:val="00983987"/>
    <w:rsid w:val="009A79BA"/>
    <w:rsid w:val="009D0ADF"/>
    <w:rsid w:val="009E6E5A"/>
    <w:rsid w:val="00AE0E35"/>
    <w:rsid w:val="00B039B8"/>
    <w:rsid w:val="00B176C0"/>
    <w:rsid w:val="00B907B0"/>
    <w:rsid w:val="00C002F1"/>
    <w:rsid w:val="00C73352"/>
    <w:rsid w:val="00CB13A9"/>
    <w:rsid w:val="00CC0AAA"/>
    <w:rsid w:val="00CC3927"/>
    <w:rsid w:val="00D7460C"/>
    <w:rsid w:val="00D80BA4"/>
    <w:rsid w:val="00DA10B2"/>
    <w:rsid w:val="00DA6863"/>
    <w:rsid w:val="00DC0F8B"/>
    <w:rsid w:val="00DC63FB"/>
    <w:rsid w:val="00DD3A28"/>
    <w:rsid w:val="00E6208C"/>
    <w:rsid w:val="00E71E3F"/>
    <w:rsid w:val="00E73EE2"/>
    <w:rsid w:val="00EA62E1"/>
    <w:rsid w:val="00EB2219"/>
    <w:rsid w:val="00ED6DE3"/>
    <w:rsid w:val="00F650FB"/>
    <w:rsid w:val="00F91E8B"/>
    <w:rsid w:val="00FD779C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C008AB"/>
  <w15:chartTrackingRefBased/>
  <w15:docId w15:val="{20B66161-B654-4C39-9FD1-D4DF797D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16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16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F423A"/>
    <w:pPr>
      <w:keepNext/>
      <w:keepLines/>
      <w:numPr>
        <w:ilvl w:val="2"/>
        <w:numId w:val="16"/>
      </w:numPr>
      <w:spacing w:before="160" w:after="80" w:line="240" w:lineRule="auto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16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16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C002F1"/>
    <w:rPr>
      <w:rFonts w:asciiTheme="majorHAnsi" w:eastAsia="ＭＳ ゴシック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002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2F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103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社員A</cp:lastModifiedBy>
  <cp:revision>13</cp:revision>
  <dcterms:created xsi:type="dcterms:W3CDTF">2026-05-28T00:49:00Z</dcterms:created>
  <dcterms:modified xsi:type="dcterms:W3CDTF">2026-08-24T01:21:00Z</dcterms:modified>
</cp:coreProperties>
</file>