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テーブル操作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※画面テンプレート一覧【会社マスタ管理画面】を参照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会社マスタテーブルに対する列順序変更・列幅変更・ソート切替・ページ送り・表示件数変更の操作時。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操作に応じて会社マスタテーブルの表示レイアウト（列順序・列幅・ソート）および表示範囲（ページ・表示件数）を変更する。いずれも画面内で完結し、サーバとの通信および取得済みデータの再取得は伴わない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列順序変更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列ヘッダーをドラッグ＆ドロップすることで列の順序を変更する。列ヘッダーAをドラッグして別の列ヘッダーBの上にドロップすると、Bの左側にAを挿入する。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列幅変更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列ヘッダーと列ヘッダーの間をドラッグすることで、境界線の左側の列の幅を変更する。列幅の最小値は80pxとし、最大値は設定しない。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ソート切替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ダブルクリックすることで、対象列のソート状態を昇順→降順→ソートなしの順に切り替える。すでにソートが適用されている列がある状態で別の列ヘッダーをダブルクリックした場合は、既存のソートを解除し当該列にソートを適用する（複数列によるソートは行わない）。すべての列がソートなしの場合は会社ID列の昇順を既定の並び順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ページ送り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【ページネーション】（先頭・前・ページ番号・次・末尾の各ボタン）または【表示ページセレクトボックス】の操作で、表示するページを切り替える。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【表示件数セレクトボックス】（10件／20件／30件／全て）で1ページに表示する件数を変更し、選択件数ごとに再ページングする。テーブル上部・下部の操作部品は連動する。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テーブル操作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