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3A74" w14:textId="2C9D91E8" w:rsidR="00DA10B2" w:rsidRDefault="006221D2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979"/>
        <w:gridCol w:w="13409"/>
      </w:tblGrid>
      <w:tr w:rsidR="004C12B4" w14:paraId="64F4FDD7" w14:textId="77777777" w:rsidTr="004C12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pct"/>
          </w:tcPr>
          <w:p w14:paraId="5AAC4FDA" w14:textId="2FAB2810" w:rsidR="004C12B4" w:rsidRDefault="004C12B4" w:rsidP="004C12B4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4357" w:type="pct"/>
          </w:tcPr>
          <w:p w14:paraId="1F8044A0" w14:textId="10BCE42E" w:rsidR="004C12B4" w:rsidRDefault="004C12B4" w:rsidP="004C12B4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</w:tr>
      <w:tr w:rsidR="004C12B4" w14:paraId="7C0D681E" w14:textId="77777777" w:rsidTr="004C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pct"/>
          </w:tcPr>
          <w:p w14:paraId="25BB030A" w14:textId="2CA88733" w:rsidR="004C12B4" w:rsidRDefault="003D645C" w:rsidP="004C12B4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4357" w:type="pct"/>
          </w:tcPr>
          <w:p w14:paraId="1270599F" w14:textId="55798FE8" w:rsidR="004C12B4" w:rsidRDefault="004C12B4" w:rsidP="004C12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画面部品凡例</w:t>
            </w:r>
          </w:p>
        </w:tc>
      </w:tr>
      <w:tr w:rsidR="004C12B4" w14:paraId="26A93055" w14:textId="77777777" w:rsidTr="00DB2F16">
        <w:trPr>
          <w:trHeight w:val="1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pct"/>
          </w:tcPr>
          <w:p w14:paraId="296038F1" w14:textId="15A95AF4" w:rsidR="004C12B4" w:rsidRDefault="004C12B4" w:rsidP="004C12B4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4357" w:type="pct"/>
          </w:tcPr>
          <w:p w14:paraId="1ECB9736" w14:textId="77777777" w:rsidR="004C12B4" w:rsidRDefault="004C12B4" w:rsidP="004C12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画面レイアウトの画面項目一覧で用いられる部品の種類の凡例。</w:t>
            </w:r>
          </w:p>
          <w:p w14:paraId="5511E7C2" w14:textId="533F48BF" w:rsidR="004C12B4" w:rsidRDefault="004C12B4" w:rsidP="004C12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HTMLの標準で存在するものに</w:t>
            </w:r>
            <w:r w:rsidR="00DB2F16">
              <w:rPr>
                <w:rFonts w:hint="eastAsia"/>
              </w:rPr>
              <w:t>加え</w:t>
            </w:r>
            <w:r>
              <w:rPr>
                <w:rFonts w:hint="eastAsia"/>
              </w:rPr>
              <w:t>、使用頻度の高い部品を定義する。</w:t>
            </w:r>
          </w:p>
          <w:p w14:paraId="6B753AB5" w14:textId="6F3677E4" w:rsidR="004C12B4" w:rsidRDefault="004C12B4" w:rsidP="004C12B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本紙では部品の役割</w:t>
            </w:r>
            <w:r w:rsidR="00463741">
              <w:rPr>
                <w:rFonts w:hint="eastAsia"/>
              </w:rPr>
              <w:t>や</w:t>
            </w:r>
            <w:r>
              <w:rPr>
                <w:rFonts w:hint="eastAsia"/>
              </w:rPr>
              <w:t>使用タイミング、部品のイメージをスコープとし、詳細</w:t>
            </w:r>
            <w:r w:rsidR="00463741">
              <w:rPr>
                <w:rFonts w:hint="eastAsia"/>
              </w:rPr>
              <w:t>な</w:t>
            </w:r>
            <w:r>
              <w:rPr>
                <w:rFonts w:hint="eastAsia"/>
              </w:rPr>
              <w:t>振舞いは別途記述する</w:t>
            </w:r>
            <w:r w:rsidR="00633645">
              <w:rPr>
                <w:rFonts w:hint="eastAsia"/>
              </w:rPr>
              <w:t>ものとする</w:t>
            </w:r>
            <w:r>
              <w:rPr>
                <w:rFonts w:hint="eastAsia"/>
              </w:rPr>
              <w:t>。</w:t>
            </w:r>
          </w:p>
        </w:tc>
      </w:tr>
      <w:tr w:rsidR="004C12B4" w14:paraId="6593D26C" w14:textId="77777777" w:rsidTr="00DB2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3" w:type="pct"/>
          </w:tcPr>
          <w:p w14:paraId="43AFFD47" w14:textId="48E564C6" w:rsidR="004C12B4" w:rsidRDefault="004C12B4" w:rsidP="004C12B4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4357" w:type="pct"/>
          </w:tcPr>
          <w:p w14:paraId="519462CF" w14:textId="5B25BB8F" w:rsidR="004C12B4" w:rsidRDefault="004C12B4" w:rsidP="004C12B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72FC5F22" w14:textId="6E3B8159" w:rsidR="004C12B4" w:rsidRDefault="004C12B4" w:rsidP="007F0471"/>
    <w:p w14:paraId="7BDE17F6" w14:textId="77777777" w:rsidR="004C12B4" w:rsidRDefault="004C12B4">
      <w:pPr>
        <w:widowControl/>
        <w:spacing w:after="160" w:line="259" w:lineRule="auto"/>
      </w:pPr>
      <w:r>
        <w:br w:type="page"/>
      </w:r>
    </w:p>
    <w:p w14:paraId="01F6A599" w14:textId="78394EBD" w:rsidR="00C002F1" w:rsidRDefault="004C12B4" w:rsidP="004C12B4">
      <w:pPr>
        <w:pStyle w:val="10"/>
      </w:pPr>
      <w:r>
        <w:rPr>
          <w:rFonts w:hint="eastAsia"/>
        </w:rPr>
        <w:lastRenderedPageBreak/>
        <w:t>画面部品凡例一覧</w:t>
      </w:r>
    </w:p>
    <w:tbl>
      <w:tblPr>
        <w:tblStyle w:val="5-1"/>
        <w:tblW w:w="15388" w:type="dxa"/>
        <w:tblLook w:val="04A0" w:firstRow="1" w:lastRow="0" w:firstColumn="1" w:lastColumn="0" w:noHBand="0" w:noVBand="1"/>
      </w:tblPr>
      <w:tblGrid>
        <w:gridCol w:w="601"/>
        <w:gridCol w:w="1211"/>
        <w:gridCol w:w="4654"/>
        <w:gridCol w:w="2743"/>
        <w:gridCol w:w="6179"/>
      </w:tblGrid>
      <w:tr w:rsidR="004C12B4" w:rsidRPr="00234BF4" w14:paraId="625E4FF6" w14:textId="77777777" w:rsidTr="009F0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0BE8D85" w14:textId="77777777" w:rsidR="004C12B4" w:rsidRPr="00C41714" w:rsidRDefault="004C12B4" w:rsidP="0036296F">
            <w:pPr>
              <w:pStyle w:val="aa"/>
            </w:pPr>
            <w:r w:rsidRPr="00C41714">
              <w:rPr>
                <w:rFonts w:hint="eastAsia"/>
              </w:rPr>
              <w:t>No</w:t>
            </w:r>
          </w:p>
        </w:tc>
        <w:tc>
          <w:tcPr>
            <w:tcW w:w="1211" w:type="dxa"/>
          </w:tcPr>
          <w:p w14:paraId="694800A1" w14:textId="77777777" w:rsidR="004C12B4" w:rsidRPr="00C41714" w:rsidRDefault="004C12B4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部品種別名</w:t>
            </w:r>
          </w:p>
        </w:tc>
        <w:tc>
          <w:tcPr>
            <w:tcW w:w="4654" w:type="dxa"/>
          </w:tcPr>
          <w:p w14:paraId="0A4D0E1D" w14:textId="77777777" w:rsidR="004C12B4" w:rsidRPr="00C41714" w:rsidRDefault="004C12B4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概要</w:t>
            </w:r>
          </w:p>
        </w:tc>
        <w:tc>
          <w:tcPr>
            <w:tcW w:w="2743" w:type="dxa"/>
          </w:tcPr>
          <w:p w14:paraId="223FB965" w14:textId="31C7578F" w:rsidR="004C12B4" w:rsidRDefault="004C12B4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HTML標準タグ</w:t>
            </w:r>
          </w:p>
        </w:tc>
        <w:tc>
          <w:tcPr>
            <w:tcW w:w="6179" w:type="dxa"/>
          </w:tcPr>
          <w:p w14:paraId="4923180C" w14:textId="5A163D6F" w:rsidR="004C12B4" w:rsidRPr="00C41714" w:rsidRDefault="004C12B4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イメージ(凡例)</w:t>
            </w:r>
          </w:p>
        </w:tc>
      </w:tr>
      <w:tr w:rsidR="004C12B4" w:rsidRPr="00234BF4" w14:paraId="2EAC0DE1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572E74C5" w14:textId="77777777" w:rsidR="004C12B4" w:rsidRPr="00F660FD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2C4292B1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ラベル</w:t>
            </w:r>
          </w:p>
        </w:tc>
        <w:tc>
          <w:tcPr>
            <w:tcW w:w="4654" w:type="dxa"/>
          </w:tcPr>
          <w:p w14:paraId="11026413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編集不可能な文字列。</w:t>
            </w:r>
          </w:p>
          <w:p w14:paraId="23C5E33A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読み取り専用のデータを表示する場合や、アンカーや表題など重要なテキスト項目で使用する。</w:t>
            </w:r>
          </w:p>
        </w:tc>
        <w:tc>
          <w:tcPr>
            <w:tcW w:w="2743" w:type="dxa"/>
          </w:tcPr>
          <w:p w14:paraId="1156EB55" w14:textId="0C8956F6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79AAF5FE" w14:textId="01B82B04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590F3537" wp14:editId="37797020">
                  <wp:extent cx="2889896" cy="571500"/>
                  <wp:effectExtent l="0" t="0" r="5715" b="0"/>
                  <wp:docPr id="48226085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608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197" cy="585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6969642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199D4D47" w14:textId="77777777" w:rsidR="004C12B4" w:rsidRPr="00F660FD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42AA5CC8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テキスト</w:t>
            </w:r>
          </w:p>
        </w:tc>
        <w:tc>
          <w:tcPr>
            <w:tcW w:w="4654" w:type="dxa"/>
          </w:tcPr>
          <w:p w14:paraId="3DDE06CF" w14:textId="2CE4A9F2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任意の文字を入力できる。改行はできない。</w:t>
            </w:r>
          </w:p>
        </w:tc>
        <w:tc>
          <w:tcPr>
            <w:tcW w:w="2743" w:type="dxa"/>
          </w:tcPr>
          <w:p w14:paraId="59A1489E" w14:textId="0005915A" w:rsidR="004C12B4" w:rsidRP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INPUT TYPE=</w:t>
            </w:r>
            <w:r>
              <w:rPr>
                <w:noProof/>
              </w:rPr>
              <w:t>”</w:t>
            </w:r>
            <w:r>
              <w:rPr>
                <w:rFonts w:hint="eastAsia"/>
                <w:noProof/>
              </w:rPr>
              <w:t>TEXT</w:t>
            </w:r>
            <w:r>
              <w:rPr>
                <w:noProof/>
              </w:rPr>
              <w:t>”</w:t>
            </w:r>
          </w:p>
        </w:tc>
        <w:tc>
          <w:tcPr>
            <w:tcW w:w="6179" w:type="dxa"/>
          </w:tcPr>
          <w:p w14:paraId="09B818A8" w14:textId="4E8EDC2B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48CF4534" wp14:editId="529EC3F7">
                  <wp:extent cx="2066925" cy="441941"/>
                  <wp:effectExtent l="0" t="0" r="0" b="0"/>
                  <wp:docPr id="174199332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360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661" cy="445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1AD" w:rsidRPr="00234BF4" w14:paraId="3AF06C79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2F27A8C6" w14:textId="77777777" w:rsidR="00FF51AD" w:rsidRPr="00F660FD" w:rsidRDefault="00FF51AD" w:rsidP="00C614FE">
            <w:pPr>
              <w:pStyle w:val="aa"/>
              <w:numPr>
                <w:ilvl w:val="1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1F829005" w14:textId="0711D436" w:rsidR="00FF51AD" w:rsidRPr="00C41714" w:rsidRDefault="00CE22D1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テキスト(</w:t>
            </w:r>
            <w:r w:rsidR="00FF51AD">
              <w:rPr>
                <w:rFonts w:hint="eastAsia"/>
              </w:rPr>
              <w:t>パスワード</w:t>
            </w:r>
            <w:r>
              <w:rPr>
                <w:rFonts w:hint="eastAsia"/>
              </w:rPr>
              <w:t>)</w:t>
            </w:r>
          </w:p>
        </w:tc>
        <w:tc>
          <w:tcPr>
            <w:tcW w:w="4654" w:type="dxa"/>
          </w:tcPr>
          <w:p w14:paraId="6EDBCC5B" w14:textId="33D4735E" w:rsidR="00FF51AD" w:rsidRDefault="00FF51A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テキストの派生で、</w:t>
            </w:r>
            <w:r w:rsidR="00B171B8">
              <w:rPr>
                <w:rFonts w:hint="eastAsia"/>
              </w:rPr>
              <w:t>入力した文字を隠ぺいする。</w:t>
            </w:r>
          </w:p>
        </w:tc>
        <w:tc>
          <w:tcPr>
            <w:tcW w:w="2743" w:type="dxa"/>
          </w:tcPr>
          <w:p w14:paraId="013BB646" w14:textId="1FEFD419" w:rsidR="00FF51AD" w:rsidRDefault="00B171B8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INPUT TYPE=</w:t>
            </w:r>
            <w:r>
              <w:rPr>
                <w:noProof/>
              </w:rPr>
              <w:t>”</w:t>
            </w:r>
            <w:r>
              <w:rPr>
                <w:rFonts w:hint="eastAsia"/>
                <w:noProof/>
              </w:rPr>
              <w:t>PASSWORD</w:t>
            </w:r>
            <w:r>
              <w:rPr>
                <w:noProof/>
              </w:rPr>
              <w:t>”</w:t>
            </w:r>
          </w:p>
        </w:tc>
        <w:tc>
          <w:tcPr>
            <w:tcW w:w="6179" w:type="dxa"/>
          </w:tcPr>
          <w:p w14:paraId="6ACC4E9A" w14:textId="21A34080" w:rsidR="00FF51AD" w:rsidRPr="00B171B8" w:rsidRDefault="00B171B8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B171B8">
              <w:rPr>
                <w:noProof/>
              </w:rPr>
              <w:drawing>
                <wp:inline distT="0" distB="0" distL="0" distR="0" wp14:anchorId="0EEE4485" wp14:editId="08B8A4D7">
                  <wp:extent cx="3390900" cy="404056"/>
                  <wp:effectExtent l="0" t="0" r="0" b="0"/>
                  <wp:docPr id="144179724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7972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307" cy="405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54848A73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0A0F48C8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0767DC3A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テキストエリア</w:t>
            </w:r>
          </w:p>
        </w:tc>
        <w:tc>
          <w:tcPr>
            <w:tcW w:w="4654" w:type="dxa"/>
          </w:tcPr>
          <w:p w14:paraId="6D26C629" w14:textId="3D9338C9" w:rsidR="004C12B4" w:rsidRPr="009F2856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任意の文字を入力できる。文中で改行ができる。</w:t>
            </w:r>
          </w:p>
        </w:tc>
        <w:tc>
          <w:tcPr>
            <w:tcW w:w="2743" w:type="dxa"/>
          </w:tcPr>
          <w:p w14:paraId="0F61EF7D" w14:textId="7413E81A" w:rsidR="004C12B4" w:rsidRPr="004C12B4" w:rsidRDefault="008741F3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TEXTAREA</w:t>
            </w:r>
          </w:p>
        </w:tc>
        <w:tc>
          <w:tcPr>
            <w:tcW w:w="6179" w:type="dxa"/>
          </w:tcPr>
          <w:p w14:paraId="038D0850" w14:textId="1B6BBDED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2FD0C009" wp14:editId="7663E2EC">
                  <wp:extent cx="2066925" cy="1023023"/>
                  <wp:effectExtent l="0" t="0" r="0" b="5715"/>
                  <wp:docPr id="202688472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8614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84" cy="103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71BCC3D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7BC0501D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1BCE6FC9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ボタン</w:t>
            </w:r>
          </w:p>
        </w:tc>
        <w:tc>
          <w:tcPr>
            <w:tcW w:w="4654" w:type="dxa"/>
          </w:tcPr>
          <w:p w14:paraId="59A32040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クリック可能なボタン。</w:t>
            </w:r>
          </w:p>
        </w:tc>
        <w:tc>
          <w:tcPr>
            <w:tcW w:w="2743" w:type="dxa"/>
          </w:tcPr>
          <w:p w14:paraId="51E3B788" w14:textId="406B6D7E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BUTTON</w:t>
            </w:r>
          </w:p>
        </w:tc>
        <w:tc>
          <w:tcPr>
            <w:tcW w:w="6179" w:type="dxa"/>
          </w:tcPr>
          <w:p w14:paraId="621913DC" w14:textId="3B2D3F5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710566C7" wp14:editId="7744C19F">
                  <wp:extent cx="978848" cy="438150"/>
                  <wp:effectExtent l="0" t="0" r="0" b="0"/>
                  <wp:docPr id="193469993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9765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361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446DF1A1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007740E4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7A0120B3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アコーディオン</w:t>
            </w:r>
          </w:p>
        </w:tc>
        <w:tc>
          <w:tcPr>
            <w:tcW w:w="4654" w:type="dxa"/>
          </w:tcPr>
          <w:p w14:paraId="185063E0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</w:t>
            </w:r>
            <w:r w:rsidRPr="00C41714">
              <w:rPr>
                <w:rFonts w:hint="eastAsia"/>
              </w:rPr>
              <w:t>することで</w:t>
            </w:r>
            <w:r>
              <w:rPr>
                <w:rFonts w:hint="eastAsia"/>
              </w:rPr>
              <w:t>中身を表示・非表示する。</w:t>
            </w:r>
          </w:p>
        </w:tc>
        <w:tc>
          <w:tcPr>
            <w:tcW w:w="2743" w:type="dxa"/>
          </w:tcPr>
          <w:p w14:paraId="5B7F3623" w14:textId="163EF36A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6179" w:type="dxa"/>
          </w:tcPr>
          <w:p w14:paraId="5F143628" w14:textId="2804CED3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【非表示状態】</w:t>
            </w:r>
          </w:p>
          <w:p w14:paraId="256E75B3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23C4EF2B" wp14:editId="55180895">
                  <wp:extent cx="2228850" cy="409518"/>
                  <wp:effectExtent l="0" t="0" r="0" b="0"/>
                  <wp:docPr id="158312639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1263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758" cy="42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60D5A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【表示状態】</w:t>
            </w:r>
          </w:p>
          <w:p w14:paraId="125AE773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lastRenderedPageBreak/>
              <w:drawing>
                <wp:inline distT="0" distB="0" distL="0" distR="0" wp14:anchorId="160E0C4E" wp14:editId="33FACD73">
                  <wp:extent cx="2228850" cy="997800"/>
                  <wp:effectExtent l="0" t="0" r="0" b="0"/>
                  <wp:docPr id="80639761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3976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65" cy="1014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9264A10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8DB98EF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2B86F4CC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セレクトボックス</w:t>
            </w:r>
          </w:p>
        </w:tc>
        <w:tc>
          <w:tcPr>
            <w:tcW w:w="4654" w:type="dxa"/>
          </w:tcPr>
          <w:p w14:paraId="736A0621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クリックすると入力する選択肢が表示され、選択肢をクリックすると入力できる。</w:t>
            </w:r>
          </w:p>
        </w:tc>
        <w:tc>
          <w:tcPr>
            <w:tcW w:w="2743" w:type="dxa"/>
          </w:tcPr>
          <w:p w14:paraId="3059C557" w14:textId="2F98909A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SELECT</w:t>
            </w:r>
          </w:p>
        </w:tc>
        <w:tc>
          <w:tcPr>
            <w:tcW w:w="6179" w:type="dxa"/>
          </w:tcPr>
          <w:p w14:paraId="457A1FE4" w14:textId="3A4CD37A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37A888B3" wp14:editId="5790FF49">
                  <wp:extent cx="2050317" cy="2221176"/>
                  <wp:effectExtent l="0" t="0" r="7620" b="8255"/>
                  <wp:docPr id="97406890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689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304" cy="224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098EC43C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CF438A7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502E4DC9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オートコンプリート</w:t>
            </w:r>
          </w:p>
        </w:tc>
        <w:tc>
          <w:tcPr>
            <w:tcW w:w="4654" w:type="dxa"/>
          </w:tcPr>
          <w:p w14:paraId="1B6B002C" w14:textId="7C453043" w:rsidR="004C12B4" w:rsidRDefault="00FF51AD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テキストとセレクトボックスを組み合わせた部品。</w:t>
            </w:r>
            <w:r w:rsidR="004C12B4">
              <w:rPr>
                <w:rFonts w:hint="eastAsia"/>
              </w:rPr>
              <w:t>文字列を</w:t>
            </w:r>
            <w:r>
              <w:rPr>
                <w:rFonts w:hint="eastAsia"/>
              </w:rPr>
              <w:t>直接</w:t>
            </w:r>
            <w:r w:rsidR="004C12B4">
              <w:rPr>
                <w:rFonts w:hint="eastAsia"/>
              </w:rPr>
              <w:t>入力するかクリックして表示される選択肢を選ぶ</w:t>
            </w:r>
            <w:r>
              <w:rPr>
                <w:rFonts w:hint="eastAsia"/>
              </w:rPr>
              <w:t>。</w:t>
            </w:r>
          </w:p>
          <w:p w14:paraId="72F25DE4" w14:textId="77777777" w:rsidR="004C12B4" w:rsidRPr="00074083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文字列を入力すると、表示される選択肢がその文字列を含むものに限定される。</w:t>
            </w:r>
          </w:p>
        </w:tc>
        <w:tc>
          <w:tcPr>
            <w:tcW w:w="2743" w:type="dxa"/>
          </w:tcPr>
          <w:p w14:paraId="0066AAA5" w14:textId="043695CB" w:rsidR="004C12B4" w:rsidRDefault="00FF51AD" w:rsidP="00FF51A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6179" w:type="dxa"/>
          </w:tcPr>
          <w:p w14:paraId="5708DFB9" w14:textId="7EF46229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【文字未入力】</w:t>
            </w:r>
          </w:p>
          <w:p w14:paraId="0A7BABA1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709E7F90" wp14:editId="0B90B4AC">
                  <wp:extent cx="1485900" cy="1758127"/>
                  <wp:effectExtent l="0" t="0" r="0" b="0"/>
                  <wp:docPr id="10749265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265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568" cy="177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3F6C9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【文字入力済み】</w:t>
            </w:r>
          </w:p>
          <w:p w14:paraId="0CCF58CF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lastRenderedPageBreak/>
              <w:drawing>
                <wp:inline distT="0" distB="0" distL="0" distR="0" wp14:anchorId="496FD99D" wp14:editId="62FC3F8A">
                  <wp:extent cx="2486902" cy="1073889"/>
                  <wp:effectExtent l="0" t="0" r="8890" b="0"/>
                  <wp:docPr id="1702390159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901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987" cy="1081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530CC7BF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50AECC4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4F29F32B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ラジオボタン</w:t>
            </w:r>
          </w:p>
        </w:tc>
        <w:tc>
          <w:tcPr>
            <w:tcW w:w="4654" w:type="dxa"/>
          </w:tcPr>
          <w:p w14:paraId="17629BE7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複数の選択肢から1つのみを選択できるボタン。</w:t>
            </w:r>
          </w:p>
        </w:tc>
        <w:tc>
          <w:tcPr>
            <w:tcW w:w="2743" w:type="dxa"/>
          </w:tcPr>
          <w:p w14:paraId="792BE017" w14:textId="417EEFF6" w:rsidR="004C12B4" w:rsidRPr="00FF51AD" w:rsidRDefault="00FF51A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INPUT TYPE=</w:t>
            </w:r>
            <w:r>
              <w:rPr>
                <w:noProof/>
              </w:rPr>
              <w:t>”</w:t>
            </w:r>
            <w:r>
              <w:rPr>
                <w:rFonts w:hint="eastAsia"/>
                <w:noProof/>
              </w:rPr>
              <w:t>RADIO</w:t>
            </w:r>
            <w:r>
              <w:rPr>
                <w:noProof/>
              </w:rPr>
              <w:t>”</w:t>
            </w:r>
          </w:p>
        </w:tc>
        <w:tc>
          <w:tcPr>
            <w:tcW w:w="6179" w:type="dxa"/>
          </w:tcPr>
          <w:p w14:paraId="3D03BA3F" w14:textId="7DAD3735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021E735E" wp14:editId="653C95A4">
                  <wp:extent cx="3262182" cy="304800"/>
                  <wp:effectExtent l="0" t="0" r="0" b="0"/>
                  <wp:docPr id="142943239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4323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446" cy="30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015B8B2A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2C57C174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3DA55B87" w14:textId="6020DD53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チェック</w:t>
            </w:r>
            <w:r w:rsidR="00AC6A74">
              <w:rPr>
                <w:rFonts w:hint="eastAsia"/>
              </w:rPr>
              <w:t>ボックス</w:t>
            </w:r>
          </w:p>
        </w:tc>
        <w:tc>
          <w:tcPr>
            <w:tcW w:w="4654" w:type="dxa"/>
          </w:tcPr>
          <w:p w14:paraId="0BB52276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クリックするとチェックの有無を入力できる。</w:t>
            </w:r>
          </w:p>
          <w:p w14:paraId="3EF7C93B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単一の項目に対してON／OFFを切り替えたり、複数の選択肢から複数選択できるように選択するために使用する。</w:t>
            </w:r>
          </w:p>
        </w:tc>
        <w:tc>
          <w:tcPr>
            <w:tcW w:w="2743" w:type="dxa"/>
          </w:tcPr>
          <w:p w14:paraId="09F43D07" w14:textId="058A0426" w:rsidR="004C12B4" w:rsidRPr="00FF51AD" w:rsidRDefault="00FF51AD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INPUT TYPE=</w:t>
            </w:r>
            <w:r>
              <w:rPr>
                <w:noProof/>
              </w:rPr>
              <w:t>”</w:t>
            </w:r>
            <w:r>
              <w:rPr>
                <w:rFonts w:hint="eastAsia"/>
                <w:noProof/>
              </w:rPr>
              <w:t>CHECKBOX</w:t>
            </w:r>
            <w:r>
              <w:rPr>
                <w:noProof/>
              </w:rPr>
              <w:t>”</w:t>
            </w:r>
          </w:p>
        </w:tc>
        <w:tc>
          <w:tcPr>
            <w:tcW w:w="6179" w:type="dxa"/>
          </w:tcPr>
          <w:p w14:paraId="42EFB766" w14:textId="2340D9E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6045B322" wp14:editId="6CF6082C">
                  <wp:extent cx="1426025" cy="871870"/>
                  <wp:effectExtent l="0" t="0" r="3175" b="4445"/>
                  <wp:docPr id="90880790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8079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19" cy="87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5D6C63F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2FF68C32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206D2E03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トグル</w:t>
            </w:r>
          </w:p>
        </w:tc>
        <w:tc>
          <w:tcPr>
            <w:tcW w:w="4654" w:type="dxa"/>
          </w:tcPr>
          <w:p w14:paraId="178AF1E3" w14:textId="7777777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クリックすると</w:t>
            </w:r>
            <w:r w:rsidRPr="00C41714">
              <w:rPr>
                <w:rFonts w:hint="eastAsia"/>
              </w:rPr>
              <w:t>ON／OFF</w:t>
            </w:r>
            <w:r>
              <w:rPr>
                <w:rFonts w:hint="eastAsia"/>
              </w:rPr>
              <w:t>を切り替えられる。</w:t>
            </w:r>
          </w:p>
          <w:p w14:paraId="486E438E" w14:textId="52D6531D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チェック</w:t>
            </w:r>
            <w:r w:rsidR="00671883">
              <w:rPr>
                <w:rFonts w:hint="eastAsia"/>
              </w:rPr>
              <w:t>ボックス</w:t>
            </w:r>
            <w:r>
              <w:rPr>
                <w:rFonts w:hint="eastAsia"/>
              </w:rPr>
              <w:t>よりもONとOFFの違いを明確にしたいときに使用する。</w:t>
            </w:r>
          </w:p>
        </w:tc>
        <w:tc>
          <w:tcPr>
            <w:tcW w:w="2743" w:type="dxa"/>
          </w:tcPr>
          <w:p w14:paraId="1C4B2E28" w14:textId="7EEC5EDC" w:rsidR="004C12B4" w:rsidRDefault="00FF51A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6179" w:type="dxa"/>
          </w:tcPr>
          <w:p w14:paraId="4922759D" w14:textId="79D5DB4E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【OFF】</w:t>
            </w:r>
          </w:p>
          <w:p w14:paraId="4A06F415" w14:textId="7777777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35A4849C" wp14:editId="03801BA2">
                  <wp:extent cx="1124107" cy="495369"/>
                  <wp:effectExtent l="0" t="0" r="0" b="0"/>
                  <wp:docPr id="138834346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34346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EA0A0" w14:textId="7777777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【ON】</w:t>
            </w:r>
          </w:p>
          <w:p w14:paraId="1CF4C92F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7279">
              <w:rPr>
                <w:noProof/>
              </w:rPr>
              <w:drawing>
                <wp:inline distT="0" distB="0" distL="0" distR="0" wp14:anchorId="64B0C9DA" wp14:editId="6D3C8C48">
                  <wp:extent cx="1000265" cy="371527"/>
                  <wp:effectExtent l="0" t="0" r="9525" b="9525"/>
                  <wp:docPr id="118064686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468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D1C654F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B80453D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12ED13CC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スライダー</w:t>
            </w:r>
          </w:p>
        </w:tc>
        <w:tc>
          <w:tcPr>
            <w:tcW w:w="4654" w:type="dxa"/>
          </w:tcPr>
          <w:p w14:paraId="2C1D3C66" w14:textId="77777777" w:rsidR="004C12B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ドラッグすることで値を選択できる。</w:t>
            </w:r>
          </w:p>
          <w:p w14:paraId="78A2CCE0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段階的に数字を入力するときに使用する。</w:t>
            </w:r>
          </w:p>
        </w:tc>
        <w:tc>
          <w:tcPr>
            <w:tcW w:w="2743" w:type="dxa"/>
          </w:tcPr>
          <w:p w14:paraId="44FB3B76" w14:textId="55035AF7" w:rsidR="004C12B4" w:rsidRPr="00C41714" w:rsidRDefault="00FF51AD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189A9394" w14:textId="0B3680E3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46DE8910" wp14:editId="623CFBA9">
                  <wp:extent cx="3092176" cy="503378"/>
                  <wp:effectExtent l="0" t="0" r="0" b="0"/>
                  <wp:docPr id="118283084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8308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233" cy="520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0DE58096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5679204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31598948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カレンダー</w:t>
            </w:r>
          </w:p>
        </w:tc>
        <w:tc>
          <w:tcPr>
            <w:tcW w:w="4654" w:type="dxa"/>
          </w:tcPr>
          <w:p w14:paraId="52F4633A" w14:textId="11028680" w:rsidR="004C12B4" w:rsidRDefault="0063364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日付</w:t>
            </w:r>
            <w:r w:rsidR="004C12B4" w:rsidRPr="00C41714">
              <w:rPr>
                <w:rFonts w:hint="eastAsia"/>
              </w:rPr>
              <w:t>を</w:t>
            </w:r>
            <w:r w:rsidR="004C12B4">
              <w:rPr>
                <w:rFonts w:hint="eastAsia"/>
              </w:rPr>
              <w:t>入力できる。</w:t>
            </w:r>
          </w:p>
          <w:p w14:paraId="391BD878" w14:textId="64C0FF0E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通常は【文字入力】のみ表示され、カレンダーのアイコンをクリックすると【カレンダー入力】が表示される。</w:t>
            </w:r>
          </w:p>
        </w:tc>
        <w:tc>
          <w:tcPr>
            <w:tcW w:w="2743" w:type="dxa"/>
          </w:tcPr>
          <w:p w14:paraId="281CD6F6" w14:textId="79EC6C9F" w:rsidR="004C12B4" w:rsidRPr="00FF51AD" w:rsidRDefault="00FF51AD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INPUT TYPE=</w:t>
            </w:r>
            <w:r>
              <w:t>”</w:t>
            </w:r>
            <w:r>
              <w:rPr>
                <w:rFonts w:hint="eastAsia"/>
              </w:rPr>
              <w:t>DATE</w:t>
            </w:r>
            <w:r>
              <w:t>”</w:t>
            </w:r>
          </w:p>
        </w:tc>
        <w:tc>
          <w:tcPr>
            <w:tcW w:w="6179" w:type="dxa"/>
          </w:tcPr>
          <w:p w14:paraId="7C4C4D48" w14:textId="75250424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【文字入力】</w:t>
            </w:r>
          </w:p>
          <w:p w14:paraId="163DAD42" w14:textId="7777777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588F5BDC" wp14:editId="0EC3DC1E">
                  <wp:extent cx="2040890" cy="524012"/>
                  <wp:effectExtent l="0" t="0" r="0" b="9525"/>
                  <wp:docPr id="187122761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2276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747" cy="53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C783E" w14:textId="1A55C617" w:rsidR="004C12B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【カレンダー</w:t>
            </w:r>
            <w:r w:rsidR="00633645">
              <w:rPr>
                <w:rFonts w:hint="eastAsia"/>
              </w:rPr>
              <w:t>入力</w:t>
            </w:r>
            <w:r>
              <w:rPr>
                <w:rFonts w:hint="eastAsia"/>
              </w:rPr>
              <w:t>】</w:t>
            </w:r>
          </w:p>
          <w:p w14:paraId="600DD65C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0AE03289" wp14:editId="55FF57C2">
                  <wp:extent cx="1614939" cy="2419557"/>
                  <wp:effectExtent l="0" t="0" r="4445" b="0"/>
                  <wp:docPr id="169487556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8755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397" cy="2469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7B24204C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3882A2F4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06B247C8" w14:textId="77777777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ページネーション</w:t>
            </w:r>
          </w:p>
        </w:tc>
        <w:tc>
          <w:tcPr>
            <w:tcW w:w="4654" w:type="dxa"/>
          </w:tcPr>
          <w:p w14:paraId="34966AE9" w14:textId="524819F0" w:rsidR="004C12B4" w:rsidRPr="00C41714" w:rsidRDefault="004C12B4" w:rsidP="00B171B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rFonts w:hint="eastAsia"/>
              </w:rPr>
              <w:t>複数ページにわたる</w:t>
            </w:r>
            <w:r>
              <w:rPr>
                <w:rFonts w:hint="eastAsia"/>
              </w:rPr>
              <w:t>項目</w:t>
            </w:r>
            <w:r w:rsidR="00B171B8">
              <w:rPr>
                <w:rFonts w:hint="eastAsia"/>
              </w:rPr>
              <w:t>において</w:t>
            </w:r>
            <w:r>
              <w:rPr>
                <w:rFonts w:hint="eastAsia"/>
              </w:rPr>
              <w:t>、</w:t>
            </w:r>
            <w:r w:rsidR="00B171B8">
              <w:rPr>
                <w:rFonts w:hint="eastAsia"/>
              </w:rPr>
              <w:t>同一画面内の</w:t>
            </w:r>
            <w:r>
              <w:rPr>
                <w:rFonts w:hint="eastAsia"/>
              </w:rPr>
              <w:t>ページの切り替えを行うことができる。</w:t>
            </w:r>
          </w:p>
        </w:tc>
        <w:tc>
          <w:tcPr>
            <w:tcW w:w="2743" w:type="dxa"/>
          </w:tcPr>
          <w:p w14:paraId="4B167BCB" w14:textId="2538F029" w:rsidR="004C12B4" w:rsidRPr="00C41714" w:rsidRDefault="00B171B8" w:rsidP="00B171B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09902D3D" w14:textId="2089E46B" w:rsidR="004C12B4" w:rsidRPr="00C41714" w:rsidRDefault="00B171B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1B8">
              <w:rPr>
                <w:noProof/>
              </w:rPr>
              <w:drawing>
                <wp:inline distT="0" distB="0" distL="0" distR="0" wp14:anchorId="650CA76C" wp14:editId="317FD02C">
                  <wp:extent cx="2353003" cy="485843"/>
                  <wp:effectExtent l="0" t="0" r="0" b="9525"/>
                  <wp:docPr id="6782092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209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0218" w:rsidRPr="00234BF4" w14:paraId="73AD43FB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4B14D4CE" w14:textId="77777777" w:rsidR="009F0218" w:rsidRDefault="009F0218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7934B122" w14:textId="3DFBF427" w:rsidR="009F0218" w:rsidRPr="00C41714" w:rsidRDefault="009F0218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リスト</w:t>
            </w:r>
          </w:p>
        </w:tc>
        <w:tc>
          <w:tcPr>
            <w:tcW w:w="4654" w:type="dxa"/>
          </w:tcPr>
          <w:p w14:paraId="757C5E6F" w14:textId="1F9C13DF" w:rsidR="009F0218" w:rsidRPr="00C41714" w:rsidRDefault="009F0218" w:rsidP="00B171B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複数のデータを一覧形式で表示する。</w:t>
            </w:r>
          </w:p>
        </w:tc>
        <w:tc>
          <w:tcPr>
            <w:tcW w:w="2743" w:type="dxa"/>
          </w:tcPr>
          <w:p w14:paraId="3F3FB68B" w14:textId="58FB21BA" w:rsidR="009F0218" w:rsidRDefault="009F0218" w:rsidP="00B171B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UL / OL</w:t>
            </w:r>
          </w:p>
        </w:tc>
        <w:tc>
          <w:tcPr>
            <w:tcW w:w="6179" w:type="dxa"/>
          </w:tcPr>
          <w:p w14:paraId="0A4AD3D5" w14:textId="37A2298B" w:rsidR="009F0218" w:rsidRPr="00B171B8" w:rsidRDefault="009F0218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0218">
              <w:rPr>
                <w:noProof/>
              </w:rPr>
              <w:drawing>
                <wp:inline distT="0" distB="0" distL="0" distR="0" wp14:anchorId="63208BB1" wp14:editId="0F6E0FFB">
                  <wp:extent cx="3420745" cy="955475"/>
                  <wp:effectExtent l="0" t="0" r="0" b="0"/>
                  <wp:docPr id="141099869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986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066" cy="965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3C49B661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33F80B15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4DCDE7B0" w14:textId="38BEDAA1" w:rsidR="004C12B4" w:rsidRPr="00C41714" w:rsidRDefault="00B171B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グリッド</w:t>
            </w:r>
            <w:r w:rsidR="004C12B4" w:rsidRPr="00C41714">
              <w:rPr>
                <w:rFonts w:hint="eastAsia"/>
              </w:rPr>
              <w:t>テーブル</w:t>
            </w:r>
          </w:p>
        </w:tc>
        <w:tc>
          <w:tcPr>
            <w:tcW w:w="4654" w:type="dxa"/>
          </w:tcPr>
          <w:p w14:paraId="6F3E3A94" w14:textId="41CE451C" w:rsidR="004C12B4" w:rsidRPr="009E3DB7" w:rsidRDefault="009F021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多数の項目からなる複数の</w:t>
            </w:r>
            <w:r w:rsidR="004C12B4">
              <w:rPr>
                <w:rFonts w:hint="eastAsia"/>
              </w:rPr>
              <w:t>データを一覧形式で表示する。</w:t>
            </w:r>
          </w:p>
        </w:tc>
        <w:tc>
          <w:tcPr>
            <w:tcW w:w="2743" w:type="dxa"/>
          </w:tcPr>
          <w:p w14:paraId="3AD955C8" w14:textId="455E8FF0" w:rsidR="004C12B4" w:rsidRPr="00C41714" w:rsidRDefault="009F021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415A3255" w14:textId="389803DF" w:rsidR="004C12B4" w:rsidRPr="00C41714" w:rsidRDefault="004C12B4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714">
              <w:rPr>
                <w:noProof/>
              </w:rPr>
              <w:drawing>
                <wp:inline distT="0" distB="0" distL="0" distR="0" wp14:anchorId="20880956" wp14:editId="1DDAE1B7">
                  <wp:extent cx="3465329" cy="1169639"/>
                  <wp:effectExtent l="0" t="0" r="1905" b="0"/>
                  <wp:docPr id="206536781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3678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246" cy="118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2B4" w:rsidRPr="00234BF4" w14:paraId="01529AF4" w14:textId="77777777" w:rsidTr="009F0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72E6765C" w14:textId="77777777" w:rsidR="004C12B4" w:rsidRDefault="004C12B4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0E57A06F" w14:textId="77777777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ファイルピッカー</w:t>
            </w:r>
          </w:p>
        </w:tc>
        <w:tc>
          <w:tcPr>
            <w:tcW w:w="4654" w:type="dxa"/>
          </w:tcPr>
          <w:p w14:paraId="566B2239" w14:textId="77777777" w:rsidR="0046367A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ファイルを選択できる。</w:t>
            </w:r>
          </w:p>
          <w:p w14:paraId="6551151A" w14:textId="387E0AA5" w:rsidR="004C12B4" w:rsidRPr="0090430D" w:rsidRDefault="0046367A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クリックして開くファイル選択ダイアログか、ドラッグ&amp;ドロップでファイルを指定する。</w:t>
            </w:r>
          </w:p>
        </w:tc>
        <w:tc>
          <w:tcPr>
            <w:tcW w:w="2743" w:type="dxa"/>
          </w:tcPr>
          <w:p w14:paraId="68AC1BE4" w14:textId="5230238E" w:rsidR="004C12B4" w:rsidRPr="00C41714" w:rsidRDefault="009F0218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72A3647A" w14:textId="3EBCB658" w:rsidR="004C12B4" w:rsidRPr="00C41714" w:rsidRDefault="004C12B4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C41714">
              <w:rPr>
                <w:noProof/>
              </w:rPr>
              <w:drawing>
                <wp:inline distT="0" distB="0" distL="0" distR="0" wp14:anchorId="7111E92B" wp14:editId="572AFF98">
                  <wp:extent cx="3775914" cy="657225"/>
                  <wp:effectExtent l="0" t="0" r="0" b="0"/>
                  <wp:docPr id="645211995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268516" name=""/>
                          <pic:cNvPicPr/>
                        </pic:nvPicPr>
                        <pic:blipFill rotWithShape="1">
                          <a:blip r:embed="rId28"/>
                          <a:srcRect b="35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248" cy="663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D28" w:rsidRPr="00234BF4" w14:paraId="499ED630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5A77AB4E" w14:textId="77777777" w:rsidR="00D56D28" w:rsidRDefault="00D56D28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3BF3C6C6" w14:textId="5C77BE4E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ダイアログ</w:t>
            </w:r>
          </w:p>
        </w:tc>
        <w:tc>
          <w:tcPr>
            <w:tcW w:w="4654" w:type="dxa"/>
          </w:tcPr>
          <w:p w14:paraId="0774DAF3" w14:textId="77777777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画面上のモーダルとして表示される。</w:t>
            </w:r>
          </w:p>
          <w:p w14:paraId="121D61F0" w14:textId="305344B3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システムからの通知やユーザのインタラクションを要求する際に使用する。</w:t>
            </w:r>
          </w:p>
        </w:tc>
        <w:tc>
          <w:tcPr>
            <w:tcW w:w="2743" w:type="dxa"/>
          </w:tcPr>
          <w:p w14:paraId="0C42FD05" w14:textId="41875DC2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>―</w:t>
            </w:r>
          </w:p>
        </w:tc>
        <w:tc>
          <w:tcPr>
            <w:tcW w:w="6179" w:type="dxa"/>
          </w:tcPr>
          <w:p w14:paraId="00F17193" w14:textId="2A01D644" w:rsidR="00D56D28" w:rsidRPr="00C41714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56D28">
              <w:rPr>
                <w:noProof/>
              </w:rPr>
              <w:drawing>
                <wp:inline distT="0" distB="0" distL="0" distR="0" wp14:anchorId="2385ACBF" wp14:editId="5A40DE26">
                  <wp:extent cx="3639058" cy="2114845"/>
                  <wp:effectExtent l="0" t="0" r="0" b="0"/>
                  <wp:docPr id="170977076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7707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D28" w:rsidRPr="00234BF4" w14:paraId="499ED630" w14:textId="77777777" w:rsidTr="009F021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</w:tcPr>
          <w:p w14:paraId="5A77AB4E" w14:textId="77777777" w:rsidR="00D56D28" w:rsidRDefault="00D56D28" w:rsidP="004C12B4">
            <w:pPr>
              <w:pStyle w:val="aa"/>
              <w:numPr>
                <w:ilvl w:val="0"/>
                <w:numId w:val="17"/>
              </w:numPr>
              <w:jc w:val="both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1211" w:type="dxa"/>
          </w:tcPr>
          <w:p w14:paraId="3BF3C6C6" w14:textId="5C77BE4E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リンク</w:t>
            </w:r>
          </w:p>
        </w:tc>
        <w:tc>
          <w:tcPr>
            <w:tcW w:w="4654" w:type="dxa"/>
          </w:tcPr>
          <w:p w14:paraId="0774DAF3" w14:textId="77777777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クリックすると別の画面へ遷移するアンカー。</w:t>
            </w:r>
          </w:p>
          <w:p w14:paraId="121D61F0" w14:textId="305344B3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ボタンと同様の意匠で表示することがある。</w:t>
            </w:r>
          </w:p>
        </w:tc>
        <w:tc>
          <w:tcPr>
            <w:tcW w:w="2743" w:type="dxa"/>
          </w:tcPr>
          <w:p w14:paraId="0C42FD05" w14:textId="41875DC2" w:rsidR="00D56D28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hint="eastAsia"/>
                <w:noProof/>
              </w:rPr>
              <w:t xml:space="preserve">A</w:t>
            </w:r>
          </w:p>
        </w:tc>
        <w:tc>
          <w:tcPr>
            <w:tcW w:w="6179" w:type="dxa"/>
          </w:tcPr>
          <w:p w14:paraId="00F17193" w14:textId="2A01D644" w:rsidR="00D56D28" w:rsidRPr="00C41714" w:rsidRDefault="00D56D28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56D28">
              <w:rPr>
                <w:noProof/>
              </w:rPr>
              <w:t xml:space="preserve">―</w:t>
            </w:r>
          </w:p>
        </w:tc>
      </w:tr>
    </w:tbl>
    <w:p w14:paraId="003BF730" w14:textId="77777777" w:rsidR="004C12B4" w:rsidRPr="004C12B4" w:rsidRDefault="004C12B4" w:rsidP="004C12B4"/>
    <w:sectPr w:rsidR="004C12B4" w:rsidRPr="004C12B4" w:rsidSect="00592264">
      <w:headerReference w:type="default" r:id="rId30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4743A" w14:textId="77777777" w:rsidR="00A404D1" w:rsidRDefault="00A404D1" w:rsidP="00C002F1">
      <w:pPr>
        <w:spacing w:after="0" w:line="240" w:lineRule="auto"/>
      </w:pPr>
      <w:r>
        <w:separator/>
      </w:r>
    </w:p>
  </w:endnote>
  <w:endnote w:type="continuationSeparator" w:id="0">
    <w:p w14:paraId="3FCD71CD" w14:textId="77777777" w:rsidR="00A404D1" w:rsidRDefault="00A404D1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64DF0" w14:textId="77777777" w:rsidR="00A404D1" w:rsidRDefault="00A404D1" w:rsidP="00C002F1">
      <w:pPr>
        <w:spacing w:after="0" w:line="240" w:lineRule="auto"/>
      </w:pPr>
      <w:r>
        <w:separator/>
      </w:r>
    </w:p>
  </w:footnote>
  <w:footnote w:type="continuationSeparator" w:id="0">
    <w:p w14:paraId="51B83F63" w14:textId="77777777" w:rsidR="00A404D1" w:rsidRDefault="00A404D1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0B781AD0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9F71605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714A9D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EC55A6E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442AEAF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D8466E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B6DC5EE" w14:textId="441DA842" w:rsidR="00C002F1" w:rsidRPr="0008506E" w:rsidRDefault="00A404D1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01T00:00:00Z">
                <w:dateFormat w:val="yyyy/MM/dd"/>
                <w:lid w:val="ja-JP"/>
                <w:storeMappedDataAs w:val="dateTime"/>
                <w:calendar w:val="japan"/>
              </w:date>
            </w:sdtPr>
            <w:sdtEndPr/>
            <w:sdtContent>
              <w:r w:rsidR="004C12B4">
                <w:rPr>
                  <w:rFonts w:hint="eastAsia"/>
                </w:rPr>
                <w:t>2026/06/01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4EEC8A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7D54300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0879F0EA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9A95FCD" w14:textId="28D7C701" w:rsidR="00C002F1" w:rsidRPr="0008506E" w:rsidRDefault="004C12B4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1CD04D5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13F0C31" w14:textId="447F1CC1" w:rsidR="00C002F1" w:rsidRPr="0008506E" w:rsidRDefault="004C12B4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AC358BD" w14:textId="392C03A5" w:rsidR="00C002F1" w:rsidRPr="00521AB2" w:rsidRDefault="004C12B4" w:rsidP="00C002F1">
          <w:pPr>
            <w:pStyle w:val="af3"/>
          </w:pPr>
          <w:r>
            <w:rPr>
              <w:rFonts w:hint="eastAsia"/>
            </w:rPr>
            <w:t>画面部品凡例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30398E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1CDB4B" w14:textId="77777777" w:rsidR="00C002F1" w:rsidRPr="0008506E" w:rsidRDefault="00C002F1" w:rsidP="00C002F1">
          <w:pPr>
            <w:pStyle w:val="af3"/>
          </w:pPr>
          <w:r>
            <w:t xml:space="preserve">2026/08/27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15BCDE" w14:textId="77777777" w:rsidR="00C002F1" w:rsidRPr="0008506E" w:rsidRDefault="00C002F1" w:rsidP="00C002F1">
          <w:pPr>
            <w:pStyle w:val="af3"/>
          </w:pPr>
          <w: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EFB4458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91BE7BF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6BE"/>
    <w:multiLevelType w:val="hybridMultilevel"/>
    <w:tmpl w:val="3E081F56"/>
    <w:lvl w:ilvl="0" w:tplc="82DCD126">
      <w:start w:val="5"/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3901CA"/>
    <w:multiLevelType w:val="hybridMultilevel"/>
    <w:tmpl w:val="BE8A27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39A1D9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5E412614"/>
    <w:multiLevelType w:val="hybridMultilevel"/>
    <w:tmpl w:val="A3A6A6A2"/>
    <w:lvl w:ilvl="0" w:tplc="B8B6B29C">
      <w:start w:val="5"/>
      <w:numFmt w:val="bullet"/>
      <w:lvlText w:val="-"/>
      <w:lvlJc w:val="left"/>
      <w:pPr>
        <w:ind w:left="360" w:hanging="360"/>
      </w:pPr>
      <w:rPr>
        <w:rFonts w:ascii="Meiryo UI" w:eastAsia="Meiryo UI" w:hAnsi="Meiryo U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0B40AB"/>
    <w:multiLevelType w:val="multilevel"/>
    <w:tmpl w:val="3BACB6FA"/>
    <w:numStyleLink w:val="1"/>
  </w:abstractNum>
  <w:num w:numId="1" w16cid:durableId="740100960">
    <w:abstractNumId w:val="1"/>
  </w:num>
  <w:num w:numId="2" w16cid:durableId="677079582">
    <w:abstractNumId w:val="5"/>
  </w:num>
  <w:num w:numId="3" w16cid:durableId="1132360486">
    <w:abstractNumId w:val="5"/>
  </w:num>
  <w:num w:numId="4" w16cid:durableId="1896310185">
    <w:abstractNumId w:val="5"/>
  </w:num>
  <w:num w:numId="5" w16cid:durableId="891892927">
    <w:abstractNumId w:val="5"/>
  </w:num>
  <w:num w:numId="6" w16cid:durableId="1347555933">
    <w:abstractNumId w:val="5"/>
  </w:num>
  <w:num w:numId="7" w16cid:durableId="709839561">
    <w:abstractNumId w:val="5"/>
  </w:num>
  <w:num w:numId="8" w16cid:durableId="582035669">
    <w:abstractNumId w:val="5"/>
  </w:num>
  <w:num w:numId="9" w16cid:durableId="1732187897">
    <w:abstractNumId w:val="5"/>
  </w:num>
  <w:num w:numId="10" w16cid:durableId="124928254">
    <w:abstractNumId w:val="5"/>
  </w:num>
  <w:num w:numId="11" w16cid:durableId="2131777331">
    <w:abstractNumId w:val="5"/>
  </w:num>
  <w:num w:numId="12" w16cid:durableId="963731790">
    <w:abstractNumId w:val="5"/>
  </w:num>
  <w:num w:numId="13" w16cid:durableId="1534807914">
    <w:abstractNumId w:val="5"/>
  </w:num>
  <w:num w:numId="14" w16cid:durableId="803889070">
    <w:abstractNumId w:val="5"/>
  </w:num>
  <w:num w:numId="15" w16cid:durableId="1422676068">
    <w:abstractNumId w:val="5"/>
  </w:num>
  <w:num w:numId="16" w16cid:durableId="1965185649">
    <w:abstractNumId w:val="5"/>
  </w:num>
  <w:num w:numId="17" w16cid:durableId="20209354">
    <w:abstractNumId w:val="3"/>
  </w:num>
  <w:num w:numId="18" w16cid:durableId="392237167">
    <w:abstractNumId w:val="2"/>
  </w:num>
  <w:num w:numId="19" w16cid:durableId="1664509280">
    <w:abstractNumId w:val="4"/>
  </w:num>
  <w:num w:numId="20" w16cid:durableId="179806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B4"/>
    <w:rsid w:val="00007051"/>
    <w:rsid w:val="000200E7"/>
    <w:rsid w:val="00054A7E"/>
    <w:rsid w:val="000B22E9"/>
    <w:rsid w:val="000E61A0"/>
    <w:rsid w:val="00127BE6"/>
    <w:rsid w:val="0014136E"/>
    <w:rsid w:val="00163224"/>
    <w:rsid w:val="001927B4"/>
    <w:rsid w:val="001A2898"/>
    <w:rsid w:val="001F3C65"/>
    <w:rsid w:val="001F72D6"/>
    <w:rsid w:val="002220F3"/>
    <w:rsid w:val="00231D94"/>
    <w:rsid w:val="00272650"/>
    <w:rsid w:val="002855F8"/>
    <w:rsid w:val="00290B53"/>
    <w:rsid w:val="002D50AC"/>
    <w:rsid w:val="003A27D7"/>
    <w:rsid w:val="003A3D64"/>
    <w:rsid w:val="003D645C"/>
    <w:rsid w:val="003E3220"/>
    <w:rsid w:val="003F423A"/>
    <w:rsid w:val="00407AFF"/>
    <w:rsid w:val="004451B2"/>
    <w:rsid w:val="00453ECF"/>
    <w:rsid w:val="0046367A"/>
    <w:rsid w:val="00463741"/>
    <w:rsid w:val="00464509"/>
    <w:rsid w:val="004808E5"/>
    <w:rsid w:val="00494253"/>
    <w:rsid w:val="004C12B4"/>
    <w:rsid w:val="0050601C"/>
    <w:rsid w:val="00522E49"/>
    <w:rsid w:val="00585378"/>
    <w:rsid w:val="00591AF4"/>
    <w:rsid w:val="00592264"/>
    <w:rsid w:val="005D01D5"/>
    <w:rsid w:val="006221D2"/>
    <w:rsid w:val="00633645"/>
    <w:rsid w:val="00666088"/>
    <w:rsid w:val="00671883"/>
    <w:rsid w:val="006E2019"/>
    <w:rsid w:val="00767ADC"/>
    <w:rsid w:val="00785F6D"/>
    <w:rsid w:val="007F0471"/>
    <w:rsid w:val="00807C34"/>
    <w:rsid w:val="0081006E"/>
    <w:rsid w:val="008741F3"/>
    <w:rsid w:val="00983987"/>
    <w:rsid w:val="009A79BA"/>
    <w:rsid w:val="009C191C"/>
    <w:rsid w:val="009E6E5A"/>
    <w:rsid w:val="009F0218"/>
    <w:rsid w:val="00A35345"/>
    <w:rsid w:val="00A404D1"/>
    <w:rsid w:val="00AC6A74"/>
    <w:rsid w:val="00AE0E35"/>
    <w:rsid w:val="00B171B8"/>
    <w:rsid w:val="00B176C0"/>
    <w:rsid w:val="00BA1B8A"/>
    <w:rsid w:val="00C002F1"/>
    <w:rsid w:val="00C04E2F"/>
    <w:rsid w:val="00C614FE"/>
    <w:rsid w:val="00C73352"/>
    <w:rsid w:val="00CB13A9"/>
    <w:rsid w:val="00CC0AAA"/>
    <w:rsid w:val="00CC3927"/>
    <w:rsid w:val="00CE22D1"/>
    <w:rsid w:val="00CE6A99"/>
    <w:rsid w:val="00D56D28"/>
    <w:rsid w:val="00D80BA4"/>
    <w:rsid w:val="00DA10B2"/>
    <w:rsid w:val="00DB2F16"/>
    <w:rsid w:val="00DC63FB"/>
    <w:rsid w:val="00DD3A28"/>
    <w:rsid w:val="00E60738"/>
    <w:rsid w:val="00E71E3F"/>
    <w:rsid w:val="00E73EE2"/>
    <w:rsid w:val="00EA62E1"/>
    <w:rsid w:val="00ED6DE3"/>
    <w:rsid w:val="00F3566B"/>
    <w:rsid w:val="00F650FB"/>
    <w:rsid w:val="00F91E8B"/>
    <w:rsid w:val="00F944EF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63E1E0"/>
  <w15:chartTrackingRefBased/>
  <w15:docId w15:val="{BB228FE1-B484-4B72-87BE-D50F1CDF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91</TotalTime>
  <Pages>6</Pages>
  <Words>644</Words>
  <Characters>703</Characters>
  <Application>Microsoft Office Word</Application>
  <DocSecurity>0</DocSecurity>
  <Lines>58</Lines>
  <Paragraphs>103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13</cp:revision>
  <dcterms:created xsi:type="dcterms:W3CDTF">2026-06-01T02:55:00Z</dcterms:created>
  <dcterms:modified xsi:type="dcterms:W3CDTF">2026-06-24T00:01:00Z</dcterms:modified>
</cp:coreProperties>
</file>