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ファイル選択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※画面テンプレート一覧【案件情報更新画面】を参照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編集保護オフの状態で【ファイルピッカー】に添付ファイルが指定された時（ダイアログ選択またはドラッグ＆ドロップ）。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指定された添付ファイルの形式チェックを行い、違反時はファイルを指定なしとしてエラーを表示する。1回の更新で追加できるのは1件であり、登録済みと合わせて最大5件である。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既存エラーの消去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再指定時は、先に【ファイルピッカー】に表示中のエラーメッセージを消去する。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ファイル形式チェック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指定されたファイルに対し次の順でファイル形式チェックを行う。①登録済みの添付ファイルが4件以内であること（違反時「登録できる添付ファイルは5件までです。」）②フォルダでなくファイルであること（違反時「ファイルを登録してください。」）③ファイル容量が6MB以下であること（違反時「添付ファイルの容量が大きすぎます(6MBまで)」）④ファイル名（拡張子を含む）が200文字以下であること（違反時「ファイル名は200字までです。」）。違反した時点でチェックを中断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違反時の扱い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チェック違反があった場合、指定されたファイルは【ファイルピッカー】に表示せず、添付ファイルは指定されていないものとし、【ファイルピッカー】に該当エラーメッセージを表示する。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正常時の扱い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違反が無い場合、指定したファイルを【ファイルピッカー】に表示し、追加する添付ファイルとして保持する（同時に指定できるファイルは1件であり、既に指定済みの場合は置き換える）。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案件情報更新画面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ファイル選択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