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ファイル選択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※画面テンプレート一覧【案件情報登録画面】を参照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【ファイルピッカー】で添付ファイルが指定された時（ダイアログ選択またはドラッグ＆ドロップ）。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指定された添付ファイルの形式チェックを行い、違反時はファイルを指定なしとしてエラーを表示する。添付できるのは1件である。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既存エラーの消去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再指定時は、先に【ファイルピッカー】に表示中のエラーメッセージを消去する。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ファイル形式チェック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指定されたファイルに対し次の順でファイル形式チェックを行う。①フォルダでなくファイルであること（違反時「ファイルを登録してください。」）②ファイル容量が6MB以下であること（違反時「添付ファイルの容量が大きすぎます(6MBまで)」）③ファイル名（拡張子を含む）が200文字以下であること（違反時「ファイル名は200字までです。」）。違反した時点でチェックを中断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違反時の扱い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チェック違反があった場合、指定されたファイルは【ファイルピッカー】に表示せず、添付ファイルは指定されていないものとし、【ファイルピッカー】に該当エラーメッセージを表示する。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正常時の扱い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違反が無い場合、指定したファイルを【ファイルピッカー】に表示し、添付ファイルとして保持する（同時に指定できるファイルは1件であり、既に指定済みの場合は置き換える）。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案件情報登録画面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ファイル選択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