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CSVアップロード（洗い替え）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※画面テンプレート一覧【会社マスタ管理画面】を参照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【CSVアップロードボタン】のクリック、およびファイル選択ダイアログでのCSVファイルの指定時。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指定されたCSVファイルで会社マスタを洗い替え、結果に応じて一覧の再表示またはエラー表示を行う。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ファイル選択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【CSVアップロードボタン】のクリックでファイル選択ダイアログを開き、CSVファイル（許容するファイル形式はCSVのみ）を指定する。ファイル選択ダイアログはブラウザの標準実装のものを使用する。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既存エラーの消去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再実行の場合は、先に【エラー表示】（【エラータイトル】・【エラー内容】）を全て消去する。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洗い替え要求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【会社マスタ管理画面コントローラー】のCSVアップロード（uploadCsv）に指定したファイルを送信し、【会社マスタ管理サービス】の洗い替えを実行する。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成功時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洗い替えが成功した場合、会社マスタ管理画面で全ての会社マスタレコードを一覧再表示する（初期表示と同様）。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形式チェック違反時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ファイル形式チェックに違反した場合、洗い替えを実施せず、【エラータイトル】に「CSVアップロードに失敗しました」、【エラー内容】に該当するエラーメッセージを表示する。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入力値チェック違反時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入力値チェックに違反した場合、洗い替えを実施せず、【エラータイトル】に「CSVの内容にエラーがあります。詳細は以下の通りです。」、【エラー内容】に全てのエラーメッセージを「{CSV行番号} - データ{データ行番号}行目 {列ヘッダー名}: {エラーメッセージ}」の形式で表示する（CSV行番号はヘッダー行を含む行番号を4桁で0埋め、5桁以上はそのまま）。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セッション切れ時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ログインの有効期限が切れている場合、ログイン画面に遷移してログインを要求し、ログイン成功後は案件情報一覧画面に遷移する。洗い替えは実施されない。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その他エラー時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上記以外のエラーの場合、会社マスタの洗い替えを中止して実施前の状態に戻し、エラー画面に遷移して【サーバー内部エラー】を表示する。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会社マスタ管理画面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CSVアップロード（洗い替え）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