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ckend_api_complete_implementation"/>
    <w:p>
      <w:pPr>
        <w:pStyle w:val="Heading1"/>
      </w:pPr>
      <w:r>
        <w:t xml:space="preserve">backend_api_complete_implementation</w:t>
      </w:r>
    </w:p>
    <w:bookmarkEnd w:id="20"/>
    <w:bookmarkStart w:id="34" w:name="Xf07d19fd5fa06bb009fcec74fd6a91b7e523dd8"/>
    <w:p>
      <w:pPr>
        <w:pStyle w:val="Heading1"/>
      </w:pPr>
      <w:r>
        <w:t xml:space="preserve">Backend API Реализация для Системы Аутсорсинга</w:t>
      </w:r>
    </w:p>
    <w:bookmarkStart w:id="26" w:name="выполненные-задачи"/>
    <w:p>
      <w:pPr>
        <w:pStyle w:val="Heading2"/>
      </w:pPr>
      <w:r>
        <w:t xml:space="preserve">Выполненные Задачи</w:t>
      </w:r>
    </w:p>
    <w:bookmarkStart w:id="21" w:name="полная-реализация-backend-api"/>
    <w:p>
      <w:pPr>
        <w:pStyle w:val="Heading3"/>
      </w:pPr>
      <w:r>
        <w:t xml:space="preserve">1. Полная Реализация Backend API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Управление Профилем</w:t>
      </w:r>
      <w:r>
        <w:t xml:space="preserve">: Обновление данных пользователей и компаний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Баланса</w:t>
      </w:r>
      <w:r>
        <w:t xml:space="preserve">: Пополнение, списание, история транзакций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Управление Заказами</w:t>
      </w:r>
      <w:r>
        <w:t xml:space="preserve">: Полный жизненный цикл заказов с эскроу-системой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Уведомлений</w:t>
      </w:r>
      <w:r>
        <w:t xml:space="preserve">: Создание, получение, отметка прочитанных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Отзывов</w:t>
      </w:r>
      <w:r>
        <w:t xml:space="preserve">: Создание отзывов и управление рейтингами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Статистика Компаний</w:t>
      </w:r>
      <w:r>
        <w:t xml:space="preserve">: Аналитика заказов и доходов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Подтверждение Работников</w:t>
      </w:r>
      <w:r>
        <w:t xml:space="preserve">: Одноразовые ссылки для подтверждения выполнения</w:t>
      </w:r>
    </w:p>
    <w:bookmarkEnd w:id="21"/>
    <w:bookmarkStart w:id="22" w:name="архитектурные-компоненты"/>
    <w:p>
      <w:pPr>
        <w:pStyle w:val="Heading3"/>
      </w:pPr>
      <w:r>
        <w:t xml:space="preserve">2. Архитектурные Компоненты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Контроллеры</w:t>
      </w:r>
      <w:r>
        <w:t xml:space="preserve">: 6 обновленных/созданных контроллеров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Сервисы</w:t>
      </w:r>
      <w:r>
        <w:t xml:space="preserve">: 7 сервисов с бизнес-логикой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Репозитории</w:t>
      </w:r>
      <w:r>
        <w:t xml:space="preserve">: 8 репозиториев для работы с БД</w:t>
      </w:r>
    </w:p>
    <w:p>
      <w:pPr>
        <w:numPr>
          <w:ilvl w:val="0"/>
          <w:numId w:val="100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API Структуры</w:t>
      </w:r>
      <w:r>
        <w:t xml:space="preserve">: 20+ структур для запросов и ответов</w:t>
      </w:r>
    </w:p>
    <w:bookmarkEnd w:id="22"/>
    <w:bookmarkStart w:id="23" w:name="ключевые-возможности"/>
    <w:p>
      <w:pPr>
        <w:pStyle w:val="Heading3"/>
      </w:pPr>
      <w:r>
        <w:t xml:space="preserve">3. Ключевые Возможности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Эскроу-система</w:t>
      </w:r>
      <w:r>
        <w:t xml:space="preserve">: Безопасные платежи с блокировкой средств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JWT Аутентификация</w:t>
      </w:r>
      <w:r>
        <w:t xml:space="preserve">: Полная система авторизации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Система Статусов</w:t>
      </w:r>
      <w:r>
        <w:t xml:space="preserve">: Отслеживание жизненного цикла заказов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Автоматические Уведомления</w:t>
      </w:r>
      <w:r>
        <w:t xml:space="preserve">: Уведомления о всех важных событиях</w:t>
      </w:r>
    </w:p>
    <w:p>
      <w:pPr>
        <w:numPr>
          <w:ilvl w:val="0"/>
          <w:numId w:val="1003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Публичные API</w:t>
      </w:r>
      <w:r>
        <w:t xml:space="preserve">: Доступ к карточкам услуг без авторизации</w:t>
      </w:r>
    </w:p>
    <w:bookmarkEnd w:id="23"/>
    <w:bookmarkStart w:id="24" w:name="api-эндпоинты-30-маршрутов"/>
    <w:p>
      <w:pPr>
        <w:pStyle w:val="Heading3"/>
      </w:pPr>
      <w:r>
        <w:t xml:space="preserve">4. API Эндпоинты (30+ маршрутов)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Аутентификация</w:t>
      </w:r>
      <w:r>
        <w:t xml:space="preserve">: Регистрация, вход, доступ к аккаунту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Профиль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/v1/account/profile/update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Баланс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/v1/account/balance/*</w:t>
      </w:r>
      <w:r>
        <w:t xml:space="preserve"> </w:t>
      </w:r>
      <w:r>
        <w:t xml:space="preserve">(пополнение, история)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Заказы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/v1/account/order/*</w:t>
      </w:r>
      <w:r>
        <w:t xml:space="preserve"> </w:t>
      </w:r>
      <w:r>
        <w:t xml:space="preserve">(создание, управление, отслеживание)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Уведомления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/v1/account/notification/*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Отзывы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/v1/account/review/*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Статистика</w:t>
      </w:r>
      <w:r>
        <w:t xml:space="preserve">:</w:t>
      </w:r>
      <w:r>
        <w:t xml:space="preserve"> </w:t>
      </w:r>
      <w:r>
        <w:rPr>
          <w:rStyle w:val="VerbatimChar"/>
        </w:rPr>
        <w:t xml:space="preserve">/v1/account/stats/company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Карточки</w:t>
      </w:r>
      <w:r>
        <w:t xml:space="preserve">: Управление услугами компаний</w:t>
      </w:r>
    </w:p>
    <w:bookmarkEnd w:id="24"/>
    <w:bookmarkStart w:id="25" w:name="интеграция-с-frontend"/>
    <w:p>
      <w:pPr>
        <w:pStyle w:val="Heading3"/>
      </w:pPr>
      <w:r>
        <w:t xml:space="preserve">5. Интеграция с Frontend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Единый API</w:t>
      </w:r>
      <w:r>
        <w:t xml:space="preserve">: Замена внешнего поиска на внутренний каталог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Стандартизованные Ответы</w:t>
      </w:r>
      <w:r>
        <w:t xml:space="preserve">: JSON формат для всех эндпоинтов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Обработка Ошибок</w:t>
      </w:r>
      <w:r>
        <w:t xml:space="preserve">: Детальные коды ошибок и сообщения</w:t>
      </w:r>
    </w:p>
    <w:bookmarkEnd w:id="25"/>
    <w:bookmarkEnd w:id="26"/>
    <w:bookmarkStart w:id="29" w:name="файлы-проекта"/>
    <w:p>
      <w:pPr>
        <w:pStyle w:val="Heading2"/>
      </w:pPr>
      <w:r>
        <w:t xml:space="preserve">Файлы Проекта</w:t>
      </w:r>
    </w:p>
    <w:bookmarkStart w:id="27" w:name="основные-backend-файлы"/>
    <w:p>
      <w:pPr>
        <w:pStyle w:val="Heading3"/>
      </w:pPr>
      <w:r>
        <w:t xml:space="preserve">Основные Backend Файлы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cmd/api/main.go</w:t>
      </w:r>
      <w:r>
        <w:t xml:space="preserve"> </w:t>
      </w:r>
      <w:r>
        <w:t xml:space="preserve">- Главный файл с маршрутизацией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internal/api/auth.go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extended.go</w:t>
      </w:r>
      <w:r>
        <w:t xml:space="preserve"> </w:t>
      </w:r>
      <w:r>
        <w:t xml:space="preserve">- API структуры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internal/controller/*</w:t>
      </w:r>
      <w:r>
        <w:t xml:space="preserve"> </w:t>
      </w:r>
      <w:r>
        <w:t xml:space="preserve">- 6 контроллеров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internal/service/*</w:t>
      </w:r>
      <w:r>
        <w:t xml:space="preserve"> </w:t>
      </w:r>
      <w:r>
        <w:t xml:space="preserve">- 7 сервисов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internal/database/repository/*</w:t>
      </w:r>
      <w:r>
        <w:t xml:space="preserve"> </w:t>
      </w:r>
      <w:r>
        <w:t xml:space="preserve">- 8 репозиториев</w:t>
      </w:r>
    </w:p>
    <w:bookmarkEnd w:id="27"/>
    <w:bookmarkStart w:id="28" w:name="документация-и-тестирование"/>
    <w:p>
      <w:pPr>
        <w:pStyle w:val="Heading3"/>
      </w:pPr>
      <w:r>
        <w:t xml:space="preserve">Документация и Тестирование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backend_api_guide.md</w:t>
      </w:r>
      <w:r>
        <w:t xml:space="preserve"> </w:t>
      </w:r>
      <w:r>
        <w:t xml:space="preserve">- Полное руководство по API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test_api.py</w:t>
      </w:r>
      <w:r>
        <w:t xml:space="preserve"> </w:t>
      </w:r>
      <w:r>
        <w:t xml:space="preserve">- Скрипт тестирования функционала</w:t>
      </w:r>
    </w:p>
    <w:bookmarkEnd w:id="28"/>
    <w:bookmarkEnd w:id="29"/>
    <w:bookmarkStart w:id="30" w:name="статусы-заказов"/>
    <w:p>
      <w:pPr>
        <w:pStyle w:val="Heading2"/>
      </w:pPr>
      <w:r>
        <w:t xml:space="preserve">Статусы Заказов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created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paid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in_progress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completed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finished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cancelled</w:t>
      </w:r>
      <w:r>
        <w:t xml:space="preserve"> </w:t>
      </w:r>
      <w:r>
        <w:t xml:space="preserve">(из любого статуса)</w:t>
      </w:r>
    </w:p>
    <w:bookmarkEnd w:id="30"/>
    <w:bookmarkStart w:id="31" w:name="запуск-и-тестирование"/>
    <w:p>
      <w:pPr>
        <w:pStyle w:val="Heading2"/>
      </w:pPr>
      <w:r>
        <w:t xml:space="preserve">Запуск и Тестирование</w:t>
      </w:r>
    </w:p>
    <w:p>
      <w:pPr>
        <w:pStyle w:val="SourceCode"/>
      </w:pPr>
      <w:r>
        <w:rPr>
          <w:rStyle w:val="CommentTok"/>
        </w:rPr>
        <w:t xml:space="preserve"># Запуск сервера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/workspace/outsourcing_auth_hse</w:t>
      </w:r>
      <w:r>
        <w:br/>
      </w:r>
      <w:r>
        <w:rPr>
          <w:rStyle w:val="ExtensionTok"/>
        </w:rPr>
        <w:t xml:space="preserve">go</w:t>
      </w:r>
      <w:r>
        <w:rPr>
          <w:rStyle w:val="NormalTok"/>
        </w:rPr>
        <w:t xml:space="preserve"> run cmd/api/main.go</w:t>
      </w:r>
      <w:r>
        <w:br/>
      </w:r>
      <w:r>
        <w:br/>
      </w:r>
      <w:r>
        <w:rPr>
          <w:rStyle w:val="CommentTok"/>
        </w:rPr>
        <w:t xml:space="preserve"># Тестирование API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/workspace/test_api.py</w:t>
      </w:r>
    </w:p>
    <w:bookmarkEnd w:id="31"/>
    <w:bookmarkStart w:id="32" w:name="безопасность"/>
    <w:p>
      <w:pPr>
        <w:pStyle w:val="Heading2"/>
      </w:pPr>
      <w:r>
        <w:t xml:space="preserve">Безопасность</w:t>
      </w:r>
    </w:p>
    <w:p>
      <w:pPr>
        <w:numPr>
          <w:ilvl w:val="0"/>
          <w:numId w:val="1009"/>
        </w:numPr>
        <w:pStyle w:val="Compact"/>
      </w:pPr>
      <w:r>
        <w:t xml:space="preserve">JWT токены для аутентификации</w:t>
      </w:r>
    </w:p>
    <w:p>
      <w:pPr>
        <w:numPr>
          <w:ilvl w:val="0"/>
          <w:numId w:val="1009"/>
        </w:numPr>
        <w:pStyle w:val="Compact"/>
      </w:pPr>
      <w:r>
        <w:t xml:space="preserve">Эскроу-система для безопасных платежей</w:t>
      </w:r>
    </w:p>
    <w:p>
      <w:pPr>
        <w:numPr>
          <w:ilvl w:val="0"/>
          <w:numId w:val="1009"/>
        </w:numPr>
        <w:pStyle w:val="Compact"/>
      </w:pPr>
      <w:r>
        <w:t xml:space="preserve">Проверка прав доступа на всех защищенных эндпоинтах</w:t>
      </w:r>
    </w:p>
    <w:p>
      <w:pPr>
        <w:numPr>
          <w:ilvl w:val="0"/>
          <w:numId w:val="1009"/>
        </w:numPr>
        <w:pStyle w:val="Compact"/>
      </w:pPr>
      <w:r>
        <w:t xml:space="preserve">Хэширование паролей</w:t>
      </w:r>
    </w:p>
    <w:p>
      <w:pPr>
        <w:pStyle w:val="FirstParagraph"/>
      </w:pPr>
      <w:r>
        <w:t xml:space="preserve">Реализован полноценный Backend API с полным функционалом для платформы аутсорсинга, готовый к интеграции с React frontend.</w:t>
      </w:r>
    </w:p>
    <w:bookmarkEnd w:id="32"/>
    <w:bookmarkStart w:id="33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0"/>
        </w:numPr>
        <w:pStyle w:val="Compact"/>
      </w:pPr>
      <w:r>
        <w:t xml:space="preserve">backend_api_guide.md: Полное руководство по Backend API с описанием всех эндпоинтов, статусов и примерами использования</w:t>
      </w:r>
    </w:p>
    <w:p>
      <w:pPr>
        <w:numPr>
          <w:ilvl w:val="0"/>
          <w:numId w:val="1010"/>
        </w:numPr>
        <w:pStyle w:val="Compact"/>
      </w:pPr>
      <w:r>
        <w:t xml:space="preserve">test_api.py: Скрипт Python для тестирования основного функционала API</w:t>
      </w:r>
    </w:p>
    <w:p>
      <w:pPr>
        <w:numPr>
          <w:ilvl w:val="0"/>
          <w:numId w:val="1010"/>
        </w:numPr>
        <w:pStyle w:val="Compact"/>
      </w:pPr>
      <w:r>
        <w:t xml:space="preserve">outsourcing_auth_hse/cmd/api/main.go: Главный файл Go сервера с полной маршрутизацией API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outsourcing_auth_hse/internal/api/extended.go: Расширенные API структуры для новых функций (профиль, заказы, уведомления)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outsourcing_auth_hse/internal/controller/notification_controller.go: Контроллер для системы уведомлений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outsourcing_auth_hse/internal/service/notification_service.go: Сервис управления уведомлениями с автоматическими уведомлениями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outsourcing_auth_hse/internal/service/balance_service.go: Обновленный сервис управления балансом с пополнением и историей</w:t>
      </w:r>
    </w:p>
    <w:p>
      <w:pPr>
        <w:numPr>
          <w:ilvl w:val="0"/>
          <w:numId w:val="1010"/>
        </w:numPr>
        <w:pStyle w:val="Compact"/>
      </w:pPr>
      <w:r>
        <w:t xml:space="preserve">outsourcing_auth_hse/internal/controller/balance_controller.go: Обновленный контроллер баланса с новыми методами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2025-06-08T20:54:11Z</dcterms:created>
  <dcterms:modified xsi:type="dcterms:W3CDTF">2025-06-08T20:54:11Z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