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3A51" w:rsidRDefault="008C3A51" w:rsidP="008C3A5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 xml:space="preserve">Kullanıcı </w:t>
      </w:r>
      <w:proofErr w:type="spellStart"/>
      <w:r>
        <w:rPr>
          <w:rStyle w:val="Gl"/>
        </w:rPr>
        <w:t>Arayüzünü</w:t>
      </w:r>
      <w:proofErr w:type="spellEnd"/>
      <w:r>
        <w:rPr>
          <w:rStyle w:val="Gl"/>
        </w:rPr>
        <w:t xml:space="preserve"> Modernleştir:</w:t>
      </w:r>
      <w:r>
        <w:t xml:space="preserve"> Web </w:t>
      </w:r>
      <w:proofErr w:type="spellStart"/>
      <w:r>
        <w:t>Sustainage</w:t>
      </w:r>
      <w:proofErr w:type="spellEnd"/>
      <w:r>
        <w:t xml:space="preserve"> </w:t>
      </w:r>
      <w:proofErr w:type="spellStart"/>
      <w:r>
        <w:t>arayüzünü</w:t>
      </w:r>
      <w:proofErr w:type="spellEnd"/>
      <w:r>
        <w:t xml:space="preserve"> </w:t>
      </w:r>
      <w:proofErr w:type="spellStart"/>
      <w:r>
        <w:t>responsive</w:t>
      </w:r>
      <w:proofErr w:type="spellEnd"/>
      <w:r>
        <w:t xml:space="preserve"> (mobil/tablet uyumlu) hale getir. Mevcut </w:t>
      </w:r>
      <w:proofErr w:type="spellStart"/>
      <w:r>
        <w:t>Flask</w:t>
      </w:r>
      <w:proofErr w:type="spellEnd"/>
      <w:r>
        <w:t xml:space="preserve"> şablonlarının yerini modern bir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frameworkü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 veya </w:t>
      </w:r>
      <w:proofErr w:type="spellStart"/>
      <w:r>
        <w:t>Vue</w:t>
      </w:r>
      <w:proofErr w:type="spellEnd"/>
      <w:r>
        <w:t xml:space="preserve">) kullanarak Tek Sayfa Uygulaması (SPA) ile değiştir. Yeni </w:t>
      </w:r>
      <w:proofErr w:type="spellStart"/>
      <w:r>
        <w:t>arayüzde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, grafikler ve veri tabloları etkileşimli olsun.</w:t>
      </w:r>
    </w:p>
    <w:p w:rsidR="008C3A51" w:rsidRDefault="008C3A51" w:rsidP="008C3A5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Tam Çok Dilli Destek Sağla:</w:t>
      </w:r>
      <w:r>
        <w:t xml:space="preserve"> Tüm sayfalarda (giriş, </w:t>
      </w:r>
      <w:proofErr w:type="spellStart"/>
      <w:r>
        <w:t>super</w:t>
      </w:r>
      <w:proofErr w:type="spellEnd"/>
      <w:r>
        <w:t xml:space="preserve"> admin ve </w:t>
      </w:r>
      <w:proofErr w:type="gramStart"/>
      <w:r>
        <w:t>modüller</w:t>
      </w:r>
      <w:proofErr w:type="gramEnd"/>
      <w:r>
        <w:t xml:space="preserve">) </w:t>
      </w:r>
      <w:proofErr w:type="spellStart"/>
      <w:r>
        <w:rPr>
          <w:rStyle w:val="HTMLKodu"/>
        </w:rPr>
        <w:t>LanguageManager</w:t>
      </w:r>
      <w:proofErr w:type="spellEnd"/>
      <w:r>
        <w:t xml:space="preserve"> altyapısını kullanacak şekilde </w:t>
      </w:r>
      <w:proofErr w:type="spellStart"/>
      <w:r>
        <w:t>arayüz</w:t>
      </w:r>
      <w:proofErr w:type="spellEnd"/>
      <w:r>
        <w:t xml:space="preserve"> metinlerini </w:t>
      </w:r>
      <w:proofErr w:type="spellStart"/>
      <w:r>
        <w:t>çevirilebilir</w:t>
      </w:r>
      <w:proofErr w:type="spellEnd"/>
      <w:r>
        <w:t xml:space="preserve"> hale getir. Eksik çeviri anahtarlarını tespit edip </w:t>
      </w:r>
      <w:proofErr w:type="spellStart"/>
      <w:r>
        <w:rPr>
          <w:rStyle w:val="HTMLKodu"/>
        </w:rPr>
        <w:t>tr.json</w:t>
      </w:r>
      <w:proofErr w:type="spellEnd"/>
      <w:r>
        <w:t xml:space="preserve"> ve diğer dil dosyalarına ekle; otomatik çeviri sonrası manuel kontrol sağla.</w:t>
      </w:r>
    </w:p>
    <w:p w:rsidR="008C3A51" w:rsidRDefault="008C3A51" w:rsidP="008C3A5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 xml:space="preserve">Rol ve Yetki Yönetimi </w:t>
      </w:r>
      <w:proofErr w:type="spellStart"/>
      <w:r>
        <w:rPr>
          <w:rStyle w:val="Gl"/>
        </w:rPr>
        <w:t>Arayüzü</w:t>
      </w:r>
      <w:proofErr w:type="spellEnd"/>
      <w:r>
        <w:rPr>
          <w:rStyle w:val="Gl"/>
        </w:rPr>
        <w:t xml:space="preserve"> Tasarla:</w:t>
      </w:r>
      <w:r>
        <w:t xml:space="preserve"> Rol </w:t>
      </w:r>
      <w:proofErr w:type="gramStart"/>
      <w:r>
        <w:t>bazlı</w:t>
      </w:r>
      <w:proofErr w:type="gramEnd"/>
      <w:r>
        <w:t xml:space="preserve"> erişim (RBAC) için ayrıntılı bir yönetim paneli oluştur. Bu panelde kullanıcılar, roller ve yetkiler yönetilebilsin; şirket </w:t>
      </w:r>
      <w:proofErr w:type="gramStart"/>
      <w:r>
        <w:t>bazlı</w:t>
      </w:r>
      <w:proofErr w:type="gramEnd"/>
      <w:r>
        <w:t xml:space="preserve"> yetki devri yapılabilsin. Mevcut </w:t>
      </w:r>
      <w:proofErr w:type="spellStart"/>
      <w:r>
        <w:rPr>
          <w:rStyle w:val="HTMLKodu"/>
        </w:rPr>
        <w:t>UserManager</w:t>
      </w:r>
      <w:proofErr w:type="spellEnd"/>
      <w:r>
        <w:t xml:space="preserve"> fonksiyonlarını bu </w:t>
      </w:r>
      <w:proofErr w:type="spellStart"/>
      <w:r>
        <w:t>arayüzle</w:t>
      </w:r>
      <w:proofErr w:type="spellEnd"/>
      <w:r>
        <w:t xml:space="preserve"> </w:t>
      </w:r>
      <w:proofErr w:type="gramStart"/>
      <w:r>
        <w:t>entegre</w:t>
      </w:r>
      <w:proofErr w:type="gramEnd"/>
      <w:r>
        <w:t xml:space="preserve"> et.</w:t>
      </w:r>
    </w:p>
    <w:p w:rsidR="008C3A51" w:rsidRDefault="008C3A51" w:rsidP="008C3A5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Veri Yedekleme ve Entegrasyon Geliştir:</w:t>
      </w:r>
      <w:r>
        <w:t xml:space="preserve">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için otomatik yedekleme </w:t>
      </w:r>
      <w:proofErr w:type="gramStart"/>
      <w:r>
        <w:t>modülü</w:t>
      </w:r>
      <w:proofErr w:type="gramEnd"/>
      <w:r>
        <w:t xml:space="preserve"> ekle ve bulut tabanlı yedekleme seçenekleri sun. ERP sistemleriyle </w:t>
      </w:r>
      <w:proofErr w:type="gramStart"/>
      <w:r>
        <w:t>entegrasyon</w:t>
      </w:r>
      <w:proofErr w:type="gramEnd"/>
      <w:r>
        <w:t xml:space="preserve"> için API tabanlı veri aktarımı modülü geliştir; CSV/Excel’e bağımlılığı azalt.</w:t>
      </w:r>
    </w:p>
    <w:p w:rsidR="008C3A51" w:rsidRDefault="008C3A51" w:rsidP="008C3A5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Anket Sistemini Yeniden Yaz:</w:t>
      </w:r>
      <w:r>
        <w:t xml:space="preserve"> PHP tabanlı </w:t>
      </w:r>
      <w:proofErr w:type="spellStart"/>
      <w:r>
        <w:t>hosting</w:t>
      </w:r>
      <w:proofErr w:type="spellEnd"/>
      <w:r>
        <w:t xml:space="preserve"> anket sisteminden tamamen ayrılarak </w:t>
      </w:r>
      <w:proofErr w:type="spellStart"/>
      <w:r>
        <w:t>Python</w:t>
      </w:r>
      <w:proofErr w:type="spellEnd"/>
      <w:r>
        <w:t>/</w:t>
      </w:r>
      <w:proofErr w:type="spellStart"/>
      <w:r>
        <w:t>Flask</w:t>
      </w:r>
      <w:proofErr w:type="spellEnd"/>
      <w:r>
        <w:t xml:space="preserve"> tabanlı bir anket mikro servisi oluştur. Koşullu mantık ve dallanma destekleyen soru tipleri ekle; anket verilerini mevcut </w:t>
      </w:r>
      <w:proofErr w:type="spellStart"/>
      <w:r>
        <w:t>veritabanı</w:t>
      </w:r>
      <w:proofErr w:type="spellEnd"/>
      <w:r>
        <w:t xml:space="preserve"> yapısıyla uyumlu şekilde kaydet.</w:t>
      </w:r>
    </w:p>
    <w:p w:rsidR="008C3A51" w:rsidRDefault="008C3A51" w:rsidP="008C3A5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GRI/TSRS/SDG Modüllerini Güncelle:</w:t>
      </w:r>
      <w:r>
        <w:t xml:space="preserve"> Boş olan </w:t>
      </w:r>
      <w:proofErr w:type="spellStart"/>
      <w:r>
        <w:rPr>
          <w:rStyle w:val="HTMLKodu"/>
        </w:rPr>
        <w:t>modules</w:t>
      </w:r>
      <w:proofErr w:type="spellEnd"/>
      <w:r>
        <w:rPr>
          <w:rStyle w:val="HTMLKodu"/>
        </w:rPr>
        <w:t>/</w:t>
      </w:r>
      <w:proofErr w:type="spellStart"/>
      <w:r>
        <w:rPr>
          <w:rStyle w:val="HTMLKodu"/>
        </w:rPr>
        <w:t>sdg</w:t>
      </w:r>
      <w:proofErr w:type="spellEnd"/>
      <w:r>
        <w:t xml:space="preserve"> dizinini doldurarak SDG hedef ve göstergelerinin yönetimi için GUI ve raporlama bileşenleri ekle. TSRS ve ESRS </w:t>
      </w:r>
      <w:proofErr w:type="gramStart"/>
      <w:r>
        <w:t>modüllerini</w:t>
      </w:r>
      <w:proofErr w:type="gramEnd"/>
      <w:r>
        <w:t xml:space="preserve"> 2026 regülasyonlarına göre güncelle; modüller arası eşleştirme işlevlerini geliştirmeye devam et.</w:t>
      </w:r>
    </w:p>
    <w:p w:rsidR="008C3A51" w:rsidRDefault="008C3A51" w:rsidP="008C3A5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Güvenlik ve Uyumluluk Artır:</w:t>
      </w:r>
      <w:r>
        <w:t xml:space="preserve"> SOC 2 ve ISO 27001 uyum planı hazırlayacak şekilde uygulamada veri şifreleme, iki faktörlü kimlik doğrulama ve ayrıntılı erişim </w:t>
      </w:r>
      <w:proofErr w:type="spellStart"/>
      <w:r>
        <w:t>logları</w:t>
      </w:r>
      <w:proofErr w:type="spellEnd"/>
      <w:r>
        <w:t xml:space="preserve"> uygula. Lisans yönetimi ve kullanıcı kayıtlarında güçlü şifre politikaları kullan.</w:t>
      </w:r>
    </w:p>
    <w:p w:rsidR="008C3A51" w:rsidRDefault="008C3A51" w:rsidP="008C3A5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Performans ve Kullanım Kolaylığını İyileştir:</w:t>
      </w:r>
      <w:r>
        <w:t xml:space="preserve"> Büyük veri tablolarında sayfalama, arama ve filtreleme fonksiyonları ekle. Ön </w:t>
      </w:r>
      <w:proofErr w:type="spellStart"/>
      <w:r>
        <w:t>bellekleme</w:t>
      </w:r>
      <w:proofErr w:type="spellEnd"/>
      <w:r>
        <w:t xml:space="preserve"> (</w:t>
      </w:r>
      <w:proofErr w:type="spellStart"/>
      <w:r>
        <w:t>cache</w:t>
      </w:r>
      <w:proofErr w:type="spellEnd"/>
      <w:r>
        <w:t xml:space="preserve">) ve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stratejilerini optimize ederek </w:t>
      </w:r>
      <w:proofErr w:type="spellStart"/>
      <w:r>
        <w:t>arayüzün</w:t>
      </w:r>
      <w:proofErr w:type="spellEnd"/>
      <w:r>
        <w:t xml:space="preserve"> hızını artır. Kullanıcıların kendi rapor şablonlarını sürükle–bırak yöntemiyle tasarlayabilecekleri bir rapor tasarım aracı ekle; PDF çıktılarında </w:t>
      </w:r>
      <w:proofErr w:type="spellStart"/>
      <w:r>
        <w:t>DejaVu</w:t>
      </w:r>
      <w:proofErr w:type="spellEnd"/>
      <w:r>
        <w:t> </w:t>
      </w:r>
      <w:proofErr w:type="spellStart"/>
      <w:r>
        <w:t>Sans</w:t>
      </w:r>
      <w:proofErr w:type="spellEnd"/>
      <w:r>
        <w:t xml:space="preserve"> fontu kullanarak Türkçe karakter desteğini sürdür.</w:t>
      </w:r>
    </w:p>
    <w:p w:rsidR="008C3A51" w:rsidRDefault="008C3A51" w:rsidP="008C3A5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 xml:space="preserve">Bulut </w:t>
      </w:r>
      <w:proofErr w:type="spellStart"/>
      <w:r>
        <w:rPr>
          <w:rStyle w:val="Gl"/>
        </w:rPr>
        <w:t>SaaS</w:t>
      </w:r>
      <w:proofErr w:type="spellEnd"/>
      <w:r>
        <w:rPr>
          <w:rStyle w:val="Gl"/>
        </w:rPr>
        <w:t xml:space="preserve"> ve Genel Sonuç:</w:t>
      </w:r>
      <w:r>
        <w:t xml:space="preserve"> Web </w:t>
      </w:r>
      <w:proofErr w:type="spellStart"/>
      <w:r>
        <w:t>Sustainage’i</w:t>
      </w:r>
      <w:proofErr w:type="spellEnd"/>
      <w:r>
        <w:t xml:space="preserve"> çok </w:t>
      </w:r>
      <w:proofErr w:type="spellStart"/>
      <w:r>
        <w:t>kiracılı</w:t>
      </w:r>
      <w:proofErr w:type="spellEnd"/>
      <w:r>
        <w:t xml:space="preserve">, ölçeklenebilir bir bulut mimarisine dönüştür. Tüm </w:t>
      </w:r>
      <w:proofErr w:type="gramStart"/>
      <w:r>
        <w:t>modüller</w:t>
      </w:r>
      <w:proofErr w:type="gramEnd"/>
      <w:r>
        <w:t xml:space="preserve"> için </w:t>
      </w:r>
      <w:proofErr w:type="spellStart"/>
      <w:r>
        <w:t>RESTful</w:t>
      </w:r>
      <w:proofErr w:type="spellEnd"/>
      <w:r>
        <w:t xml:space="preserve"> servisler sağlayarak uygulamayı tamamen </w:t>
      </w:r>
      <w:proofErr w:type="spellStart"/>
      <w:r>
        <w:t>SaaS</w:t>
      </w:r>
      <w:proofErr w:type="spellEnd"/>
      <w:r>
        <w:t xml:space="preserve"> olarak sun. Bu değişiklikler, GRI, TSRS ve SDG standartlarını kapsayan raporlama ve anket fonksiyonlarıyla güçlü, modern ve uluslararası rekabetçi bir platform oluşturacaktır</w:t>
      </w:r>
    </w:p>
    <w:p w:rsidR="00145993" w:rsidRDefault="00145993">
      <w:bookmarkStart w:id="0" w:name="_GoBack"/>
      <w:bookmarkEnd w:id="0"/>
    </w:p>
    <w:sectPr w:rsidR="001459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A51"/>
    <w:rsid w:val="00145993"/>
    <w:rsid w:val="008C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457E87-94A5-40A7-A1F0-A81247A4B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3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8C3A51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8C3A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84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admin2</dc:creator>
  <cp:keywords/>
  <dc:description/>
  <cp:lastModifiedBy>admin2</cp:lastModifiedBy>
  <cp:revision>1</cp:revision>
  <dcterms:created xsi:type="dcterms:W3CDTF">2026-01-28T14:18:00Z</dcterms:created>
  <dcterms:modified xsi:type="dcterms:W3CDTF">2026-01-28T14:19:00Z</dcterms:modified>
</cp:coreProperties>
</file>