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华文中宋" w:hAnsi="华文中宋" w:eastAsia="华文中宋"/>
          <w:b/>
          <w:sz w:val="21"/>
          <w:szCs w:val="21"/>
        </w:rPr>
      </w:pPr>
      <w:r>
        <w:rPr>
          <w:rFonts w:hint="eastAsia" w:ascii="华文中宋" w:hAnsi="华文中宋" w:eastAsia="华文中宋"/>
          <w:b/>
          <w:sz w:val="21"/>
          <w:szCs w:val="21"/>
        </w:rPr>
        <w:t>中山大学数据科学与计算机学院</w:t>
      </w:r>
      <w:bookmarkStart w:id="0" w:name="_GoBack"/>
      <w:bookmarkEnd w:id="0"/>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华文中宋" w:hAnsi="华文中宋" w:eastAsia="华文中宋"/>
          <w:b/>
          <w:sz w:val="21"/>
          <w:szCs w:val="21"/>
        </w:rPr>
      </w:pPr>
      <w:r>
        <w:rPr>
          <w:rFonts w:hint="eastAsia" w:ascii="华文中宋" w:hAnsi="华文中宋" w:eastAsia="华文中宋"/>
          <w:b/>
          <w:sz w:val="21"/>
          <w:szCs w:val="21"/>
        </w:rPr>
        <w:t>移动信息工程专业-人工智能</w:t>
      </w: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华文中宋" w:hAnsi="华文中宋" w:eastAsia="华文中宋"/>
          <w:b/>
          <w:sz w:val="21"/>
          <w:szCs w:val="21"/>
        </w:rPr>
      </w:pPr>
      <w:r>
        <w:rPr>
          <w:rFonts w:hint="eastAsia" w:ascii="华文中宋" w:hAnsi="华文中宋" w:eastAsia="华文中宋"/>
          <w:b/>
          <w:sz w:val="21"/>
          <w:szCs w:val="21"/>
        </w:rPr>
        <w:t>本科生实验报告</w:t>
      </w: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华文中宋" w:hAnsi="华文中宋" w:eastAsia="华文中宋"/>
          <w:b/>
          <w:sz w:val="21"/>
          <w:szCs w:val="21"/>
        </w:rPr>
      </w:pPr>
      <w:r>
        <w:rPr>
          <w:rFonts w:hint="eastAsia" w:ascii="华文中宋" w:hAnsi="华文中宋" w:eastAsia="华文中宋"/>
          <w:b/>
          <w:sz w:val="21"/>
          <w:szCs w:val="21"/>
        </w:rPr>
        <w:t>（201</w:t>
      </w:r>
      <w:r>
        <w:rPr>
          <w:rFonts w:ascii="华文中宋" w:hAnsi="华文中宋" w:eastAsia="华文中宋"/>
          <w:b/>
          <w:sz w:val="21"/>
          <w:szCs w:val="21"/>
        </w:rPr>
        <w:t>6</w:t>
      </w:r>
      <w:r>
        <w:rPr>
          <w:rFonts w:hint="eastAsia" w:ascii="华文中宋" w:hAnsi="华文中宋" w:eastAsia="华文中宋"/>
          <w:b/>
          <w:sz w:val="21"/>
          <w:szCs w:val="21"/>
        </w:rPr>
        <w:t>学年秋季学期）</w:t>
      </w:r>
    </w:p>
    <w:p>
      <w:pPr>
        <w:pStyle w:val="18"/>
        <w:pageBreakBefore w:val="0"/>
        <w:widowControl w:val="0"/>
        <w:kinsoku/>
        <w:wordWrap/>
        <w:overflowPunct/>
        <w:topLinePunct w:val="0"/>
        <w:autoSpaceDE/>
        <w:autoSpaceDN/>
        <w:bidi w:val="0"/>
        <w:adjustRightInd/>
        <w:snapToGrid/>
        <w:spacing w:line="240" w:lineRule="auto"/>
        <w:ind w:right="0" w:rightChars="0" w:firstLine="0" w:firstLineChars="0"/>
        <w:textAlignment w:val="auto"/>
        <w:rPr>
          <w:rFonts w:ascii="华文宋体" w:hAnsi="华文宋体" w:eastAsia="华文宋体"/>
          <w:sz w:val="21"/>
          <w:szCs w:val="21"/>
        </w:rPr>
      </w:pPr>
    </w:p>
    <w:p>
      <w:pPr>
        <w:pStyle w:val="18"/>
        <w:pageBreakBefore w:val="0"/>
        <w:widowControl w:val="0"/>
        <w:kinsoku/>
        <w:wordWrap/>
        <w:overflowPunct/>
        <w:topLinePunct w:val="0"/>
        <w:autoSpaceDE/>
        <w:autoSpaceDN/>
        <w:bidi w:val="0"/>
        <w:adjustRightInd/>
        <w:snapToGrid/>
        <w:spacing w:line="240" w:lineRule="auto"/>
        <w:ind w:right="0" w:rightChars="0" w:firstLine="0" w:firstLineChars="0"/>
        <w:textAlignment w:val="auto"/>
        <w:rPr>
          <w:rFonts w:ascii="华文宋体" w:hAnsi="华文宋体" w:eastAsia="华文宋体"/>
          <w:sz w:val="21"/>
          <w:szCs w:val="21"/>
        </w:rPr>
      </w:pPr>
      <w:r>
        <w:rPr>
          <w:rFonts w:hint="eastAsia" w:ascii="华文宋体" w:hAnsi="华文宋体" w:eastAsia="华文宋体"/>
          <w:sz w:val="21"/>
          <w:szCs w:val="21"/>
        </w:rPr>
        <w:t>课程名称：Artificial</w:t>
      </w:r>
      <w:r>
        <w:rPr>
          <w:rFonts w:ascii="华文宋体" w:hAnsi="华文宋体" w:eastAsia="华文宋体"/>
          <w:sz w:val="21"/>
          <w:szCs w:val="21"/>
        </w:rPr>
        <w:t xml:space="preserve"> Intelligence</w:t>
      </w:r>
    </w:p>
    <w:tbl>
      <w:tblPr>
        <w:tblStyle w:val="11"/>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340"/>
        <w:gridCol w:w="1484"/>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440" w:type="dxa"/>
            <w:shd w:val="clear" w:color="auto" w:fill="F3F3F3"/>
            <w:vAlign w:val="center"/>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等线" w:hAnsi="等线" w:eastAsia="等线"/>
                <w:sz w:val="21"/>
                <w:szCs w:val="21"/>
              </w:rPr>
            </w:pPr>
            <w:r>
              <w:rPr>
                <w:rFonts w:hint="eastAsia" w:ascii="等线" w:hAnsi="等线" w:eastAsia="等线"/>
                <w:sz w:val="21"/>
                <w:szCs w:val="21"/>
              </w:rPr>
              <w:t>教学班级</w:t>
            </w:r>
          </w:p>
        </w:tc>
        <w:tc>
          <w:tcPr>
            <w:tcW w:w="2340" w:type="dxa"/>
            <w:shd w:val="clear" w:color="auto" w:fill="auto"/>
            <w:vAlign w:val="center"/>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等线" w:hAnsi="等线" w:eastAsia="等线"/>
                <w:b/>
                <w:sz w:val="21"/>
                <w:szCs w:val="21"/>
                <w:lang w:val="en-US" w:eastAsia="zh-CN"/>
              </w:rPr>
            </w:pPr>
            <w:r>
              <w:rPr>
                <w:rFonts w:hint="eastAsia" w:ascii="等线" w:hAnsi="等线" w:eastAsia="等线"/>
                <w:b/>
                <w:sz w:val="21"/>
                <w:szCs w:val="21"/>
                <w:lang w:val="en-US" w:eastAsia="zh-CN"/>
              </w:rPr>
              <w:t>14M2</w:t>
            </w:r>
          </w:p>
        </w:tc>
        <w:tc>
          <w:tcPr>
            <w:tcW w:w="1484" w:type="dxa"/>
            <w:shd w:val="clear" w:color="auto" w:fill="F3F3F3"/>
            <w:vAlign w:val="center"/>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等线" w:hAnsi="等线" w:eastAsia="等线"/>
                <w:sz w:val="21"/>
                <w:szCs w:val="21"/>
              </w:rPr>
            </w:pPr>
            <w:r>
              <w:rPr>
                <w:rFonts w:hint="eastAsia" w:ascii="等线" w:hAnsi="等线" w:eastAsia="等线"/>
                <w:sz w:val="21"/>
                <w:szCs w:val="21"/>
              </w:rPr>
              <w:t>专业（方向）</w:t>
            </w:r>
          </w:p>
        </w:tc>
        <w:tc>
          <w:tcPr>
            <w:tcW w:w="3085" w:type="dxa"/>
            <w:vAlign w:val="center"/>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等线" w:hAnsi="等线" w:eastAsia="等线"/>
                <w:b/>
                <w:sz w:val="21"/>
                <w:szCs w:val="21"/>
                <w:lang w:val="en-US" w:eastAsia="zh-CN"/>
              </w:rPr>
            </w:pPr>
            <w:r>
              <w:rPr>
                <w:rFonts w:hint="eastAsia" w:ascii="等线" w:hAnsi="等线" w:eastAsia="等线"/>
                <w:b/>
                <w:sz w:val="21"/>
                <w:szCs w:val="21"/>
                <w:lang w:val="en-US" w:eastAsia="zh-CN"/>
              </w:rPr>
              <w:t>移动互联网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440" w:type="dxa"/>
            <w:shd w:val="clear" w:color="auto" w:fill="F3F3F3"/>
            <w:vAlign w:val="center"/>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等线" w:hAnsi="等线" w:eastAsia="等线"/>
                <w:sz w:val="21"/>
                <w:szCs w:val="21"/>
              </w:rPr>
            </w:pPr>
            <w:r>
              <w:rPr>
                <w:rFonts w:hint="eastAsia" w:ascii="等线" w:hAnsi="等线" w:eastAsia="等线"/>
                <w:sz w:val="21"/>
                <w:szCs w:val="21"/>
              </w:rPr>
              <w:t>学号</w:t>
            </w:r>
          </w:p>
        </w:tc>
        <w:tc>
          <w:tcPr>
            <w:tcW w:w="2340" w:type="dxa"/>
            <w:shd w:val="clear" w:color="auto" w:fill="auto"/>
            <w:vAlign w:val="center"/>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等线" w:hAnsi="等线" w:eastAsia="等线"/>
                <w:b/>
                <w:sz w:val="21"/>
                <w:szCs w:val="21"/>
                <w:lang w:val="en-US" w:eastAsia="zh-CN"/>
              </w:rPr>
            </w:pPr>
            <w:r>
              <w:rPr>
                <w:rFonts w:hint="eastAsia" w:ascii="等线" w:hAnsi="等线" w:eastAsia="等线"/>
                <w:b/>
                <w:sz w:val="21"/>
                <w:szCs w:val="21"/>
                <w:lang w:val="en-US" w:eastAsia="zh-CN"/>
              </w:rPr>
              <w:t>14353205</w:t>
            </w:r>
          </w:p>
        </w:tc>
        <w:tc>
          <w:tcPr>
            <w:tcW w:w="1484" w:type="dxa"/>
            <w:shd w:val="clear" w:color="auto" w:fill="F3F3F3"/>
            <w:vAlign w:val="center"/>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等线" w:hAnsi="等线" w:eastAsia="等线"/>
                <w:sz w:val="21"/>
                <w:szCs w:val="21"/>
              </w:rPr>
            </w:pPr>
            <w:r>
              <w:rPr>
                <w:rFonts w:hint="eastAsia" w:ascii="等线" w:hAnsi="等线" w:eastAsia="等线"/>
                <w:sz w:val="21"/>
                <w:szCs w:val="21"/>
              </w:rPr>
              <w:t>姓名</w:t>
            </w:r>
          </w:p>
        </w:tc>
        <w:tc>
          <w:tcPr>
            <w:tcW w:w="3085" w:type="dxa"/>
            <w:vAlign w:val="center"/>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等线" w:hAnsi="等线" w:eastAsia="等线"/>
                <w:b/>
                <w:sz w:val="21"/>
                <w:szCs w:val="21"/>
                <w:lang w:val="en-US" w:eastAsia="zh-CN"/>
              </w:rPr>
            </w:pPr>
            <w:r>
              <w:rPr>
                <w:rFonts w:hint="eastAsia" w:ascii="等线" w:hAnsi="等线" w:eastAsia="等线"/>
                <w:b/>
                <w:sz w:val="21"/>
                <w:szCs w:val="21"/>
                <w:lang w:val="en-US" w:eastAsia="zh-CN"/>
              </w:rPr>
              <w:t>刘万里</w:t>
            </w:r>
          </w:p>
        </w:tc>
      </w:tr>
    </w:tbl>
    <w:p>
      <w:pPr>
        <w:pStyle w:val="2"/>
        <w:pageBreakBefore w:val="0"/>
        <w:widowControl w:val="0"/>
        <w:kinsoku/>
        <w:wordWrap/>
        <w:overflowPunct/>
        <w:topLinePunct w:val="0"/>
        <w:autoSpaceDE/>
        <w:autoSpaceDN/>
        <w:bidi w:val="0"/>
        <w:adjustRightInd/>
        <w:snapToGrid/>
        <w:spacing w:line="240" w:lineRule="auto"/>
        <w:ind w:right="0" w:rightChars="0"/>
        <w:textAlignment w:val="auto"/>
        <w:rPr>
          <w:sz w:val="21"/>
          <w:szCs w:val="21"/>
        </w:rPr>
      </w:pPr>
      <w:r>
        <w:rPr>
          <w:rFonts w:hint="eastAsia"/>
          <w:sz w:val="21"/>
          <w:szCs w:val="21"/>
        </w:rPr>
        <w:t>实验题目</w:t>
      </w:r>
    </w:p>
    <w:p>
      <w:pPr>
        <w:pStyle w:val="2"/>
        <w:pageBreakBefore w:val="0"/>
        <w:widowControl w:val="0"/>
        <w:numPr>
          <w:numId w:val="0"/>
        </w:numPr>
        <w:kinsoku/>
        <w:wordWrap/>
        <w:overflowPunct/>
        <w:topLinePunct w:val="0"/>
        <w:autoSpaceDE/>
        <w:autoSpaceDN/>
        <w:bidi w:val="0"/>
        <w:adjustRightInd/>
        <w:snapToGrid/>
        <w:spacing w:line="240" w:lineRule="auto"/>
        <w:ind w:leftChars="0" w:right="0" w:rightChars="0"/>
        <w:textAlignment w:val="auto"/>
        <w:rPr>
          <w:rFonts w:hint="eastAsia"/>
          <w:sz w:val="21"/>
          <w:szCs w:val="21"/>
        </w:rPr>
      </w:pPr>
      <w:r>
        <w:rPr>
          <w:rFonts w:hint="eastAsia"/>
          <w:sz w:val="21"/>
          <w:szCs w:val="21"/>
          <w:lang w:val="en-US" w:eastAsia="zh-CN"/>
        </w:rPr>
        <w:t>分类：</w:t>
      </w:r>
      <w:r>
        <w:rPr>
          <w:rFonts w:hint="eastAsia"/>
          <w:sz w:val="21"/>
          <w:szCs w:val="21"/>
        </w:rPr>
        <w:t>必须实现1-NN，使用欧氏距离，在246个训练集文本上进行训练，再在1000个测试文本上进行预测，得到所有测试文本的情感预测结果，与标准答案（test文本第二列）进行对比，将准确率记录在实验报告上</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eastAsiaTheme="minorEastAsia"/>
          <w:sz w:val="21"/>
          <w:szCs w:val="21"/>
          <w:lang w:val="en-US" w:eastAsia="zh-CN"/>
        </w:rPr>
      </w:pPr>
      <w:r>
        <w:rPr>
          <w:rFonts w:hint="eastAsia"/>
          <w:sz w:val="21"/>
          <w:szCs w:val="21"/>
          <w:lang w:val="en-US" w:eastAsia="zh-CN"/>
        </w:rPr>
        <w:t>回归：使用k-NN处理回归问题，得出所有500个测试文本属于每个情感（一共6种）的概率，计算出在验证集上的相关系数（使用validation.xlsx文件进行计算），并记录在实验报告中</w:t>
      </w:r>
    </w:p>
    <w:p>
      <w:pPr>
        <w:pStyle w:val="2"/>
        <w:pageBreakBefore w:val="0"/>
        <w:widowControl w:val="0"/>
        <w:kinsoku/>
        <w:wordWrap/>
        <w:overflowPunct/>
        <w:topLinePunct w:val="0"/>
        <w:autoSpaceDE/>
        <w:autoSpaceDN/>
        <w:bidi w:val="0"/>
        <w:adjustRightInd/>
        <w:snapToGrid/>
        <w:spacing w:line="240" w:lineRule="auto"/>
        <w:ind w:right="0" w:rightChars="0"/>
        <w:textAlignment w:val="auto"/>
        <w:rPr>
          <w:sz w:val="21"/>
          <w:szCs w:val="21"/>
        </w:rPr>
      </w:pPr>
      <w:r>
        <w:rPr>
          <w:rFonts w:hint="eastAsia"/>
          <w:sz w:val="21"/>
          <w:szCs w:val="21"/>
        </w:rPr>
        <w:t>实验内容</w:t>
      </w:r>
    </w:p>
    <w:p>
      <w:pPr>
        <w:pStyle w:val="7"/>
        <w:pageBreakBefore w:val="0"/>
        <w:widowControl w:val="0"/>
        <w:kinsoku/>
        <w:wordWrap/>
        <w:overflowPunct/>
        <w:topLinePunct w:val="0"/>
        <w:autoSpaceDE/>
        <w:autoSpaceDN/>
        <w:bidi w:val="0"/>
        <w:adjustRightInd/>
        <w:snapToGrid/>
        <w:spacing w:line="240" w:lineRule="auto"/>
        <w:ind w:right="0" w:rightChars="0"/>
        <w:textAlignment w:val="auto"/>
        <w:rPr>
          <w:sz w:val="21"/>
          <w:szCs w:val="21"/>
        </w:rPr>
      </w:pPr>
      <w:r>
        <w:rPr>
          <w:rFonts w:hint="eastAsia"/>
          <w:sz w:val="21"/>
          <w:szCs w:val="21"/>
        </w:rPr>
        <w:t>算法原理</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分类：在实验1的基础上做出适当修改，用一个vector&lt;vector&lt;int&gt;&gt;的数据结构存储每一行的字符串在OneHot矩阵中出现的下标，最后在进行测试的时候把当前测试行和每一个样本行计算距离，用这个数据结构便可以计算而不用计算OneHot矩阵上每一列的距离，以降低算法复杂度。最后找到的最小的距离就可以决定分类结果。</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回归：在第一个任务的基础上，无需做出很大改动，在读取训练集的时候用一个二维矩阵保存下每一句话的6个概率。在读取到验证集的字符串时，对训练集的每一行保存下相互间的距离，用一个二维矩阵存储。最后读取完成后对验证集的每一行根据已得到的矩阵按公式计算出对应的概率，最后对6个概率进行归一化。</w:t>
      </w:r>
    </w:p>
    <w:p>
      <w:pPr>
        <w:pStyle w:val="7"/>
        <w:pageBreakBefore w:val="0"/>
        <w:widowControl w:val="0"/>
        <w:kinsoku/>
        <w:wordWrap/>
        <w:overflowPunct/>
        <w:topLinePunct w:val="0"/>
        <w:autoSpaceDE/>
        <w:autoSpaceDN/>
        <w:bidi w:val="0"/>
        <w:adjustRightInd/>
        <w:snapToGrid/>
        <w:spacing w:line="240" w:lineRule="auto"/>
        <w:ind w:right="0" w:rightChars="0"/>
        <w:textAlignment w:val="auto"/>
        <w:rPr>
          <w:sz w:val="21"/>
          <w:szCs w:val="21"/>
        </w:rPr>
      </w:pPr>
      <w:r>
        <w:rPr>
          <w:rFonts w:hint="eastAsia"/>
          <w:sz w:val="21"/>
          <w:szCs w:val="21"/>
        </w:rPr>
        <w:t>伪代码</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分类：</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 xml:space="preserve">int MinLine = 0, MinDis = 999999; </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for(int r = 0; r &lt; 246; r++){ //与训练文本的每一行求欧式距离</w:t>
      </w:r>
    </w:p>
    <w:p>
      <w:pPr>
        <w:pageBreakBefore w:val="0"/>
        <w:widowControl w:val="0"/>
        <w:kinsoku/>
        <w:wordWrap/>
        <w:overflowPunct/>
        <w:topLinePunct w:val="0"/>
        <w:autoSpaceDE/>
        <w:autoSpaceDN/>
        <w:bidi w:val="0"/>
        <w:adjustRightInd/>
        <w:snapToGrid/>
        <w:spacing w:line="240" w:lineRule="auto"/>
        <w:ind w:left="420" w:leftChars="0" w:right="0" w:rightChars="0" w:firstLine="420" w:firstLineChars="0"/>
        <w:textAlignment w:val="auto"/>
        <w:rPr>
          <w:rFonts w:hint="eastAsia"/>
          <w:sz w:val="21"/>
          <w:szCs w:val="21"/>
          <w:lang w:val="en-US" w:eastAsia="zh-CN"/>
        </w:rPr>
      </w:pPr>
      <w:r>
        <w:rPr>
          <w:rFonts w:hint="eastAsia"/>
          <w:sz w:val="21"/>
          <w:szCs w:val="21"/>
          <w:lang w:val="en-US" w:eastAsia="zh-CN"/>
        </w:rPr>
        <w:t xml:space="preserve">if(这行的字符串个数 &gt; 3) </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 xml:space="preserve"> //这里是自己选择的优化，因为2个字母的样本容易使所有测试样本都和它距离最小</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得到当前行和第r行的dis;</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if(dis &lt; MinDis){</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MinDis = dis;</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MinLine = r;</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输出这行的感情预测值到文本；</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if(预测值和正确答案相等) RightNums++;</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 xml:space="preserve">   最后分类正确率 = RightNums / 测试样本个数；</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回归：</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for(int r = 0; r &lt; 246; r++){ //与训练文本的每一行求欧式距离</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得到距离最小值dis;</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DIS[i-246][r] = dis;   //得到距离矩阵 </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 xml:space="preserve"> } </w:t>
      </w:r>
      <w:r>
        <w:rPr>
          <w:rFonts w:hint="eastAsia"/>
          <w:sz w:val="21"/>
          <w:szCs w:val="21"/>
          <w:lang w:val="en-US" w:eastAsia="zh-CN"/>
        </w:rPr>
        <w:tab/>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for(int i = 0 ; i &lt; 500; i++) //实际上代表第 i + 246 行 </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double SUM[6], all = 0;</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for(int j = 0 ; j &lt; 6 ; j++)</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double sum = 0;</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sum = 该行对训练文本的每一行的第J种感情的概率的和;</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SUM[j] = sum;  //得到这种感情的概率</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all += sum; </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归一化并得到6个概率的值；</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pStyle w:val="7"/>
        <w:pageBreakBefore w:val="0"/>
        <w:widowControl w:val="0"/>
        <w:numPr>
          <w:numId w:val="0"/>
        </w:numPr>
        <w:kinsoku/>
        <w:wordWrap/>
        <w:overflowPunct/>
        <w:topLinePunct w:val="0"/>
        <w:autoSpaceDE/>
        <w:autoSpaceDN/>
        <w:bidi w:val="0"/>
        <w:adjustRightInd/>
        <w:snapToGrid/>
        <w:spacing w:line="240" w:lineRule="auto"/>
        <w:ind w:leftChars="0" w:right="0" w:rightChars="0"/>
        <w:textAlignment w:val="auto"/>
        <w:rPr>
          <w:rFonts w:hint="eastAsia"/>
          <w:sz w:val="21"/>
          <w:szCs w:val="21"/>
        </w:rPr>
      </w:pPr>
      <w:r>
        <w:rPr>
          <w:rFonts w:hint="eastAsia"/>
          <w:color w:val="FF0000"/>
          <w:sz w:val="21"/>
          <w:szCs w:val="21"/>
        </w:rPr>
        <w:t>关键</w:t>
      </w:r>
      <w:r>
        <w:rPr>
          <w:rFonts w:hint="eastAsia"/>
          <w:sz w:val="21"/>
          <w:szCs w:val="21"/>
        </w:rPr>
        <w:t>代码截图（带注释）</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分类：</w:t>
      </w:r>
    </w:p>
    <w:p>
      <w:pPr>
        <w:pageBreakBefore w:val="0"/>
        <w:widowControl w:val="0"/>
        <w:kinsoku/>
        <w:wordWrap/>
        <w:overflowPunct/>
        <w:topLinePunct w:val="0"/>
        <w:autoSpaceDE/>
        <w:autoSpaceDN/>
        <w:bidi w:val="0"/>
        <w:adjustRightInd/>
        <w:snapToGrid/>
        <w:spacing w:line="240" w:lineRule="auto"/>
        <w:ind w:left="420" w:leftChars="0" w:right="0" w:rightChars="0" w:firstLine="420" w:firstLineChars="0"/>
        <w:textAlignment w:val="auto"/>
        <w:rPr>
          <w:rFonts w:hint="eastAsia"/>
          <w:sz w:val="21"/>
          <w:szCs w:val="21"/>
          <w:lang w:val="en-US" w:eastAsia="zh-CN"/>
        </w:rPr>
      </w:pPr>
      <w:r>
        <w:rPr>
          <w:sz w:val="21"/>
          <w:szCs w:val="21"/>
        </w:rPr>
        <w:drawing>
          <wp:inline distT="0" distB="0" distL="114300" distR="114300">
            <wp:extent cx="5266055" cy="3282315"/>
            <wp:effectExtent l="0" t="0" r="10795" b="133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5266055" cy="328231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rFonts w:hint="eastAsia"/>
          <w:sz w:val="21"/>
          <w:szCs w:val="21"/>
          <w:lang w:val="en-US" w:eastAsia="zh-CN"/>
        </w:rPr>
        <w:t>回归：</w:t>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sz w:val="21"/>
          <w:szCs w:val="21"/>
        </w:rPr>
      </w:pPr>
      <w:r>
        <w:rPr>
          <w:sz w:val="21"/>
          <w:szCs w:val="21"/>
        </w:rPr>
        <w:drawing>
          <wp:inline distT="0" distB="0" distL="114300" distR="114300">
            <wp:extent cx="5266690" cy="1829435"/>
            <wp:effectExtent l="0" t="0" r="1016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6690" cy="18294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sz w:val="21"/>
          <w:szCs w:val="21"/>
        </w:rPr>
      </w:pPr>
      <w:r>
        <w:rPr>
          <w:sz w:val="21"/>
          <w:szCs w:val="21"/>
        </w:rPr>
        <w:drawing>
          <wp:inline distT="0" distB="0" distL="114300" distR="114300">
            <wp:extent cx="5269230" cy="2322195"/>
            <wp:effectExtent l="0" t="0" r="762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230" cy="232219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sz w:val="21"/>
          <w:szCs w:val="21"/>
        </w:rPr>
        <w:drawing>
          <wp:inline distT="0" distB="0" distL="114300" distR="114300">
            <wp:extent cx="4980940" cy="3856990"/>
            <wp:effectExtent l="0" t="0" r="1016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4980940" cy="3856990"/>
                    </a:xfrm>
                    <a:prstGeom prst="rect">
                      <a:avLst/>
                    </a:prstGeom>
                    <a:noFill/>
                    <a:ln w="9525">
                      <a:noFill/>
                    </a:ln>
                  </pic:spPr>
                </pic:pic>
              </a:graphicData>
            </a:graphic>
          </wp:inline>
        </w:drawing>
      </w:r>
    </w:p>
    <w:p>
      <w:pPr>
        <w:pStyle w:val="7"/>
        <w:pageBreakBefore w:val="0"/>
        <w:widowControl w:val="0"/>
        <w:kinsoku/>
        <w:wordWrap/>
        <w:overflowPunct/>
        <w:topLinePunct w:val="0"/>
        <w:autoSpaceDE/>
        <w:autoSpaceDN/>
        <w:bidi w:val="0"/>
        <w:adjustRightInd/>
        <w:snapToGrid/>
        <w:spacing w:line="240" w:lineRule="auto"/>
        <w:ind w:right="0" w:rightChars="0"/>
        <w:textAlignment w:val="auto"/>
        <w:rPr>
          <w:sz w:val="21"/>
          <w:szCs w:val="21"/>
        </w:rPr>
      </w:pPr>
      <w:r>
        <w:rPr>
          <w:rFonts w:hint="eastAsia"/>
          <w:sz w:val="21"/>
          <w:szCs w:val="21"/>
        </w:rPr>
        <w:t>创新点&amp;优化</w:t>
      </w:r>
    </w:p>
    <w:p>
      <w:pPr>
        <w:pageBreakBefore w:val="0"/>
        <w:widowControl w:val="0"/>
        <w:kinsoku/>
        <w:wordWrap/>
        <w:overflowPunct/>
        <w:topLinePunct w:val="0"/>
        <w:autoSpaceDE/>
        <w:autoSpaceDN/>
        <w:bidi w:val="0"/>
        <w:adjustRightInd/>
        <w:snapToGrid/>
        <w:spacing w:line="240" w:lineRule="auto"/>
        <w:ind w:left="420" w:right="0" w:rightChars="0"/>
        <w:textAlignment w:val="auto"/>
        <w:rPr>
          <w:rFonts w:hint="eastAsia" w:eastAsiaTheme="minorEastAsia"/>
          <w:sz w:val="21"/>
          <w:szCs w:val="21"/>
          <w:lang w:val="en-US" w:eastAsia="zh-CN"/>
        </w:rPr>
      </w:pPr>
      <w:r>
        <w:rPr>
          <w:rFonts w:hint="eastAsia"/>
          <w:sz w:val="21"/>
          <w:szCs w:val="21"/>
          <w:lang w:val="en-US" w:eastAsia="zh-CN"/>
        </w:rPr>
        <w:t>无</w:t>
      </w:r>
    </w:p>
    <w:p>
      <w:pPr>
        <w:pStyle w:val="2"/>
        <w:pageBreakBefore w:val="0"/>
        <w:widowControl w:val="0"/>
        <w:kinsoku/>
        <w:wordWrap/>
        <w:overflowPunct/>
        <w:topLinePunct w:val="0"/>
        <w:autoSpaceDE/>
        <w:autoSpaceDN/>
        <w:bidi w:val="0"/>
        <w:adjustRightInd/>
        <w:snapToGrid/>
        <w:spacing w:line="240" w:lineRule="auto"/>
        <w:ind w:right="0" w:rightChars="0"/>
        <w:textAlignment w:val="auto"/>
        <w:rPr>
          <w:sz w:val="21"/>
          <w:szCs w:val="21"/>
        </w:rPr>
      </w:pPr>
      <w:r>
        <w:rPr>
          <w:rFonts w:hint="eastAsia"/>
          <w:sz w:val="21"/>
          <w:szCs w:val="21"/>
        </w:rPr>
        <w:t>实验</w:t>
      </w:r>
      <w:r>
        <w:rPr>
          <w:sz w:val="21"/>
          <w:szCs w:val="21"/>
        </w:rPr>
        <w:t>结果及分析</w:t>
      </w:r>
    </w:p>
    <w:p>
      <w:pPr>
        <w:pStyle w:val="7"/>
        <w:pageBreakBefore w:val="0"/>
        <w:widowControl w:val="0"/>
        <w:numPr>
          <w:ilvl w:val="0"/>
          <w:numId w:val="3"/>
        </w:numPr>
        <w:kinsoku/>
        <w:wordWrap/>
        <w:overflowPunct/>
        <w:topLinePunct w:val="0"/>
        <w:autoSpaceDE/>
        <w:autoSpaceDN/>
        <w:bidi w:val="0"/>
        <w:adjustRightInd/>
        <w:snapToGrid/>
        <w:spacing w:line="240" w:lineRule="auto"/>
        <w:ind w:right="0" w:rightChars="0"/>
        <w:textAlignment w:val="auto"/>
        <w:rPr>
          <w:rFonts w:hint="eastAsia"/>
          <w:sz w:val="21"/>
          <w:szCs w:val="21"/>
        </w:rPr>
      </w:pPr>
      <w:r>
        <w:rPr>
          <w:rFonts w:hint="eastAsia"/>
          <w:sz w:val="21"/>
          <w:szCs w:val="21"/>
        </w:rPr>
        <w:t>实验结果展示示例（可图可表可文字，尽量可视化）</w:t>
      </w:r>
    </w:p>
    <w:p>
      <w:pPr>
        <w:pageBreakBefore w:val="0"/>
        <w:widowControl w:val="0"/>
        <w:numPr>
          <w:numId w:val="0"/>
        </w:numPr>
        <w:kinsoku/>
        <w:wordWrap/>
        <w:overflowPunct/>
        <w:topLinePunct w:val="0"/>
        <w:autoSpaceDE/>
        <w:autoSpaceDN/>
        <w:bidi w:val="0"/>
        <w:adjustRightInd/>
        <w:snapToGrid/>
        <w:spacing w:line="240" w:lineRule="auto"/>
        <w:ind w:right="0" w:rightChars="0"/>
        <w:textAlignment w:val="auto"/>
        <w:rPr>
          <w:rFonts w:hint="eastAsia"/>
          <w:sz w:val="21"/>
          <w:szCs w:val="21"/>
          <w:lang w:val="en-US" w:eastAsia="zh-CN"/>
        </w:rPr>
      </w:pPr>
      <w:r>
        <w:rPr>
          <w:rFonts w:hint="eastAsia"/>
          <w:sz w:val="21"/>
          <w:szCs w:val="21"/>
          <w:lang w:val="en-US" w:eastAsia="zh-CN"/>
        </w:rPr>
        <w:t>分类：</w:t>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textAlignment w:val="auto"/>
        <w:rPr>
          <w:sz w:val="21"/>
          <w:szCs w:val="21"/>
        </w:rPr>
      </w:pPr>
      <w:r>
        <w:rPr>
          <w:sz w:val="21"/>
          <w:szCs w:val="21"/>
        </w:rPr>
        <w:drawing>
          <wp:inline distT="0" distB="0" distL="114300" distR="114300">
            <wp:extent cx="5268595" cy="2807970"/>
            <wp:effectExtent l="0" t="0" r="8255" b="1143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268595" cy="2807970"/>
                    </a:xfrm>
                    <a:prstGeom prst="rect">
                      <a:avLst/>
                    </a:prstGeom>
                    <a:noFill/>
                    <a:ln w="9525">
                      <a:noFill/>
                    </a:ln>
                  </pic:spPr>
                </pic:pic>
              </a:graphicData>
            </a:graphic>
          </wp:inline>
        </w:drawing>
      </w:r>
    </w:p>
    <w:p>
      <w:pPr>
        <w:pageBreakBefore w:val="0"/>
        <w:widowControl w:val="0"/>
        <w:numPr>
          <w:numId w:val="0"/>
        </w:numPr>
        <w:kinsoku/>
        <w:wordWrap/>
        <w:overflowPunct/>
        <w:topLinePunct w:val="0"/>
        <w:autoSpaceDE/>
        <w:autoSpaceDN/>
        <w:bidi w:val="0"/>
        <w:adjustRightInd/>
        <w:snapToGrid/>
        <w:spacing w:line="240" w:lineRule="auto"/>
        <w:ind w:right="0" w:rightChars="0" w:firstLine="420" w:firstLineChars="0"/>
        <w:textAlignment w:val="auto"/>
        <w:rPr>
          <w:rFonts w:hint="eastAsia"/>
          <w:sz w:val="21"/>
          <w:szCs w:val="21"/>
          <w:lang w:val="en-US" w:eastAsia="zh-CN"/>
        </w:rPr>
      </w:pPr>
      <w:r>
        <w:rPr>
          <w:sz w:val="21"/>
          <w:szCs w:val="21"/>
        </w:rPr>
        <w:drawing>
          <wp:inline distT="0" distB="0" distL="114300" distR="114300">
            <wp:extent cx="5273675" cy="1137285"/>
            <wp:effectExtent l="0" t="0" r="3175" b="57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73675" cy="1137285"/>
                    </a:xfrm>
                    <a:prstGeom prst="rect">
                      <a:avLst/>
                    </a:prstGeom>
                    <a:noFill/>
                    <a:ln w="9525">
                      <a:noFill/>
                    </a:ln>
                  </pic:spPr>
                </pic:pic>
              </a:graphicData>
            </a:graphic>
          </wp:inline>
        </w:drawing>
      </w:r>
    </w:p>
    <w:p>
      <w:pPr>
        <w:pageBreakBefore w:val="0"/>
        <w:widowControl w:val="0"/>
        <w:numPr>
          <w:numId w:val="0"/>
        </w:numPr>
        <w:kinsoku/>
        <w:wordWrap/>
        <w:overflowPunct/>
        <w:topLinePunct w:val="0"/>
        <w:autoSpaceDE/>
        <w:autoSpaceDN/>
        <w:bidi w:val="0"/>
        <w:adjustRightInd/>
        <w:snapToGrid/>
        <w:spacing w:line="240" w:lineRule="auto"/>
        <w:ind w:right="0" w:rightChars="0"/>
        <w:textAlignment w:val="auto"/>
        <w:rPr>
          <w:rFonts w:hint="eastAsia"/>
          <w:sz w:val="21"/>
          <w:szCs w:val="21"/>
          <w:lang w:val="en-US" w:eastAsia="zh-CN"/>
        </w:rPr>
      </w:pPr>
    </w:p>
    <w:p>
      <w:pPr>
        <w:pageBreakBefore w:val="0"/>
        <w:widowControl w:val="0"/>
        <w:numPr>
          <w:numId w:val="0"/>
        </w:numPr>
        <w:kinsoku/>
        <w:wordWrap/>
        <w:overflowPunct/>
        <w:topLinePunct w:val="0"/>
        <w:autoSpaceDE/>
        <w:autoSpaceDN/>
        <w:bidi w:val="0"/>
        <w:adjustRightInd/>
        <w:snapToGrid/>
        <w:spacing w:line="240" w:lineRule="auto"/>
        <w:ind w:right="0" w:rightChars="0"/>
        <w:textAlignment w:val="auto"/>
        <w:rPr>
          <w:rFonts w:hint="eastAsia"/>
          <w:sz w:val="21"/>
          <w:szCs w:val="21"/>
          <w:lang w:val="en-US" w:eastAsia="zh-CN"/>
        </w:rPr>
      </w:pPr>
      <w:r>
        <w:rPr>
          <w:rFonts w:hint="eastAsia"/>
          <w:sz w:val="21"/>
          <w:szCs w:val="21"/>
          <w:lang w:val="en-US" w:eastAsia="zh-CN"/>
        </w:rPr>
        <w:t>回归：</w:t>
      </w:r>
    </w:p>
    <w:p>
      <w:pPr>
        <w:pageBreakBefore w:val="0"/>
        <w:widowControl w:val="0"/>
        <w:numPr>
          <w:numId w:val="0"/>
        </w:numPr>
        <w:kinsoku/>
        <w:wordWrap/>
        <w:overflowPunct/>
        <w:topLinePunct w:val="0"/>
        <w:autoSpaceDE/>
        <w:autoSpaceDN/>
        <w:bidi w:val="0"/>
        <w:adjustRightInd/>
        <w:snapToGrid/>
        <w:spacing w:line="240" w:lineRule="auto"/>
        <w:ind w:right="0" w:rightChars="0"/>
        <w:textAlignment w:val="auto"/>
        <w:rPr>
          <w:rFonts w:hint="eastAsia"/>
          <w:sz w:val="21"/>
          <w:szCs w:val="21"/>
          <w:lang w:val="en-US" w:eastAsia="zh-CN"/>
        </w:rPr>
      </w:pPr>
      <w:r>
        <w:rPr>
          <w:sz w:val="21"/>
          <w:szCs w:val="21"/>
        </w:rPr>
        <w:drawing>
          <wp:inline distT="0" distB="0" distL="114300" distR="114300">
            <wp:extent cx="5272405" cy="427990"/>
            <wp:effectExtent l="0" t="0" r="4445"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5272405" cy="42799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等线" w:hAnsi="等线" w:eastAsia="等线"/>
          <w:color w:val="FF0000"/>
          <w:sz w:val="21"/>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华文宋体">
    <w:altName w:val="宋体"/>
    <w:panose1 w:val="02010600040101010101"/>
    <w:charset w:val="86"/>
    <w:family w:val="auto"/>
    <w:pitch w:val="default"/>
    <w:sig w:usb0="00000000" w:usb1="00000000" w:usb2="00000010" w:usb3="00000000" w:csb0="0004009F" w:csb1="00000000"/>
  </w:font>
  <w:font w:name="等线">
    <w:altName w:val="宋体"/>
    <w:panose1 w:val="02010600030101010101"/>
    <w:charset w:val="86"/>
    <w:family w:val="auto"/>
    <w:pitch w:val="default"/>
    <w:sig w:usb0="00000000" w:usb1="00000000"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华文中宋" w:eastAsia="华文中宋" w:cs="华文中宋"/>
        <w:color w:val="000000"/>
        <w:kern w:val="0"/>
        <w:sz w:val="32"/>
        <w:szCs w:val="32"/>
      </w:rPr>
      <w:drawing>
        <wp:inline distT="0" distB="0" distL="0" distR="0">
          <wp:extent cx="1600835"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Pr>
        <w:rFonts w:hint="eastAsia" w:ascii="等线" w:hAnsi="等线" w:eastAsia="等线"/>
        <w:sz w:val="20"/>
      </w:rPr>
      <w:t>人工智能实验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3965"/>
    <w:multiLevelType w:val="multilevel"/>
    <w:tmpl w:val="35163965"/>
    <w:lvl w:ilvl="0" w:tentative="0">
      <w:start w:val="1"/>
      <w:numFmt w:val="chineseCountingThousand"/>
      <w:pStyle w:val="2"/>
      <w:lvlText w:val="%1、"/>
      <w:lvlJc w:val="left"/>
      <w:pPr>
        <w:ind w:left="420" w:hanging="420"/>
      </w:pPr>
    </w:lvl>
    <w:lvl w:ilvl="1" w:tentative="0">
      <w:start w:val="1"/>
      <w:numFmt w:val="decimal"/>
      <w:lvlText w:val="%2）"/>
      <w:lvlJc w:val="left"/>
      <w:pPr>
        <w:ind w:left="785" w:hanging="36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33B6837"/>
    <w:multiLevelType w:val="multilevel"/>
    <w:tmpl w:val="433B6837"/>
    <w:lvl w:ilvl="0" w:tentative="0">
      <w:start w:val="1"/>
      <w:numFmt w:val="decimal"/>
      <w:pStyle w:val="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EA75CC"/>
    <w:multiLevelType w:val="singleLevel"/>
    <w:tmpl w:val="57EA75CC"/>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18BD"/>
    <w:rsid w:val="000D37B1"/>
    <w:rsid w:val="000D47CF"/>
    <w:rsid w:val="000D6673"/>
    <w:rsid w:val="000E0DE9"/>
    <w:rsid w:val="000E512E"/>
    <w:rsid w:val="000E572A"/>
    <w:rsid w:val="000E70F7"/>
    <w:rsid w:val="000F290F"/>
    <w:rsid w:val="000F5407"/>
    <w:rsid w:val="00115058"/>
    <w:rsid w:val="00115A96"/>
    <w:rsid w:val="0012086C"/>
    <w:rsid w:val="00120E65"/>
    <w:rsid w:val="00122D46"/>
    <w:rsid w:val="00131356"/>
    <w:rsid w:val="0013282E"/>
    <w:rsid w:val="00132FA4"/>
    <w:rsid w:val="001338BC"/>
    <w:rsid w:val="001343A7"/>
    <w:rsid w:val="00146B90"/>
    <w:rsid w:val="00150BC9"/>
    <w:rsid w:val="001520FE"/>
    <w:rsid w:val="00152A38"/>
    <w:rsid w:val="001564FE"/>
    <w:rsid w:val="00157423"/>
    <w:rsid w:val="00162DFC"/>
    <w:rsid w:val="001671D4"/>
    <w:rsid w:val="00170F79"/>
    <w:rsid w:val="00174A70"/>
    <w:rsid w:val="00174FF0"/>
    <w:rsid w:val="001771BC"/>
    <w:rsid w:val="00180786"/>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5147"/>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20086"/>
    <w:rsid w:val="0033057E"/>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21C67"/>
    <w:rsid w:val="00521CFC"/>
    <w:rsid w:val="005264C0"/>
    <w:rsid w:val="005313A0"/>
    <w:rsid w:val="0053227A"/>
    <w:rsid w:val="005404AD"/>
    <w:rsid w:val="005419B8"/>
    <w:rsid w:val="00541A2A"/>
    <w:rsid w:val="005446EF"/>
    <w:rsid w:val="00547F8A"/>
    <w:rsid w:val="0055342A"/>
    <w:rsid w:val="005540DE"/>
    <w:rsid w:val="005569C1"/>
    <w:rsid w:val="00560EFA"/>
    <w:rsid w:val="00562415"/>
    <w:rsid w:val="00573F04"/>
    <w:rsid w:val="00580218"/>
    <w:rsid w:val="00586325"/>
    <w:rsid w:val="00593DB0"/>
    <w:rsid w:val="005955F3"/>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F33D5"/>
    <w:rsid w:val="005F4BB0"/>
    <w:rsid w:val="005F66DC"/>
    <w:rsid w:val="0060136E"/>
    <w:rsid w:val="0060173E"/>
    <w:rsid w:val="00606EA0"/>
    <w:rsid w:val="0060767D"/>
    <w:rsid w:val="00607DA0"/>
    <w:rsid w:val="006153EF"/>
    <w:rsid w:val="006159BA"/>
    <w:rsid w:val="006244DE"/>
    <w:rsid w:val="00630E3C"/>
    <w:rsid w:val="00633A0C"/>
    <w:rsid w:val="00637A38"/>
    <w:rsid w:val="0064273A"/>
    <w:rsid w:val="0064410D"/>
    <w:rsid w:val="00651759"/>
    <w:rsid w:val="00651FB7"/>
    <w:rsid w:val="00653517"/>
    <w:rsid w:val="006546D0"/>
    <w:rsid w:val="006574C4"/>
    <w:rsid w:val="00660B9B"/>
    <w:rsid w:val="00661AE0"/>
    <w:rsid w:val="00667563"/>
    <w:rsid w:val="00671A0B"/>
    <w:rsid w:val="00671F41"/>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11C1"/>
    <w:rsid w:val="006E431A"/>
    <w:rsid w:val="006F438D"/>
    <w:rsid w:val="006F43CA"/>
    <w:rsid w:val="006F4B73"/>
    <w:rsid w:val="006F6905"/>
    <w:rsid w:val="006F6DDD"/>
    <w:rsid w:val="00706366"/>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3BE8"/>
    <w:rsid w:val="007A57F5"/>
    <w:rsid w:val="007B0DE8"/>
    <w:rsid w:val="007B2755"/>
    <w:rsid w:val="007C09F2"/>
    <w:rsid w:val="007C0E8F"/>
    <w:rsid w:val="007C3200"/>
    <w:rsid w:val="007C4659"/>
    <w:rsid w:val="007C4EA0"/>
    <w:rsid w:val="007C55A4"/>
    <w:rsid w:val="007C75A2"/>
    <w:rsid w:val="007E2025"/>
    <w:rsid w:val="007F230B"/>
    <w:rsid w:val="007F3AFD"/>
    <w:rsid w:val="007F3F3A"/>
    <w:rsid w:val="008020CF"/>
    <w:rsid w:val="00802535"/>
    <w:rsid w:val="00807BC3"/>
    <w:rsid w:val="00812561"/>
    <w:rsid w:val="00812B8B"/>
    <w:rsid w:val="00813676"/>
    <w:rsid w:val="008204AF"/>
    <w:rsid w:val="008243E2"/>
    <w:rsid w:val="008276A8"/>
    <w:rsid w:val="008311F1"/>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B78"/>
    <w:rsid w:val="00976BB1"/>
    <w:rsid w:val="00997CC0"/>
    <w:rsid w:val="009A0DE7"/>
    <w:rsid w:val="009A13B9"/>
    <w:rsid w:val="009B0008"/>
    <w:rsid w:val="009B0453"/>
    <w:rsid w:val="009B131B"/>
    <w:rsid w:val="009B3FE8"/>
    <w:rsid w:val="009B5915"/>
    <w:rsid w:val="009C2B46"/>
    <w:rsid w:val="009C2C69"/>
    <w:rsid w:val="009C5FA9"/>
    <w:rsid w:val="009C734F"/>
    <w:rsid w:val="009D557D"/>
    <w:rsid w:val="009D7B07"/>
    <w:rsid w:val="009E0479"/>
    <w:rsid w:val="009E275B"/>
    <w:rsid w:val="009E42B9"/>
    <w:rsid w:val="009F05FD"/>
    <w:rsid w:val="009F35F7"/>
    <w:rsid w:val="009F3DD0"/>
    <w:rsid w:val="009F5192"/>
    <w:rsid w:val="00A01138"/>
    <w:rsid w:val="00A0320D"/>
    <w:rsid w:val="00A07EB2"/>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A18"/>
    <w:rsid w:val="00A50FF7"/>
    <w:rsid w:val="00A529E3"/>
    <w:rsid w:val="00A54032"/>
    <w:rsid w:val="00A54438"/>
    <w:rsid w:val="00A55067"/>
    <w:rsid w:val="00A578E1"/>
    <w:rsid w:val="00A604EA"/>
    <w:rsid w:val="00A6484A"/>
    <w:rsid w:val="00A6630A"/>
    <w:rsid w:val="00A66C97"/>
    <w:rsid w:val="00A67B6E"/>
    <w:rsid w:val="00A71426"/>
    <w:rsid w:val="00A73517"/>
    <w:rsid w:val="00A7409D"/>
    <w:rsid w:val="00A8083A"/>
    <w:rsid w:val="00A80DF6"/>
    <w:rsid w:val="00A82059"/>
    <w:rsid w:val="00A82959"/>
    <w:rsid w:val="00A8340D"/>
    <w:rsid w:val="00A8506E"/>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31251"/>
    <w:rsid w:val="00B37FF2"/>
    <w:rsid w:val="00B44E37"/>
    <w:rsid w:val="00B5264D"/>
    <w:rsid w:val="00B554FE"/>
    <w:rsid w:val="00B5683B"/>
    <w:rsid w:val="00B56BC0"/>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BC9"/>
    <w:rsid w:val="00C31DAB"/>
    <w:rsid w:val="00C42C22"/>
    <w:rsid w:val="00C51EA6"/>
    <w:rsid w:val="00C53737"/>
    <w:rsid w:val="00C5781D"/>
    <w:rsid w:val="00C63C00"/>
    <w:rsid w:val="00C64E89"/>
    <w:rsid w:val="00C67911"/>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F0"/>
    <w:rsid w:val="00CC6031"/>
    <w:rsid w:val="00CC67FC"/>
    <w:rsid w:val="00CD12A3"/>
    <w:rsid w:val="00CD59D5"/>
    <w:rsid w:val="00CD769B"/>
    <w:rsid w:val="00CD7E8E"/>
    <w:rsid w:val="00CE0F6A"/>
    <w:rsid w:val="00CE5D25"/>
    <w:rsid w:val="00CE6B33"/>
    <w:rsid w:val="00CF6B24"/>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5F1F"/>
    <w:rsid w:val="00E16A7B"/>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36E4"/>
    <w:rsid w:val="00EA3CE1"/>
    <w:rsid w:val="00EA4AB6"/>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7506"/>
    <w:rsid w:val="00FA00D9"/>
    <w:rsid w:val="00FB2FFF"/>
    <w:rsid w:val="00FB7747"/>
    <w:rsid w:val="00FC22A6"/>
    <w:rsid w:val="00FC65FA"/>
    <w:rsid w:val="00FD0D3F"/>
    <w:rsid w:val="00FD262A"/>
    <w:rsid w:val="00FD370A"/>
    <w:rsid w:val="00FD5EDE"/>
    <w:rsid w:val="00FE2C15"/>
    <w:rsid w:val="00FE5389"/>
    <w:rsid w:val="00FE5FAD"/>
    <w:rsid w:val="00FF6B29"/>
    <w:rsid w:val="00FF6DCA"/>
    <w:rsid w:val="00FF7508"/>
    <w:rsid w:val="08373D5D"/>
    <w:rsid w:val="08565168"/>
    <w:rsid w:val="0E5006B4"/>
    <w:rsid w:val="2ECA4A5E"/>
    <w:rsid w:val="3DFB39FD"/>
    <w:rsid w:val="454B728B"/>
    <w:rsid w:val="47FB3779"/>
    <w:rsid w:val="502B71BB"/>
    <w:rsid w:val="50EB3C68"/>
    <w:rsid w:val="616D546E"/>
    <w:rsid w:val="6CC80D07"/>
    <w:rsid w:val="6DB4206B"/>
    <w:rsid w:val="6DD25A3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0"/>
    <w:pPr>
      <w:keepNext/>
      <w:keepLines/>
      <w:numPr>
        <w:ilvl w:val="0"/>
        <w:numId w:val="1"/>
      </w:numPr>
      <w:spacing w:line="578" w:lineRule="auto"/>
      <w:outlineLvl w:val="0"/>
    </w:pPr>
    <w:rPr>
      <w:rFonts w:ascii="Times New Roman" w:hAnsi="Times New Roman" w:eastAsia="宋体" w:cs="Times New Roman"/>
      <w:b/>
      <w:kern w:val="44"/>
      <w:sz w:val="28"/>
      <w:szCs w:val="24"/>
    </w:rPr>
  </w:style>
  <w:style w:type="paragraph" w:styleId="3">
    <w:name w:val="heading 2"/>
    <w:basedOn w:val="1"/>
    <w:next w:val="1"/>
    <w:link w:val="17"/>
    <w:qFormat/>
    <w:uiPriority w:val="0"/>
    <w:pPr>
      <w:keepNext/>
      <w:keepLines/>
      <w:spacing w:line="415" w:lineRule="auto"/>
      <w:jc w:val="left"/>
      <w:outlineLvl w:val="1"/>
    </w:pPr>
    <w:rPr>
      <w:rFonts w:ascii="Arial" w:hAnsi="Arial" w:eastAsia="黑体" w:cs="Times New Roman"/>
      <w:b/>
      <w:szCs w:val="24"/>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9"/>
    <w:qFormat/>
    <w:uiPriority w:val="11"/>
    <w:pPr>
      <w:numPr>
        <w:ilvl w:val="0"/>
        <w:numId w:val="2"/>
      </w:numPr>
      <w:spacing w:line="312" w:lineRule="auto"/>
      <w:jc w:val="left"/>
      <w:outlineLvl w:val="1"/>
    </w:pPr>
    <w:rPr>
      <w:rFonts w:ascii="Cambria" w:hAnsi="Cambria" w:eastAsia="宋体" w:cs="Times New Roman"/>
      <w:b/>
      <w:bCs/>
      <w:kern w:val="28"/>
      <w:sz w:val="24"/>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列出段落1"/>
    <w:basedOn w:val="1"/>
    <w:qFormat/>
    <w:uiPriority w:val="34"/>
    <w:pPr>
      <w:ind w:firstLine="420" w:firstLineChars="200"/>
    </w:pPr>
  </w:style>
  <w:style w:type="character" w:customStyle="1" w:styleId="14">
    <w:name w:val="页眉 字符"/>
    <w:basedOn w:val="9"/>
    <w:link w:val="6"/>
    <w:qFormat/>
    <w:uiPriority w:val="99"/>
    <w:rPr>
      <w:sz w:val="18"/>
      <w:szCs w:val="18"/>
    </w:rPr>
  </w:style>
  <w:style w:type="character" w:customStyle="1" w:styleId="15">
    <w:name w:val="页脚 字符"/>
    <w:basedOn w:val="9"/>
    <w:link w:val="5"/>
    <w:qFormat/>
    <w:uiPriority w:val="99"/>
    <w:rPr>
      <w:sz w:val="18"/>
      <w:szCs w:val="18"/>
    </w:rPr>
  </w:style>
  <w:style w:type="character" w:customStyle="1" w:styleId="16">
    <w:name w:val="标题 1 字符"/>
    <w:basedOn w:val="9"/>
    <w:link w:val="2"/>
    <w:qFormat/>
    <w:uiPriority w:val="0"/>
    <w:rPr>
      <w:rFonts w:ascii="Times New Roman" w:hAnsi="Times New Roman" w:eastAsia="宋体" w:cs="Times New Roman"/>
      <w:b/>
      <w:kern w:val="44"/>
      <w:sz w:val="28"/>
      <w:szCs w:val="24"/>
    </w:rPr>
  </w:style>
  <w:style w:type="character" w:customStyle="1" w:styleId="17">
    <w:name w:val="标题 2 字符"/>
    <w:basedOn w:val="9"/>
    <w:link w:val="3"/>
    <w:qFormat/>
    <w:uiPriority w:val="0"/>
    <w:rPr>
      <w:rFonts w:ascii="Arial" w:hAnsi="Arial" w:eastAsia="黑体" w:cs="Times New Roman"/>
      <w:b/>
      <w:szCs w:val="24"/>
    </w:rPr>
  </w:style>
  <w:style w:type="paragraph" w:customStyle="1" w:styleId="18">
    <w:name w:val="列出段落11"/>
    <w:basedOn w:val="1"/>
    <w:qFormat/>
    <w:uiPriority w:val="0"/>
    <w:pPr>
      <w:ind w:firstLine="420" w:firstLineChars="200"/>
    </w:pPr>
    <w:rPr>
      <w:rFonts w:ascii="Times New Roman" w:hAnsi="Times New Roman" w:eastAsia="宋体" w:cs="Times New Roman"/>
      <w:szCs w:val="24"/>
    </w:rPr>
  </w:style>
  <w:style w:type="character" w:customStyle="1" w:styleId="19">
    <w:name w:val="副标题 字符"/>
    <w:basedOn w:val="9"/>
    <w:link w:val="7"/>
    <w:qFormat/>
    <w:uiPriority w:val="11"/>
    <w:rPr>
      <w:rFonts w:ascii="Cambria" w:hAnsi="Cambria" w:eastAsia="宋体" w:cs="Times New Roman"/>
      <w:b/>
      <w:bCs/>
      <w:kern w:val="28"/>
      <w:sz w:val="24"/>
      <w:szCs w:val="32"/>
    </w:rPr>
  </w:style>
  <w:style w:type="table" w:customStyle="1" w:styleId="20">
    <w:name w:val="网格表 4 - 着色 11"/>
    <w:basedOn w:val="11"/>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21">
    <w:name w:val="网格表 4 - 着色 51"/>
    <w:basedOn w:val="11"/>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 w:type="table" w:customStyle="1" w:styleId="22">
    <w:name w:val="网格表 5 深色 - 着色 11"/>
    <w:basedOn w:val="11"/>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blLayout w:type="fixed"/>
      </w:tblPr>
      <w:tcPr>
        <w:shd w:val="clear" w:color="auto" w:fill="BDD6EE" w:themeFill="accent1" w:themeFillTint="66"/>
      </w:tcPr>
    </w:tblStylePr>
    <w:tblStylePr w:type="band1Horz">
      <w:tblPr>
        <w:tblLayout w:type="fixed"/>
      </w:tblPr>
      <w:tcPr>
        <w:shd w:val="clear" w:color="auto" w:fill="BDD6EE" w:themeFill="accent1" w:themeFillTint="66"/>
      </w:tcPr>
    </w:tblStylePr>
  </w:style>
  <w:style w:type="paragraph" w:customStyle="1" w:styleId="23">
    <w:name w:val="List Paragraph"/>
    <w:basedOn w:val="1"/>
    <w:qFormat/>
    <w:uiPriority w:val="34"/>
    <w:pPr>
      <w:ind w:firstLine="420" w:firstLineChars="200"/>
    </w:pPr>
  </w:style>
  <w:style w:type="character" w:customStyle="1" w:styleId="24">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22FA4-4371-410C-8A90-EEED24F2CF70}">
  <ds:schemaRefs/>
</ds:datastoreItem>
</file>

<file path=docProps/app.xml><?xml version="1.0" encoding="utf-8"?>
<Properties xmlns="http://schemas.openxmlformats.org/officeDocument/2006/extended-properties" xmlns:vt="http://schemas.openxmlformats.org/officeDocument/2006/docPropsVTypes">
  <Template>Normal</Template>
  <Company>http://www.deepbbs.org</Company>
  <Pages>1</Pages>
  <Words>58</Words>
  <Characters>332</Characters>
  <Lines>2</Lines>
  <Paragraphs>1</Paragraphs>
  <ScaleCrop>false</ScaleCrop>
  <LinksUpToDate>false</LinksUpToDate>
  <CharactersWithSpaces>389</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2013-10-15T10:23:00Z</dcterms:created>
  <dc:creator>Xueying Zhan</dc:creator>
  <cp:lastModifiedBy>Administrator</cp:lastModifiedBy>
  <cp:lastPrinted>2016-09-12T06:48:00Z</cp:lastPrinted>
  <dcterms:modified xsi:type="dcterms:W3CDTF">2016-09-27T13:51:19Z</dcterms:modified>
  <cp:revision>502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