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课程作业 MVP 拆解方案 v2（完整梳理 + 协作图动态修改）</w:t>
      </w:r>
    </w:p>
    <w:p>
      <w:pPr>
        <w:ind w:left="720"/>
      </w:pPr>
      <w:r>
        <w:t>背景：比赛选题 = 清华小组合作智能体。同一选题用作</w:t>
      </w:r>
      <w:r>
        <w:rPr>
          <w:b/>
        </w:rPr>
        <w:t>个人课程大作业</w:t>
      </w:r>
      <w:r>
        <w:t>，时间紧，先做完一部分，其余比赛阶段扩展。 策略：</w:t>
      </w:r>
      <w:r>
        <w:rPr>
          <w:b/>
        </w:rPr>
        <w:t>纵切深井</w:t>
      </w:r>
      <w:r>
        <w:t>——作业 = 一条可运行的多 Agent 主链路 + 几个低成本高差异点；比赛 = 在外延补 RAG / 前端增强 / 部署 / 比赛材料。</w:t>
      </w:r>
    </w:p>
    <w:p>
      <w:pPr>
        <w:pStyle w:val="3"/>
      </w:pPr>
      <w:r>
        <w:t>1. A 类（必做，跑不通就无法演示）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8"/>
        <w:gridCol w:w="4511"/>
        <w:gridCol w:w="1748"/>
        <w:gridCol w:w="1459"/>
      </w:tblGrid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dxa"/>
          </w:tcPr>
          <w:p>
            <w:pPr>
              <w:spacing w:after="0"/>
            </w:pPr>
            <w:r>
              <w:rPr>
                <w:b/>
              </w:rPr>
              <w:t>编号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b/>
              </w:rPr>
              <w:t>项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b/>
              </w:rPr>
              <w:t>来源模块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>
            <w:r>
              <w:t>A1</w:t>
            </w:r>
          </w:p>
        </w:tc>
        <w:tc>
          <w:tcPr>
            <w:tcW w:w="2250" w:type="dxa"/>
          </w:tcPr>
          <w:p>
            <w:r>
              <w:t>LLM 调用封装 + Structured Output</w:t>
            </w:r>
          </w:p>
        </w:tc>
        <w:tc>
          <w:tcPr>
            <w:tcW w:w="2250" w:type="dxa"/>
          </w:tcPr>
          <w:p>
            <w:r>
              <w:t>④</w:t>
            </w:r>
          </w:p>
        </w:tc>
        <w:tc>
          <w:tcPr>
            <w:tcW w:w="2250" w:type="dxa"/>
          </w:tcPr>
          <w:p>
            <w:r>
              <w:t>一切 Agent 的基础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>
            <w:r>
              <w:t>A2</w:t>
            </w:r>
          </w:p>
        </w:tc>
        <w:tc>
          <w:tcPr>
            <w:tcW w:w="2250" w:type="dxa"/>
          </w:tcPr>
          <w:p>
            <w:r>
              <w:t>Coordinator→Planner→Matcher→Timeline→Report 主链路</w:t>
            </w:r>
          </w:p>
        </w:tc>
        <w:tc>
          <w:tcPr>
            <w:tcW w:w="2250" w:type="dxa"/>
          </w:tcPr>
          <w:p>
            <w:r>
              <w:t>⑤</w:t>
            </w:r>
          </w:p>
        </w:tc>
        <w:tc>
          <w:tcPr>
            <w:tcW w:w="2250" w:type="dxa"/>
          </w:tcPr>
          <w:p>
            <w:r>
              <w:t>必须端到端跑通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>
            <w:r>
              <w:t>A3</w:t>
            </w:r>
          </w:p>
        </w:tc>
        <w:tc>
          <w:tcPr>
            <w:tcW w:w="2250" w:type="dxa"/>
          </w:tcPr>
          <w:p>
            <w:r>
              <w:t>QA 责任矩阵生成</w:t>
            </w:r>
          </w:p>
        </w:tc>
        <w:tc>
          <w:tcPr>
            <w:tcW w:w="2250" w:type="dxa"/>
          </w:tcPr>
          <w:p>
            <w:r>
              <w:t>⑤(Matcher 扩展)</w:t>
            </w:r>
          </w:p>
        </w:tc>
        <w:tc>
          <w:tcPr>
            <w:tcW w:w="2250" w:type="dxa"/>
          </w:tcPr>
          <w:p>
            <w:r>
              <w:t>核心差异化（文档已标"护城河"）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>
            <w:r>
              <w:t>A4</w:t>
            </w:r>
          </w:p>
        </w:tc>
        <w:tc>
          <w:tcPr>
            <w:tcW w:w="2250" w:type="dxa"/>
          </w:tcPr>
          <w:p>
            <w:r>
              <w:t>倒排时间线 + 关键路径标红</w:t>
            </w:r>
          </w:p>
        </w:tc>
        <w:tc>
          <w:tcPr>
            <w:tcW w:w="2250" w:type="dxa"/>
          </w:tcPr>
          <w:p>
            <w:r>
              <w:t>⑤(Timeline)</w:t>
            </w:r>
          </w:p>
        </w:tc>
        <w:tc>
          <w:tcPr>
            <w:tcW w:w="2250" w:type="dxa"/>
          </w:tcPr>
          <w:p>
            <w:r>
              <w:t>强可视化，也是功能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>
            <w:r>
              <w:t>A5</w:t>
            </w:r>
          </w:p>
        </w:tc>
        <w:tc>
          <w:tcPr>
            <w:tcW w:w="2250" w:type="dxa"/>
          </w:tcPr>
          <w:p>
            <w:r>
              <w:t>FastAPI + 简易 Web（先只读渲染）</w:t>
            </w:r>
          </w:p>
        </w:tc>
        <w:tc>
          <w:tcPr>
            <w:tcW w:w="2250" w:type="dxa"/>
          </w:tcPr>
          <w:p>
            <w:r>
              <w:t>⑧⑨</w:t>
            </w:r>
          </w:p>
        </w:tc>
        <w:tc>
          <w:tcPr>
            <w:tcW w:w="2250" w:type="dxa"/>
          </w:tcPr>
          <w:p>
            <w:r>
              <w:t>Demo 载体；编辑 UI 留到 B4</w:t>
            </w:r>
          </w:p>
        </w:tc>
      </w:tr>
    </w:tbl>
    <w:p>
      <w:r>
        <w:rPr>
          <w:b/>
        </w:rPr>
        <w:t>依赖修正（重要）</w:t>
      </w:r>
      <w:r>
        <w:t>：A3 的 QA 矩阵需要"答辩细分 + 谁主讲/谁主答"。把</w:t>
      </w:r>
      <w:r>
        <w:rPr>
          <w:b/>
        </w:rPr>
        <w:t>最小版</w:t>
      </w:r>
      <w:r>
        <w:t>答辩细分 + 主讲/QA主答识别拉进 A 类（仅够驱动矩阵）；更重的角色能力匹配（表达/应变标签、轮值制）留在 B3。否则 A3 在作业里会"半成品"。</w:t>
      </w:r>
    </w:p>
    <w:p>
      <w:r>
        <w:rPr>
          <w:b/>
        </w:rPr>
        <w:t>可解释性（建议并入 A2/A3，零成本）</w:t>
      </w:r>
      <w:r>
        <w:t>：每个匹配附一句"为什么张三主答第 3 章"——既是卖点，也是答辩话术。</w:t>
      </w:r>
    </w:p>
    <w:p>
      <w:pPr>
        <w:pStyle w:val="3"/>
      </w:pPr>
      <w:r>
        <w:t>2. B 类（加做，拉开差距）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2250"/>
        <w:gridCol w:w="2250"/>
        <w:gridCol w:w="2250"/>
      </w:tblGrid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dxa"/>
          </w:tcPr>
          <w:p>
            <w:pPr>
              <w:spacing w:after="0"/>
            </w:pPr>
            <w:r>
              <w:rPr>
                <w:b/>
              </w:rPr>
              <w:t>编号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b/>
              </w:rPr>
              <w:t>项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b/>
              </w:rPr>
              <w:t>来源模块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>
            <w:r>
              <w:t>B1</w:t>
            </w:r>
          </w:p>
        </w:tc>
        <w:tc>
          <w:tcPr>
            <w:tcW w:w="2250" w:type="dxa"/>
          </w:tcPr>
          <w:p>
            <w:r>
              <w:t>答辩模拟 Agent（轻量）</w:t>
            </w:r>
          </w:p>
        </w:tc>
        <w:tc>
          <w:tcPr>
            <w:tcW w:w="2250" w:type="dxa"/>
          </w:tcPr>
          <w:p>
            <w:r>
              <w:t>⑤</w:t>
            </w:r>
          </w:p>
        </w:tc>
        <w:tc>
          <w:tcPr>
            <w:tcW w:w="2250" w:type="dxa"/>
          </w:tcPr>
          <w:p>
            <w:r>
              <w:t>生成 10~15 道可能问题并演示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>
            <w:r>
              <w:t>B2</w:t>
            </w:r>
          </w:p>
        </w:tc>
        <w:tc>
          <w:tcPr>
            <w:tcW w:w="2250" w:type="dxa"/>
          </w:tcPr>
          <w:p>
            <w:r>
              <w:t>Memory（最小版）</w:t>
            </w:r>
          </w:p>
        </w:tc>
        <w:tc>
          <w:tcPr>
            <w:tcW w:w="2250" w:type="dxa"/>
          </w:tcPr>
          <w:p>
            <w:r>
              <w:t>⑭</w:t>
            </w:r>
          </w:p>
        </w:tc>
        <w:tc>
          <w:tcPr>
            <w:tcW w:w="2250" w:type="dxa"/>
          </w:tcPr>
          <w:p>
            <w:r>
              <w:t>仅"保存/加载计划 JSON"即可，支撑 B4；勿过度承诺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>
            <w:r>
              <w:t>B3</w:t>
            </w:r>
          </w:p>
        </w:tc>
        <w:tc>
          <w:tcPr>
            <w:tcW w:w="2250" w:type="dxa"/>
          </w:tcPr>
          <w:p>
            <w:r>
              <w:t>答辩细分 + 角色能力匹配（完整版）</w:t>
            </w:r>
          </w:p>
        </w:tc>
        <w:tc>
          <w:tcPr>
            <w:tcW w:w="2250" w:type="dxa"/>
          </w:tcPr>
          <w:p>
            <w:r>
              <w:t>第二层</w:t>
            </w:r>
          </w:p>
        </w:tc>
        <w:tc>
          <w:tcPr>
            <w:tcW w:w="2250" w:type="dxa"/>
          </w:tcPr>
          <w:p>
            <w:r>
              <w:t>表达/应变标签、轮值制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>
            <w:r>
              <w:t>B4</w:t>
            </w:r>
          </w:p>
        </w:tc>
        <w:tc>
          <w:tcPr>
            <w:tcW w:w="2250" w:type="dxa"/>
          </w:tcPr>
          <w:p>
            <w:r>
              <w:t>协作图 + 动态修改</w:t>
            </w:r>
          </w:p>
        </w:tc>
        <w:tc>
          <w:tcPr>
            <w:tcW w:w="2250" w:type="dxa"/>
          </w:tcPr>
          <w:p>
            <w:r>
              <w:t>新增</w:t>
            </w:r>
          </w:p>
        </w:tc>
        <w:tc>
          <w:tcPr>
            <w:tcW w:w="2250" w:type="dxa"/>
          </w:tcPr>
          <w:p>
            <w:r>
              <w:t>见下，作为最后一个 B 项，以 A 类稳固为前提</w:t>
            </w:r>
          </w:p>
        </w:tc>
      </w:tr>
    </w:tbl>
    <w:p>
      <w:pPr>
        <w:pStyle w:val="4"/>
      </w:pPr>
      <w:r>
        <w:t>B4 设计要点：协作图 = "计划即状态"</w:t>
      </w:r>
    </w:p>
    <w:p>
      <w:pPr>
        <w:ind w:left="360"/>
      </w:pPr>
      <w:r>
        <w:t xml:space="preserve">• </w:t>
      </w:r>
      <w:r>
        <w:rPr>
          <w:b/>
        </w:rPr>
        <w:t>核心洞察</w:t>
      </w:r>
      <w:r>
        <w:t>：把"计划"当作</w:t>
      </w:r>
      <w:r>
        <w:rPr>
          <w:b/>
        </w:rPr>
        <w:t>可变的活对象</w:t>
      </w:r>
      <w:r>
        <w:t>（JSON / DAG），而非一次性文本。任务为节点、依赖为边、人员与 QA 归属为节点属性。</w:t>
      </w:r>
    </w:p>
    <w:p>
      <w:pPr>
        <w:ind w:left="360"/>
      </w:pPr>
      <w:r>
        <w:t xml:space="preserve">• </w:t>
      </w:r>
      <w:r>
        <w:rPr>
          <w:b/>
        </w:rPr>
        <w:t>实现取巧</w:t>
      </w:r>
      <w:r>
        <w:t>：定义少量受控 mutation 操作（</w:t>
      </w:r>
      <w:r>
        <w:rPr>
          <w:rFonts w:ascii="Consolas" w:hAnsi="Consolas"/>
        </w:rPr>
        <w:t>add_task</w:t>
      </w:r>
      <w:r>
        <w:t xml:space="preserve"> / </w:t>
      </w:r>
      <w:r>
        <w:rPr>
          <w:rFonts w:ascii="Consolas" w:hAnsi="Consolas"/>
        </w:rPr>
        <w:t>remove_task</w:t>
      </w:r>
      <w:r>
        <w:t xml:space="preserve"> / </w:t>
      </w:r>
      <w:r>
        <w:rPr>
          <w:rFonts w:ascii="Consolas" w:hAnsi="Consolas"/>
        </w:rPr>
        <w:t>reassign</w:t>
      </w:r>
      <w:r>
        <w:t xml:space="preserve"> / </w:t>
      </w:r>
      <w:r>
        <w:rPr>
          <w:rFonts w:ascii="Consolas" w:hAnsi="Consolas"/>
        </w:rPr>
        <w:t>change_ddl</w:t>
      </w:r>
      <w:r>
        <w:t>），每个操作在修改后的 JSON 上</w:t>
      </w:r>
      <w:r>
        <w:rPr>
          <w:b/>
        </w:rPr>
        <w:t>重跑</w:t>
      </w:r>
      <w:r>
        <w:t xml:space="preserve"> Planner/Timeline/Matcher——复用主链路，不另起炉灶。</w:t>
      </w:r>
    </w:p>
    <w:p>
      <w:pPr>
        <w:ind w:left="360"/>
      </w:pPr>
      <w:r>
        <w:t xml:space="preserve">• </w:t>
      </w:r>
      <w:r>
        <w:rPr>
          <w:b/>
        </w:rPr>
        <w:t>演示剧本（务必彩排）</w:t>
      </w:r>
      <w:r>
        <w:t>：① 组员退出 → 看重匹配；② DDL 提前 → 看关键路径标红变化。</w:t>
      </w:r>
    </w:p>
    <w:p>
      <w:pPr>
        <w:ind w:left="360"/>
      </w:pPr>
      <w:r>
        <w:t xml:space="preserve">• </w:t>
      </w:r>
      <w:r>
        <w:rPr>
          <w:b/>
        </w:rPr>
        <w:t>风险收敛</w:t>
      </w:r>
      <w:r>
        <w:t>：编辑面只做这 4 类；依赖改动做</w:t>
      </w:r>
      <w:r>
        <w:rPr>
          <w:b/>
        </w:rPr>
        <w:t>环检测</w:t>
      </w:r>
      <w:r>
        <w:t>；重算用"全量重跑"即可，不必做增量。</w:t>
      </w:r>
    </w:p>
    <w:p>
      <w:pPr>
        <w:ind w:left="360"/>
      </w:pPr>
      <w:r>
        <w:t xml:space="preserve">• </w:t>
      </w:r>
      <w:r>
        <w:rPr>
          <w:b/>
        </w:rPr>
        <w:t>与 A5/B2 耦合</w:t>
      </w:r>
      <w:r>
        <w:t>：编辑 UI 仅在做 B4 时补；B2 的"保存计划状态"直接给 B4 当持久层。</w:t>
      </w:r>
    </w:p>
    <w:p>
      <w:pPr>
        <w:pStyle w:val="3"/>
      </w:pPr>
      <w:r>
        <w:t>3. C 类（比赛再加）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>编号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>项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>原因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>
            <w:r>
              <w:t>C1</w:t>
            </w:r>
          </w:p>
        </w:tc>
        <w:tc>
          <w:tcPr>
            <w:tcW w:w="3000" w:type="dxa"/>
          </w:tcPr>
          <w:p>
            <w:r>
              <w:t>知识库 / RAG</w:t>
            </w:r>
          </w:p>
        </w:tc>
        <w:tc>
          <w:tcPr>
            <w:tcW w:w="3000" w:type="dxa"/>
          </w:tcPr>
          <w:p>
            <w:r>
              <w:t>现在收素材，比赛接入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>
            <w:r>
              <w:t>C2</w:t>
            </w:r>
          </w:p>
        </w:tc>
        <w:tc>
          <w:tcPr>
            <w:tcW w:w="3000" w:type="dxa"/>
          </w:tcPr>
          <w:p>
            <w:r>
              <w:t>清小搭平台接入</w:t>
            </w:r>
          </w:p>
        </w:tc>
        <w:tc>
          <w:tcPr>
            <w:tcW w:w="3000" w:type="dxa"/>
          </w:tcPr>
          <w:p>
            <w:r>
              <w:t>比赛专属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>
            <w:r>
              <w:t>C3</w:t>
            </w:r>
          </w:p>
        </w:tc>
        <w:tc>
          <w:tcPr>
            <w:tcW w:w="3000" w:type="dxa"/>
          </w:tcPr>
          <w:p>
            <w:r>
              <w:t>Embedding + 向量检索</w:t>
            </w:r>
          </w:p>
        </w:tc>
        <w:tc>
          <w:tcPr>
            <w:tcW w:w="3000" w:type="dxa"/>
          </w:tcPr>
          <w:p>
            <w:r>
              <w:t>依赖 C1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>
            <w:r>
              <w:t>C4</w:t>
            </w:r>
          </w:p>
        </w:tc>
        <w:tc>
          <w:tcPr>
            <w:tcW w:w="3000" w:type="dxa"/>
          </w:tcPr>
          <w:p>
            <w:r>
              <w:t>Reflection Agent</w:t>
            </w:r>
          </w:p>
        </w:tc>
        <w:tc>
          <w:tcPr>
            <w:tcW w:w="3000" w:type="dxa"/>
          </w:tcPr>
          <w:p>
            <w:r>
              <w:t>锦上添花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>
            <w:r>
              <w:t>C5</w:t>
            </w:r>
          </w:p>
        </w:tc>
        <w:tc>
          <w:tcPr>
            <w:tcW w:w="3000" w:type="dxa"/>
          </w:tcPr>
          <w:p>
            <w:r>
              <w:t>Tool Calling</w:t>
            </w:r>
          </w:p>
        </w:tc>
        <w:tc>
          <w:tcPr>
            <w:tcW w:w="3000" w:type="dxa"/>
          </w:tcPr>
          <w:p>
            <w:r>
              <w:t>按平台需求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>
            <w:r>
              <w:t>C6</w:t>
            </w:r>
          </w:p>
        </w:tc>
        <w:tc>
          <w:tcPr>
            <w:tcW w:w="3000" w:type="dxa"/>
          </w:tcPr>
          <w:p>
            <w:r>
              <w:t>完整测试体系</w:t>
            </w:r>
          </w:p>
        </w:tc>
        <w:tc>
          <w:tcPr>
            <w:tcW w:w="3000" w:type="dxa"/>
          </w:tcPr>
          <w:p>
            <w:r>
              <w:t>比赛前补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>
            <w:r>
              <w:t>C7</w:t>
            </w:r>
          </w:p>
        </w:tc>
        <w:tc>
          <w:tcPr>
            <w:tcW w:w="3000" w:type="dxa"/>
          </w:tcPr>
          <w:p>
            <w:r>
              <w:t>Docker / 部署 / HTTPS</w:t>
            </w:r>
          </w:p>
        </w:tc>
        <w:tc>
          <w:tcPr>
            <w:tcW w:w="3000" w:type="dxa"/>
          </w:tcPr>
          <w:p>
            <w:r>
              <w:t>比赛前弄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>
            <w:r>
              <w:t>C8</w:t>
            </w:r>
          </w:p>
        </w:tc>
        <w:tc>
          <w:tcPr>
            <w:tcW w:w="3000" w:type="dxa"/>
          </w:tcPr>
          <w:p>
            <w:r>
              <w:t>PPT / 视频 / 文档</w:t>
            </w:r>
          </w:p>
        </w:tc>
        <w:tc>
          <w:tcPr>
            <w:tcW w:w="3000" w:type="dxa"/>
          </w:tcPr>
          <w:p>
            <w:r>
              <w:t>比赛材料，非代码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>
            <w:r>
              <w:t>C9</w:t>
            </w:r>
          </w:p>
        </w:tc>
        <w:tc>
          <w:tcPr>
            <w:tcW w:w="3000" w:type="dxa"/>
          </w:tcPr>
          <w:p>
            <w:r>
              <w:t>强制互审节点</w:t>
            </w:r>
          </w:p>
        </w:tc>
        <w:tc>
          <w:tcPr>
            <w:tcW w:w="3000" w:type="dxa"/>
          </w:tcPr>
          <w:p>
            <w:r>
              <w:t>不影响演示，优先级低</w:t>
            </w:r>
          </w:p>
        </w:tc>
      </w:tr>
    </w:tbl>
    <w:p>
      <w:pPr>
        <w:pStyle w:val="3"/>
      </w:pPr>
      <w:r>
        <w:t>4. 一句话叙事（答辩用）</w:t>
      </w:r>
    </w:p>
    <w:p>
      <w:pPr>
        <w:ind w:left="720"/>
      </w:pPr>
      <w:r>
        <w:t>别人给你一张</w:t>
      </w:r>
      <w:r>
        <w:rPr>
          <w:b/>
        </w:rPr>
        <w:t>静态分工表</w:t>
      </w:r>
      <w:r>
        <w:t>；我们给你一张</w:t>
      </w:r>
      <w:r>
        <w:rPr>
          <w:b/>
        </w:rPr>
        <w:t>可编辑的活协作图</w:t>
      </w:r>
      <w:r>
        <w:t>，并且每个任务都带</w:t>
      </w:r>
      <w:r>
        <w:rPr>
          <w:b/>
        </w:rPr>
        <w:t>角色化的 QA 归属</w:t>
      </w:r>
      <w:r>
        <w:t>——计划会随现实变化而重算。</w:t>
      </w:r>
    </w:p>
    <w:p>
      <w:pPr>
        <w:pStyle w:val="3"/>
      </w:pPr>
      <w:r>
        <w:t>5. 推荐节奏</w:t>
      </w:r>
    </w:p>
    <w:p>
      <w:pPr>
        <w:ind w:left="360"/>
      </w:pPr>
      <w:r>
        <w:t xml:space="preserve">• </w:t>
      </w:r>
      <w:r>
        <w:rPr>
          <w:b/>
        </w:rPr>
        <w:t>本周</w:t>
      </w:r>
      <w:r>
        <w:t>：A1 + A2 跑通"Hello World → 返回任务拆解"。</w:t>
      </w:r>
    </w:p>
    <w:p>
      <w:pPr>
        <w:ind w:left="360"/>
      </w:pPr>
      <w:r>
        <w:t xml:space="preserve">• </w:t>
      </w:r>
      <w:r>
        <w:rPr>
          <w:b/>
        </w:rPr>
        <w:t>下周</w:t>
      </w:r>
      <w:r>
        <w:t>：A3 + A4 + A5(只读) 补齐，做成可演示 MVP。</w:t>
      </w:r>
    </w:p>
    <w:p>
      <w:pPr>
        <w:ind w:left="360"/>
      </w:pPr>
      <w:r>
        <w:t xml:space="preserve">• </w:t>
      </w:r>
      <w:r>
        <w:rPr>
          <w:b/>
        </w:rPr>
        <w:t>有余力</w:t>
      </w:r>
      <w:r>
        <w:t>：B1 → B3 → B2 → B4（顺序，B4 最后）。</w:t>
      </w:r>
    </w:p>
    <w:p>
      <w:pPr>
        <w:ind w:left="360"/>
      </w:pPr>
      <w:r>
        <w:t xml:space="preserve">• </w:t>
      </w:r>
      <w:r>
        <w:rPr>
          <w:b/>
        </w:rPr>
        <w:t>比赛阶段</w:t>
      </w:r>
      <w:r>
        <w:t>：在链路上加 C 类。</w:t>
      </w:r>
    </w:p>
    <w:p>
      <w:pPr>
        <w:pStyle w:val="3"/>
      </w:pPr>
      <w:r>
        <w:t>6. 5 天可行性 &amp; 提交范围（2026-07-11 补充）</w:t>
      </w:r>
    </w:p>
    <w:p>
      <w:pPr>
        <w:ind w:left="360"/>
      </w:pPr>
      <w:r>
        <w:t>• 距提交仅 5 天。"AI 写代码、人做架构"成立，但前提：AI 只接</w:t>
      </w:r>
      <w:r>
        <w:rPr>
          <w:b/>
        </w:rPr>
        <w:t>管道/样板</w:t>
      </w:r>
      <w:r>
        <w:t>（LLM 封装、Agent 骨架、FastAPI、只读 Web、utils）；</w:t>
      </w:r>
      <w:r>
        <w:rPr>
          <w:b/>
        </w:rPr>
        <w:t>人必须亲自做</w:t>
      </w:r>
      <w:r>
        <w:t>三件事——① 数据模型与 JSON Schema 定死 ② Prompt 撰写与迭代 ③ 每日亲自跑通验证 + 演示彩排。</w:t>
      </w:r>
    </w:p>
    <w:p>
      <w:pPr>
        <w:ind w:left="360"/>
      </w:pPr>
      <w:r>
        <w:t>• 真实瓶颈不是"写代码"，是：Prompt 迭代（比预期慢 2-3 倍）、Agent 间 JSON 接缝联调、现场演示可靠性（API 限流/超时/Key）。</w:t>
      </w:r>
    </w:p>
    <w:p>
      <w:pPr>
        <w:ind w:left="360"/>
      </w:pPr>
      <w:r>
        <w:t xml:space="preserve">• </w:t>
      </w:r>
      <w:r>
        <w:rPr>
          <w:b/>
        </w:rPr>
        <w:t>提交范围建议</w:t>
      </w:r>
      <w:r>
        <w:t>：A 类全做 + B1（答辩模拟，纯 Prompt 便宜）最多加一个；B4（协作图动态修改）列为"有空才做，落后即砍"。</w:t>
      </w:r>
    </w:p>
    <w:p>
      <w:pPr>
        <w:ind w:left="360"/>
      </w:pPr>
      <w:r>
        <w:t xml:space="preserve">• </w:t>
      </w:r>
      <w:r>
        <w:rPr>
          <w:b/>
        </w:rPr>
        <w:t>最大风险</w:t>
      </w:r>
      <w:r>
        <w:t>：Day5 才发现主链路从未真正端到端跑通。对策：Day1 就先跑通最小垂直切片（哪怕 Planner 先用较糙的 prompt），再逐步打磨，禁止孤立完美化单个 Agent。</w:t>
      </w:r>
    </w:p>
    <w:p>
      <w:pPr>
        <w:ind w:left="360"/>
      </w:pPr>
      <w:r>
        <w:t>• 每日亲自运行验证，不接受"AI 说写好了"。</w:t>
      </w:r>
    </w:p>
    <w:p>
      <w:pPr>
        <w:pStyle w:val="4"/>
      </w:pPr>
      <w:r>
        <w:t>5 天日程（单人/小队，AI 接管道）</w:t>
      </w:r>
    </w:p>
    <w:p>
      <w:pPr>
        <w:ind w:left="360"/>
      </w:pPr>
      <w:r>
        <w:t xml:space="preserve">• </w:t>
      </w:r>
      <w:r>
        <w:rPr>
          <w:b/>
        </w:rPr>
        <w:t>D1</w:t>
      </w:r>
      <w:r>
        <w:t xml:space="preserve"> 数据模型 + JSON Schema 定死 + LLM 封装(A1) + FastAPI 骨架 + HelloWorld + 最小垂直切片跑通（输入→Planner→任务列表）。</w:t>
      </w:r>
    </w:p>
    <w:p>
      <w:pPr>
        <w:ind w:left="360"/>
      </w:pPr>
      <w:r>
        <w:t xml:space="preserve">• </w:t>
      </w:r>
      <w:r>
        <w:rPr>
          <w:b/>
        </w:rPr>
        <w:t>D2</w:t>
      </w:r>
      <w:r>
        <w:t xml:space="preserve"> Planner + Matcher prompt + 主链路(A2) 跑通；重 Prompt 迭代。</w:t>
      </w:r>
    </w:p>
    <w:p>
      <w:pPr>
        <w:ind w:left="360"/>
      </w:pPr>
      <w:r>
        <w:t xml:space="preserve">• </w:t>
      </w:r>
      <w:r>
        <w:rPr>
          <w:b/>
        </w:rPr>
        <w:t>D3</w:t>
      </w:r>
      <w:r>
        <w:t xml:space="preserve"> Timeline(A4) + QA 矩阵(A3，含最小答辩细分+主讲/QA主答) + 可解释性。</w:t>
      </w:r>
    </w:p>
    <w:p>
      <w:pPr>
        <w:ind w:left="360"/>
      </w:pPr>
      <w:r>
        <w:t xml:space="preserve">• </w:t>
      </w:r>
      <w:r>
        <w:rPr>
          <w:b/>
        </w:rPr>
        <w:t>D4</w:t>
      </w:r>
      <w:r>
        <w:t xml:space="preserve"> 只读 Web(A5) + B1 答辩模拟 + 边界用例(1人/10人/DDL 1天/不会Python)测试。</w:t>
      </w:r>
    </w:p>
    <w:p>
      <w:pPr>
        <w:ind w:left="360"/>
      </w:pPr>
      <w:r>
        <w:t xml:space="preserve">• </w:t>
      </w:r>
      <w:r>
        <w:rPr>
          <w:b/>
        </w:rPr>
        <w:t>D5</w:t>
      </w:r>
      <w:r>
        <w:t xml:space="preserve"> 联调 + 演示彩排 + 收尾（buffer：落后则砍 B1/B4）。</w:t>
      </w:r>
    </w:p>
    <w:p>
      <w:pPr>
        <w:pStyle w:val="3"/>
      </w:pPr>
      <w:r>
        <w:t>7. 三人分工（课程作业版，用户 = B 软件工程）</w:t>
      </w:r>
    </w:p>
    <w:p>
      <w:r>
        <w:rPr>
          <w:b/>
        </w:rPr>
        <w:t>模型</w:t>
      </w:r>
      <w:r>
        <w:t>：作业是你的（你交、你评分），</w:t>
      </w:r>
      <w:bookmarkStart w:id="0" w:name="_GoBack"/>
      <w:bookmarkEnd w:id="0"/>
      <w:r>
        <w:t>所以你扛</w:t>
      </w:r>
      <w:r>
        <w:rPr>
          <w:b/>
        </w:rPr>
        <w:t>脊梁 + 总集成（占大头）</w:t>
      </w:r>
      <w:r>
        <w:t>，A / C 各端到端认领一个</w:t>
      </w:r>
      <w:r>
        <w:rPr>
          <w:b/>
        </w:rPr>
        <w:t>完整 Agent</w:t>
      </w:r>
      <w:r>
        <w:t>（练 设计→代码→测试），你拼进主干后以自己的作业提交。评分看的是你集成出的成果。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2250"/>
        <w:gridCol w:w="2250"/>
        <w:gridCol w:w="2250"/>
      </w:tblGrid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dxa"/>
          </w:tcPr>
          <w:p>
            <w:pPr>
              <w:spacing w:after="0"/>
            </w:pPr>
            <w:r>
              <w:rPr>
                <w:b/>
              </w:rPr>
              <w:t>人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b/>
              </w:rPr>
              <w:t>角色底色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b/>
              </w:rPr>
              <w:t>端到端负责（设计→代码→测试）</w:t>
            </w:r>
          </w:p>
        </w:tc>
        <w:tc>
          <w:tcPr>
            <w:tcW w:w="2250" w:type="dxa"/>
          </w:tcPr>
          <w:p>
            <w:pPr>
              <w:spacing w:after="0"/>
            </w:pPr>
            <w:r>
              <w:rPr>
                <w:b/>
              </w:rPr>
              <w:t>占提交比重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>
            <w:r>
              <w:t>你（B，提交人）</w:t>
            </w:r>
          </w:p>
        </w:tc>
        <w:tc>
          <w:tcPr>
            <w:tcW w:w="2250" w:type="dxa"/>
          </w:tcPr>
          <w:p>
            <w:r>
              <w:t>软件工程</w:t>
            </w:r>
          </w:p>
        </w:tc>
        <w:tc>
          <w:tcPr>
            <w:tcW w:w="2250" w:type="dxa"/>
          </w:tcPr>
          <w:p>
            <w:r>
              <w:t>骨架 + LLM 封装(A1) + FastAPI/只读 Web(A5) + Coordinator 总调度 + 主链路接线 + 集成/联调/彩排 + 兼 B1 答辩模拟 + B2 Memory 最小版</w:t>
            </w:r>
          </w:p>
        </w:tc>
        <w:tc>
          <w:tcPr>
            <w:tcW w:w="2250" w:type="dxa"/>
          </w:tcPr>
          <w:p>
            <w:r>
              <w:t>最大块（≈50%+，总负责）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>
            <w:r>
              <w:t>队友 A（Agent 设计）</w:t>
            </w:r>
          </w:p>
        </w:tc>
        <w:tc>
          <w:tcPr>
            <w:tcW w:w="2250" w:type="dxa"/>
          </w:tcPr>
          <w:p>
            <w:r>
              <w:t>AI 架构/Agent 设计</w:t>
            </w:r>
          </w:p>
        </w:tc>
        <w:tc>
          <w:tcPr>
            <w:tcW w:w="2250" w:type="dxa"/>
          </w:tcPr>
          <w:p>
            <w:r>
              <w:t>端到端负责 Planner Agent：输入课程/要求/组员 → 输出 5-8 子任务（工时/依赖）JSON</w:t>
            </w:r>
          </w:p>
        </w:tc>
        <w:tc>
          <w:tcPr>
            <w:tcW w:w="2250" w:type="dxa"/>
          </w:tcPr>
          <w:p>
            <w:r>
              <w:t>≈25%</w:t>
            </w:r>
          </w:p>
        </w:tc>
      </w:tr>
      <w:tr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>
            <w:r>
              <w:t>队友 C（知识增强→效果优化）</w:t>
            </w:r>
          </w:p>
        </w:tc>
        <w:tc>
          <w:tcPr>
            <w:tcW w:w="2250" w:type="dxa"/>
          </w:tcPr>
          <w:p>
            <w:r>
              <w:t>知识增强</w:t>
            </w:r>
          </w:p>
        </w:tc>
        <w:tc>
          <w:tcPr>
            <w:tcW w:w="2250" w:type="dxa"/>
          </w:tcPr>
          <w:p>
            <w:r>
              <w:t>端到端负责 Timeline + QA 责任矩阵（A4+A3）：倒排/关键路径 + 责任矩阵 + 可解释性 + Report 格式化</w:t>
            </w:r>
          </w:p>
        </w:tc>
        <w:tc>
          <w:tcPr>
            <w:tcW w:w="2250" w:type="dxa"/>
          </w:tcPr>
          <w:p>
            <w:r>
              <w:t>≈25%</w:t>
            </w:r>
          </w:p>
        </w:tc>
      </w:tr>
    </w:tbl>
    <w:p>
      <w:r>
        <w:rPr>
          <w:b/>
        </w:rPr>
        <w:t>第 0 步（你作为提交人必须先做）</w:t>
      </w:r>
      <w:r>
        <w:t xml:space="preserve">：定死三个 Agent 的 </w:t>
      </w:r>
      <w:r>
        <w:rPr>
          <w:b/>
        </w:rPr>
        <w:t>JSON 接口契约</w:t>
      </w:r>
      <w:r>
        <w:t>（输入字段 / 输出字段 / 错误格式），再让 A / C 并行开写。契约不定，集成必炸——这正是你"人做架构"里最值钱的部分，也是 D1 该干的事。</w:t>
      </w:r>
    </w:p>
    <w:p>
      <w:r>
        <w:rPr>
          <w:b/>
        </w:rPr>
        <w:t>B 类分配（灵活）</w:t>
      </w:r>
      <w:r>
        <w:t>：</w:t>
      </w:r>
    </w:p>
    <w:p>
      <w:pPr>
        <w:ind w:left="360"/>
      </w:pPr>
      <w:r>
        <w:t>• B1 答辩模拟 → 你（B）做（纯 prompt，演示最闪）</w:t>
      </w:r>
    </w:p>
    <w:p>
      <w:pPr>
        <w:ind w:left="360"/>
      </w:pPr>
      <w:r>
        <w:t>• B3 角色匹配完整版 → 归 C（在 QA/匹配域内）</w:t>
      </w:r>
    </w:p>
    <w:p>
      <w:pPr>
        <w:ind w:left="360"/>
      </w:pPr>
      <w:r>
        <w:t>• B2 Memory 最小版 → 你（B）做（保存/加载计划 JSON，兼 B4 持久层）</w:t>
      </w:r>
    </w:p>
    <w:p>
      <w:pPr>
        <w:ind w:left="360"/>
      </w:pPr>
      <w:r>
        <w:t>• B4 协作图动态 → 有空才做、落后即砍；若做，你（B）主导（编辑 UI + mutation 重跑）</w:t>
      </w:r>
    </w:p>
    <w:p>
      <w:r>
        <w:rPr>
          <w:b/>
        </w:rPr>
        <w:t>学习保障</w:t>
      </w:r>
      <w:r>
        <w:t>：沿用你们文档的"复盘课"——每人交付后给另外两人讲 30~60 分钟（A 讲 Planner 设计、C 讲 Timeline/QA、你讲骨架与集成），确保三人都获得完整搭建体验，不止会用能讲清。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MTA0MjhkOWI1OGQ0NWRiMzlkZWU4YWM1NjY3NGNhNDMifQ=="/>
  </w:docVars>
  <w:rsids>
    <w:rsidRoot w:val="00000000"/>
    <w:rsid w:val="73A96D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/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/>
      <w:spacing w:before="240" w:after="80"/>
      <w:outlineLvl w:val="0"/>
    </w:pPr>
    <w:rPr>
      <w:b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200" w:after="60"/>
      <w:outlineLvl w:val="1"/>
    </w:pPr>
    <w:rPr>
      <w:b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spacing w:before="160" w:after="40"/>
      <w:outlineLvl w:val="2"/>
    </w:pPr>
    <w:rPr>
      <w:b/>
      <w:sz w:val="23"/>
      <w:szCs w:val="23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2099</Words>
  <Characters>2767</Characters>
  <TotalTime>0</TotalTime>
  <ScaleCrop>false</ScaleCrop>
  <LinksUpToDate>false</LinksUpToDate>
  <CharactersWithSpaces>3130</CharactersWithSpaces>
  <Application>WPS Office_11.1.0.14309_F1E327BC-269C-435d-A152-05C5408002CA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2026-07-11T15:19:06Z</dcterms:created>
  <dc:creator>ty</dc:creator>
  <cp:lastModifiedBy>史雨彤(2025013185)</cp:lastModifiedBy>
  <dcterms:modified xsi:type="dcterms:W3CDTF">2026-07-11T15:19:36Z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F4253C628EAE46A09A5ED400A9C41713_12</vt:lpwstr>
  </property>
</Properties>
</file>