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  <w:jc w:val="center"/>
      </w:pPr>
      <w:r>
        <w:rPr>
          <w:b/>
          <w:bCs/>
          <w:sz w:val="44"/>
          <w:szCs w:val="44"/>
          <w:rFonts w:ascii="Microsoft YaHei" w:cs="Microsoft YaHei" w:eastAsia="Microsoft YaHei" w:hAnsi="Microsoft YaHei"/>
        </w:rPr>
        <w:t xml:space="preserve">基于DeepSeek的WPS作业智能批阅与分层推送决策系统</w:t>
      </w:r>
    </w:p>
    <w:p>
      <w:pPr>
        <w:spacing w:after="600"/>
        <w:jc w:val="center"/>
      </w:pPr>
      <w:r>
        <w:rPr>
          <w:b/>
          <w:bCs/>
          <w:color w:val="4472C4"/>
          <w:sz w:val="36"/>
          <w:szCs w:val="36"/>
          <w:rFonts w:ascii="Microsoft YaHei" w:cs="Microsoft YaHei" w:eastAsia="Microsoft YaHei" w:hAnsi="Microsoft YaHei"/>
        </w:rPr>
        <w:t xml:space="preserve">使用手册</w:t>
      </w: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一、系统简介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本系统基于《信息技术基础（WPS Office）》教材开发，能够自动评价学生提交的Word/Excel/PPT作业文件，根据教材操作步骤逐项检查评分，并通过DeepSeek AI大模型根据学生成绩智能生成个性化分层学习任务，实现因材施教。</w:t>
      </w: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二、技术架构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组件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技术栈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后端框架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 Flask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前端框架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HTML5 + Bootstrap 5 + JavaScript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Word解析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python-docx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Excel解析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openpyxl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PPT解析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python-pptx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AI服务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DeepSeek / 通义千问 / 智谱AI 等</w:t>
            </w:r>
          </w:p>
        </w:tc>
      </w:tr>
      <w:tr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数据存储</w:t>
            </w:r>
          </w:p>
        </w:tc>
        <w:tc>
          <w:tcPr>
            <w:tcW w:type="dxa" w:w="6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SQLite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三、默认账户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用户名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密码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角色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管理员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拥有所有权限，包括系统设置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teacher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教师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可管理作业、查看统计、生成教案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student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123456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学生</w:t>
            </w:r>
          </w:p>
        </w:tc>
        <w:tc>
          <w:tcPr>
            <w:tcW w:type="dxa" w:w="3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可提交作业、查看评分、获取分层任务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四、功能说明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4.1 学生端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提交作业：选择作业任务 → 上传文件 → 系统自动评分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查看评分报告：查看总分、等级、各操作步骤的通过/未通过详情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获取分层任务：点击"AI生成分层学习任务"，获取个性化学习建议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4.2 教师端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数据概览：总提交数、平均分、优秀率、等级分布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作业管理：查看所有学生提交记录、下载作业、批量导出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学情分析：各任务平均分、通过率、薄弱技能点排行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教案生成：根据学情自动生成个性化教案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练习文档：上传分层练习文档供学生下载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4.3 管理员端（系统设置）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AI配置：配置API Key、选择AI服务商和模型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用户管理：管理教师和学生账户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知识库管理：管理WPS知识点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素材管理：上传教学素材文件</w:t>
      </w: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五、操作步骤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5.1 学生提交作业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使用学生账户登录系统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在首页选择要提交的作业任务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点击"上传文件"按钮，选择符合命名规范的作业文件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文件命名格式：学号_任务名.docx（如：20240001_任务.docx）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点击"提交"按钮，系统自动进行评分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等待评分完成，查看评分报告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5.2 查看评分报告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提交完成后自动跳转到评分报告页面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查看总分、等级（优秀/良好/及格/需努力）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查看各检查项的通过/未通过详情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未通过的检查项会显示具体错误信息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可点击"下载报告"保存评分结果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5.3 获取分层学习任务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在评分报告页面点击"AI生成分层学习任务"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系统根据得分和薄弱点生成个性化学习建议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查看推荐的学习任务和练习内容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可下载分层练习文档进行巩固练习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5.4 教师管理作业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使用教师账户登录系统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进入"作业管理"查看所有学生提交记录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可按任务、班级、学生筛选提交记录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点击"查看"查看学生详细评分报告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点击"下载"下载学生提交的作业文件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点击"导出"批量导出评分结果</w:t>
      </w:r>
    </w:p>
    <w:p>
      <w:pPr>
        <w:pStyle w:val="Heading2"/>
        <w:spacing w:before="200" w:after="120"/>
      </w:pPr>
      <w:r>
        <w:rPr>
          <w:b/>
          <w:bCs/>
          <w:sz w:val="24"/>
          <w:szCs w:val="24"/>
          <w:rFonts w:ascii="Microsoft YaHei" w:cs="Microsoft YaHei" w:eastAsia="Microsoft YaHei" w:hAnsi="Microsoft YaHei"/>
        </w:rPr>
        <w:t xml:space="preserve">5.5 管理员配置AI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1. 使用管理员账户登录系统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2. 进入"系统设置"→"AI接口配置"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3. 选择AI服务商（DeepSeek/通义千问/智谱AI等）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4. 输入API Key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5. 选择模型名称</w:t>
      </w:r>
    </w:p>
    <w:p>
      <w:pPr>
        <w:spacing w:after="12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6. 点击"测试连接"验证配置</w:t>
      </w:r>
    </w:p>
    <w:p>
      <w:pPr>
        <w:spacing w:after="200"/>
        <w:ind w:left="431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7. 点击"保存"保存配置</w:t>
      </w: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六、分层标准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等级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分数范围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4472C4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  <w:rFonts w:ascii="Microsoft YaHei" w:cs="Microsoft YaHei" w:eastAsia="Microsoft YaHei" w:hAnsi="Microsoft YaHei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优秀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85-100分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掌握扎实，推荐拓展任务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良好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70-84分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基本掌握，推荐巩固任务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及格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60-69分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初步掌握，推荐基础任务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需努力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0-59分</w:t>
            </w:r>
          </w:p>
        </w:tc>
        <w:tc>
          <w:tcPr>
            <w:tcW w:type="dxa" w:w="4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  <w:rFonts w:ascii="Microsoft YaHei" w:cs="Microsoft YaHei" w:eastAsia="Microsoft YaHei" w:hAnsi="Microsoft YaHei"/>
              </w:rPr>
              <w:t xml:space="preserve">基础薄弱，推荐入门任务</w:t>
            </w:r>
          </w:p>
        </w:tc>
      </w:tr>
    </w:tbl>
    <w:p>
      <w:pPr>
        <w:spacing w:after="200"/>
      </w:pPr>
    </w:p>
    <w:p>
      <w:pPr>
        <w:pStyle w:val="Heading1"/>
        <w:spacing w:before="300" w:after="200"/>
      </w:pPr>
      <w:r>
        <w:rPr>
          <w:b/>
          <w:bCs/>
          <w:sz w:val="28"/>
          <w:szCs w:val="28"/>
          <w:rFonts w:ascii="Microsoft YaHei" w:cs="Microsoft YaHei" w:eastAsia="Microsoft YaHei" w:hAnsi="Microsoft YaHei"/>
        </w:rPr>
        <w:t xml:space="preserve">七、常见问题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系统启动后页面显示404？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确保在 it_homework_system 目录下运行 python app.py。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评分结果不准确？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评分引擎基于文档底层XML结构检测，部分复杂的排版效果可能无法完全识别。可以调整 scoring_rules.py 中的检查参数。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AI分层任务生成失败？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检查AI配置是否正确。管理员登录后进入"系统设置"→"AI接口配置"，填写API Key。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如何添加新的评价任务？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在 app/services/scoring_rules.py 中添加新的任务规则，格式参照现有的 TASK_RULES。</w:t>
      </w:r>
    </w:p>
    <w:p>
      <w:pPr>
        <w:spacing w:after="120"/>
      </w:pPr>
      <w:r>
        <w:rPr>
          <w:b/>
          <w:bCs/>
          <w:sz w:val="22"/>
          <w:szCs w:val="22"/>
          <w:rFonts w:ascii="Microsoft YaHei" w:cs="Microsoft YaHei" w:eastAsia="Microsoft YaHei" w:hAnsi="Microsoft YaHei"/>
        </w:rPr>
        <w:t xml:space="preserve">Q: 如何备份数据？</w:t>
      </w:r>
    </w:p>
    <w:p>
      <w:pPr>
        <w:spacing w:after="200"/>
      </w:pPr>
      <w:r>
        <w:rPr>
          <w:b w:val="false"/>
          <w:bCs w:val="false"/>
          <w:sz w:val="22"/>
          <w:szCs w:val="22"/>
          <w:rFonts w:ascii="Microsoft YaHei" w:cs="Microsoft YaHei" w:eastAsia="Microsoft YaHei" w:hAnsi="Microsoft YaHei"/>
        </w:rPr>
        <w:t xml:space="preserve">A: 直接备份 data/app.db 文件即可，这是SQLite数据库文件。</w:t>
      </w:r>
    </w:p>
    <w:sectPr>
      <w:head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_watermark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2026-05-24T02:03:15.506Z</dcterms:created>
  <dcterms:modified xsi:type="dcterms:W3CDTF">2026-05-24T02:03:15.507Z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