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AA73" w14:textId="4FAE2CA2" w:rsidR="00D357CB" w:rsidRDefault="006D32BE" w:rsidP="00A20604">
      <w:pPr>
        <w:jc w:val="center"/>
        <w:rPr>
          <w:rFonts w:ascii="Times New Roman" w:eastAsia="標楷體" w:hAnsi="Times New Roman" w:cs="Times New Roman"/>
          <w:sz w:val="40"/>
        </w:rPr>
      </w:pPr>
      <w:r>
        <w:rPr>
          <w:rFonts w:ascii="Times New Roman" w:eastAsia="標楷體" w:hAnsi="Times New Roman" w:cs="Times New Roman"/>
          <w:sz w:val="40"/>
        </w:rPr>
        <w:t>1</w:t>
      </w:r>
      <w:r w:rsidR="00337266">
        <w:rPr>
          <w:rFonts w:ascii="Times New Roman" w:eastAsia="標楷體" w:hAnsi="Times New Roman" w:cs="Times New Roman"/>
          <w:sz w:val="40"/>
        </w:rPr>
        <w:t>1</w:t>
      </w:r>
      <w:r w:rsidR="009C3CEE">
        <w:rPr>
          <w:rFonts w:ascii="Times New Roman" w:eastAsia="標楷體" w:hAnsi="Times New Roman" w:cs="Times New Roman"/>
          <w:sz w:val="40"/>
        </w:rPr>
        <w:t>/</w:t>
      </w:r>
      <w:r w:rsidR="00337266">
        <w:rPr>
          <w:rFonts w:ascii="Times New Roman" w:eastAsia="標楷體" w:hAnsi="Times New Roman" w:cs="Times New Roman"/>
          <w:sz w:val="40"/>
        </w:rPr>
        <w:t>07</w:t>
      </w:r>
      <w:r w:rsidR="00163701" w:rsidRPr="00163701">
        <w:rPr>
          <w:rFonts w:ascii="Times New Roman" w:eastAsia="標楷體" w:hAnsi="Times New Roman" w:cs="Times New Roman"/>
          <w:sz w:val="40"/>
        </w:rPr>
        <w:t>課堂討論</w:t>
      </w:r>
    </w:p>
    <w:p w14:paraId="10FAFAB0" w14:textId="77777777" w:rsidR="00163701" w:rsidRPr="00163701" w:rsidRDefault="00163701" w:rsidP="00163701">
      <w:pPr>
        <w:wordWrap w:val="0"/>
        <w:ind w:right="240"/>
        <w:jc w:val="right"/>
        <w:rPr>
          <w:rFonts w:ascii="Times New Roman" w:eastAsia="標楷體" w:hAnsi="Times New Roman" w:cs="Times New Roman"/>
        </w:rPr>
      </w:pPr>
      <w:r>
        <w:rPr>
          <w:rFonts w:ascii="Times New Roman" w:eastAsia="標楷體" w:hAnsi="Times New Roman" w:cs="Times New Roman" w:hint="eastAsia"/>
        </w:rPr>
        <w:t>系所</w:t>
      </w:r>
      <w:r>
        <w:rPr>
          <w:rFonts w:ascii="Times New Roman" w:eastAsia="標楷體" w:hAnsi="Times New Roman" w:cs="Times New Roman" w:hint="eastAsia"/>
        </w:rPr>
        <w:t>/</w:t>
      </w:r>
      <w:r>
        <w:rPr>
          <w:rFonts w:ascii="Times New Roman" w:eastAsia="標楷體" w:hAnsi="Times New Roman" w:cs="Times New Roman" w:hint="eastAsia"/>
        </w:rPr>
        <w:t>年級</w:t>
      </w:r>
      <w:r>
        <w:rPr>
          <w:rFonts w:ascii="Times New Roman" w:eastAsia="標楷體" w:hAnsi="Times New Roman" w:cs="Times New Roman" w:hint="eastAsia"/>
        </w:rPr>
        <w:t>/</w:t>
      </w:r>
      <w:r>
        <w:rPr>
          <w:rFonts w:ascii="Times New Roman" w:eastAsia="標楷體" w:hAnsi="Times New Roman" w:cs="Times New Roman" w:hint="eastAsia"/>
        </w:rPr>
        <w:t>學號</w:t>
      </w:r>
      <w:r w:rsidR="00245437">
        <w:rPr>
          <w:rFonts w:ascii="Times New Roman" w:eastAsia="標楷體" w:hAnsi="Times New Roman" w:cs="Times New Roman" w:hint="eastAsia"/>
        </w:rPr>
        <w:t>/</w:t>
      </w:r>
      <w:r w:rsidR="00245437">
        <w:rPr>
          <w:rFonts w:ascii="Times New Roman" w:eastAsia="標楷體" w:hAnsi="Times New Roman" w:cs="Times New Roman" w:hint="eastAsia"/>
        </w:rPr>
        <w:t>姓名</w:t>
      </w:r>
    </w:p>
    <w:p w14:paraId="076FDD8D" w14:textId="77777777" w:rsidR="00163701" w:rsidRDefault="00450CB8" w:rsidP="00450CB8">
      <w:pPr>
        <w:pStyle w:val="a3"/>
        <w:numPr>
          <w:ilvl w:val="0"/>
          <w:numId w:val="2"/>
        </w:numPr>
        <w:ind w:leftChars="0"/>
        <w:rPr>
          <w:rFonts w:ascii="Times New Roman" w:eastAsia="標楷體" w:hAnsi="Times New Roman" w:cs="Times New Roman"/>
          <w:sz w:val="28"/>
        </w:rPr>
      </w:pPr>
      <w:r w:rsidRPr="00450CB8">
        <w:rPr>
          <w:rFonts w:ascii="Times New Roman" w:eastAsia="標楷體" w:hAnsi="Times New Roman" w:cs="Times New Roman" w:hint="eastAsia"/>
          <w:sz w:val="28"/>
        </w:rPr>
        <w:t>何謂</w:t>
      </w:r>
      <w:proofErr w:type="gramStart"/>
      <w:r w:rsidRPr="00450CB8">
        <w:rPr>
          <w:rFonts w:ascii="Times New Roman" w:eastAsia="標楷體" w:hAnsi="Times New Roman" w:cs="Times New Roman" w:hint="eastAsia"/>
          <w:sz w:val="28"/>
        </w:rPr>
        <w:t>司乃耳定律</w:t>
      </w:r>
      <w:proofErr w:type="gramEnd"/>
      <w:r w:rsidRPr="00450CB8">
        <w:rPr>
          <w:rFonts w:ascii="Times New Roman" w:eastAsia="標楷體" w:hAnsi="Times New Roman" w:cs="Times New Roman" w:hint="eastAsia"/>
          <w:sz w:val="28"/>
        </w:rPr>
        <w:t>?</w:t>
      </w:r>
      <w:r w:rsidRPr="00450CB8">
        <w:rPr>
          <w:rFonts w:ascii="Times New Roman" w:eastAsia="標楷體" w:hAnsi="Times New Roman" w:cs="Times New Roman" w:hint="eastAsia"/>
          <w:sz w:val="28"/>
        </w:rPr>
        <w:t>常見的應用為何</w:t>
      </w:r>
      <w:r w:rsidRPr="00450CB8">
        <w:rPr>
          <w:rFonts w:ascii="Times New Roman" w:eastAsia="標楷體" w:hAnsi="Times New Roman" w:cs="Times New Roman" w:hint="eastAsia"/>
          <w:sz w:val="28"/>
        </w:rPr>
        <w:t>?</w:t>
      </w:r>
      <w:r w:rsidRPr="00450CB8">
        <w:rPr>
          <w:rFonts w:ascii="Times New Roman" w:eastAsia="標楷體" w:hAnsi="Times New Roman" w:cs="Times New Roman"/>
          <w:sz w:val="28"/>
        </w:rPr>
        <w:t xml:space="preserve"> </w:t>
      </w:r>
      <w:r w:rsidR="00E40F3E">
        <w:rPr>
          <w:rFonts w:ascii="Times New Roman" w:eastAsia="標楷體" w:hAnsi="Times New Roman" w:cs="Times New Roman"/>
          <w:sz w:val="28"/>
        </w:rPr>
        <w:t>(</w:t>
      </w:r>
      <w:proofErr w:type="gramStart"/>
      <w:r w:rsidRPr="00450CB8">
        <w:rPr>
          <w:rFonts w:ascii="Times New Roman" w:eastAsia="標楷體" w:hAnsi="Times New Roman" w:cs="Times New Roman" w:hint="eastAsia"/>
          <w:sz w:val="28"/>
        </w:rPr>
        <w:t>司乃耳定律</w:t>
      </w:r>
      <w:proofErr w:type="gramEnd"/>
      <w:r w:rsidR="00E40F3E">
        <w:rPr>
          <w:rFonts w:ascii="Times New Roman" w:eastAsia="標楷體" w:hAnsi="Times New Roman" w:cs="Times New Roman"/>
          <w:sz w:val="28"/>
        </w:rPr>
        <w:t>)</w:t>
      </w:r>
      <w:r w:rsidR="00790325" w:rsidRPr="00790325">
        <w:rPr>
          <w:rFonts w:ascii="Times New Roman" w:eastAsia="標楷體" w:hAnsi="Times New Roman" w:cs="Times New Roman" w:hint="eastAsia"/>
          <w:sz w:val="28"/>
        </w:rPr>
        <w:t xml:space="preserve"> </w:t>
      </w:r>
    </w:p>
    <w:p w14:paraId="587EDB1A" w14:textId="5110D1FF" w:rsidR="00453BE4" w:rsidRPr="0065114B" w:rsidRDefault="00453BE4" w:rsidP="0065114B">
      <w:pPr>
        <w:pStyle w:val="a3"/>
        <w:spacing w:line="360" w:lineRule="auto"/>
        <w:jc w:val="both"/>
        <w:rPr>
          <w:rFonts w:ascii="Times New Roman" w:eastAsia="標楷體" w:hAnsi="Times New Roman" w:cs="Times New Roman"/>
          <w:sz w:val="26"/>
          <w:szCs w:val="26"/>
        </w:rPr>
      </w:pPr>
      <w:proofErr w:type="gramStart"/>
      <w:r w:rsidRPr="0065114B">
        <w:rPr>
          <w:rFonts w:ascii="Times New Roman" w:eastAsia="標楷體" w:hAnsi="Times New Roman" w:cs="Times New Roman"/>
          <w:sz w:val="26"/>
          <w:szCs w:val="26"/>
        </w:rPr>
        <w:t>司</w:t>
      </w:r>
      <w:r w:rsidRPr="0065114B">
        <w:rPr>
          <w:rFonts w:ascii="Times New Roman" w:eastAsia="標楷體" w:hAnsi="Times New Roman" w:cs="Times New Roman"/>
          <w:sz w:val="26"/>
          <w:szCs w:val="26"/>
        </w:rPr>
        <w:t>乃耳定律</w:t>
      </w:r>
      <w:proofErr w:type="gramEnd"/>
      <w:r w:rsidRPr="0065114B">
        <w:rPr>
          <w:rFonts w:ascii="Times New Roman" w:eastAsia="標楷體" w:hAnsi="Times New Roman" w:cs="Times New Roman"/>
          <w:sz w:val="26"/>
          <w:szCs w:val="26"/>
        </w:rPr>
        <w:t>描述了光線在介質之間折射的現象。具體而言，當光線由一種介質進入另一種介質時，它的</w:t>
      </w:r>
      <w:r w:rsidRPr="0065114B">
        <w:rPr>
          <w:rFonts w:ascii="Times New Roman" w:eastAsia="標楷體" w:hAnsi="Times New Roman" w:cs="Times New Roman"/>
          <w:sz w:val="26"/>
          <w:szCs w:val="26"/>
        </w:rPr>
        <w:t>入</w:t>
      </w:r>
      <w:r w:rsidRPr="0065114B">
        <w:rPr>
          <w:rFonts w:ascii="Times New Roman" w:eastAsia="標楷體" w:hAnsi="Times New Roman" w:cs="Times New Roman"/>
          <w:sz w:val="26"/>
          <w:szCs w:val="26"/>
        </w:rPr>
        <w:t>射角和折射角之間存在一個固定的數學關係。</w:t>
      </w:r>
    </w:p>
    <w:p w14:paraId="15A8552E" w14:textId="2844ABD3" w:rsidR="00453BE4" w:rsidRPr="0065114B" w:rsidRDefault="00453BE4"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Snell</w:t>
      </w:r>
      <w:proofErr w:type="gramStart"/>
      <w:r w:rsidRPr="0065114B">
        <w:rPr>
          <w:rFonts w:ascii="Times New Roman" w:eastAsia="標楷體" w:hAnsi="Times New Roman" w:cs="Times New Roman"/>
          <w:sz w:val="26"/>
          <w:szCs w:val="26"/>
        </w:rPr>
        <w:t>’</w:t>
      </w:r>
      <w:proofErr w:type="gramEnd"/>
      <w:r w:rsidRPr="0065114B">
        <w:rPr>
          <w:rFonts w:ascii="Times New Roman" w:eastAsia="標楷體" w:hAnsi="Times New Roman" w:cs="Times New Roman"/>
          <w:sz w:val="26"/>
          <w:szCs w:val="26"/>
        </w:rPr>
        <w:t xml:space="preserve">s </w:t>
      </w:r>
      <w:r w:rsidRPr="0065114B">
        <w:rPr>
          <w:rFonts w:ascii="Times New Roman" w:eastAsia="標楷體" w:hAnsi="Times New Roman" w:cs="Times New Roman"/>
          <w:sz w:val="26"/>
          <w:szCs w:val="26"/>
        </w:rPr>
        <w:t>Law</w:t>
      </w:r>
      <w:r w:rsidRPr="0065114B">
        <w:rPr>
          <w:rFonts w:ascii="Times New Roman" w:eastAsia="標楷體" w:hAnsi="Times New Roman" w:cs="Times New Roman"/>
          <w:sz w:val="26"/>
          <w:szCs w:val="26"/>
        </w:rPr>
        <w:t>的數學表達式如下：</w:t>
      </w:r>
    </w:p>
    <w:p w14:paraId="75D88C4A" w14:textId="6A3721C4" w:rsidR="00453BE4" w:rsidRPr="0065114B" w:rsidRDefault="00453BE4" w:rsidP="0065114B">
      <w:pPr>
        <w:pStyle w:val="a3"/>
        <w:spacing w:line="360" w:lineRule="auto"/>
        <w:jc w:val="both"/>
        <w:rPr>
          <w:rFonts w:ascii="Times New Roman" w:eastAsia="標楷體" w:hAnsi="Times New Roman" w:cs="Times New Roman"/>
          <w:sz w:val="26"/>
          <w:szCs w:val="26"/>
        </w:rPr>
      </w:pPr>
      <m:oMathPara>
        <m:oMath>
          <m:r>
            <w:rPr>
              <w:rFonts w:ascii="Cambria Math" w:eastAsia="標楷體" w:hAnsi="Cambria Math" w:cs="Times New Roman"/>
              <w:sz w:val="26"/>
              <w:szCs w:val="26"/>
            </w:rPr>
            <m:t>N</m:t>
          </m:r>
          <m:r>
            <w:rPr>
              <w:rFonts w:ascii="Cambria Math" w:eastAsia="標楷體" w:hAnsi="Cambria Math" w:cs="Times New Roman"/>
              <w:sz w:val="26"/>
              <w:szCs w:val="26"/>
              <w:vertAlign w:val="subscript"/>
            </w:rPr>
            <m:t>1</m:t>
          </m:r>
          <m:r>
            <w:rPr>
              <w:rFonts w:ascii="Cambria Math" w:eastAsia="標楷體" w:hAnsi="Cambria Math" w:cs="Times New Roman"/>
              <w:sz w:val="26"/>
              <w:szCs w:val="26"/>
            </w:rPr>
            <m:t>sinθ</m:t>
          </m:r>
          <m:r>
            <w:rPr>
              <w:rFonts w:ascii="Cambria Math" w:eastAsia="標楷體" w:hAnsi="Cambria Math" w:cs="Times New Roman"/>
              <w:sz w:val="26"/>
              <w:szCs w:val="26"/>
              <w:vertAlign w:val="subscript"/>
            </w:rPr>
            <m:t>1</m:t>
          </m:r>
          <m:r>
            <w:rPr>
              <w:rFonts w:ascii="Cambria Math" w:eastAsia="標楷體" w:hAnsi="Cambria Math" w:cs="Times New Roman"/>
              <w:sz w:val="26"/>
              <w:szCs w:val="26"/>
            </w:rPr>
            <m:t>= N</m:t>
          </m:r>
          <m:r>
            <w:rPr>
              <w:rFonts w:ascii="Cambria Math" w:eastAsia="標楷體" w:hAnsi="Cambria Math" w:cs="Times New Roman"/>
              <w:sz w:val="26"/>
              <w:szCs w:val="26"/>
              <w:vertAlign w:val="subscript"/>
            </w:rPr>
            <m:t>2</m:t>
          </m:r>
          <m:r>
            <w:rPr>
              <w:rFonts w:ascii="Cambria Math" w:eastAsia="標楷體" w:hAnsi="Cambria Math" w:cs="Times New Roman"/>
              <w:sz w:val="26"/>
              <w:szCs w:val="26"/>
            </w:rPr>
            <m:t>sinθ</m:t>
          </m:r>
          <m:r>
            <w:rPr>
              <w:rFonts w:ascii="Cambria Math" w:eastAsia="標楷體" w:hAnsi="Cambria Math" w:cs="Times New Roman"/>
              <w:sz w:val="26"/>
              <w:szCs w:val="26"/>
              <w:vertAlign w:val="subscript"/>
            </w:rPr>
            <m:t>2</m:t>
          </m:r>
        </m:oMath>
      </m:oMathPara>
    </w:p>
    <w:p w14:paraId="0F8AF722" w14:textId="6867E2C6" w:rsidR="00453BE4" w:rsidRPr="0065114B" w:rsidRDefault="00453BE4" w:rsidP="0065114B">
      <w:pPr>
        <w:pStyle w:val="a3"/>
        <w:spacing w:line="360" w:lineRule="auto"/>
        <w:jc w:val="both"/>
        <w:rPr>
          <w:rFonts w:ascii="Times New Roman" w:eastAsia="標楷體" w:hAnsi="Times New Roman" w:cs="Times New Roman"/>
          <w:sz w:val="26"/>
          <w:szCs w:val="26"/>
        </w:rPr>
      </w:pPr>
      <m:oMath>
        <m:r>
          <w:rPr>
            <w:rFonts w:ascii="Cambria Math" w:eastAsia="標楷體" w:hAnsi="Cambria Math" w:cs="Times New Roman"/>
            <w:sz w:val="26"/>
            <w:szCs w:val="26"/>
          </w:rPr>
          <m:t>N</m:t>
        </m:r>
        <m:r>
          <w:rPr>
            <w:rFonts w:ascii="Cambria Math" w:eastAsia="標楷體" w:hAnsi="Cambria Math" w:cs="Times New Roman"/>
            <w:sz w:val="26"/>
            <w:szCs w:val="26"/>
            <w:vertAlign w:val="subscript"/>
          </w:rPr>
          <m:t>1</m:t>
        </m:r>
      </m:oMath>
      <w:r w:rsidRPr="0065114B">
        <w:rPr>
          <w:rFonts w:ascii="Times New Roman" w:eastAsia="標楷體" w:hAnsi="Times New Roman" w:cs="Times New Roman"/>
          <w:sz w:val="26"/>
          <w:szCs w:val="26"/>
        </w:rPr>
        <w:t>和</w:t>
      </w:r>
      <m:oMath>
        <m:r>
          <w:rPr>
            <w:rFonts w:ascii="Cambria Math" w:eastAsia="標楷體" w:hAnsi="Cambria Math" w:cs="Times New Roman"/>
            <w:sz w:val="26"/>
            <w:szCs w:val="26"/>
          </w:rPr>
          <m:t>N</m:t>
        </m:r>
        <m:r>
          <w:rPr>
            <w:rFonts w:ascii="Cambria Math" w:eastAsia="標楷體" w:hAnsi="Cambria Math" w:cs="Times New Roman"/>
            <w:sz w:val="26"/>
            <w:szCs w:val="26"/>
            <w:vertAlign w:val="subscript"/>
          </w:rPr>
          <m:t>2</m:t>
        </m:r>
      </m:oMath>
      <w:r w:rsidRPr="0065114B">
        <w:rPr>
          <w:rFonts w:ascii="Times New Roman" w:eastAsia="標楷體" w:hAnsi="Times New Roman" w:cs="Times New Roman"/>
          <w:sz w:val="26"/>
          <w:szCs w:val="26"/>
        </w:rPr>
        <w:t>是光線所處的兩種介質的折射率。</w:t>
      </w:r>
    </w:p>
    <w:p w14:paraId="61379DC1" w14:textId="25FDE9F2" w:rsidR="00453BE4" w:rsidRPr="0065114B" w:rsidRDefault="00453BE4" w:rsidP="0065114B">
      <w:pPr>
        <w:pStyle w:val="a3"/>
        <w:spacing w:line="360" w:lineRule="auto"/>
        <w:jc w:val="both"/>
        <w:rPr>
          <w:rFonts w:ascii="Times New Roman" w:eastAsia="標楷體" w:hAnsi="Times New Roman" w:cs="Times New Roman"/>
          <w:sz w:val="26"/>
          <w:szCs w:val="26"/>
        </w:rPr>
      </w:pPr>
      <m:oMath>
        <m:r>
          <w:rPr>
            <w:rFonts w:ascii="Cambria Math" w:eastAsia="標楷體" w:hAnsi="Cambria Math" w:cs="Times New Roman"/>
            <w:sz w:val="26"/>
            <w:szCs w:val="26"/>
          </w:rPr>
          <m:t>θ</m:t>
        </m:r>
        <m:r>
          <w:rPr>
            <w:rFonts w:ascii="Cambria Math" w:eastAsia="標楷體" w:hAnsi="Cambria Math" w:cs="Times New Roman"/>
            <w:sz w:val="26"/>
            <w:szCs w:val="26"/>
            <w:vertAlign w:val="subscript"/>
          </w:rPr>
          <m:t>1</m:t>
        </m:r>
      </m:oMath>
      <w:r w:rsidRPr="0065114B">
        <w:rPr>
          <w:rFonts w:ascii="Times New Roman" w:eastAsia="標楷體" w:hAnsi="Times New Roman" w:cs="Times New Roman"/>
          <w:sz w:val="26"/>
          <w:szCs w:val="26"/>
        </w:rPr>
        <w:t>是</w:t>
      </w:r>
      <w:r w:rsidRPr="0065114B">
        <w:rPr>
          <w:rFonts w:ascii="Times New Roman" w:eastAsia="標楷體" w:hAnsi="Times New Roman" w:cs="Times New Roman"/>
          <w:sz w:val="26"/>
          <w:szCs w:val="26"/>
        </w:rPr>
        <w:t>入</w:t>
      </w:r>
      <w:r w:rsidRPr="0065114B">
        <w:rPr>
          <w:rFonts w:ascii="Times New Roman" w:eastAsia="標楷體" w:hAnsi="Times New Roman" w:cs="Times New Roman"/>
          <w:sz w:val="26"/>
          <w:szCs w:val="26"/>
        </w:rPr>
        <w:t>射角（光線與法線的夾角）。</w:t>
      </w:r>
    </w:p>
    <w:p w14:paraId="4A438095" w14:textId="65D92666" w:rsidR="006B4659" w:rsidRDefault="00453BE4" w:rsidP="0065114B">
      <w:pPr>
        <w:pStyle w:val="a3"/>
        <w:spacing w:line="360" w:lineRule="auto"/>
        <w:ind w:leftChars="0"/>
        <w:jc w:val="both"/>
        <w:rPr>
          <w:rFonts w:ascii="Times New Roman" w:eastAsia="標楷體" w:hAnsi="Times New Roman" w:cs="Times New Roman"/>
          <w:sz w:val="26"/>
          <w:szCs w:val="26"/>
        </w:rPr>
      </w:pPr>
      <m:oMath>
        <m:r>
          <w:rPr>
            <w:rFonts w:ascii="Cambria Math" w:eastAsia="標楷體" w:hAnsi="Cambria Math" w:cs="Times New Roman"/>
            <w:sz w:val="26"/>
            <w:szCs w:val="26"/>
          </w:rPr>
          <m:t>θ</m:t>
        </m:r>
        <m:r>
          <w:rPr>
            <w:rFonts w:ascii="Cambria Math" w:eastAsia="標楷體" w:hAnsi="Cambria Math" w:cs="Times New Roman"/>
            <w:sz w:val="26"/>
            <w:szCs w:val="26"/>
            <w:vertAlign w:val="subscript"/>
          </w:rPr>
          <m:t>2</m:t>
        </m:r>
      </m:oMath>
      <w:r w:rsidRPr="0065114B">
        <w:rPr>
          <w:rFonts w:ascii="Times New Roman" w:eastAsia="標楷體" w:hAnsi="Times New Roman" w:cs="Times New Roman"/>
          <w:sz w:val="26"/>
          <w:szCs w:val="26"/>
        </w:rPr>
        <w:t>是折射角（光線在新介質中與法線的夾角）。</w:t>
      </w:r>
    </w:p>
    <w:p w14:paraId="1E96597B" w14:textId="77777777" w:rsidR="0065114B" w:rsidRPr="0065114B" w:rsidRDefault="0065114B" w:rsidP="0065114B">
      <w:pPr>
        <w:pStyle w:val="a3"/>
        <w:spacing w:line="360" w:lineRule="auto"/>
        <w:ind w:leftChars="0"/>
        <w:jc w:val="both"/>
        <w:rPr>
          <w:rFonts w:ascii="Times New Roman" w:eastAsia="標楷體" w:hAnsi="Times New Roman" w:cs="Times New Roman" w:hint="eastAsia"/>
          <w:sz w:val="26"/>
          <w:szCs w:val="26"/>
        </w:rPr>
      </w:pPr>
    </w:p>
    <w:p w14:paraId="720A4257" w14:textId="77777777" w:rsidR="009C1583" w:rsidRPr="0065114B" w:rsidRDefault="009C1583"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光學鏡片和透鏡設計：</w:t>
      </w:r>
    </w:p>
    <w:p w14:paraId="0E9FF44D" w14:textId="194EBEA9" w:rsidR="009C1583" w:rsidRDefault="009C1583"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Snell</w:t>
      </w:r>
      <w:proofErr w:type="gramStart"/>
      <w:r w:rsidRPr="0065114B">
        <w:rPr>
          <w:rFonts w:ascii="Times New Roman" w:eastAsia="標楷體" w:hAnsi="Times New Roman" w:cs="Times New Roman"/>
          <w:sz w:val="26"/>
          <w:szCs w:val="26"/>
        </w:rPr>
        <w:t>’</w:t>
      </w:r>
      <w:proofErr w:type="gramEnd"/>
      <w:r w:rsidRPr="0065114B">
        <w:rPr>
          <w:rFonts w:ascii="Times New Roman" w:eastAsia="標楷體" w:hAnsi="Times New Roman" w:cs="Times New Roman"/>
          <w:sz w:val="26"/>
          <w:szCs w:val="26"/>
        </w:rPr>
        <w:t>s Law</w:t>
      </w:r>
      <w:r w:rsidRPr="0065114B">
        <w:rPr>
          <w:rFonts w:ascii="Times New Roman" w:eastAsia="標楷體" w:hAnsi="Times New Roman" w:cs="Times New Roman"/>
          <w:sz w:val="26"/>
          <w:szCs w:val="26"/>
        </w:rPr>
        <w:t>是設計透鏡和鏡片的基礎，這些元件用於焦點控制和成像。</w:t>
      </w:r>
    </w:p>
    <w:p w14:paraId="0048E4E6" w14:textId="77777777" w:rsidR="0065114B" w:rsidRPr="0065114B" w:rsidRDefault="0065114B" w:rsidP="0065114B">
      <w:pPr>
        <w:pStyle w:val="a3"/>
        <w:spacing w:line="360" w:lineRule="auto"/>
        <w:jc w:val="both"/>
        <w:rPr>
          <w:rFonts w:ascii="Times New Roman" w:eastAsia="標楷體" w:hAnsi="Times New Roman" w:cs="Times New Roman" w:hint="eastAsia"/>
          <w:sz w:val="26"/>
          <w:szCs w:val="26"/>
        </w:rPr>
      </w:pPr>
    </w:p>
    <w:p w14:paraId="296BE8A5" w14:textId="77777777" w:rsidR="009C1583" w:rsidRPr="0065114B" w:rsidRDefault="009C1583"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光纖通信：</w:t>
      </w:r>
    </w:p>
    <w:p w14:paraId="2BC8BE09" w14:textId="49AC4160" w:rsidR="009C1583" w:rsidRPr="0065114B" w:rsidRDefault="009C1583"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在光纖中，光線通過不同介質的界面時，也需要考慮</w:t>
      </w:r>
      <w:r w:rsidR="0065114B" w:rsidRPr="0065114B">
        <w:rPr>
          <w:rFonts w:ascii="Times New Roman" w:eastAsia="標楷體" w:hAnsi="Times New Roman" w:cs="Times New Roman"/>
          <w:sz w:val="26"/>
          <w:szCs w:val="26"/>
        </w:rPr>
        <w:t>Snell</w:t>
      </w:r>
      <w:proofErr w:type="gramStart"/>
      <w:r w:rsidR="0065114B" w:rsidRPr="0065114B">
        <w:rPr>
          <w:rFonts w:ascii="Times New Roman" w:eastAsia="標楷體" w:hAnsi="Times New Roman" w:cs="Times New Roman"/>
          <w:sz w:val="26"/>
          <w:szCs w:val="26"/>
        </w:rPr>
        <w:t>’</w:t>
      </w:r>
      <w:proofErr w:type="gramEnd"/>
      <w:r w:rsidR="0065114B" w:rsidRPr="0065114B">
        <w:rPr>
          <w:rFonts w:ascii="Times New Roman" w:eastAsia="標楷體" w:hAnsi="Times New Roman" w:cs="Times New Roman"/>
          <w:sz w:val="26"/>
          <w:szCs w:val="26"/>
        </w:rPr>
        <w:t>s Law</w:t>
      </w:r>
      <w:r w:rsidRPr="0065114B">
        <w:rPr>
          <w:rFonts w:ascii="Times New Roman" w:eastAsia="標楷體" w:hAnsi="Times New Roman" w:cs="Times New Roman"/>
          <w:sz w:val="26"/>
          <w:szCs w:val="26"/>
        </w:rPr>
        <w:t>。</w:t>
      </w:r>
    </w:p>
    <w:p w14:paraId="4F2F2CAB" w14:textId="77777777" w:rsidR="009C1583" w:rsidRDefault="009C1583"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這對於確保光信號正確傳遞至光纖中並最大化能量傳輸至關鍵。</w:t>
      </w:r>
    </w:p>
    <w:p w14:paraId="1E084B47" w14:textId="77777777" w:rsidR="0065114B" w:rsidRPr="0065114B" w:rsidRDefault="0065114B" w:rsidP="0065114B">
      <w:pPr>
        <w:pStyle w:val="a3"/>
        <w:spacing w:line="360" w:lineRule="auto"/>
        <w:jc w:val="both"/>
        <w:rPr>
          <w:rFonts w:ascii="Times New Roman" w:eastAsia="標楷體" w:hAnsi="Times New Roman" w:cs="Times New Roman" w:hint="eastAsia"/>
          <w:sz w:val="26"/>
          <w:szCs w:val="26"/>
        </w:rPr>
      </w:pPr>
    </w:p>
    <w:p w14:paraId="5FD18E4F" w14:textId="77777777" w:rsidR="009C1583" w:rsidRPr="0065114B" w:rsidRDefault="009C1583"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水下聲學：</w:t>
      </w:r>
    </w:p>
    <w:p w14:paraId="054D6603" w14:textId="03F17EFB" w:rsidR="009C1583" w:rsidRDefault="009C1583"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在水中，聲波的折射也遵循類似的原理，因此</w:t>
      </w:r>
      <w:r w:rsidR="0065114B" w:rsidRPr="0065114B">
        <w:rPr>
          <w:rFonts w:ascii="Times New Roman" w:eastAsia="標楷體" w:hAnsi="Times New Roman" w:cs="Times New Roman"/>
          <w:sz w:val="26"/>
          <w:szCs w:val="26"/>
        </w:rPr>
        <w:t>Snell</w:t>
      </w:r>
      <w:proofErr w:type="gramStart"/>
      <w:r w:rsidR="0065114B" w:rsidRPr="0065114B">
        <w:rPr>
          <w:rFonts w:ascii="Times New Roman" w:eastAsia="標楷體" w:hAnsi="Times New Roman" w:cs="Times New Roman"/>
          <w:sz w:val="26"/>
          <w:szCs w:val="26"/>
        </w:rPr>
        <w:t>’</w:t>
      </w:r>
      <w:proofErr w:type="gramEnd"/>
      <w:r w:rsidR="0065114B" w:rsidRPr="0065114B">
        <w:rPr>
          <w:rFonts w:ascii="Times New Roman" w:eastAsia="標楷體" w:hAnsi="Times New Roman" w:cs="Times New Roman"/>
          <w:sz w:val="26"/>
          <w:szCs w:val="26"/>
        </w:rPr>
        <w:t>s Law</w:t>
      </w:r>
      <w:r w:rsidRPr="0065114B">
        <w:rPr>
          <w:rFonts w:ascii="Times New Roman" w:eastAsia="標楷體" w:hAnsi="Times New Roman" w:cs="Times New Roman"/>
          <w:sz w:val="26"/>
          <w:szCs w:val="26"/>
        </w:rPr>
        <w:t xml:space="preserve"> </w:t>
      </w:r>
      <w:r w:rsidRPr="0065114B">
        <w:rPr>
          <w:rFonts w:ascii="Times New Roman" w:eastAsia="標楷體" w:hAnsi="Times New Roman" w:cs="Times New Roman"/>
          <w:sz w:val="26"/>
          <w:szCs w:val="26"/>
        </w:rPr>
        <w:t>在水下聲學應用中也很重要。</w:t>
      </w:r>
    </w:p>
    <w:p w14:paraId="126E89FE" w14:textId="77777777" w:rsidR="0065114B" w:rsidRPr="0065114B" w:rsidRDefault="0065114B" w:rsidP="0065114B">
      <w:pPr>
        <w:pStyle w:val="a3"/>
        <w:spacing w:line="360" w:lineRule="auto"/>
        <w:jc w:val="both"/>
        <w:rPr>
          <w:rFonts w:ascii="Times New Roman" w:eastAsia="標楷體" w:hAnsi="Times New Roman" w:cs="Times New Roman" w:hint="eastAsia"/>
          <w:sz w:val="26"/>
          <w:szCs w:val="26"/>
        </w:rPr>
      </w:pPr>
    </w:p>
    <w:p w14:paraId="054F377E" w14:textId="77777777" w:rsidR="009C1583" w:rsidRPr="0065114B" w:rsidRDefault="009C1583"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大氣光學：</w:t>
      </w:r>
    </w:p>
    <w:p w14:paraId="4B108B4E" w14:textId="77777777" w:rsidR="009C1583" w:rsidRPr="0065114B" w:rsidRDefault="009C1583" w:rsidP="0065114B">
      <w:pPr>
        <w:pStyle w:val="a3"/>
        <w:spacing w:line="360" w:lineRule="auto"/>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t>大氣中的光線也可能經歷折射，特別是在不同層次的大氣中。</w:t>
      </w:r>
    </w:p>
    <w:p w14:paraId="4A7258AD" w14:textId="54BD0175" w:rsidR="009C1583" w:rsidRPr="0065114B" w:rsidRDefault="009C1583" w:rsidP="0065114B">
      <w:pPr>
        <w:pStyle w:val="a3"/>
        <w:spacing w:line="360" w:lineRule="auto"/>
        <w:ind w:leftChars="0"/>
        <w:jc w:val="both"/>
        <w:rPr>
          <w:rFonts w:ascii="Times New Roman" w:eastAsia="標楷體" w:hAnsi="Times New Roman" w:cs="Times New Roman"/>
          <w:sz w:val="26"/>
          <w:szCs w:val="26"/>
        </w:rPr>
      </w:pPr>
      <w:r w:rsidRPr="0065114B">
        <w:rPr>
          <w:rFonts w:ascii="Times New Roman" w:eastAsia="標楷體" w:hAnsi="Times New Roman" w:cs="Times New Roman"/>
          <w:sz w:val="26"/>
          <w:szCs w:val="26"/>
        </w:rPr>
        <w:lastRenderedPageBreak/>
        <w:t>這影響了日出、日落和其他天文現象的觀察。</w:t>
      </w:r>
    </w:p>
    <w:p w14:paraId="1AA8A162" w14:textId="77777777" w:rsidR="00163701" w:rsidRPr="003744E5" w:rsidRDefault="00360E4F" w:rsidP="00360E4F">
      <w:pPr>
        <w:pStyle w:val="a3"/>
        <w:numPr>
          <w:ilvl w:val="0"/>
          <w:numId w:val="2"/>
        </w:numPr>
        <w:ind w:leftChars="0"/>
        <w:rPr>
          <w:rFonts w:ascii="Times New Roman" w:eastAsia="標楷體" w:hAnsi="Times New Roman" w:cs="Times New Roman"/>
          <w:sz w:val="28"/>
        </w:rPr>
      </w:pPr>
      <w:r w:rsidRPr="00360E4F">
        <w:rPr>
          <w:rFonts w:ascii="Times New Roman" w:eastAsia="標楷體" w:hAnsi="Times New Roman" w:cs="Times New Roman" w:hint="eastAsia"/>
          <w:sz w:val="28"/>
        </w:rPr>
        <w:t>偏振</w:t>
      </w:r>
      <w:r w:rsidRPr="00360E4F">
        <w:rPr>
          <w:rFonts w:ascii="Times New Roman" w:eastAsia="標楷體" w:hAnsi="Times New Roman" w:cs="Times New Roman" w:hint="eastAsia"/>
          <w:sz w:val="28"/>
        </w:rPr>
        <w:t xml:space="preserve"> (polarization) </w:t>
      </w:r>
      <w:r w:rsidRPr="00360E4F">
        <w:rPr>
          <w:rFonts w:ascii="Times New Roman" w:eastAsia="標楷體" w:hAnsi="Times New Roman" w:cs="Times New Roman" w:hint="eastAsia"/>
          <w:sz w:val="28"/>
        </w:rPr>
        <w:t>技術</w:t>
      </w:r>
      <w:r w:rsidRPr="00360E4F">
        <w:rPr>
          <w:rFonts w:ascii="Times New Roman" w:eastAsia="標楷體" w:hAnsi="Times New Roman" w:cs="Times New Roman" w:hint="eastAsia"/>
          <w:sz w:val="28"/>
        </w:rPr>
        <w:t xml:space="preserve">, </w:t>
      </w:r>
      <w:r w:rsidRPr="00360E4F">
        <w:rPr>
          <w:rFonts w:ascii="Times New Roman" w:eastAsia="標楷體" w:hAnsi="Times New Roman" w:cs="Times New Roman" w:hint="eastAsia"/>
          <w:sz w:val="28"/>
        </w:rPr>
        <w:t>除了顯示器上的應用外</w:t>
      </w:r>
      <w:r w:rsidRPr="00360E4F">
        <w:rPr>
          <w:rFonts w:ascii="Times New Roman" w:eastAsia="標楷體" w:hAnsi="Times New Roman" w:cs="Times New Roman" w:hint="eastAsia"/>
          <w:sz w:val="28"/>
        </w:rPr>
        <w:t xml:space="preserve">, </w:t>
      </w:r>
      <w:r w:rsidRPr="00360E4F">
        <w:rPr>
          <w:rFonts w:ascii="Times New Roman" w:eastAsia="標楷體" w:hAnsi="Times New Roman" w:cs="Times New Roman" w:hint="eastAsia"/>
          <w:sz w:val="28"/>
        </w:rPr>
        <w:t>還有那些跟生活息息相關</w:t>
      </w:r>
      <w:r w:rsidRPr="00360E4F">
        <w:rPr>
          <w:rFonts w:ascii="Times New Roman" w:eastAsia="標楷體" w:hAnsi="Times New Roman" w:cs="Times New Roman" w:hint="eastAsia"/>
          <w:sz w:val="28"/>
        </w:rPr>
        <w:t xml:space="preserve"> ?</w:t>
      </w:r>
      <w:r w:rsidR="00422E4C" w:rsidRPr="00422E4C">
        <w:rPr>
          <w:rFonts w:ascii="Times New Roman" w:eastAsia="標楷體" w:hAnsi="Times New Roman" w:cs="Times New Roman" w:hint="eastAsia"/>
          <w:sz w:val="28"/>
        </w:rPr>
        <w:t xml:space="preserve"> </w:t>
      </w:r>
      <w:r w:rsidR="00163701" w:rsidRPr="003744E5">
        <w:rPr>
          <w:rFonts w:ascii="Times New Roman" w:eastAsia="標楷體" w:hAnsi="Times New Roman" w:cs="Times New Roman" w:hint="eastAsia"/>
          <w:sz w:val="28"/>
        </w:rPr>
        <w:t>(</w:t>
      </w:r>
      <w:r w:rsidRPr="00360E4F">
        <w:rPr>
          <w:rFonts w:ascii="Times New Roman" w:eastAsia="標楷體" w:hAnsi="Times New Roman" w:cs="Times New Roman" w:hint="eastAsia"/>
          <w:sz w:val="28"/>
        </w:rPr>
        <w:t>偏振</w:t>
      </w:r>
      <w:r w:rsidR="00163701" w:rsidRPr="003744E5">
        <w:rPr>
          <w:rFonts w:ascii="Times New Roman" w:eastAsia="標楷體" w:hAnsi="Times New Roman" w:cs="Times New Roman" w:hint="eastAsia"/>
          <w:sz w:val="28"/>
        </w:rPr>
        <w:t>)</w:t>
      </w:r>
    </w:p>
    <w:p w14:paraId="6DE934DD" w14:textId="77777777" w:rsidR="004D633A" w:rsidRPr="008128D4" w:rsidRDefault="004D633A" w:rsidP="008128D4">
      <w:pPr>
        <w:pStyle w:val="a3"/>
        <w:spacing w:line="360" w:lineRule="auto"/>
        <w:jc w:val="both"/>
        <w:rPr>
          <w:rFonts w:ascii="Times New Roman" w:eastAsia="標楷體" w:hAnsi="Times New Roman" w:cs="Times New Roman"/>
          <w:sz w:val="26"/>
          <w:szCs w:val="26"/>
        </w:rPr>
      </w:pPr>
      <w:r w:rsidRPr="008128D4">
        <w:rPr>
          <w:rFonts w:ascii="Times New Roman" w:eastAsia="標楷體" w:hAnsi="Times New Roman" w:cs="Times New Roman"/>
          <w:sz w:val="26"/>
          <w:szCs w:val="26"/>
        </w:rPr>
        <w:t>基本原理：</w:t>
      </w:r>
    </w:p>
    <w:p w14:paraId="5243EA7E" w14:textId="269DEA36" w:rsidR="00163701" w:rsidRPr="008128D4" w:rsidRDefault="004D633A" w:rsidP="008128D4">
      <w:pPr>
        <w:pStyle w:val="a3"/>
        <w:spacing w:line="360" w:lineRule="auto"/>
        <w:jc w:val="both"/>
        <w:rPr>
          <w:rFonts w:ascii="Times New Roman" w:eastAsia="標楷體" w:hAnsi="Times New Roman" w:cs="Times New Roman"/>
          <w:sz w:val="26"/>
          <w:szCs w:val="26"/>
        </w:rPr>
      </w:pPr>
      <w:r w:rsidRPr="008128D4">
        <w:rPr>
          <w:rFonts w:ascii="Times New Roman" w:eastAsia="標楷體" w:hAnsi="Times New Roman" w:cs="Times New Roman"/>
          <w:sz w:val="26"/>
          <w:szCs w:val="26"/>
        </w:rPr>
        <w:t>偏振技術利用</w:t>
      </w:r>
      <w:proofErr w:type="gramStart"/>
      <w:r w:rsidRPr="008128D4">
        <w:rPr>
          <w:rFonts w:ascii="Times New Roman" w:eastAsia="標楷體" w:hAnsi="Times New Roman" w:cs="Times New Roman"/>
          <w:sz w:val="26"/>
          <w:szCs w:val="26"/>
        </w:rPr>
        <w:t>特</w:t>
      </w:r>
      <w:proofErr w:type="gramEnd"/>
      <w:r w:rsidRPr="008128D4">
        <w:rPr>
          <w:rFonts w:ascii="Times New Roman" w:eastAsia="標楷體" w:hAnsi="Times New Roman" w:cs="Times New Roman"/>
          <w:sz w:val="26"/>
          <w:szCs w:val="26"/>
        </w:rPr>
        <w:t>妹</w:t>
      </w:r>
      <w:proofErr w:type="gramStart"/>
      <w:r w:rsidRPr="008128D4">
        <w:rPr>
          <w:rFonts w:ascii="Times New Roman" w:eastAsia="標楷體" w:hAnsi="Times New Roman" w:cs="Times New Roman"/>
          <w:sz w:val="26"/>
          <w:szCs w:val="26"/>
        </w:rPr>
        <w:t>彬料或</w:t>
      </w:r>
      <w:proofErr w:type="gramEnd"/>
      <w:r w:rsidRPr="008128D4">
        <w:rPr>
          <w:rFonts w:ascii="Times New Roman" w:eastAsia="標楷體" w:hAnsi="Times New Roman" w:cs="Times New Roman"/>
          <w:sz w:val="26"/>
          <w:szCs w:val="26"/>
        </w:rPr>
        <w:t>塗層來過濾特定方向的光，使進入眼鏡或鏡頭的光線只能以特定方向振動。這種特性有助於減少</w:t>
      </w:r>
      <w:proofErr w:type="gramStart"/>
      <w:r w:rsidRPr="008128D4">
        <w:rPr>
          <w:rFonts w:ascii="Times New Roman" w:eastAsia="標楷體" w:hAnsi="Times New Roman" w:cs="Times New Roman"/>
          <w:sz w:val="26"/>
          <w:szCs w:val="26"/>
        </w:rPr>
        <w:t>眩</w:t>
      </w:r>
      <w:proofErr w:type="gramEnd"/>
      <w:r w:rsidRPr="008128D4">
        <w:rPr>
          <w:rFonts w:ascii="Times New Roman" w:eastAsia="標楷體" w:hAnsi="Times New Roman" w:cs="Times New Roman"/>
          <w:sz w:val="26"/>
          <w:szCs w:val="26"/>
        </w:rPr>
        <w:t>光、提高對比度和</w:t>
      </w:r>
      <w:proofErr w:type="gramStart"/>
      <w:r w:rsidRPr="008128D4">
        <w:rPr>
          <w:rFonts w:ascii="Times New Roman" w:eastAsia="標楷體" w:hAnsi="Times New Roman" w:cs="Times New Roman"/>
          <w:sz w:val="26"/>
          <w:szCs w:val="26"/>
        </w:rPr>
        <w:t>楷強</w:t>
      </w:r>
      <w:proofErr w:type="gramEnd"/>
      <w:r w:rsidRPr="008128D4">
        <w:rPr>
          <w:rFonts w:ascii="Times New Roman" w:eastAsia="標楷體" w:hAnsi="Times New Roman" w:cs="Times New Roman"/>
          <w:sz w:val="26"/>
          <w:szCs w:val="26"/>
        </w:rPr>
        <w:t>色彩效果。</w:t>
      </w:r>
    </w:p>
    <w:p w14:paraId="1AD927D0" w14:textId="4537E518" w:rsidR="0099127E" w:rsidRPr="008128D4" w:rsidRDefault="0099127E" w:rsidP="008128D4">
      <w:pPr>
        <w:pStyle w:val="a3"/>
        <w:spacing w:line="360" w:lineRule="auto"/>
        <w:jc w:val="both"/>
        <w:rPr>
          <w:rFonts w:ascii="Times New Roman" w:eastAsia="標楷體" w:hAnsi="Times New Roman" w:cs="Times New Roman"/>
          <w:sz w:val="26"/>
          <w:szCs w:val="26"/>
        </w:rPr>
      </w:pPr>
      <w:r w:rsidRPr="008128D4">
        <w:rPr>
          <w:rFonts w:ascii="Times New Roman" w:eastAsia="標楷體" w:hAnsi="Times New Roman" w:cs="Times New Roman"/>
          <w:sz w:val="26"/>
          <w:szCs w:val="26"/>
        </w:rPr>
        <w:t>太陽眼鏡</w:t>
      </w:r>
      <w:r w:rsidRPr="008128D4">
        <w:rPr>
          <w:rFonts w:ascii="Times New Roman" w:eastAsia="標楷體" w:hAnsi="Times New Roman" w:cs="Times New Roman"/>
          <w:sz w:val="26"/>
          <w:szCs w:val="26"/>
        </w:rPr>
        <w:t>：</w:t>
      </w:r>
      <w:r w:rsidRPr="008128D4">
        <w:rPr>
          <w:rFonts w:ascii="Times New Roman" w:eastAsia="標楷體" w:hAnsi="Times New Roman" w:cs="Times New Roman"/>
          <w:sz w:val="26"/>
          <w:szCs w:val="26"/>
        </w:rPr>
        <w:t>減少</w:t>
      </w:r>
      <w:proofErr w:type="gramStart"/>
      <w:r w:rsidRPr="008128D4">
        <w:rPr>
          <w:rFonts w:ascii="Times New Roman" w:eastAsia="標楷體" w:hAnsi="Times New Roman" w:cs="Times New Roman"/>
          <w:sz w:val="26"/>
          <w:szCs w:val="26"/>
        </w:rPr>
        <w:t>眩</w:t>
      </w:r>
      <w:proofErr w:type="gramEnd"/>
      <w:r w:rsidRPr="008128D4">
        <w:rPr>
          <w:rFonts w:ascii="Times New Roman" w:eastAsia="標楷體" w:hAnsi="Times New Roman" w:cs="Times New Roman"/>
          <w:sz w:val="26"/>
          <w:szCs w:val="26"/>
        </w:rPr>
        <w:t>光</w:t>
      </w:r>
      <w:r w:rsidRPr="008128D4">
        <w:rPr>
          <w:rFonts w:ascii="Times New Roman" w:eastAsia="標楷體" w:hAnsi="Times New Roman" w:cs="Times New Roman"/>
          <w:sz w:val="26"/>
          <w:szCs w:val="26"/>
        </w:rPr>
        <w:t>、</w:t>
      </w:r>
      <w:proofErr w:type="gramStart"/>
      <w:r w:rsidRPr="008128D4">
        <w:rPr>
          <w:rFonts w:ascii="Times New Roman" w:eastAsia="標楷體" w:hAnsi="Times New Roman" w:cs="Times New Roman"/>
          <w:sz w:val="26"/>
          <w:szCs w:val="26"/>
        </w:rPr>
        <w:t>保護限鏡</w:t>
      </w:r>
      <w:proofErr w:type="gramEnd"/>
      <w:r w:rsidRPr="008128D4">
        <w:rPr>
          <w:rFonts w:ascii="Times New Roman" w:eastAsia="標楷體" w:hAnsi="Times New Roman" w:cs="Times New Roman"/>
          <w:sz w:val="26"/>
          <w:szCs w:val="26"/>
        </w:rPr>
        <w:t>、</w:t>
      </w:r>
      <w:r w:rsidRPr="008128D4">
        <w:rPr>
          <w:rFonts w:ascii="Times New Roman" w:eastAsia="標楷體" w:hAnsi="Times New Roman" w:cs="Times New Roman"/>
          <w:sz w:val="26"/>
          <w:szCs w:val="26"/>
        </w:rPr>
        <w:t>提高視野</w:t>
      </w:r>
    </w:p>
    <w:p w14:paraId="567A7376" w14:textId="2B8D0CA0" w:rsidR="0099127E" w:rsidRPr="008128D4" w:rsidRDefault="00102D35" w:rsidP="008128D4">
      <w:pPr>
        <w:pStyle w:val="a3"/>
        <w:spacing w:line="360" w:lineRule="auto"/>
        <w:jc w:val="both"/>
        <w:rPr>
          <w:rFonts w:ascii="Times New Roman" w:eastAsia="標楷體" w:hAnsi="Times New Roman" w:cs="Times New Roman"/>
          <w:sz w:val="26"/>
          <w:szCs w:val="26"/>
        </w:rPr>
      </w:pPr>
      <w:r w:rsidRPr="008128D4">
        <w:rPr>
          <w:rFonts w:ascii="Times New Roman" w:eastAsia="標楷體" w:hAnsi="Times New Roman" w:cs="Times New Roman"/>
          <w:sz w:val="26"/>
          <w:szCs w:val="26"/>
        </w:rPr>
        <w:t>相機鏡頭</w:t>
      </w:r>
      <w:r w:rsidRPr="008128D4">
        <w:rPr>
          <w:rFonts w:ascii="Times New Roman" w:eastAsia="標楷體" w:hAnsi="Times New Roman" w:cs="Times New Roman"/>
          <w:sz w:val="26"/>
          <w:szCs w:val="26"/>
        </w:rPr>
        <w:t>：</w:t>
      </w:r>
      <w:r w:rsidRPr="008128D4">
        <w:rPr>
          <w:rFonts w:ascii="Times New Roman" w:eastAsia="標楷體" w:hAnsi="Times New Roman" w:cs="Times New Roman"/>
          <w:sz w:val="26"/>
          <w:szCs w:val="26"/>
        </w:rPr>
        <w:t>消除反射</w:t>
      </w:r>
      <w:r w:rsidRPr="008128D4">
        <w:rPr>
          <w:rFonts w:ascii="Times New Roman" w:eastAsia="標楷體" w:hAnsi="Times New Roman" w:cs="Times New Roman"/>
          <w:sz w:val="26"/>
          <w:szCs w:val="26"/>
        </w:rPr>
        <w:t>、</w:t>
      </w:r>
      <w:r w:rsidRPr="008128D4">
        <w:rPr>
          <w:rFonts w:ascii="Times New Roman" w:eastAsia="標楷體" w:hAnsi="Times New Roman" w:cs="Times New Roman"/>
          <w:sz w:val="26"/>
          <w:szCs w:val="26"/>
        </w:rPr>
        <w:t>增強色彩</w:t>
      </w:r>
      <w:r w:rsidRPr="008128D4">
        <w:rPr>
          <w:rFonts w:ascii="Times New Roman" w:eastAsia="標楷體" w:hAnsi="Times New Roman" w:cs="Times New Roman"/>
          <w:sz w:val="26"/>
          <w:szCs w:val="26"/>
        </w:rPr>
        <w:t>、</w:t>
      </w:r>
      <w:r w:rsidRPr="008128D4">
        <w:rPr>
          <w:rFonts w:ascii="Times New Roman" w:eastAsia="標楷體" w:hAnsi="Times New Roman" w:cs="Times New Roman"/>
          <w:sz w:val="26"/>
          <w:szCs w:val="26"/>
        </w:rPr>
        <w:t>拍攝水面</w:t>
      </w:r>
    </w:p>
    <w:p w14:paraId="3240594A" w14:textId="77D4EC84" w:rsidR="00102D35" w:rsidRPr="008128D4" w:rsidRDefault="008128D4" w:rsidP="008128D4">
      <w:pPr>
        <w:pStyle w:val="a3"/>
        <w:spacing w:line="360" w:lineRule="auto"/>
        <w:jc w:val="both"/>
        <w:rPr>
          <w:rFonts w:ascii="Times New Roman" w:eastAsia="標楷體" w:hAnsi="Times New Roman" w:cs="Times New Roman"/>
          <w:sz w:val="26"/>
          <w:szCs w:val="26"/>
        </w:rPr>
      </w:pPr>
      <w:proofErr w:type="gramStart"/>
      <w:r w:rsidRPr="008128D4">
        <w:rPr>
          <w:rFonts w:ascii="Times New Roman" w:eastAsia="標楷體" w:hAnsi="Times New Roman" w:cs="Times New Roman"/>
          <w:sz w:val="26"/>
          <w:szCs w:val="26"/>
        </w:rPr>
        <w:t>品圓廠</w:t>
      </w:r>
      <w:proofErr w:type="gramEnd"/>
      <w:r w:rsidRPr="008128D4">
        <w:rPr>
          <w:rFonts w:ascii="Times New Roman" w:eastAsia="標楷體" w:hAnsi="Times New Roman" w:cs="Times New Roman"/>
          <w:sz w:val="26"/>
          <w:szCs w:val="26"/>
        </w:rPr>
        <w:t>的應用</w:t>
      </w:r>
      <w:r w:rsidRPr="008128D4">
        <w:rPr>
          <w:rFonts w:ascii="Times New Roman" w:eastAsia="標楷體" w:hAnsi="Times New Roman" w:cs="Times New Roman"/>
          <w:sz w:val="26"/>
          <w:szCs w:val="26"/>
        </w:rPr>
        <w:t>：</w:t>
      </w:r>
      <w:proofErr w:type="gramStart"/>
      <w:r w:rsidRPr="008128D4">
        <w:rPr>
          <w:rFonts w:ascii="Times New Roman" w:eastAsia="標楷體" w:hAnsi="Times New Roman" w:cs="Times New Roman"/>
          <w:sz w:val="26"/>
          <w:szCs w:val="26"/>
        </w:rPr>
        <w:t>極紫外</w:t>
      </w:r>
      <w:proofErr w:type="gramEnd"/>
      <w:r w:rsidRPr="008128D4">
        <w:rPr>
          <w:rFonts w:ascii="Times New Roman" w:eastAsia="標楷體" w:hAnsi="Times New Roman" w:cs="Times New Roman"/>
          <w:sz w:val="26"/>
          <w:szCs w:val="26"/>
        </w:rPr>
        <w:t>（</w:t>
      </w:r>
      <w:r w:rsidRPr="008128D4">
        <w:rPr>
          <w:rFonts w:ascii="Times New Roman" w:eastAsia="標楷體" w:hAnsi="Times New Roman" w:cs="Times New Roman"/>
          <w:sz w:val="26"/>
          <w:szCs w:val="26"/>
        </w:rPr>
        <w:t>EUV</w:t>
      </w:r>
      <w:r w:rsidRPr="008128D4">
        <w:rPr>
          <w:rFonts w:ascii="Times New Roman" w:eastAsia="標楷體" w:hAnsi="Times New Roman" w:cs="Times New Roman"/>
          <w:sz w:val="26"/>
          <w:szCs w:val="26"/>
        </w:rPr>
        <w:t>）光刻</w:t>
      </w:r>
      <w:r w:rsidRPr="008128D4">
        <w:rPr>
          <w:rFonts w:ascii="Times New Roman" w:eastAsia="標楷體" w:hAnsi="Times New Roman" w:cs="Times New Roman"/>
          <w:sz w:val="26"/>
          <w:szCs w:val="26"/>
        </w:rPr>
        <w:t>、</w:t>
      </w:r>
      <w:r w:rsidRPr="008128D4">
        <w:rPr>
          <w:rFonts w:ascii="Times New Roman" w:eastAsia="標楷體" w:hAnsi="Times New Roman" w:cs="Times New Roman"/>
          <w:sz w:val="26"/>
          <w:szCs w:val="26"/>
        </w:rPr>
        <w:t>光學檢測和測量</w:t>
      </w:r>
      <w:r w:rsidRPr="008128D4">
        <w:rPr>
          <w:rFonts w:ascii="Times New Roman" w:eastAsia="標楷體" w:hAnsi="Times New Roman" w:cs="Times New Roman"/>
          <w:sz w:val="26"/>
          <w:szCs w:val="26"/>
        </w:rPr>
        <w:t>、</w:t>
      </w:r>
      <w:proofErr w:type="gramStart"/>
      <w:r w:rsidRPr="008128D4">
        <w:rPr>
          <w:rFonts w:ascii="Times New Roman" w:eastAsia="標楷體" w:hAnsi="Times New Roman" w:cs="Times New Roman"/>
          <w:sz w:val="26"/>
          <w:szCs w:val="26"/>
        </w:rPr>
        <w:t>偏振光微影術</w:t>
      </w:r>
      <w:proofErr w:type="gramEnd"/>
    </w:p>
    <w:p w14:paraId="1287BEF7" w14:textId="77777777" w:rsidR="00163701" w:rsidRPr="00466992" w:rsidRDefault="00740230" w:rsidP="00740230">
      <w:pPr>
        <w:pStyle w:val="a3"/>
        <w:numPr>
          <w:ilvl w:val="0"/>
          <w:numId w:val="2"/>
        </w:numPr>
        <w:ind w:leftChars="0"/>
        <w:rPr>
          <w:rFonts w:ascii="Times New Roman" w:eastAsia="標楷體" w:hAnsi="Times New Roman" w:cs="Times New Roman"/>
          <w:sz w:val="28"/>
        </w:rPr>
      </w:pPr>
      <w:r w:rsidRPr="00740230">
        <w:rPr>
          <w:rFonts w:ascii="Times New Roman" w:eastAsia="標楷體" w:hAnsi="Times New Roman" w:cs="Times New Roman" w:hint="eastAsia"/>
          <w:sz w:val="28"/>
        </w:rPr>
        <w:t xml:space="preserve">OM (Optical microscope) </w:t>
      </w:r>
      <w:r w:rsidRPr="00740230">
        <w:rPr>
          <w:rFonts w:ascii="Times New Roman" w:eastAsia="標楷體" w:hAnsi="Times New Roman" w:cs="Times New Roman" w:hint="eastAsia"/>
          <w:sz w:val="28"/>
        </w:rPr>
        <w:t>利用電腦視覺原理進行晶圓定位</w:t>
      </w:r>
      <w:r w:rsidRPr="00740230">
        <w:rPr>
          <w:rFonts w:ascii="Times New Roman" w:eastAsia="標楷體" w:hAnsi="Times New Roman" w:cs="Times New Roman" w:hint="eastAsia"/>
          <w:sz w:val="28"/>
        </w:rPr>
        <w:t xml:space="preserve">,  </w:t>
      </w:r>
      <w:r w:rsidRPr="00740230">
        <w:rPr>
          <w:rFonts w:ascii="Times New Roman" w:eastAsia="標楷體" w:hAnsi="Times New Roman" w:cs="Times New Roman" w:hint="eastAsia"/>
          <w:sz w:val="28"/>
        </w:rPr>
        <w:t>請簡述何謂電腦視覺以及在工業上應用</w:t>
      </w:r>
      <w:r w:rsidRPr="00740230">
        <w:rPr>
          <w:rFonts w:ascii="Times New Roman" w:eastAsia="標楷體" w:hAnsi="Times New Roman" w:cs="Times New Roman" w:hint="eastAsia"/>
          <w:sz w:val="28"/>
        </w:rPr>
        <w:t xml:space="preserve"> ?</w:t>
      </w:r>
      <w:r w:rsidR="00422E4C" w:rsidRPr="00466992">
        <w:rPr>
          <w:rFonts w:ascii="Times New Roman" w:eastAsia="標楷體" w:hAnsi="Times New Roman" w:cs="Times New Roman" w:hint="eastAsia"/>
          <w:sz w:val="28"/>
        </w:rPr>
        <w:t xml:space="preserve"> </w:t>
      </w:r>
      <w:r w:rsidR="00163701" w:rsidRPr="00466992">
        <w:rPr>
          <w:rFonts w:ascii="Times New Roman" w:eastAsia="標楷體" w:hAnsi="Times New Roman" w:cs="Times New Roman" w:hint="eastAsia"/>
          <w:sz w:val="28"/>
        </w:rPr>
        <w:t>(</w:t>
      </w:r>
      <w:r w:rsidRPr="00740230">
        <w:rPr>
          <w:rFonts w:ascii="Times New Roman" w:eastAsia="標楷體" w:hAnsi="Times New Roman" w:cs="Times New Roman" w:hint="eastAsia"/>
          <w:sz w:val="28"/>
        </w:rPr>
        <w:t>電腦視覺</w:t>
      </w:r>
      <w:r w:rsidR="00422E4C" w:rsidRPr="00466992">
        <w:rPr>
          <w:rFonts w:ascii="Times New Roman" w:eastAsia="標楷體" w:hAnsi="Times New Roman" w:cs="Times New Roman" w:hint="eastAsia"/>
          <w:sz w:val="28"/>
        </w:rPr>
        <w:t>)</w:t>
      </w:r>
    </w:p>
    <w:p w14:paraId="7CB5BF60" w14:textId="77777777" w:rsidR="00163701" w:rsidRDefault="00163701" w:rsidP="00C83660">
      <w:pPr>
        <w:pStyle w:val="a3"/>
        <w:jc w:val="center"/>
        <w:rPr>
          <w:rFonts w:ascii="Times New Roman" w:eastAsia="標楷體" w:hAnsi="Times New Roman" w:cs="Times New Roman"/>
        </w:rPr>
      </w:pPr>
    </w:p>
    <w:p w14:paraId="0DCF51F3" w14:textId="77777777" w:rsidR="004C72E7" w:rsidRPr="004C72E7" w:rsidRDefault="004C72E7" w:rsidP="004C72E7">
      <w:pPr>
        <w:pStyle w:val="a3"/>
        <w:spacing w:line="360" w:lineRule="auto"/>
        <w:jc w:val="both"/>
        <w:rPr>
          <w:rFonts w:ascii="Times New Roman" w:eastAsia="標楷體" w:hAnsi="Times New Roman" w:cs="Times New Roman"/>
          <w:sz w:val="26"/>
          <w:szCs w:val="26"/>
        </w:rPr>
      </w:pPr>
      <w:r w:rsidRPr="004C72E7">
        <w:rPr>
          <w:rFonts w:ascii="Times New Roman" w:eastAsia="標楷體" w:hAnsi="Times New Roman" w:cs="Times New Roman"/>
          <w:sz w:val="26"/>
          <w:szCs w:val="26"/>
        </w:rPr>
        <w:t xml:space="preserve">1. </w:t>
      </w:r>
      <w:proofErr w:type="gramStart"/>
      <w:r w:rsidRPr="004C72E7">
        <w:rPr>
          <w:rFonts w:ascii="Times New Roman" w:eastAsia="標楷體" w:hAnsi="Times New Roman" w:cs="Times New Roman"/>
          <w:sz w:val="26"/>
          <w:szCs w:val="26"/>
        </w:rPr>
        <w:t>規</w:t>
      </w:r>
      <w:proofErr w:type="gramEnd"/>
      <w:r w:rsidRPr="004C72E7">
        <w:rPr>
          <w:rFonts w:ascii="Times New Roman" w:eastAsia="標楷體" w:hAnsi="Times New Roman" w:cs="Times New Roman"/>
          <w:sz w:val="26"/>
          <w:szCs w:val="26"/>
        </w:rPr>
        <w:t>覺檢測</w:t>
      </w:r>
    </w:p>
    <w:p w14:paraId="65879158" w14:textId="77777777" w:rsidR="004C72E7" w:rsidRPr="004C72E7" w:rsidRDefault="004C72E7" w:rsidP="004C72E7">
      <w:pPr>
        <w:pStyle w:val="a3"/>
        <w:spacing w:line="360" w:lineRule="auto"/>
        <w:jc w:val="both"/>
        <w:rPr>
          <w:rFonts w:ascii="Times New Roman" w:eastAsia="標楷體" w:hAnsi="Times New Roman" w:cs="Times New Roman"/>
          <w:sz w:val="26"/>
          <w:szCs w:val="26"/>
        </w:rPr>
      </w:pPr>
      <w:proofErr w:type="gramStart"/>
      <w:r w:rsidRPr="004C72E7">
        <w:rPr>
          <w:rFonts w:ascii="Times New Roman" w:eastAsia="標楷體" w:hAnsi="Times New Roman" w:cs="Times New Roman"/>
          <w:sz w:val="26"/>
          <w:szCs w:val="26"/>
        </w:rPr>
        <w:t>視量檢</w:t>
      </w:r>
      <w:proofErr w:type="gramEnd"/>
      <w:r w:rsidRPr="004C72E7">
        <w:rPr>
          <w:rFonts w:ascii="Times New Roman" w:eastAsia="標楷體" w:hAnsi="Times New Roman" w:cs="Times New Roman"/>
          <w:sz w:val="26"/>
          <w:szCs w:val="26"/>
        </w:rPr>
        <w:t>阅是電腦視覺在工業領域最常見的應用之一。它可以用於檢測產品的缺陷、污染</w:t>
      </w:r>
      <w:proofErr w:type="gramStart"/>
      <w:r w:rsidRPr="004C72E7">
        <w:rPr>
          <w:rFonts w:ascii="Times New Roman" w:eastAsia="標楷體" w:hAnsi="Times New Roman" w:cs="Times New Roman"/>
          <w:sz w:val="26"/>
          <w:szCs w:val="26"/>
        </w:rPr>
        <w:t>或約聽鬱課</w:t>
      </w:r>
      <w:proofErr w:type="gramEnd"/>
      <w:r w:rsidRPr="004C72E7">
        <w:rPr>
          <w:rFonts w:ascii="Times New Roman" w:eastAsia="標楷體" w:hAnsi="Times New Roman" w:cs="Times New Roman"/>
          <w:sz w:val="26"/>
          <w:szCs w:val="26"/>
        </w:rPr>
        <w:t>等，視覺檢測可以提高產品品質，減少浪費，並降低人工成本。</w:t>
      </w:r>
    </w:p>
    <w:p w14:paraId="1CDFD468" w14:textId="77777777" w:rsidR="004C72E7" w:rsidRPr="004C72E7" w:rsidRDefault="004C72E7" w:rsidP="004C72E7">
      <w:pPr>
        <w:pStyle w:val="a3"/>
        <w:spacing w:line="360" w:lineRule="auto"/>
        <w:jc w:val="both"/>
        <w:rPr>
          <w:rFonts w:ascii="Times New Roman" w:eastAsia="標楷體" w:hAnsi="Times New Roman" w:cs="Times New Roman"/>
          <w:sz w:val="26"/>
          <w:szCs w:val="26"/>
        </w:rPr>
      </w:pPr>
      <w:r w:rsidRPr="004C72E7">
        <w:rPr>
          <w:rFonts w:ascii="Times New Roman" w:eastAsia="標楷體" w:hAnsi="Times New Roman" w:cs="Times New Roman"/>
          <w:sz w:val="26"/>
          <w:szCs w:val="26"/>
        </w:rPr>
        <w:t xml:space="preserve">2. </w:t>
      </w:r>
      <w:r w:rsidRPr="004C72E7">
        <w:rPr>
          <w:rFonts w:ascii="Times New Roman" w:eastAsia="標楷體" w:hAnsi="Times New Roman" w:cs="Times New Roman"/>
          <w:sz w:val="26"/>
          <w:szCs w:val="26"/>
        </w:rPr>
        <w:t>物件辨識</w:t>
      </w:r>
    </w:p>
    <w:p w14:paraId="51E461C9" w14:textId="77777777" w:rsidR="004C72E7" w:rsidRPr="004C72E7" w:rsidRDefault="004C72E7" w:rsidP="004C72E7">
      <w:pPr>
        <w:pStyle w:val="a3"/>
        <w:spacing w:line="360" w:lineRule="auto"/>
        <w:jc w:val="both"/>
        <w:rPr>
          <w:rFonts w:ascii="Times New Roman" w:eastAsia="標楷體" w:hAnsi="Times New Roman" w:cs="Times New Roman"/>
          <w:sz w:val="26"/>
          <w:szCs w:val="26"/>
        </w:rPr>
      </w:pPr>
      <w:r w:rsidRPr="004C72E7">
        <w:rPr>
          <w:rFonts w:ascii="Times New Roman" w:eastAsia="標楷體" w:hAnsi="Times New Roman" w:cs="Times New Roman"/>
          <w:sz w:val="26"/>
          <w:szCs w:val="26"/>
        </w:rPr>
        <w:t>物件辨識可以用於識別產品、零件、或其他物體。物件辨識可以用於自動化生產線、庫存管理、或物流運輸等。</w:t>
      </w:r>
    </w:p>
    <w:p w14:paraId="41884B37" w14:textId="77777777" w:rsidR="004C72E7" w:rsidRPr="004C72E7" w:rsidRDefault="004C72E7" w:rsidP="004C72E7">
      <w:pPr>
        <w:pStyle w:val="a3"/>
        <w:spacing w:line="360" w:lineRule="auto"/>
        <w:jc w:val="both"/>
        <w:rPr>
          <w:rFonts w:ascii="Times New Roman" w:eastAsia="標楷體" w:hAnsi="Times New Roman" w:cs="Times New Roman"/>
          <w:sz w:val="26"/>
          <w:szCs w:val="26"/>
        </w:rPr>
      </w:pPr>
      <w:r w:rsidRPr="004C72E7">
        <w:rPr>
          <w:rFonts w:ascii="Times New Roman" w:eastAsia="標楷體" w:hAnsi="Times New Roman" w:cs="Times New Roman"/>
          <w:sz w:val="26"/>
          <w:szCs w:val="26"/>
        </w:rPr>
        <w:t>3.</w:t>
      </w:r>
      <w:r w:rsidRPr="004C72E7">
        <w:rPr>
          <w:rFonts w:ascii="Times New Roman" w:eastAsia="標楷體" w:hAnsi="Times New Roman" w:cs="Times New Roman"/>
          <w:sz w:val="26"/>
          <w:szCs w:val="26"/>
        </w:rPr>
        <w:t>視覺導引</w:t>
      </w:r>
    </w:p>
    <w:p w14:paraId="637BC82C" w14:textId="24BA45BD" w:rsidR="00C83660" w:rsidRPr="004C72E7" w:rsidRDefault="004C72E7" w:rsidP="004C72E7">
      <w:pPr>
        <w:pStyle w:val="a3"/>
        <w:spacing w:line="360" w:lineRule="auto"/>
        <w:jc w:val="both"/>
        <w:rPr>
          <w:rFonts w:ascii="Times New Roman" w:eastAsia="標楷體" w:hAnsi="Times New Roman" w:cs="Times New Roman"/>
          <w:sz w:val="26"/>
          <w:szCs w:val="26"/>
        </w:rPr>
      </w:pPr>
      <w:proofErr w:type="gramStart"/>
      <w:r w:rsidRPr="004C72E7">
        <w:rPr>
          <w:rFonts w:ascii="Times New Roman" w:eastAsia="標楷體" w:hAnsi="Times New Roman" w:cs="Times New Roman"/>
          <w:sz w:val="26"/>
          <w:szCs w:val="26"/>
        </w:rPr>
        <w:t>規</w:t>
      </w:r>
      <w:proofErr w:type="gramEnd"/>
      <w:r w:rsidRPr="004C72E7">
        <w:rPr>
          <w:rFonts w:ascii="Times New Roman" w:eastAsia="標楷體" w:hAnsi="Times New Roman" w:cs="Times New Roman"/>
          <w:sz w:val="26"/>
          <w:szCs w:val="26"/>
        </w:rPr>
        <w:t>覺導引可以用於引導機器人或其他自動化設備進行操作。視覺導引可以提高操作精度減少人為錯誤，並降低生產成本。</w:t>
      </w:r>
    </w:p>
    <w:p w14:paraId="1EBB3B65" w14:textId="77777777" w:rsidR="00163701" w:rsidRPr="003744E5" w:rsidRDefault="00740230" w:rsidP="00740230">
      <w:pPr>
        <w:pStyle w:val="a3"/>
        <w:numPr>
          <w:ilvl w:val="0"/>
          <w:numId w:val="2"/>
        </w:numPr>
        <w:ind w:leftChars="0"/>
        <w:rPr>
          <w:rFonts w:ascii="Times New Roman" w:eastAsia="標楷體" w:hAnsi="Times New Roman" w:cs="Times New Roman"/>
          <w:sz w:val="28"/>
        </w:rPr>
      </w:pPr>
      <w:r w:rsidRPr="00740230">
        <w:rPr>
          <w:rFonts w:ascii="Times New Roman" w:eastAsia="標楷體" w:hAnsi="Times New Roman" w:cs="Times New Roman" w:hint="eastAsia"/>
          <w:sz w:val="28"/>
        </w:rPr>
        <w:lastRenderedPageBreak/>
        <w:t>量測機台</w:t>
      </w:r>
      <w:r w:rsidRPr="00740230">
        <w:rPr>
          <w:rFonts w:ascii="Times New Roman" w:eastAsia="標楷體" w:hAnsi="Times New Roman" w:cs="Times New Roman" w:hint="eastAsia"/>
          <w:sz w:val="28"/>
        </w:rPr>
        <w:t>stage</w:t>
      </w:r>
      <w:r w:rsidRPr="00740230">
        <w:rPr>
          <w:rFonts w:ascii="Times New Roman" w:eastAsia="標楷體" w:hAnsi="Times New Roman" w:cs="Times New Roman" w:hint="eastAsia"/>
          <w:sz w:val="28"/>
        </w:rPr>
        <w:t>在各軸向有使用不同馬達</w:t>
      </w:r>
      <w:r w:rsidRPr="00740230">
        <w:rPr>
          <w:rFonts w:ascii="Times New Roman" w:eastAsia="標楷體" w:hAnsi="Times New Roman" w:cs="Times New Roman" w:hint="eastAsia"/>
          <w:sz w:val="28"/>
        </w:rPr>
        <w:t xml:space="preserve"> (Linear / Step / Piezoelectric motor), </w:t>
      </w:r>
      <w:r w:rsidRPr="00740230">
        <w:rPr>
          <w:rFonts w:ascii="Times New Roman" w:eastAsia="標楷體" w:hAnsi="Times New Roman" w:cs="Times New Roman" w:hint="eastAsia"/>
          <w:sz w:val="28"/>
        </w:rPr>
        <w:t>請比較馬達特性及優缺點</w:t>
      </w:r>
      <w:r w:rsidRPr="00740230">
        <w:rPr>
          <w:rFonts w:ascii="Times New Roman" w:eastAsia="標楷體" w:hAnsi="Times New Roman" w:cs="Times New Roman" w:hint="eastAsia"/>
          <w:sz w:val="28"/>
        </w:rPr>
        <w:t xml:space="preserve"> ? </w:t>
      </w:r>
      <w:r w:rsidR="00163701" w:rsidRPr="003744E5">
        <w:rPr>
          <w:rFonts w:ascii="Times New Roman" w:eastAsia="標楷體" w:hAnsi="Times New Roman" w:cs="Times New Roman" w:hint="eastAsia"/>
          <w:sz w:val="28"/>
        </w:rPr>
        <w:t>(</w:t>
      </w:r>
      <w:r w:rsidRPr="00740230">
        <w:rPr>
          <w:rFonts w:ascii="Times New Roman" w:eastAsia="標楷體" w:hAnsi="Times New Roman" w:cs="Times New Roman"/>
          <w:sz w:val="28"/>
        </w:rPr>
        <w:t>Linear/Step/Piezoelectric motor</w:t>
      </w:r>
      <w:r w:rsidR="00163701" w:rsidRPr="003744E5">
        <w:rPr>
          <w:rFonts w:ascii="Times New Roman" w:eastAsia="標楷體" w:hAnsi="Times New Roman" w:cs="Times New Roman" w:hint="eastAsia"/>
          <w:sz w:val="28"/>
        </w:rPr>
        <w:t>)</w:t>
      </w:r>
    </w:p>
    <w:p w14:paraId="0FE24B64" w14:textId="77777777" w:rsidR="004B6D46" w:rsidRDefault="004B6D46" w:rsidP="004B6D46">
      <w:pPr>
        <w:pStyle w:val="a3"/>
        <w:jc w:val="center"/>
        <w:rPr>
          <w:rFonts w:ascii="Times New Roman" w:eastAsia="標楷體" w:hAnsi="Times New Roman" w:cs="Times New Roman"/>
        </w:rPr>
      </w:pPr>
    </w:p>
    <w:p w14:paraId="677BED13" w14:textId="3153D031" w:rsidR="00836F8A" w:rsidRPr="00AE2EA4" w:rsidRDefault="00D174C5" w:rsidP="00AE2EA4">
      <w:pPr>
        <w:pStyle w:val="a3"/>
        <w:spacing w:line="360" w:lineRule="auto"/>
        <w:jc w:val="both"/>
        <w:rPr>
          <w:rFonts w:ascii="Times New Roman" w:eastAsia="標楷體" w:hAnsi="Times New Roman" w:cs="Times New Roman"/>
          <w:sz w:val="26"/>
          <w:szCs w:val="26"/>
        </w:rPr>
      </w:pPr>
      <w:r w:rsidRPr="00AE2EA4">
        <w:rPr>
          <w:rFonts w:ascii="Times New Roman" w:eastAsia="標楷體" w:hAnsi="Times New Roman" w:cs="Times New Roman"/>
          <w:sz w:val="26"/>
          <w:szCs w:val="26"/>
        </w:rPr>
        <w:t>L</w:t>
      </w:r>
      <w:r w:rsidR="00836F8A" w:rsidRPr="00AE2EA4">
        <w:rPr>
          <w:rFonts w:ascii="Times New Roman" w:eastAsia="標楷體" w:hAnsi="Times New Roman" w:cs="Times New Roman"/>
          <w:sz w:val="26"/>
          <w:szCs w:val="26"/>
        </w:rPr>
        <w:t>inear Motor</w:t>
      </w:r>
      <w:r w:rsidR="00836F8A" w:rsidRPr="00AE2EA4">
        <w:rPr>
          <w:rFonts w:ascii="Times New Roman" w:eastAsia="標楷體" w:hAnsi="Times New Roman" w:cs="Times New Roman"/>
          <w:sz w:val="26"/>
          <w:szCs w:val="26"/>
        </w:rPr>
        <w:t>線性馬達，</w:t>
      </w:r>
    </w:p>
    <w:p w14:paraId="1842D94E" w14:textId="65B4C844" w:rsidR="00836F8A" w:rsidRPr="00AE2EA4" w:rsidRDefault="00836F8A" w:rsidP="00AE2EA4">
      <w:pPr>
        <w:pStyle w:val="a3"/>
        <w:spacing w:line="360" w:lineRule="auto"/>
        <w:jc w:val="both"/>
        <w:rPr>
          <w:rFonts w:ascii="Times New Roman" w:eastAsia="標楷體" w:hAnsi="Times New Roman" w:cs="Times New Roman"/>
          <w:sz w:val="26"/>
          <w:szCs w:val="26"/>
        </w:rPr>
      </w:pPr>
      <w:r w:rsidRPr="00AE2EA4">
        <w:rPr>
          <w:rFonts w:ascii="Times New Roman" w:eastAsia="標楷體" w:hAnsi="Times New Roman" w:cs="Times New Roman"/>
          <w:sz w:val="26"/>
          <w:szCs w:val="26"/>
        </w:rPr>
        <w:t>線性馬</w:t>
      </w:r>
      <w:r w:rsidR="00D174C5" w:rsidRPr="00AE2EA4">
        <w:rPr>
          <w:rFonts w:ascii="Times New Roman" w:eastAsia="標楷體" w:hAnsi="Times New Roman" w:cs="Times New Roman"/>
          <w:sz w:val="26"/>
          <w:szCs w:val="26"/>
        </w:rPr>
        <w:t>達</w:t>
      </w:r>
      <w:r w:rsidRPr="00AE2EA4">
        <w:rPr>
          <w:rFonts w:ascii="Times New Roman" w:eastAsia="標楷體" w:hAnsi="Times New Roman" w:cs="Times New Roman"/>
          <w:sz w:val="26"/>
          <w:szCs w:val="26"/>
        </w:rPr>
        <w:t>利用電流</w:t>
      </w:r>
      <w:r w:rsidR="00D174C5" w:rsidRPr="00AE2EA4">
        <w:rPr>
          <w:rFonts w:ascii="Times New Roman" w:eastAsia="標楷體" w:hAnsi="Times New Roman" w:cs="Times New Roman"/>
          <w:sz w:val="26"/>
          <w:szCs w:val="26"/>
        </w:rPr>
        <w:t>（</w:t>
      </w:r>
      <w:r w:rsidR="00D174C5" w:rsidRPr="00AE2EA4">
        <w:rPr>
          <w:rFonts w:ascii="Times New Roman" w:eastAsia="標楷體" w:hAnsi="Times New Roman" w:cs="Times New Roman"/>
          <w:sz w:val="26"/>
          <w:szCs w:val="26"/>
        </w:rPr>
        <w:t>I</w:t>
      </w:r>
      <w:r w:rsidR="00D174C5" w:rsidRPr="00AE2EA4">
        <w:rPr>
          <w:rFonts w:ascii="Times New Roman" w:eastAsia="標楷體" w:hAnsi="Times New Roman" w:cs="Times New Roman"/>
          <w:sz w:val="26"/>
          <w:szCs w:val="26"/>
        </w:rPr>
        <w:t>）</w:t>
      </w:r>
      <w:r w:rsidRPr="00AE2EA4">
        <w:rPr>
          <w:rFonts w:ascii="Times New Roman" w:eastAsia="標楷體" w:hAnsi="Times New Roman" w:cs="Times New Roman"/>
          <w:sz w:val="26"/>
          <w:szCs w:val="26"/>
        </w:rPr>
        <w:t>與磁場（</w:t>
      </w:r>
      <w:r w:rsidRPr="00AE2EA4">
        <w:rPr>
          <w:rFonts w:ascii="Times New Roman" w:eastAsia="標楷體" w:hAnsi="Times New Roman" w:cs="Times New Roman"/>
          <w:sz w:val="26"/>
          <w:szCs w:val="26"/>
        </w:rPr>
        <w:t>B</w:t>
      </w:r>
      <w:r w:rsidRPr="00AE2EA4">
        <w:rPr>
          <w:rFonts w:ascii="Times New Roman" w:eastAsia="標楷體" w:hAnsi="Times New Roman" w:cs="Times New Roman"/>
          <w:sz w:val="26"/>
          <w:szCs w:val="26"/>
        </w:rPr>
        <w:t>）的相互作用而產生推力（</w:t>
      </w:r>
      <w:r w:rsidRPr="00AE2EA4">
        <w:rPr>
          <w:rFonts w:ascii="Times New Roman" w:eastAsia="標楷體" w:hAnsi="Times New Roman" w:cs="Times New Roman"/>
          <w:sz w:val="26"/>
          <w:szCs w:val="26"/>
        </w:rPr>
        <w:t>F</w:t>
      </w:r>
      <w:r w:rsidRPr="00AE2EA4">
        <w:rPr>
          <w:rFonts w:ascii="Times New Roman" w:eastAsia="標楷體" w:hAnsi="Times New Roman" w:cs="Times New Roman"/>
          <w:sz w:val="26"/>
          <w:szCs w:val="26"/>
        </w:rPr>
        <w:t>），是一種將電能直接轉換為線性運動的馬達。</w:t>
      </w:r>
    </w:p>
    <w:p w14:paraId="57975249" w14:textId="2433C1DA" w:rsidR="00836F8A" w:rsidRPr="00AE2EA4" w:rsidRDefault="00836F8A" w:rsidP="00AE2EA4">
      <w:pPr>
        <w:pStyle w:val="a3"/>
        <w:spacing w:line="360" w:lineRule="auto"/>
        <w:jc w:val="both"/>
        <w:rPr>
          <w:rFonts w:ascii="Times New Roman" w:eastAsia="標楷體" w:hAnsi="Times New Roman" w:cs="Times New Roman"/>
          <w:sz w:val="26"/>
          <w:szCs w:val="26"/>
        </w:rPr>
      </w:pPr>
      <w:r w:rsidRPr="00AE2EA4">
        <w:rPr>
          <w:rFonts w:ascii="Times New Roman" w:eastAsia="標楷體" w:hAnsi="Times New Roman" w:cs="Times New Roman"/>
          <w:sz w:val="26"/>
          <w:szCs w:val="26"/>
        </w:rPr>
        <w:t>Step Motor</w:t>
      </w:r>
      <w:r w:rsidRPr="00AE2EA4">
        <w:rPr>
          <w:rFonts w:ascii="Times New Roman" w:eastAsia="標楷體" w:hAnsi="Times New Roman" w:cs="Times New Roman"/>
          <w:sz w:val="26"/>
          <w:szCs w:val="26"/>
        </w:rPr>
        <w:t>步進馬達：</w:t>
      </w:r>
    </w:p>
    <w:p w14:paraId="633CA943" w14:textId="213C839C" w:rsidR="00836F8A" w:rsidRPr="00AE2EA4" w:rsidRDefault="00836F8A" w:rsidP="00AE2EA4">
      <w:pPr>
        <w:pStyle w:val="a3"/>
        <w:spacing w:line="360" w:lineRule="auto"/>
        <w:jc w:val="both"/>
        <w:rPr>
          <w:rFonts w:ascii="Times New Roman" w:eastAsia="標楷體" w:hAnsi="Times New Roman" w:cs="Times New Roman"/>
          <w:sz w:val="26"/>
          <w:szCs w:val="26"/>
        </w:rPr>
      </w:pPr>
      <w:r w:rsidRPr="00AE2EA4">
        <w:rPr>
          <w:rFonts w:ascii="Times New Roman" w:eastAsia="標楷體" w:hAnsi="Times New Roman" w:cs="Times New Roman"/>
          <w:sz w:val="26"/>
          <w:szCs w:val="26"/>
        </w:rPr>
        <w:t>步進馬</w:t>
      </w:r>
      <w:r w:rsidR="00902E6C" w:rsidRPr="00AE2EA4">
        <w:rPr>
          <w:rFonts w:ascii="Times New Roman" w:eastAsia="標楷體" w:hAnsi="Times New Roman" w:cs="Times New Roman"/>
          <w:sz w:val="26"/>
          <w:szCs w:val="26"/>
        </w:rPr>
        <w:t>達</w:t>
      </w:r>
      <w:r w:rsidRPr="00AE2EA4">
        <w:rPr>
          <w:rFonts w:ascii="Times New Roman" w:eastAsia="標楷體" w:hAnsi="Times New Roman" w:cs="Times New Roman"/>
          <w:sz w:val="26"/>
          <w:szCs w:val="26"/>
        </w:rPr>
        <w:t>是一種直流無刷馬達，它通過切換定子線圈中的電流，使轉子以一定角度逐步轉動的馬達，</w:t>
      </w:r>
      <w:proofErr w:type="gramStart"/>
      <w:r w:rsidRPr="00AE2EA4">
        <w:rPr>
          <w:rFonts w:ascii="Times New Roman" w:eastAsia="標楷體" w:hAnsi="Times New Roman" w:cs="Times New Roman"/>
          <w:sz w:val="26"/>
          <w:szCs w:val="26"/>
        </w:rPr>
        <w:t>根據脈沖訊號</w:t>
      </w:r>
      <w:proofErr w:type="gramEnd"/>
      <w:r w:rsidRPr="00AE2EA4">
        <w:rPr>
          <w:rFonts w:ascii="Times New Roman" w:eastAsia="標楷體" w:hAnsi="Times New Roman" w:cs="Times New Roman"/>
          <w:sz w:val="26"/>
          <w:szCs w:val="26"/>
        </w:rPr>
        <w:t>精</w:t>
      </w:r>
      <w:proofErr w:type="gramStart"/>
      <w:r w:rsidRPr="00AE2EA4">
        <w:rPr>
          <w:rFonts w:ascii="Times New Roman" w:eastAsia="標楷體" w:hAnsi="Times New Roman" w:cs="Times New Roman"/>
          <w:sz w:val="26"/>
          <w:szCs w:val="26"/>
        </w:rPr>
        <w:t>準</w:t>
      </w:r>
      <w:proofErr w:type="gramEnd"/>
      <w:r w:rsidRPr="00AE2EA4">
        <w:rPr>
          <w:rFonts w:ascii="Times New Roman" w:eastAsia="標楷體" w:hAnsi="Times New Roman" w:cs="Times New Roman"/>
          <w:sz w:val="26"/>
          <w:szCs w:val="26"/>
        </w:rPr>
        <w:t>的轉動</w:t>
      </w:r>
      <w:proofErr w:type="gramStart"/>
      <w:r w:rsidRPr="00AE2EA4">
        <w:rPr>
          <w:rFonts w:ascii="Times New Roman" w:eastAsia="標楷體" w:hAnsi="Times New Roman" w:cs="Times New Roman"/>
          <w:sz w:val="26"/>
          <w:szCs w:val="26"/>
        </w:rPr>
        <w:t>及控速</w:t>
      </w:r>
      <w:proofErr w:type="gramEnd"/>
      <w:r w:rsidRPr="00AE2EA4">
        <w:rPr>
          <w:rFonts w:ascii="Times New Roman" w:eastAsia="標楷體" w:hAnsi="Times New Roman" w:cs="Times New Roman"/>
          <w:sz w:val="26"/>
          <w:szCs w:val="26"/>
        </w:rPr>
        <w:t>。</w:t>
      </w:r>
    </w:p>
    <w:p w14:paraId="29365B03" w14:textId="300F3E58" w:rsidR="00836F8A" w:rsidRPr="00AE2EA4" w:rsidRDefault="00836F8A" w:rsidP="00AE2EA4">
      <w:pPr>
        <w:pStyle w:val="a3"/>
        <w:spacing w:line="360" w:lineRule="auto"/>
        <w:jc w:val="both"/>
        <w:rPr>
          <w:rFonts w:ascii="Times New Roman" w:eastAsia="標楷體" w:hAnsi="Times New Roman" w:cs="Times New Roman"/>
          <w:sz w:val="26"/>
          <w:szCs w:val="26"/>
        </w:rPr>
      </w:pPr>
      <w:r w:rsidRPr="00AE2EA4">
        <w:rPr>
          <w:rFonts w:ascii="Times New Roman" w:eastAsia="標楷體" w:hAnsi="Times New Roman" w:cs="Times New Roman"/>
          <w:sz w:val="26"/>
          <w:szCs w:val="26"/>
        </w:rPr>
        <w:t>Piezoelectric motor</w:t>
      </w:r>
      <w:r w:rsidRPr="00AE2EA4">
        <w:rPr>
          <w:rFonts w:ascii="Times New Roman" w:eastAsia="標楷體" w:hAnsi="Times New Roman" w:cs="Times New Roman"/>
          <w:sz w:val="26"/>
          <w:szCs w:val="26"/>
        </w:rPr>
        <w:t>壓電馬</w:t>
      </w:r>
      <w:r w:rsidR="00AE2EA4" w:rsidRPr="00AE2EA4">
        <w:rPr>
          <w:rFonts w:ascii="Times New Roman" w:eastAsia="標楷體" w:hAnsi="Times New Roman" w:cs="Times New Roman"/>
          <w:sz w:val="26"/>
          <w:szCs w:val="26"/>
        </w:rPr>
        <w:t>達</w:t>
      </w:r>
      <w:r w:rsidRPr="00AE2EA4">
        <w:rPr>
          <w:rFonts w:ascii="Times New Roman" w:eastAsia="標楷體" w:hAnsi="Times New Roman" w:cs="Times New Roman"/>
          <w:sz w:val="26"/>
          <w:szCs w:val="26"/>
        </w:rPr>
        <w:t>：</w:t>
      </w:r>
    </w:p>
    <w:p w14:paraId="7772E98E" w14:textId="5B240331" w:rsidR="00163701" w:rsidRPr="00AE2EA4" w:rsidRDefault="00836F8A" w:rsidP="00AE2EA4">
      <w:pPr>
        <w:pStyle w:val="a3"/>
        <w:spacing w:line="360" w:lineRule="auto"/>
        <w:jc w:val="both"/>
        <w:rPr>
          <w:rFonts w:ascii="Times New Roman" w:eastAsia="標楷體" w:hAnsi="Times New Roman" w:cs="Times New Roman"/>
          <w:sz w:val="26"/>
          <w:szCs w:val="26"/>
        </w:rPr>
      </w:pPr>
      <w:r w:rsidRPr="00AE2EA4">
        <w:rPr>
          <w:rFonts w:ascii="Times New Roman" w:eastAsia="標楷體" w:hAnsi="Times New Roman" w:cs="Times New Roman"/>
          <w:sz w:val="26"/>
          <w:szCs w:val="26"/>
        </w:rPr>
        <w:t>壓電馬達又稱作超音波馬達利用壓電材料輸入電壓會產生變形的特性，使其能產生超音波頻率的機械振動，再透過摩擦驅動的機構設計，</w:t>
      </w:r>
      <w:proofErr w:type="gramStart"/>
      <w:r w:rsidRPr="00AE2EA4">
        <w:rPr>
          <w:rFonts w:ascii="Times New Roman" w:eastAsia="標楷體" w:hAnsi="Times New Roman" w:cs="Times New Roman"/>
          <w:sz w:val="26"/>
          <w:szCs w:val="26"/>
        </w:rPr>
        <w:t>讓壓電</w:t>
      </w:r>
      <w:proofErr w:type="gramEnd"/>
      <w:r w:rsidRPr="00AE2EA4">
        <w:rPr>
          <w:rFonts w:ascii="Times New Roman" w:eastAsia="標楷體" w:hAnsi="Times New Roman" w:cs="Times New Roman"/>
          <w:sz w:val="26"/>
          <w:szCs w:val="26"/>
        </w:rPr>
        <w:t>馬達做旋轉運動或直線移動。一般電磁馬達運轉時會有雜音，這是因為馬達內部結構產生振動，而振動頻率恰好在我們耳朵可以感受的頻率範圍內。壓電馬達的振動頻率則設計在</w:t>
      </w:r>
      <w:proofErr w:type="gramStart"/>
      <w:r w:rsidRPr="00AE2EA4">
        <w:rPr>
          <w:rFonts w:ascii="Times New Roman" w:eastAsia="標楷體" w:hAnsi="Times New Roman" w:cs="Times New Roman"/>
          <w:sz w:val="26"/>
          <w:szCs w:val="26"/>
        </w:rPr>
        <w:t>人耳所能</w:t>
      </w:r>
      <w:proofErr w:type="gramEnd"/>
      <w:r w:rsidRPr="00AE2EA4">
        <w:rPr>
          <w:rFonts w:ascii="Times New Roman" w:eastAsia="標楷體" w:hAnsi="Times New Roman" w:cs="Times New Roman"/>
          <w:sz w:val="26"/>
          <w:szCs w:val="26"/>
        </w:rPr>
        <w:t>聽到的範圍之外，所以當它運轉時我們感覺不到有聲音</w:t>
      </w:r>
      <w:r w:rsidR="00AE2EA4" w:rsidRPr="00AE2EA4">
        <w:rPr>
          <w:rFonts w:ascii="Times New Roman" w:eastAsia="標楷體" w:hAnsi="Times New Roman" w:cs="Times New Roman"/>
          <w:sz w:val="26"/>
          <w:szCs w:val="26"/>
        </w:rPr>
        <w:t>因而覺得非常安靜。</w:t>
      </w:r>
    </w:p>
    <w:p w14:paraId="0E76EF90" w14:textId="77777777" w:rsidR="00163701" w:rsidRPr="005E54BF" w:rsidRDefault="009F45C4" w:rsidP="009F45C4">
      <w:pPr>
        <w:pStyle w:val="a3"/>
        <w:numPr>
          <w:ilvl w:val="0"/>
          <w:numId w:val="2"/>
        </w:numPr>
        <w:ind w:leftChars="0"/>
        <w:rPr>
          <w:rFonts w:ascii="Times New Roman" w:eastAsia="標楷體" w:hAnsi="Times New Roman" w:cs="Times New Roman"/>
          <w:sz w:val="28"/>
        </w:rPr>
      </w:pPr>
      <w:r w:rsidRPr="009F45C4">
        <w:rPr>
          <w:rFonts w:ascii="Times New Roman" w:eastAsia="標楷體" w:hAnsi="Times New Roman" w:cs="Times New Roman" w:hint="eastAsia"/>
          <w:sz w:val="28"/>
        </w:rPr>
        <w:t>半導體</w:t>
      </w:r>
      <w:proofErr w:type="gramStart"/>
      <w:r w:rsidRPr="009F45C4">
        <w:rPr>
          <w:rFonts w:ascii="Times New Roman" w:eastAsia="標楷體" w:hAnsi="Times New Roman" w:cs="Times New Roman" w:hint="eastAsia"/>
          <w:sz w:val="28"/>
        </w:rPr>
        <w:t>量測用的</w:t>
      </w:r>
      <w:proofErr w:type="gramEnd"/>
      <w:r w:rsidRPr="009F45C4">
        <w:rPr>
          <w:rFonts w:ascii="Times New Roman" w:eastAsia="標楷體" w:hAnsi="Times New Roman" w:cs="Times New Roman" w:hint="eastAsia"/>
          <w:sz w:val="28"/>
        </w:rPr>
        <w:t>燈泡</w:t>
      </w:r>
      <w:r w:rsidRPr="009F45C4">
        <w:rPr>
          <w:rFonts w:ascii="Times New Roman" w:eastAsia="標楷體" w:hAnsi="Times New Roman" w:cs="Times New Roman" w:hint="eastAsia"/>
          <w:sz w:val="28"/>
        </w:rPr>
        <w:t xml:space="preserve"> (Xenon Lamp), </w:t>
      </w:r>
      <w:r w:rsidRPr="009F45C4">
        <w:rPr>
          <w:rFonts w:ascii="Times New Roman" w:eastAsia="標楷體" w:hAnsi="Times New Roman" w:cs="Times New Roman" w:hint="eastAsia"/>
          <w:sz w:val="28"/>
        </w:rPr>
        <w:t>特性為何</w:t>
      </w:r>
      <w:r w:rsidRPr="009F45C4">
        <w:rPr>
          <w:rFonts w:ascii="Times New Roman" w:eastAsia="標楷體" w:hAnsi="Times New Roman" w:cs="Times New Roman" w:hint="eastAsia"/>
          <w:sz w:val="28"/>
        </w:rPr>
        <w:t xml:space="preserve"> ? </w:t>
      </w:r>
      <w:r w:rsidR="00163701" w:rsidRPr="005E54BF">
        <w:rPr>
          <w:rFonts w:ascii="Times New Roman" w:eastAsia="標楷體" w:hAnsi="Times New Roman" w:cs="Times New Roman" w:hint="eastAsia"/>
          <w:sz w:val="28"/>
        </w:rPr>
        <w:t>(</w:t>
      </w:r>
      <w:r w:rsidRPr="009F45C4">
        <w:rPr>
          <w:rFonts w:ascii="Times New Roman" w:eastAsia="標楷體" w:hAnsi="Times New Roman" w:cs="Times New Roman"/>
          <w:sz w:val="28"/>
        </w:rPr>
        <w:t>Xenon Lamp</w:t>
      </w:r>
      <w:r w:rsidR="00163701" w:rsidRPr="005E54BF">
        <w:rPr>
          <w:rFonts w:ascii="Times New Roman" w:eastAsia="標楷體" w:hAnsi="Times New Roman" w:cs="Times New Roman" w:hint="eastAsia"/>
          <w:sz w:val="28"/>
        </w:rPr>
        <w:t>)</w:t>
      </w:r>
    </w:p>
    <w:p w14:paraId="03D12E46" w14:textId="77777777" w:rsidR="00163701" w:rsidRDefault="00163701" w:rsidP="00520072">
      <w:pPr>
        <w:pStyle w:val="a3"/>
        <w:jc w:val="center"/>
        <w:rPr>
          <w:rFonts w:ascii="Times New Roman" w:eastAsia="標楷體" w:hAnsi="Times New Roman" w:cs="Times New Roman"/>
        </w:rPr>
      </w:pPr>
    </w:p>
    <w:p w14:paraId="0AE8E76F" w14:textId="0CD67447" w:rsidR="00520072" w:rsidRPr="006A0C34" w:rsidRDefault="000E4B28" w:rsidP="006A0C34">
      <w:pPr>
        <w:pStyle w:val="a3"/>
        <w:spacing w:line="360" w:lineRule="auto"/>
        <w:jc w:val="both"/>
        <w:rPr>
          <w:rFonts w:ascii="Times New Roman" w:eastAsia="標楷體" w:hAnsi="Times New Roman" w:cs="Times New Roman"/>
          <w:sz w:val="26"/>
          <w:szCs w:val="26"/>
        </w:rPr>
      </w:pPr>
      <w:r w:rsidRPr="006A0C34">
        <w:rPr>
          <w:rFonts w:ascii="Times New Roman" w:eastAsia="標楷體" w:hAnsi="Times New Roman" w:cs="Times New Roman"/>
          <w:sz w:val="26"/>
          <w:szCs w:val="26"/>
        </w:rPr>
        <w:t>具有良好的接近於日光的光譜特性。放電時損失小，發光效率高。是球形的點</w:t>
      </w:r>
      <w:proofErr w:type="gramStart"/>
      <w:r w:rsidRPr="006A0C34">
        <w:rPr>
          <w:rFonts w:ascii="Times New Roman" w:eastAsia="標楷體" w:hAnsi="Times New Roman" w:cs="Times New Roman"/>
          <w:sz w:val="26"/>
          <w:szCs w:val="26"/>
        </w:rPr>
        <w:t>光源今故具有</w:t>
      </w:r>
      <w:proofErr w:type="gramEnd"/>
      <w:r w:rsidRPr="006A0C34">
        <w:rPr>
          <w:rFonts w:ascii="Times New Roman" w:eastAsia="標楷體" w:hAnsi="Times New Roman" w:cs="Times New Roman"/>
          <w:sz w:val="26"/>
          <w:szCs w:val="26"/>
        </w:rPr>
        <w:t>良好的光學特性，有利於光的利用。高亮度、燈泡壽命長</w:t>
      </w:r>
      <w:r w:rsidR="006A0C34" w:rsidRPr="006A0C34">
        <w:rPr>
          <w:rFonts w:ascii="Times New Roman" w:eastAsia="標楷體" w:hAnsi="Times New Roman" w:cs="Times New Roman"/>
          <w:sz w:val="26"/>
          <w:szCs w:val="26"/>
        </w:rPr>
        <w:t>。</w:t>
      </w:r>
      <w:r w:rsidRPr="006A0C34">
        <w:rPr>
          <w:rFonts w:ascii="Times New Roman" w:eastAsia="標楷體" w:hAnsi="Times New Roman" w:cs="Times New Roman"/>
          <w:sz w:val="26"/>
          <w:szCs w:val="26"/>
        </w:rPr>
        <w:t>具有良好的觸發性能及熱觸發特性。在點燃瞬間就具有穩定的光輸出</w:t>
      </w:r>
      <w:r w:rsidR="006A0C34" w:rsidRPr="006A0C34">
        <w:rPr>
          <w:rFonts w:ascii="Times New Roman" w:eastAsia="標楷體" w:hAnsi="Times New Roman" w:cs="Times New Roman"/>
          <w:sz w:val="26"/>
          <w:szCs w:val="26"/>
        </w:rPr>
        <w:t>。</w:t>
      </w:r>
    </w:p>
    <w:p w14:paraId="2403430D" w14:textId="77777777" w:rsidR="00D54123" w:rsidRDefault="003C1912" w:rsidP="003C1912">
      <w:pPr>
        <w:pStyle w:val="a3"/>
        <w:numPr>
          <w:ilvl w:val="0"/>
          <w:numId w:val="2"/>
        </w:numPr>
        <w:ind w:leftChars="0"/>
        <w:rPr>
          <w:rFonts w:ascii="Times New Roman" w:eastAsia="標楷體" w:hAnsi="Times New Roman" w:cs="Times New Roman"/>
          <w:sz w:val="28"/>
        </w:rPr>
      </w:pPr>
      <w:r w:rsidRPr="003C1912">
        <w:rPr>
          <w:rFonts w:ascii="Times New Roman" w:eastAsia="標楷體" w:hAnsi="Times New Roman" w:cs="Times New Roman" w:hint="eastAsia"/>
          <w:sz w:val="28"/>
        </w:rPr>
        <w:t>請簡述何謂</w:t>
      </w:r>
      <w:r w:rsidRPr="003C1912">
        <w:rPr>
          <w:rFonts w:ascii="Times New Roman" w:eastAsia="標楷體" w:hAnsi="Times New Roman" w:cs="Times New Roman" w:hint="eastAsia"/>
          <w:sz w:val="28"/>
        </w:rPr>
        <w:t xml:space="preserve"> Spectrometer, </w:t>
      </w:r>
      <w:r w:rsidRPr="003C1912">
        <w:rPr>
          <w:rFonts w:ascii="Times New Roman" w:eastAsia="標楷體" w:hAnsi="Times New Roman" w:cs="Times New Roman" w:hint="eastAsia"/>
          <w:sz w:val="28"/>
        </w:rPr>
        <w:t>其原理是甚麼</w:t>
      </w:r>
      <w:r w:rsidRPr="003C1912">
        <w:rPr>
          <w:rFonts w:ascii="Times New Roman" w:eastAsia="標楷體" w:hAnsi="Times New Roman" w:cs="Times New Roman" w:hint="eastAsia"/>
          <w:sz w:val="28"/>
        </w:rPr>
        <w:t xml:space="preserve"> ?</w:t>
      </w:r>
      <w:r w:rsidR="008927FC" w:rsidRPr="008927FC">
        <w:rPr>
          <w:rFonts w:ascii="Times New Roman" w:eastAsia="標楷體" w:hAnsi="Times New Roman" w:cs="Times New Roman" w:hint="eastAsia"/>
          <w:sz w:val="28"/>
        </w:rPr>
        <w:t xml:space="preserve"> </w:t>
      </w:r>
      <w:r w:rsidR="00DE18E3" w:rsidRPr="008927FC">
        <w:rPr>
          <w:rFonts w:ascii="Times New Roman" w:eastAsia="標楷體" w:hAnsi="Times New Roman" w:cs="Times New Roman" w:hint="eastAsia"/>
          <w:sz w:val="28"/>
        </w:rPr>
        <w:t>(</w:t>
      </w:r>
      <w:r w:rsidRPr="003C1912">
        <w:rPr>
          <w:rFonts w:ascii="Times New Roman" w:eastAsia="標楷體" w:hAnsi="Times New Roman" w:cs="Times New Roman"/>
          <w:sz w:val="28"/>
        </w:rPr>
        <w:t>Spectrometer</w:t>
      </w:r>
      <w:r w:rsidR="00DE18E3" w:rsidRPr="008927FC">
        <w:rPr>
          <w:rFonts w:ascii="Times New Roman" w:eastAsia="標楷體" w:hAnsi="Times New Roman" w:cs="Times New Roman" w:hint="eastAsia"/>
          <w:sz w:val="28"/>
        </w:rPr>
        <w:t>)</w:t>
      </w:r>
    </w:p>
    <w:p w14:paraId="5389D1DF" w14:textId="25D4874B" w:rsidR="00F421E1" w:rsidRPr="00A61139" w:rsidRDefault="00F421E1" w:rsidP="00A61139">
      <w:pPr>
        <w:pStyle w:val="a3"/>
        <w:spacing w:line="360" w:lineRule="auto"/>
        <w:jc w:val="both"/>
        <w:rPr>
          <w:rFonts w:ascii="Times New Roman" w:eastAsia="標楷體" w:hAnsi="Times New Roman" w:cs="Times New Roman"/>
          <w:sz w:val="26"/>
          <w:szCs w:val="26"/>
        </w:rPr>
      </w:pPr>
      <w:r w:rsidRPr="00A61139">
        <w:rPr>
          <w:rFonts w:ascii="Times New Roman" w:eastAsia="標楷體" w:hAnsi="Times New Roman" w:cs="Times New Roman"/>
          <w:sz w:val="26"/>
          <w:szCs w:val="26"/>
        </w:rPr>
        <w:t>光譜</w:t>
      </w:r>
      <w:r w:rsidRPr="00A61139">
        <w:rPr>
          <w:rFonts w:ascii="Times New Roman" w:eastAsia="標楷體" w:hAnsi="Times New Roman" w:cs="Times New Roman"/>
          <w:sz w:val="26"/>
          <w:szCs w:val="26"/>
        </w:rPr>
        <w:t>儀</w:t>
      </w:r>
      <w:r w:rsidR="005A7C9D" w:rsidRPr="00A61139">
        <w:rPr>
          <w:rFonts w:ascii="Times New Roman" w:eastAsia="標楷體" w:hAnsi="Times New Roman" w:cs="Times New Roman"/>
          <w:sz w:val="26"/>
          <w:szCs w:val="26"/>
        </w:rPr>
        <w:t>（</w:t>
      </w:r>
      <w:r w:rsidRPr="00A61139">
        <w:rPr>
          <w:rFonts w:ascii="Times New Roman" w:eastAsia="標楷體" w:hAnsi="Times New Roman" w:cs="Times New Roman"/>
          <w:sz w:val="26"/>
          <w:szCs w:val="26"/>
        </w:rPr>
        <w:t>Spectrometer</w:t>
      </w:r>
      <w:r w:rsidRPr="00A61139">
        <w:rPr>
          <w:rFonts w:ascii="Times New Roman" w:eastAsia="標楷體" w:hAnsi="Times New Roman" w:cs="Times New Roman"/>
          <w:sz w:val="26"/>
          <w:szCs w:val="26"/>
        </w:rPr>
        <w:t>）是一種科學儀器，用於測量光的性質。</w:t>
      </w:r>
    </w:p>
    <w:p w14:paraId="2CC4D3A3" w14:textId="4C5E1E25" w:rsidR="00F421E1" w:rsidRPr="00A61139" w:rsidRDefault="00F421E1" w:rsidP="00A61139">
      <w:pPr>
        <w:pStyle w:val="a3"/>
        <w:spacing w:line="360" w:lineRule="auto"/>
        <w:ind w:leftChars="0"/>
        <w:jc w:val="both"/>
        <w:rPr>
          <w:rFonts w:ascii="Times New Roman" w:eastAsia="標楷體" w:hAnsi="Times New Roman" w:cs="Times New Roman"/>
          <w:sz w:val="26"/>
          <w:szCs w:val="26"/>
        </w:rPr>
      </w:pPr>
      <w:r w:rsidRPr="00A61139">
        <w:rPr>
          <w:rFonts w:ascii="Times New Roman" w:eastAsia="標楷體" w:hAnsi="Times New Roman" w:cs="Times New Roman"/>
          <w:sz w:val="26"/>
          <w:szCs w:val="26"/>
        </w:rPr>
        <w:lastRenderedPageBreak/>
        <w:t>能夠將</w:t>
      </w:r>
      <w:r w:rsidR="005A7C9D" w:rsidRPr="00A61139">
        <w:rPr>
          <w:rFonts w:ascii="Times New Roman" w:eastAsia="標楷體" w:hAnsi="Times New Roman" w:cs="Times New Roman"/>
          <w:sz w:val="26"/>
          <w:szCs w:val="26"/>
        </w:rPr>
        <w:t>複雜</w:t>
      </w:r>
      <w:r w:rsidRPr="00A61139">
        <w:rPr>
          <w:rFonts w:ascii="Times New Roman" w:eastAsia="標楷體" w:hAnsi="Times New Roman" w:cs="Times New Roman"/>
          <w:sz w:val="26"/>
          <w:szCs w:val="26"/>
        </w:rPr>
        <w:t>的光分解成光譜線，使用光電倍增管等光探測器在不同波長位置測量</w:t>
      </w:r>
      <w:proofErr w:type="gramStart"/>
      <w:r w:rsidRPr="00A61139">
        <w:rPr>
          <w:rFonts w:ascii="Times New Roman" w:eastAsia="標楷體" w:hAnsi="Times New Roman" w:cs="Times New Roman"/>
          <w:sz w:val="26"/>
          <w:szCs w:val="26"/>
        </w:rPr>
        <w:t>這些譜線</w:t>
      </w:r>
      <w:proofErr w:type="gramEnd"/>
      <w:r w:rsidRPr="00A61139">
        <w:rPr>
          <w:rFonts w:ascii="Times New Roman" w:eastAsia="標楷體" w:hAnsi="Times New Roman" w:cs="Times New Roman"/>
          <w:sz w:val="26"/>
          <w:szCs w:val="26"/>
        </w:rPr>
        <w:t>的強度</w:t>
      </w:r>
      <w:r w:rsidR="005A7C9D" w:rsidRPr="00A61139">
        <w:rPr>
          <w:rFonts w:ascii="Times New Roman" w:eastAsia="標楷體" w:hAnsi="Times New Roman" w:cs="Times New Roman"/>
          <w:sz w:val="26"/>
          <w:szCs w:val="26"/>
        </w:rPr>
        <w:t>。</w:t>
      </w:r>
    </w:p>
    <w:sectPr w:rsidR="00F421E1" w:rsidRPr="00A611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1AD4"/>
    <w:multiLevelType w:val="hybridMultilevel"/>
    <w:tmpl w:val="D7928A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CC10088"/>
    <w:multiLevelType w:val="hybridMultilevel"/>
    <w:tmpl w:val="A754BC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45983360">
    <w:abstractNumId w:val="0"/>
  </w:num>
  <w:num w:numId="2" w16cid:durableId="1022050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03"/>
    <w:rsid w:val="0001292F"/>
    <w:rsid w:val="00092248"/>
    <w:rsid w:val="000A01C1"/>
    <w:rsid w:val="000E4B28"/>
    <w:rsid w:val="00102D35"/>
    <w:rsid w:val="00163701"/>
    <w:rsid w:val="001D2B1E"/>
    <w:rsid w:val="002013BD"/>
    <w:rsid w:val="00245437"/>
    <w:rsid w:val="002F496C"/>
    <w:rsid w:val="003176E1"/>
    <w:rsid w:val="00337266"/>
    <w:rsid w:val="00360E4F"/>
    <w:rsid w:val="003744E5"/>
    <w:rsid w:val="003842A0"/>
    <w:rsid w:val="003A2ED8"/>
    <w:rsid w:val="003A5173"/>
    <w:rsid w:val="003C1912"/>
    <w:rsid w:val="00422E4C"/>
    <w:rsid w:val="00450CB8"/>
    <w:rsid w:val="00453BE4"/>
    <w:rsid w:val="00466992"/>
    <w:rsid w:val="004927A6"/>
    <w:rsid w:val="004B6D46"/>
    <w:rsid w:val="004C0272"/>
    <w:rsid w:val="004C72E7"/>
    <w:rsid w:val="004D633A"/>
    <w:rsid w:val="00520072"/>
    <w:rsid w:val="0052277C"/>
    <w:rsid w:val="005A7C9D"/>
    <w:rsid w:val="005E54BF"/>
    <w:rsid w:val="0060107F"/>
    <w:rsid w:val="0065114B"/>
    <w:rsid w:val="006A01EA"/>
    <w:rsid w:val="006A0C34"/>
    <w:rsid w:val="006B4659"/>
    <w:rsid w:val="006D32BE"/>
    <w:rsid w:val="007122D2"/>
    <w:rsid w:val="00726EB5"/>
    <w:rsid w:val="00740230"/>
    <w:rsid w:val="007645CE"/>
    <w:rsid w:val="00790325"/>
    <w:rsid w:val="007E1C5C"/>
    <w:rsid w:val="007E4952"/>
    <w:rsid w:val="008128D4"/>
    <w:rsid w:val="00836F8A"/>
    <w:rsid w:val="00851A40"/>
    <w:rsid w:val="00863657"/>
    <w:rsid w:val="008927FC"/>
    <w:rsid w:val="00902E6C"/>
    <w:rsid w:val="0091049C"/>
    <w:rsid w:val="009128CB"/>
    <w:rsid w:val="0093010A"/>
    <w:rsid w:val="0099127E"/>
    <w:rsid w:val="009C1583"/>
    <w:rsid w:val="009C3CEE"/>
    <w:rsid w:val="009F45C4"/>
    <w:rsid w:val="00A20604"/>
    <w:rsid w:val="00A61139"/>
    <w:rsid w:val="00AE2EA4"/>
    <w:rsid w:val="00AF1545"/>
    <w:rsid w:val="00B30203"/>
    <w:rsid w:val="00B820AE"/>
    <w:rsid w:val="00BA7CE9"/>
    <w:rsid w:val="00BB1206"/>
    <w:rsid w:val="00C83660"/>
    <w:rsid w:val="00CA437A"/>
    <w:rsid w:val="00D174C5"/>
    <w:rsid w:val="00D54123"/>
    <w:rsid w:val="00DA6159"/>
    <w:rsid w:val="00DD446B"/>
    <w:rsid w:val="00DE18E3"/>
    <w:rsid w:val="00DF2E6D"/>
    <w:rsid w:val="00E354D5"/>
    <w:rsid w:val="00E40F3E"/>
    <w:rsid w:val="00E5121F"/>
    <w:rsid w:val="00F421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E12A"/>
  <w15:chartTrackingRefBased/>
  <w15:docId w15:val="{FC81BC4A-51E8-4D3B-92B8-F02E60E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70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5802">
      <w:bodyDiv w:val="1"/>
      <w:marLeft w:val="0"/>
      <w:marRight w:val="0"/>
      <w:marTop w:val="0"/>
      <w:marBottom w:val="0"/>
      <w:divBdr>
        <w:top w:val="none" w:sz="0" w:space="0" w:color="auto"/>
        <w:left w:val="none" w:sz="0" w:space="0" w:color="auto"/>
        <w:bottom w:val="none" w:sz="0" w:space="0" w:color="auto"/>
        <w:right w:val="none" w:sz="0" w:space="0" w:color="auto"/>
      </w:divBdr>
      <w:divsChild>
        <w:div w:id="501428739">
          <w:marLeft w:val="720"/>
          <w:marRight w:val="0"/>
          <w:marTop w:val="0"/>
          <w:marBottom w:val="0"/>
          <w:divBdr>
            <w:top w:val="none" w:sz="0" w:space="0" w:color="auto"/>
            <w:left w:val="none" w:sz="0" w:space="0" w:color="auto"/>
            <w:bottom w:val="none" w:sz="0" w:space="0" w:color="auto"/>
            <w:right w:val="none" w:sz="0" w:space="0" w:color="auto"/>
          </w:divBdr>
        </w:div>
      </w:divsChild>
    </w:div>
    <w:div w:id="11147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昱明 李</dc:creator>
  <cp:keywords/>
  <dc:description/>
  <cp:lastModifiedBy>敬宏 薛</cp:lastModifiedBy>
  <cp:revision>2</cp:revision>
  <dcterms:created xsi:type="dcterms:W3CDTF">2023-11-08T17:06:00Z</dcterms:created>
  <dcterms:modified xsi:type="dcterms:W3CDTF">2023-11-08T17:06:00Z</dcterms:modified>
</cp:coreProperties>
</file>