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BE26" w14:textId="56D3A2DE" w:rsidR="00197EF3" w:rsidRDefault="001870D7">
      <w:r>
        <w:t>Syuria Amirrudin</w:t>
      </w:r>
    </w:p>
    <w:p w14:paraId="101BF0C6" w14:textId="1AF09268" w:rsidR="00DB17EB" w:rsidRDefault="00DB17EB"/>
    <w:p w14:paraId="1A2D5548" w14:textId="092C5915" w:rsidR="00DB17EB" w:rsidRDefault="00DB17EB">
      <w:r>
        <w:rPr>
          <w:noProof/>
        </w:rPr>
        <w:drawing>
          <wp:inline distT="0" distB="0" distL="0" distR="0" wp14:anchorId="5EDC7A12" wp14:editId="4B43F575">
            <wp:extent cx="653415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2A5D" w14:textId="77541423" w:rsidR="00DB17EB" w:rsidRDefault="00DB17EB">
      <w:r>
        <w:rPr>
          <w:noProof/>
        </w:rPr>
        <w:lastRenderedPageBreak/>
        <w:drawing>
          <wp:inline distT="0" distB="0" distL="0" distR="0" wp14:anchorId="1E763443" wp14:editId="0BD7F80F">
            <wp:extent cx="8863330" cy="4012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87DC" w14:textId="62FAFE00" w:rsidR="00DB17EB" w:rsidRDefault="00DB17EB"/>
    <w:p w14:paraId="51EF23F6" w14:textId="1816DED4" w:rsidR="00DB17EB" w:rsidRDefault="00DB17EB">
      <w:r>
        <w:t xml:space="preserve">I am using  computer performance dataset from </w:t>
      </w:r>
      <w:r w:rsidRPr="00DB17EB">
        <w:t>https://archive.ics.uci.edu/ml/datasets/Computer+Hardware</w:t>
      </w:r>
    </w:p>
    <w:p w14:paraId="0A11EB38" w14:textId="6C75EF10" w:rsidR="00DB17EB" w:rsidRDefault="00DB17EB">
      <w:r>
        <w:t xml:space="preserve">There are two charts, bar chart and scatter plot. </w:t>
      </w:r>
    </w:p>
    <w:p w14:paraId="03613AD1" w14:textId="64E789D5" w:rsidR="00DB17EB" w:rsidRDefault="00DB17EB">
      <w:r>
        <w:t xml:space="preserve">The bar chart shows the maximum main memory in kilobytes for each vendor name. If we are looking for a computer with highest main memory, we can decide straight away from this bar chart as we can see 2 vendors that can provide computer with highest main memory. </w:t>
      </w:r>
    </w:p>
    <w:p w14:paraId="219FA844" w14:textId="47C6C85F" w:rsidR="00DB17EB" w:rsidRDefault="00DB17EB">
      <w:r>
        <w:lastRenderedPageBreak/>
        <w:t xml:space="preserve">The scatter plot is to see the relationship between </w:t>
      </w:r>
      <w:proofErr w:type="spellStart"/>
      <w:r>
        <w:t>cach</w:t>
      </w:r>
      <w:proofErr w:type="spellEnd"/>
      <w:r>
        <w:t xml:space="preserve"> memory in kilobytes (CACH) and  the published relative performance (PRP).  Most computer with </w:t>
      </w:r>
      <w:proofErr w:type="spellStart"/>
      <w:r>
        <w:t>cach</w:t>
      </w:r>
      <w:proofErr w:type="spellEnd"/>
      <w:r>
        <w:t xml:space="preserve"> less than 100 kilobytes have published relative performance less than 400. </w:t>
      </w:r>
      <w:r w:rsidR="00BC3594">
        <w:t xml:space="preserve">The mark point help us to directly spot the data point of the interest. </w:t>
      </w:r>
      <w:bookmarkStart w:id="0" w:name="_GoBack"/>
      <w:bookmarkEnd w:id="0"/>
    </w:p>
    <w:sectPr w:rsidR="00DB17EB" w:rsidSect="001870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D7"/>
    <w:rsid w:val="001870D7"/>
    <w:rsid w:val="00BC3594"/>
    <w:rsid w:val="00C41713"/>
    <w:rsid w:val="00D73E7B"/>
    <w:rsid w:val="00DB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3363"/>
  <w15:chartTrackingRefBased/>
  <w15:docId w15:val="{2484C6F8-11E3-483F-9D1A-A2AC3A4B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Amirrudin, Syuria GSUK-PTX/D/S</dc:creator>
  <cp:keywords/>
  <dc:description/>
  <cp:lastModifiedBy>Amirrudin, Syuria GSUK-PTX/D/S</cp:lastModifiedBy>
  <cp:revision>2</cp:revision>
  <dcterms:created xsi:type="dcterms:W3CDTF">2021-04-07T11:08:00Z</dcterms:created>
  <dcterms:modified xsi:type="dcterms:W3CDTF">2021-04-07T11:18:00Z</dcterms:modified>
</cp:coreProperties>
</file>