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84E8" w14:textId="1A1ED188" w:rsidR="00DF2395" w:rsidRDefault="007266EB" w:rsidP="007266EB">
      <w:pPr>
        <w:jc w:val="center"/>
        <w:rPr>
          <w:b/>
          <w:bCs/>
          <w:color w:val="000000" w:themeColor="text1"/>
          <w:sz w:val="48"/>
          <w:szCs w:val="48"/>
        </w:rPr>
      </w:pPr>
      <w:r w:rsidRPr="007266EB">
        <w:rPr>
          <w:b/>
          <w:bCs/>
          <w:color w:val="000000" w:themeColor="text1"/>
          <w:sz w:val="48"/>
          <w:szCs w:val="48"/>
        </w:rPr>
        <w:t>Lesson Learned and Insights</w:t>
      </w:r>
    </w:p>
    <w:p w14:paraId="646F9A31" w14:textId="0D59A229" w:rsidR="007266EB" w:rsidRPr="007266EB" w:rsidRDefault="007266EB" w:rsidP="007266EB">
      <w:pPr>
        <w:shd w:val="clear" w:color="auto" w:fill="FFFFFF"/>
        <w:spacing w:before="100" w:beforeAutospacing="1" w:after="100" w:afterAutospacing="1" w:line="240" w:lineRule="auto"/>
        <w:outlineLvl w:val="1"/>
        <w:rPr>
          <w:rFonts w:ascii="Open Sans" w:eastAsia="Times New Roman" w:hAnsi="Open Sans" w:cs="Open Sans"/>
          <w:b/>
          <w:bCs/>
          <w:color w:val="262626"/>
          <w:kern w:val="0"/>
          <w:sz w:val="28"/>
          <w:szCs w:val="28"/>
          <w:lang w:val="en-CA"/>
          <w14:ligatures w14:val="none"/>
        </w:rPr>
      </w:pPr>
      <w:r w:rsidRPr="007266EB">
        <w:rPr>
          <w:rFonts w:ascii="Open Sans" w:eastAsia="Times New Roman" w:hAnsi="Open Sans" w:cs="Open Sans"/>
          <w:b/>
          <w:bCs/>
          <w:color w:val="262626"/>
          <w:kern w:val="0"/>
          <w:sz w:val="28"/>
          <w:szCs w:val="28"/>
          <w:lang w:val="en-CA"/>
          <w14:ligatures w14:val="none"/>
        </w:rPr>
        <w:t>Group Members</w:t>
      </w:r>
      <w:r>
        <w:rPr>
          <w:rFonts w:ascii="Open Sans" w:eastAsia="Times New Roman" w:hAnsi="Open Sans" w:cs="Open Sans"/>
          <w:b/>
          <w:bCs/>
          <w:color w:val="262626"/>
          <w:kern w:val="0"/>
          <w:sz w:val="28"/>
          <w:szCs w:val="28"/>
          <w:lang w:val="en-CA"/>
          <w14:ligatures w14:val="none"/>
        </w:rPr>
        <w:t>:</w:t>
      </w:r>
    </w:p>
    <w:p w14:paraId="287B29A3" w14:textId="49461D4F" w:rsidR="007266EB" w:rsidRPr="007266EB" w:rsidRDefault="007266EB" w:rsidP="007266EB">
      <w:pPr>
        <w:pStyle w:val="ListParagraph"/>
        <w:numPr>
          <w:ilvl w:val="0"/>
          <w:numId w:val="3"/>
        </w:numPr>
        <w:shd w:val="clear" w:color="auto" w:fill="FFFFFF"/>
        <w:rPr>
          <w:rFonts w:ascii="Open Sans" w:eastAsia="Times New Roman" w:hAnsi="Open Sans" w:cs="Open Sans"/>
          <w:color w:val="262626"/>
          <w:kern w:val="0"/>
          <w:lang w:val="en-CA"/>
          <w14:ligatures w14:val="none"/>
        </w:rPr>
      </w:pPr>
      <w:r w:rsidRPr="007266EB">
        <w:rPr>
          <w:rFonts w:ascii="Open Sans" w:eastAsia="Times New Roman" w:hAnsi="Open Sans" w:cs="Open Sans"/>
          <w:color w:val="262626"/>
          <w:kern w:val="0"/>
          <w:lang w:val="en-CA"/>
          <w14:ligatures w14:val="none"/>
        </w:rPr>
        <w:t>Yuvraj</w:t>
      </w:r>
      <w:r w:rsidRPr="007266EB">
        <w:rPr>
          <w:rFonts w:ascii="Open Sans" w:eastAsia="Times New Roman" w:hAnsi="Open Sans" w:cs="Open Sans"/>
          <w:color w:val="262626"/>
          <w:kern w:val="0"/>
          <w:lang w:val="en-CA"/>
          <w14:ligatures w14:val="none"/>
        </w:rPr>
        <w:t xml:space="preserve"> </w:t>
      </w:r>
      <w:r w:rsidRPr="007266EB">
        <w:rPr>
          <w:rFonts w:ascii="Open Sans" w:eastAsia="Times New Roman" w:hAnsi="Open Sans" w:cs="Open Sans"/>
          <w:color w:val="262626"/>
          <w:kern w:val="0"/>
          <w:lang w:val="en-CA"/>
          <w14:ligatures w14:val="none"/>
        </w:rPr>
        <w:t>Singh</w:t>
      </w:r>
    </w:p>
    <w:p w14:paraId="5D854DE6" w14:textId="2EA0A891" w:rsidR="007266EB" w:rsidRPr="007266EB" w:rsidRDefault="007266EB" w:rsidP="001E3BEC">
      <w:pPr>
        <w:pStyle w:val="ListParagraph"/>
        <w:numPr>
          <w:ilvl w:val="0"/>
          <w:numId w:val="3"/>
        </w:numPr>
        <w:shd w:val="clear" w:color="auto" w:fill="FFFFFF"/>
        <w:rPr>
          <w:rFonts w:ascii="Open Sans" w:eastAsia="Times New Roman" w:hAnsi="Open Sans" w:cs="Open Sans"/>
          <w:color w:val="262626"/>
          <w:kern w:val="0"/>
          <w:lang w:val="en-CA"/>
          <w14:ligatures w14:val="none"/>
        </w:rPr>
      </w:pPr>
      <w:r w:rsidRPr="007266EB">
        <w:rPr>
          <w:rFonts w:ascii="Open Sans" w:eastAsia="Times New Roman" w:hAnsi="Open Sans" w:cs="Open Sans"/>
          <w:color w:val="262626"/>
          <w:kern w:val="0"/>
          <w:lang w:val="en-CA"/>
          <w14:ligatures w14:val="none"/>
        </w:rPr>
        <w:t>Gulshanpreet Singh</w:t>
      </w:r>
    </w:p>
    <w:p w14:paraId="4C7B8EDD" w14:textId="681F460E" w:rsidR="007266EB" w:rsidRPr="007266EB" w:rsidRDefault="007266EB" w:rsidP="0035531D">
      <w:pPr>
        <w:pStyle w:val="ListParagraph"/>
        <w:numPr>
          <w:ilvl w:val="0"/>
          <w:numId w:val="3"/>
        </w:numPr>
        <w:shd w:val="clear" w:color="auto" w:fill="FFFFFF"/>
        <w:rPr>
          <w:rFonts w:ascii="Open Sans" w:eastAsia="Times New Roman" w:hAnsi="Open Sans" w:cs="Open Sans"/>
          <w:color w:val="262626"/>
          <w:kern w:val="0"/>
          <w:lang w:val="en-CA"/>
          <w14:ligatures w14:val="none"/>
        </w:rPr>
      </w:pPr>
      <w:r w:rsidRPr="007266EB">
        <w:rPr>
          <w:rFonts w:ascii="Open Sans" w:eastAsia="Times New Roman" w:hAnsi="Open Sans" w:cs="Open Sans"/>
          <w:color w:val="262626"/>
          <w:kern w:val="0"/>
          <w:lang w:val="en-CA"/>
          <w14:ligatures w14:val="none"/>
        </w:rPr>
        <w:t>Aryan Kolath Sumeer</w:t>
      </w:r>
    </w:p>
    <w:p w14:paraId="0308C356" w14:textId="74931086" w:rsidR="007266EB" w:rsidRPr="007266EB" w:rsidRDefault="007266EB" w:rsidP="0060215F">
      <w:pPr>
        <w:pStyle w:val="ListParagraph"/>
        <w:numPr>
          <w:ilvl w:val="0"/>
          <w:numId w:val="3"/>
        </w:numPr>
        <w:shd w:val="clear" w:color="auto" w:fill="FFFFFF"/>
        <w:rPr>
          <w:rFonts w:ascii="Open Sans" w:eastAsia="Times New Roman" w:hAnsi="Open Sans" w:cs="Open Sans"/>
          <w:color w:val="262626"/>
          <w:kern w:val="0"/>
          <w:lang w:val="en-CA"/>
          <w14:ligatures w14:val="none"/>
        </w:rPr>
      </w:pPr>
      <w:r w:rsidRPr="007266EB">
        <w:rPr>
          <w:rFonts w:ascii="Open Sans" w:eastAsia="Times New Roman" w:hAnsi="Open Sans" w:cs="Open Sans"/>
          <w:color w:val="262626"/>
          <w:kern w:val="0"/>
          <w:lang w:val="en-CA"/>
          <w14:ligatures w14:val="none"/>
        </w:rPr>
        <w:t>Harry Sanil</w:t>
      </w:r>
    </w:p>
    <w:p w14:paraId="18562916" w14:textId="3CA965EC" w:rsidR="007266EB" w:rsidRPr="007266EB" w:rsidRDefault="007266EB" w:rsidP="0089621A">
      <w:pPr>
        <w:pStyle w:val="ListParagraph"/>
        <w:numPr>
          <w:ilvl w:val="0"/>
          <w:numId w:val="3"/>
        </w:numPr>
        <w:shd w:val="clear" w:color="auto" w:fill="FFFFFF"/>
        <w:rPr>
          <w:rFonts w:ascii="Open Sans" w:eastAsia="Times New Roman" w:hAnsi="Open Sans" w:cs="Open Sans"/>
          <w:color w:val="262626"/>
          <w:kern w:val="0"/>
          <w:lang w:val="en-CA"/>
          <w14:ligatures w14:val="none"/>
        </w:rPr>
      </w:pPr>
      <w:r w:rsidRPr="007266EB">
        <w:rPr>
          <w:rFonts w:ascii="Open Sans" w:eastAsia="Times New Roman" w:hAnsi="Open Sans" w:cs="Open Sans"/>
          <w:color w:val="262626"/>
          <w:kern w:val="0"/>
          <w:lang w:val="en-CA"/>
          <w14:ligatures w14:val="none"/>
        </w:rPr>
        <w:t>Mahdi Zangeneh</w:t>
      </w:r>
    </w:p>
    <w:p w14:paraId="6C45D692" w14:textId="5815B6BA" w:rsidR="007266EB" w:rsidRPr="007266EB" w:rsidRDefault="007266EB" w:rsidP="007266EB">
      <w:pPr>
        <w:pStyle w:val="ListParagraph"/>
        <w:numPr>
          <w:ilvl w:val="0"/>
          <w:numId w:val="3"/>
        </w:numPr>
        <w:shd w:val="clear" w:color="auto" w:fill="FFFFFF"/>
        <w:rPr>
          <w:rFonts w:ascii="Open Sans" w:eastAsia="Times New Roman" w:hAnsi="Open Sans" w:cs="Open Sans"/>
          <w:color w:val="262626"/>
          <w:kern w:val="0"/>
          <w:lang w:val="en-CA"/>
          <w14:ligatures w14:val="none"/>
        </w:rPr>
      </w:pPr>
      <w:r w:rsidRPr="007266EB">
        <w:rPr>
          <w:rFonts w:ascii="Open Sans" w:eastAsia="Times New Roman" w:hAnsi="Open Sans" w:cs="Open Sans"/>
          <w:color w:val="262626"/>
          <w:kern w:val="0"/>
          <w:lang w:val="en-CA"/>
          <w14:ligatures w14:val="none"/>
        </w:rPr>
        <w:t>Supreety Datt</w:t>
      </w:r>
      <w:r w:rsidRPr="007266EB">
        <w:rPr>
          <w:rFonts w:ascii="Open Sans" w:eastAsia="Times New Roman" w:hAnsi="Open Sans" w:cs="Open Sans"/>
          <w:color w:val="262626"/>
          <w:kern w:val="0"/>
          <w:lang w:val="en-CA"/>
          <w14:ligatures w14:val="none"/>
        </w:rPr>
        <w:t>a</w:t>
      </w:r>
    </w:p>
    <w:p w14:paraId="0F10F628" w14:textId="77777777" w:rsidR="007266EB" w:rsidRPr="007266EB" w:rsidRDefault="007266EB" w:rsidP="00DF2395">
      <w:pPr>
        <w:rPr>
          <w:color w:val="000000" w:themeColor="text1"/>
          <w:sz w:val="24"/>
          <w:szCs w:val="24"/>
        </w:rPr>
      </w:pPr>
    </w:p>
    <w:p w14:paraId="15491082" w14:textId="70B94820" w:rsidR="00DF2395" w:rsidRPr="007266EB" w:rsidRDefault="00DF2395" w:rsidP="00DF2395">
      <w:pPr>
        <w:rPr>
          <w:color w:val="000000" w:themeColor="text1"/>
          <w:sz w:val="24"/>
          <w:szCs w:val="24"/>
        </w:rPr>
      </w:pPr>
      <w:r w:rsidRPr="007266EB">
        <w:rPr>
          <w:color w:val="000000" w:themeColor="text1"/>
          <w:sz w:val="24"/>
          <w:szCs w:val="24"/>
        </w:rPr>
        <w:t>PMC444 course has been a great learning experience for us. This course developed our skills at various levels, from handling projects individually to working as a team. Learning different aspects of IT project management was fascinating to all of us. The course was both theoretical and practical, allowing each one of us to have hands-on learning.</w:t>
      </w:r>
    </w:p>
    <w:p w14:paraId="68A518CC" w14:textId="1AC42C4D" w:rsidR="00DF2395" w:rsidRPr="007266EB" w:rsidRDefault="00DF2395" w:rsidP="00DF2395">
      <w:pPr>
        <w:rPr>
          <w:color w:val="000000" w:themeColor="text1"/>
          <w:sz w:val="24"/>
          <w:szCs w:val="24"/>
        </w:rPr>
      </w:pPr>
      <w:r w:rsidRPr="007266EB">
        <w:rPr>
          <w:color w:val="000000" w:themeColor="text1"/>
          <w:sz w:val="24"/>
          <w:szCs w:val="24"/>
        </w:rPr>
        <w:t xml:space="preserve">We would like to share the lessons we learned throughout the semester in the following </w:t>
      </w:r>
      <w:r w:rsidR="007266EB">
        <w:rPr>
          <w:color w:val="000000" w:themeColor="text1"/>
          <w:sz w:val="24"/>
          <w:szCs w:val="24"/>
        </w:rPr>
        <w:t>context</w:t>
      </w:r>
      <w:r w:rsidRPr="007266EB">
        <w:rPr>
          <w:color w:val="000000" w:themeColor="text1"/>
          <w:sz w:val="24"/>
          <w:szCs w:val="24"/>
        </w:rPr>
        <w:t>:</w:t>
      </w:r>
    </w:p>
    <w:p w14:paraId="285BA69F" w14:textId="77777777" w:rsidR="007266EB" w:rsidRPr="007266EB" w:rsidRDefault="007266EB" w:rsidP="007266EB">
      <w:pPr>
        <w:numPr>
          <w:ilvl w:val="0"/>
          <w:numId w:val="2"/>
        </w:numPr>
        <w:rPr>
          <w:sz w:val="24"/>
          <w:szCs w:val="24"/>
          <w:lang w:val="en-CA"/>
        </w:rPr>
      </w:pPr>
      <w:r w:rsidRPr="007266EB">
        <w:rPr>
          <w:b/>
          <w:bCs/>
          <w:sz w:val="24"/>
          <w:szCs w:val="24"/>
          <w:lang w:val="en-CA"/>
        </w:rPr>
        <w:t>Connecting Our Project with Organizational Goals</w:t>
      </w:r>
      <w:r w:rsidRPr="007266EB">
        <w:rPr>
          <w:sz w:val="24"/>
          <w:szCs w:val="24"/>
          <w:lang w:val="en-CA"/>
        </w:rPr>
        <w:t>:</w:t>
      </w:r>
    </w:p>
    <w:p w14:paraId="5F13E4D2" w14:textId="77777777" w:rsidR="007266EB" w:rsidRPr="007266EB" w:rsidRDefault="007266EB" w:rsidP="007266EB">
      <w:pPr>
        <w:numPr>
          <w:ilvl w:val="1"/>
          <w:numId w:val="2"/>
        </w:numPr>
        <w:rPr>
          <w:sz w:val="24"/>
          <w:szCs w:val="24"/>
          <w:lang w:val="en-CA"/>
        </w:rPr>
      </w:pPr>
      <w:r w:rsidRPr="007266EB">
        <w:rPr>
          <w:sz w:val="24"/>
          <w:szCs w:val="24"/>
          <w:lang w:val="en-CA"/>
        </w:rPr>
        <w:t>We made sure our AR/VR Employee Training Module project wasn't just a standalone venture. Instead, it was intricately linked to our organization's strategic vision of enhancing workplace safety. We took great care in ensuring the project's objectives were well-aligned with the broader business goals.</w:t>
      </w:r>
    </w:p>
    <w:p w14:paraId="193E3BEF" w14:textId="77777777" w:rsidR="007266EB" w:rsidRPr="007266EB" w:rsidRDefault="007266EB" w:rsidP="007266EB">
      <w:pPr>
        <w:numPr>
          <w:ilvl w:val="0"/>
          <w:numId w:val="2"/>
        </w:numPr>
        <w:rPr>
          <w:sz w:val="24"/>
          <w:szCs w:val="24"/>
          <w:lang w:val="en-CA"/>
        </w:rPr>
      </w:pPr>
      <w:r w:rsidRPr="007266EB">
        <w:rPr>
          <w:b/>
          <w:bCs/>
          <w:sz w:val="24"/>
          <w:szCs w:val="24"/>
          <w:lang w:val="en-CA"/>
        </w:rPr>
        <w:t>Defining and Steering the Project Scope</w:t>
      </w:r>
      <w:r w:rsidRPr="007266EB">
        <w:rPr>
          <w:sz w:val="24"/>
          <w:szCs w:val="24"/>
          <w:lang w:val="en-CA"/>
        </w:rPr>
        <w:t>:</w:t>
      </w:r>
    </w:p>
    <w:p w14:paraId="038E0C08" w14:textId="77777777" w:rsidR="007266EB" w:rsidRPr="007266EB" w:rsidRDefault="007266EB" w:rsidP="007266EB">
      <w:pPr>
        <w:numPr>
          <w:ilvl w:val="1"/>
          <w:numId w:val="2"/>
        </w:numPr>
        <w:rPr>
          <w:sz w:val="24"/>
          <w:szCs w:val="24"/>
          <w:lang w:val="en-CA"/>
        </w:rPr>
      </w:pPr>
      <w:r w:rsidRPr="007266EB">
        <w:rPr>
          <w:sz w:val="24"/>
          <w:szCs w:val="24"/>
          <w:lang w:val="en-CA"/>
        </w:rPr>
        <w:t>Our approach was collaborative, involving stakeholders in defining the project scope. We were meticulous in detailing the goals, deliverables, constraints, and resources, constantly checking that these elements were in sync with the stakeholders' needs.</w:t>
      </w:r>
    </w:p>
    <w:p w14:paraId="7B7037F7" w14:textId="77777777" w:rsidR="007266EB" w:rsidRPr="007266EB" w:rsidRDefault="007266EB" w:rsidP="007266EB">
      <w:pPr>
        <w:numPr>
          <w:ilvl w:val="0"/>
          <w:numId w:val="2"/>
        </w:numPr>
        <w:rPr>
          <w:sz w:val="24"/>
          <w:szCs w:val="24"/>
          <w:lang w:val="en-CA"/>
        </w:rPr>
      </w:pPr>
      <w:r w:rsidRPr="007266EB">
        <w:rPr>
          <w:b/>
          <w:bCs/>
          <w:sz w:val="24"/>
          <w:szCs w:val="24"/>
          <w:lang w:val="en-CA"/>
        </w:rPr>
        <w:t>Applying PMI Standards to IT Projects</w:t>
      </w:r>
      <w:r w:rsidRPr="007266EB">
        <w:rPr>
          <w:sz w:val="24"/>
          <w:szCs w:val="24"/>
          <w:lang w:val="en-CA"/>
        </w:rPr>
        <w:t>:</w:t>
      </w:r>
    </w:p>
    <w:p w14:paraId="1B1FED41" w14:textId="77777777" w:rsidR="007266EB" w:rsidRPr="007266EB" w:rsidRDefault="007266EB" w:rsidP="007266EB">
      <w:pPr>
        <w:numPr>
          <w:ilvl w:val="1"/>
          <w:numId w:val="2"/>
        </w:numPr>
        <w:rPr>
          <w:sz w:val="24"/>
          <w:szCs w:val="24"/>
          <w:lang w:val="en-CA"/>
        </w:rPr>
      </w:pPr>
      <w:r w:rsidRPr="007266EB">
        <w:rPr>
          <w:sz w:val="24"/>
          <w:szCs w:val="24"/>
          <w:lang w:val="en-CA"/>
        </w:rPr>
        <w:t>From start to finish, we embraced PMI's methodologies, applying their lifecycle phases and best practices. This was especially crucial given the technological leap we were making with AR/VR, ensuring the project progressed smoothly from initiation to closure.</w:t>
      </w:r>
    </w:p>
    <w:p w14:paraId="32DD8718" w14:textId="77777777" w:rsidR="007266EB" w:rsidRPr="007266EB" w:rsidRDefault="007266EB" w:rsidP="007266EB">
      <w:pPr>
        <w:numPr>
          <w:ilvl w:val="0"/>
          <w:numId w:val="2"/>
        </w:numPr>
        <w:rPr>
          <w:sz w:val="24"/>
          <w:szCs w:val="24"/>
          <w:lang w:val="en-CA"/>
        </w:rPr>
      </w:pPr>
      <w:r w:rsidRPr="007266EB">
        <w:rPr>
          <w:b/>
          <w:bCs/>
          <w:sz w:val="24"/>
          <w:szCs w:val="24"/>
          <w:lang w:val="en-CA"/>
        </w:rPr>
        <w:t>Balancing Scope, Cost, Timing, and Quality</w:t>
      </w:r>
      <w:r w:rsidRPr="007266EB">
        <w:rPr>
          <w:sz w:val="24"/>
          <w:szCs w:val="24"/>
          <w:lang w:val="en-CA"/>
        </w:rPr>
        <w:t>:</w:t>
      </w:r>
    </w:p>
    <w:p w14:paraId="77946B33" w14:textId="77777777" w:rsidR="007266EB" w:rsidRPr="007266EB" w:rsidRDefault="007266EB" w:rsidP="007266EB">
      <w:pPr>
        <w:numPr>
          <w:ilvl w:val="1"/>
          <w:numId w:val="2"/>
        </w:numPr>
        <w:rPr>
          <w:sz w:val="24"/>
          <w:szCs w:val="24"/>
          <w:lang w:val="en-CA"/>
        </w:rPr>
      </w:pPr>
      <w:r w:rsidRPr="007266EB">
        <w:rPr>
          <w:sz w:val="24"/>
          <w:szCs w:val="24"/>
          <w:lang w:val="en-CA"/>
        </w:rPr>
        <w:t>Juggling these aspects was like walking a tightrope. We were always mindful of the project's scope, budget, schedule, and quality, aligning them with what our stakeholders defined as success.</w:t>
      </w:r>
    </w:p>
    <w:p w14:paraId="13E1684F" w14:textId="77777777" w:rsidR="007266EB" w:rsidRPr="007266EB" w:rsidRDefault="007266EB" w:rsidP="007266EB">
      <w:pPr>
        <w:numPr>
          <w:ilvl w:val="0"/>
          <w:numId w:val="2"/>
        </w:numPr>
        <w:rPr>
          <w:sz w:val="24"/>
          <w:szCs w:val="24"/>
          <w:lang w:val="en-CA"/>
        </w:rPr>
      </w:pPr>
      <w:r w:rsidRPr="007266EB">
        <w:rPr>
          <w:b/>
          <w:bCs/>
          <w:sz w:val="24"/>
          <w:szCs w:val="24"/>
          <w:lang w:val="en-CA"/>
        </w:rPr>
        <w:t>Mastering Project Control and Management</w:t>
      </w:r>
      <w:r w:rsidRPr="007266EB">
        <w:rPr>
          <w:sz w:val="24"/>
          <w:szCs w:val="24"/>
          <w:lang w:val="en-CA"/>
        </w:rPr>
        <w:t>:</w:t>
      </w:r>
    </w:p>
    <w:p w14:paraId="496B5E03" w14:textId="77777777" w:rsidR="007266EB" w:rsidRPr="007266EB" w:rsidRDefault="007266EB" w:rsidP="007266EB">
      <w:pPr>
        <w:numPr>
          <w:ilvl w:val="1"/>
          <w:numId w:val="2"/>
        </w:numPr>
        <w:rPr>
          <w:sz w:val="24"/>
          <w:szCs w:val="24"/>
          <w:lang w:val="en-CA"/>
        </w:rPr>
      </w:pPr>
      <w:r w:rsidRPr="007266EB">
        <w:rPr>
          <w:sz w:val="24"/>
          <w:szCs w:val="24"/>
          <w:lang w:val="en-CA"/>
        </w:rPr>
        <w:lastRenderedPageBreak/>
        <w:t>We established solid plans for resource, change, issue, and risk management. These were our guiding stars, helping us navigate through the project's complexities.</w:t>
      </w:r>
    </w:p>
    <w:p w14:paraId="37028596" w14:textId="77777777" w:rsidR="007266EB" w:rsidRPr="007266EB" w:rsidRDefault="007266EB" w:rsidP="007266EB">
      <w:pPr>
        <w:numPr>
          <w:ilvl w:val="0"/>
          <w:numId w:val="2"/>
        </w:numPr>
        <w:rPr>
          <w:sz w:val="24"/>
          <w:szCs w:val="24"/>
          <w:lang w:val="en-CA"/>
        </w:rPr>
      </w:pPr>
      <w:r w:rsidRPr="007266EB">
        <w:rPr>
          <w:b/>
          <w:bCs/>
          <w:sz w:val="24"/>
          <w:szCs w:val="24"/>
          <w:lang w:val="en-CA"/>
        </w:rPr>
        <w:t>Crafting and Controlling the Budget</w:t>
      </w:r>
      <w:r w:rsidRPr="007266EB">
        <w:rPr>
          <w:sz w:val="24"/>
          <w:szCs w:val="24"/>
          <w:lang w:val="en-CA"/>
        </w:rPr>
        <w:t>:</w:t>
      </w:r>
    </w:p>
    <w:p w14:paraId="76CBA5ED" w14:textId="77777777" w:rsidR="007266EB" w:rsidRPr="007266EB" w:rsidRDefault="007266EB" w:rsidP="007266EB">
      <w:pPr>
        <w:numPr>
          <w:ilvl w:val="1"/>
          <w:numId w:val="2"/>
        </w:numPr>
        <w:rPr>
          <w:sz w:val="24"/>
          <w:szCs w:val="24"/>
          <w:lang w:val="en-CA"/>
        </w:rPr>
      </w:pPr>
      <w:r w:rsidRPr="007266EB">
        <w:rPr>
          <w:sz w:val="24"/>
          <w:szCs w:val="24"/>
          <w:lang w:val="en-CA"/>
        </w:rPr>
        <w:t>Budgeting wasn’t just about numbers for us. It was about being strategic and adaptive, ensuring every dollar spent was bringing us closer to our project goals.</w:t>
      </w:r>
    </w:p>
    <w:p w14:paraId="7DA97E83" w14:textId="77777777" w:rsidR="007266EB" w:rsidRPr="007266EB" w:rsidRDefault="007266EB" w:rsidP="007266EB">
      <w:pPr>
        <w:numPr>
          <w:ilvl w:val="0"/>
          <w:numId w:val="2"/>
        </w:numPr>
        <w:rPr>
          <w:sz w:val="24"/>
          <w:szCs w:val="24"/>
          <w:lang w:val="en-CA"/>
        </w:rPr>
      </w:pPr>
      <w:r w:rsidRPr="007266EB">
        <w:rPr>
          <w:b/>
          <w:bCs/>
          <w:sz w:val="24"/>
          <w:szCs w:val="24"/>
          <w:lang w:val="en-CA"/>
        </w:rPr>
        <w:t>Streamlining Communication</w:t>
      </w:r>
      <w:r w:rsidRPr="007266EB">
        <w:rPr>
          <w:sz w:val="24"/>
          <w:szCs w:val="24"/>
          <w:lang w:val="en-CA"/>
        </w:rPr>
        <w:t>:</w:t>
      </w:r>
    </w:p>
    <w:p w14:paraId="6A676CBC" w14:textId="77777777" w:rsidR="007266EB" w:rsidRPr="007266EB" w:rsidRDefault="007266EB" w:rsidP="007266EB">
      <w:pPr>
        <w:numPr>
          <w:ilvl w:val="1"/>
          <w:numId w:val="2"/>
        </w:numPr>
        <w:rPr>
          <w:sz w:val="24"/>
          <w:szCs w:val="24"/>
          <w:lang w:val="en-CA"/>
        </w:rPr>
      </w:pPr>
      <w:r w:rsidRPr="007266EB">
        <w:rPr>
          <w:sz w:val="24"/>
          <w:szCs w:val="24"/>
          <w:lang w:val="en-CA"/>
        </w:rPr>
        <w:t>Effective communication was the glue that held everything together. We focused on clear, timely information flow, making sure everyone involved was on the same page.</w:t>
      </w:r>
    </w:p>
    <w:p w14:paraId="1CC35FF6" w14:textId="77777777" w:rsidR="007266EB" w:rsidRPr="007266EB" w:rsidRDefault="007266EB" w:rsidP="007266EB">
      <w:pPr>
        <w:numPr>
          <w:ilvl w:val="0"/>
          <w:numId w:val="2"/>
        </w:numPr>
        <w:rPr>
          <w:sz w:val="24"/>
          <w:szCs w:val="24"/>
          <w:lang w:val="en-CA"/>
        </w:rPr>
      </w:pPr>
      <w:r w:rsidRPr="007266EB">
        <w:rPr>
          <w:b/>
          <w:bCs/>
          <w:sz w:val="24"/>
          <w:szCs w:val="24"/>
          <w:lang w:val="en-CA"/>
        </w:rPr>
        <w:t>Monitoring and Adapting</w:t>
      </w:r>
      <w:r w:rsidRPr="007266EB">
        <w:rPr>
          <w:sz w:val="24"/>
          <w:szCs w:val="24"/>
          <w:lang w:val="en-CA"/>
        </w:rPr>
        <w:t>:</w:t>
      </w:r>
    </w:p>
    <w:p w14:paraId="0E4516EB" w14:textId="77777777" w:rsidR="007266EB" w:rsidRPr="007266EB" w:rsidRDefault="007266EB" w:rsidP="007266EB">
      <w:pPr>
        <w:numPr>
          <w:ilvl w:val="1"/>
          <w:numId w:val="2"/>
        </w:numPr>
        <w:rPr>
          <w:sz w:val="24"/>
          <w:szCs w:val="24"/>
          <w:lang w:val="en-CA"/>
        </w:rPr>
      </w:pPr>
      <w:r w:rsidRPr="007266EB">
        <w:rPr>
          <w:sz w:val="24"/>
          <w:szCs w:val="24"/>
          <w:lang w:val="en-CA"/>
        </w:rPr>
        <w:t>Keeping an eye on the project’s trajectory was key. We were always ready to pivot or adjust our strategies whenever necessary to keep the project aligned with our objectives.</w:t>
      </w:r>
    </w:p>
    <w:p w14:paraId="0B8CF1D7" w14:textId="77777777" w:rsidR="007266EB" w:rsidRPr="007266EB" w:rsidRDefault="007266EB" w:rsidP="007266EB">
      <w:pPr>
        <w:numPr>
          <w:ilvl w:val="0"/>
          <w:numId w:val="2"/>
        </w:numPr>
        <w:rPr>
          <w:sz w:val="24"/>
          <w:szCs w:val="24"/>
          <w:lang w:val="en-CA"/>
        </w:rPr>
      </w:pPr>
      <w:r w:rsidRPr="007266EB">
        <w:rPr>
          <w:b/>
          <w:bCs/>
          <w:sz w:val="24"/>
          <w:szCs w:val="24"/>
          <w:lang w:val="en-CA"/>
        </w:rPr>
        <w:t>Tackling Large-Scale Project Challenges</w:t>
      </w:r>
      <w:r w:rsidRPr="007266EB">
        <w:rPr>
          <w:sz w:val="24"/>
          <w:szCs w:val="24"/>
          <w:lang w:val="en-CA"/>
        </w:rPr>
        <w:t>:</w:t>
      </w:r>
    </w:p>
    <w:p w14:paraId="39268EFC" w14:textId="77777777" w:rsidR="007266EB" w:rsidRPr="007266EB" w:rsidRDefault="007266EB" w:rsidP="007266EB">
      <w:pPr>
        <w:numPr>
          <w:ilvl w:val="1"/>
          <w:numId w:val="2"/>
        </w:numPr>
        <w:rPr>
          <w:sz w:val="24"/>
          <w:szCs w:val="24"/>
          <w:lang w:val="en-CA"/>
        </w:rPr>
      </w:pPr>
      <w:r w:rsidRPr="007266EB">
        <w:rPr>
          <w:sz w:val="24"/>
          <w:szCs w:val="24"/>
          <w:lang w:val="en-CA"/>
        </w:rPr>
        <w:t>Facing the challenges head-on, especially considering the scale and potential international implications of our project, was crucial. We learned to manage the complexities of a diverse and dispersed team effectively.</w:t>
      </w:r>
    </w:p>
    <w:p w14:paraId="17483723" w14:textId="77777777" w:rsidR="007266EB" w:rsidRPr="007266EB" w:rsidRDefault="007266EB" w:rsidP="007266EB">
      <w:pPr>
        <w:numPr>
          <w:ilvl w:val="0"/>
          <w:numId w:val="2"/>
        </w:numPr>
        <w:rPr>
          <w:sz w:val="24"/>
          <w:szCs w:val="24"/>
          <w:lang w:val="en-CA"/>
        </w:rPr>
      </w:pPr>
      <w:r w:rsidRPr="007266EB">
        <w:rPr>
          <w:b/>
          <w:bCs/>
          <w:sz w:val="24"/>
          <w:szCs w:val="24"/>
          <w:lang w:val="en-CA"/>
        </w:rPr>
        <w:t>Building a Collaborative Environment</w:t>
      </w:r>
      <w:r w:rsidRPr="007266EB">
        <w:rPr>
          <w:sz w:val="24"/>
          <w:szCs w:val="24"/>
          <w:lang w:val="en-CA"/>
        </w:rPr>
        <w:t>:</w:t>
      </w:r>
    </w:p>
    <w:p w14:paraId="4877E82C" w14:textId="77777777" w:rsidR="007266EB" w:rsidRPr="007266EB" w:rsidRDefault="007266EB" w:rsidP="007266EB">
      <w:pPr>
        <w:numPr>
          <w:ilvl w:val="1"/>
          <w:numId w:val="2"/>
        </w:numPr>
        <w:rPr>
          <w:sz w:val="24"/>
          <w:szCs w:val="24"/>
          <w:lang w:val="en-CA"/>
        </w:rPr>
      </w:pPr>
      <w:r w:rsidRPr="007266EB">
        <w:rPr>
          <w:sz w:val="24"/>
          <w:szCs w:val="24"/>
          <w:lang w:val="en-CA"/>
        </w:rPr>
        <w:t>Throughout the project, our interactions with the team and stakeholders were grounded in professionalism and respect for diversity. This not only helped in maintaining a positive work environment but also ensured everyone felt valued and heard.</w:t>
      </w:r>
    </w:p>
    <w:p w14:paraId="3B12AB23" w14:textId="77777777" w:rsidR="007266EB" w:rsidRPr="007266EB" w:rsidRDefault="007266EB" w:rsidP="007266EB">
      <w:pPr>
        <w:rPr>
          <w:sz w:val="24"/>
          <w:szCs w:val="24"/>
          <w:lang w:val="en-CA"/>
        </w:rPr>
      </w:pPr>
      <w:r w:rsidRPr="007266EB">
        <w:rPr>
          <w:sz w:val="24"/>
          <w:szCs w:val="24"/>
          <w:lang w:val="en-CA"/>
        </w:rPr>
        <w:t>This journey through the project management course, coupled with the hands-on experience from our group project, has been incredibly enriching, teaching us the essence of effective project management in real-world scenarios.</w:t>
      </w:r>
    </w:p>
    <w:p w14:paraId="7FC95FAF" w14:textId="77777777" w:rsidR="007266EB" w:rsidRPr="007266EB" w:rsidRDefault="007266EB" w:rsidP="006017BC">
      <w:pPr>
        <w:rPr>
          <w:sz w:val="24"/>
          <w:szCs w:val="24"/>
        </w:rPr>
      </w:pPr>
    </w:p>
    <w:sectPr w:rsidR="007266EB" w:rsidRPr="00726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F30"/>
    <w:multiLevelType w:val="hybridMultilevel"/>
    <w:tmpl w:val="A34C294A"/>
    <w:lvl w:ilvl="0" w:tplc="91F28D6A">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76CC7"/>
    <w:multiLevelType w:val="hybridMultilevel"/>
    <w:tmpl w:val="AE72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F16B5"/>
    <w:multiLevelType w:val="multilevel"/>
    <w:tmpl w:val="89F02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86DB0"/>
    <w:multiLevelType w:val="hybridMultilevel"/>
    <w:tmpl w:val="A364B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4437809">
    <w:abstractNumId w:val="3"/>
  </w:num>
  <w:num w:numId="2" w16cid:durableId="772089331">
    <w:abstractNumId w:val="2"/>
  </w:num>
  <w:num w:numId="3" w16cid:durableId="675956613">
    <w:abstractNumId w:val="1"/>
  </w:num>
  <w:num w:numId="4" w16cid:durableId="64582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C"/>
    <w:rsid w:val="00270517"/>
    <w:rsid w:val="003D64D9"/>
    <w:rsid w:val="0046361E"/>
    <w:rsid w:val="006017BC"/>
    <w:rsid w:val="007266EB"/>
    <w:rsid w:val="00D50005"/>
    <w:rsid w:val="00DF23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B980"/>
  <w15:chartTrackingRefBased/>
  <w15:docId w15:val="{6195F6C7-C629-4990-8735-7545F07C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66EB"/>
    <w:pPr>
      <w:spacing w:before="100" w:beforeAutospacing="1" w:after="100" w:afterAutospacing="1" w:line="240" w:lineRule="auto"/>
      <w:outlineLvl w:val="1"/>
    </w:pPr>
    <w:rPr>
      <w:rFonts w:ascii="Times New Roman" w:eastAsia="Times New Roman" w:hAnsi="Times New Roman" w:cs="Times New Roman"/>
      <w:b/>
      <w:bCs/>
      <w:kern w:val="0"/>
      <w:sz w:val="36"/>
      <w:szCs w:val="36"/>
      <w:lang w:val="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EB"/>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7266EB"/>
    <w:rPr>
      <w:rFonts w:ascii="Times New Roman" w:eastAsia="Times New Roman" w:hAnsi="Times New Roman" w:cs="Times New Roman"/>
      <w:b/>
      <w:bCs/>
      <w:kern w:val="0"/>
      <w:sz w:val="36"/>
      <w:szCs w:val="36"/>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0647">
      <w:bodyDiv w:val="1"/>
      <w:marLeft w:val="0"/>
      <w:marRight w:val="0"/>
      <w:marTop w:val="0"/>
      <w:marBottom w:val="0"/>
      <w:divBdr>
        <w:top w:val="none" w:sz="0" w:space="0" w:color="auto"/>
        <w:left w:val="none" w:sz="0" w:space="0" w:color="auto"/>
        <w:bottom w:val="none" w:sz="0" w:space="0" w:color="auto"/>
        <w:right w:val="none" w:sz="0" w:space="0" w:color="auto"/>
      </w:divBdr>
    </w:div>
    <w:div w:id="343214962">
      <w:bodyDiv w:val="1"/>
      <w:marLeft w:val="0"/>
      <w:marRight w:val="0"/>
      <w:marTop w:val="0"/>
      <w:marBottom w:val="0"/>
      <w:divBdr>
        <w:top w:val="none" w:sz="0" w:space="0" w:color="auto"/>
        <w:left w:val="none" w:sz="0" w:space="0" w:color="auto"/>
        <w:bottom w:val="none" w:sz="0" w:space="0" w:color="auto"/>
        <w:right w:val="none" w:sz="0" w:space="0" w:color="auto"/>
      </w:divBdr>
    </w:div>
    <w:div w:id="479925234">
      <w:bodyDiv w:val="1"/>
      <w:marLeft w:val="0"/>
      <w:marRight w:val="0"/>
      <w:marTop w:val="0"/>
      <w:marBottom w:val="0"/>
      <w:divBdr>
        <w:top w:val="none" w:sz="0" w:space="0" w:color="auto"/>
        <w:left w:val="none" w:sz="0" w:space="0" w:color="auto"/>
        <w:bottom w:val="none" w:sz="0" w:space="0" w:color="auto"/>
        <w:right w:val="none" w:sz="0" w:space="0" w:color="auto"/>
      </w:divBdr>
    </w:div>
    <w:div w:id="1352951822">
      <w:bodyDiv w:val="1"/>
      <w:marLeft w:val="0"/>
      <w:marRight w:val="0"/>
      <w:marTop w:val="0"/>
      <w:marBottom w:val="0"/>
      <w:divBdr>
        <w:top w:val="none" w:sz="0" w:space="0" w:color="auto"/>
        <w:left w:val="none" w:sz="0" w:space="0" w:color="auto"/>
        <w:bottom w:val="none" w:sz="0" w:space="0" w:color="auto"/>
        <w:right w:val="none" w:sz="0" w:space="0" w:color="auto"/>
      </w:divBdr>
      <w:divsChild>
        <w:div w:id="733314776">
          <w:marLeft w:val="0"/>
          <w:marRight w:val="0"/>
          <w:marTop w:val="0"/>
          <w:marBottom w:val="0"/>
          <w:divBdr>
            <w:top w:val="single" w:sz="6" w:space="0" w:color="CDCDCD"/>
            <w:left w:val="none" w:sz="0" w:space="0" w:color="auto"/>
            <w:bottom w:val="none" w:sz="0" w:space="0" w:color="auto"/>
            <w:right w:val="none" w:sz="0" w:space="0" w:color="auto"/>
          </w:divBdr>
          <w:divsChild>
            <w:div w:id="350955827">
              <w:marLeft w:val="0"/>
              <w:marRight w:val="0"/>
              <w:marTop w:val="0"/>
              <w:marBottom w:val="0"/>
              <w:divBdr>
                <w:top w:val="none" w:sz="0" w:space="0" w:color="auto"/>
                <w:left w:val="none" w:sz="0" w:space="0" w:color="auto"/>
                <w:bottom w:val="none" w:sz="0" w:space="0" w:color="auto"/>
                <w:right w:val="none" w:sz="0" w:space="0" w:color="auto"/>
              </w:divBdr>
              <w:divsChild>
                <w:div w:id="2102295118">
                  <w:marLeft w:val="0"/>
                  <w:marRight w:val="0"/>
                  <w:marTop w:val="0"/>
                  <w:marBottom w:val="0"/>
                  <w:divBdr>
                    <w:top w:val="none" w:sz="0" w:space="0" w:color="auto"/>
                    <w:left w:val="none" w:sz="0" w:space="0" w:color="auto"/>
                    <w:bottom w:val="none" w:sz="0" w:space="0" w:color="auto"/>
                    <w:right w:val="none" w:sz="0" w:space="0" w:color="auto"/>
                  </w:divBdr>
                  <w:divsChild>
                    <w:div w:id="802890337">
                      <w:marLeft w:val="0"/>
                      <w:marRight w:val="0"/>
                      <w:marTop w:val="0"/>
                      <w:marBottom w:val="0"/>
                      <w:divBdr>
                        <w:top w:val="none" w:sz="0" w:space="0" w:color="auto"/>
                        <w:left w:val="none" w:sz="0" w:space="0" w:color="auto"/>
                        <w:bottom w:val="none" w:sz="0" w:space="0" w:color="auto"/>
                        <w:right w:val="none" w:sz="0" w:space="0" w:color="auto"/>
                      </w:divBdr>
                      <w:divsChild>
                        <w:div w:id="1781608649">
                          <w:marLeft w:val="0"/>
                          <w:marRight w:val="0"/>
                          <w:marTop w:val="0"/>
                          <w:marBottom w:val="0"/>
                          <w:divBdr>
                            <w:top w:val="none" w:sz="0" w:space="0" w:color="auto"/>
                            <w:left w:val="none" w:sz="0" w:space="0" w:color="auto"/>
                            <w:bottom w:val="none" w:sz="0" w:space="0" w:color="auto"/>
                            <w:right w:val="none" w:sz="0" w:space="0" w:color="auto"/>
                          </w:divBdr>
                          <w:divsChild>
                            <w:div w:id="787165370">
                              <w:marLeft w:val="0"/>
                              <w:marRight w:val="0"/>
                              <w:marTop w:val="0"/>
                              <w:marBottom w:val="0"/>
                              <w:divBdr>
                                <w:top w:val="none" w:sz="0" w:space="0" w:color="auto"/>
                                <w:left w:val="none" w:sz="0" w:space="0" w:color="auto"/>
                                <w:bottom w:val="none" w:sz="0" w:space="0" w:color="auto"/>
                                <w:right w:val="none" w:sz="0" w:space="0" w:color="auto"/>
                              </w:divBdr>
                              <w:divsChild>
                                <w:div w:id="610092462">
                                  <w:marLeft w:val="0"/>
                                  <w:marRight w:val="0"/>
                                  <w:marTop w:val="0"/>
                                  <w:marBottom w:val="0"/>
                                  <w:divBdr>
                                    <w:top w:val="none" w:sz="0" w:space="0" w:color="auto"/>
                                    <w:left w:val="none" w:sz="0" w:space="0" w:color="auto"/>
                                    <w:bottom w:val="none" w:sz="0" w:space="0" w:color="auto"/>
                                    <w:right w:val="none" w:sz="0" w:space="0" w:color="auto"/>
                                  </w:divBdr>
                                  <w:divsChild>
                                    <w:div w:id="4246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01763">
                  <w:marLeft w:val="0"/>
                  <w:marRight w:val="0"/>
                  <w:marTop w:val="0"/>
                  <w:marBottom w:val="0"/>
                  <w:divBdr>
                    <w:top w:val="none" w:sz="0" w:space="0" w:color="auto"/>
                    <w:left w:val="none" w:sz="0" w:space="0" w:color="auto"/>
                    <w:bottom w:val="none" w:sz="0" w:space="0" w:color="auto"/>
                    <w:right w:val="none" w:sz="0" w:space="0" w:color="auto"/>
                  </w:divBdr>
                  <w:divsChild>
                    <w:div w:id="681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823">
              <w:marLeft w:val="0"/>
              <w:marRight w:val="0"/>
              <w:marTop w:val="0"/>
              <w:marBottom w:val="0"/>
              <w:divBdr>
                <w:top w:val="none" w:sz="0" w:space="0" w:color="auto"/>
                <w:left w:val="none" w:sz="0" w:space="0" w:color="auto"/>
                <w:bottom w:val="none" w:sz="0" w:space="0" w:color="auto"/>
                <w:right w:val="none" w:sz="0" w:space="0" w:color="auto"/>
              </w:divBdr>
              <w:divsChild>
                <w:div w:id="2027556599">
                  <w:marLeft w:val="0"/>
                  <w:marRight w:val="0"/>
                  <w:marTop w:val="0"/>
                  <w:marBottom w:val="0"/>
                  <w:divBdr>
                    <w:top w:val="none" w:sz="0" w:space="0" w:color="auto"/>
                    <w:left w:val="none" w:sz="0" w:space="0" w:color="auto"/>
                    <w:bottom w:val="none" w:sz="0" w:space="0" w:color="auto"/>
                    <w:right w:val="none" w:sz="0" w:space="0" w:color="auto"/>
                  </w:divBdr>
                  <w:divsChild>
                    <w:div w:id="1370187483">
                      <w:marLeft w:val="0"/>
                      <w:marRight w:val="0"/>
                      <w:marTop w:val="0"/>
                      <w:marBottom w:val="0"/>
                      <w:divBdr>
                        <w:top w:val="none" w:sz="0" w:space="0" w:color="auto"/>
                        <w:left w:val="none" w:sz="0" w:space="0" w:color="auto"/>
                        <w:bottom w:val="none" w:sz="0" w:space="0" w:color="auto"/>
                        <w:right w:val="none" w:sz="0" w:space="0" w:color="auto"/>
                      </w:divBdr>
                      <w:divsChild>
                        <w:div w:id="1941791186">
                          <w:marLeft w:val="0"/>
                          <w:marRight w:val="0"/>
                          <w:marTop w:val="0"/>
                          <w:marBottom w:val="0"/>
                          <w:divBdr>
                            <w:top w:val="none" w:sz="0" w:space="0" w:color="auto"/>
                            <w:left w:val="none" w:sz="0" w:space="0" w:color="auto"/>
                            <w:bottom w:val="none" w:sz="0" w:space="0" w:color="auto"/>
                            <w:right w:val="none" w:sz="0" w:space="0" w:color="auto"/>
                          </w:divBdr>
                          <w:divsChild>
                            <w:div w:id="1986740341">
                              <w:marLeft w:val="0"/>
                              <w:marRight w:val="0"/>
                              <w:marTop w:val="0"/>
                              <w:marBottom w:val="0"/>
                              <w:divBdr>
                                <w:top w:val="none" w:sz="0" w:space="0" w:color="auto"/>
                                <w:left w:val="none" w:sz="0" w:space="0" w:color="auto"/>
                                <w:bottom w:val="none" w:sz="0" w:space="0" w:color="auto"/>
                                <w:right w:val="none" w:sz="0" w:space="0" w:color="auto"/>
                              </w:divBdr>
                              <w:divsChild>
                                <w:div w:id="798450131">
                                  <w:marLeft w:val="0"/>
                                  <w:marRight w:val="0"/>
                                  <w:marTop w:val="0"/>
                                  <w:marBottom w:val="0"/>
                                  <w:divBdr>
                                    <w:top w:val="none" w:sz="0" w:space="0" w:color="auto"/>
                                    <w:left w:val="none" w:sz="0" w:space="0" w:color="auto"/>
                                    <w:bottom w:val="none" w:sz="0" w:space="0" w:color="auto"/>
                                    <w:right w:val="none" w:sz="0" w:space="0" w:color="auto"/>
                                  </w:divBdr>
                                  <w:divsChild>
                                    <w:div w:id="6062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337217">
                  <w:marLeft w:val="0"/>
                  <w:marRight w:val="0"/>
                  <w:marTop w:val="0"/>
                  <w:marBottom w:val="0"/>
                  <w:divBdr>
                    <w:top w:val="none" w:sz="0" w:space="0" w:color="auto"/>
                    <w:left w:val="none" w:sz="0" w:space="0" w:color="auto"/>
                    <w:bottom w:val="none" w:sz="0" w:space="0" w:color="auto"/>
                    <w:right w:val="none" w:sz="0" w:space="0" w:color="auto"/>
                  </w:divBdr>
                  <w:divsChild>
                    <w:div w:id="8011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112">
              <w:marLeft w:val="0"/>
              <w:marRight w:val="0"/>
              <w:marTop w:val="0"/>
              <w:marBottom w:val="0"/>
              <w:divBdr>
                <w:top w:val="none" w:sz="0" w:space="0" w:color="auto"/>
                <w:left w:val="none" w:sz="0" w:space="0" w:color="auto"/>
                <w:bottom w:val="none" w:sz="0" w:space="0" w:color="auto"/>
                <w:right w:val="none" w:sz="0" w:space="0" w:color="auto"/>
              </w:divBdr>
              <w:divsChild>
                <w:div w:id="174267526">
                  <w:marLeft w:val="0"/>
                  <w:marRight w:val="0"/>
                  <w:marTop w:val="0"/>
                  <w:marBottom w:val="0"/>
                  <w:divBdr>
                    <w:top w:val="none" w:sz="0" w:space="0" w:color="auto"/>
                    <w:left w:val="none" w:sz="0" w:space="0" w:color="auto"/>
                    <w:bottom w:val="none" w:sz="0" w:space="0" w:color="auto"/>
                    <w:right w:val="none" w:sz="0" w:space="0" w:color="auto"/>
                  </w:divBdr>
                  <w:divsChild>
                    <w:div w:id="1547179353">
                      <w:marLeft w:val="0"/>
                      <w:marRight w:val="0"/>
                      <w:marTop w:val="0"/>
                      <w:marBottom w:val="0"/>
                      <w:divBdr>
                        <w:top w:val="none" w:sz="0" w:space="0" w:color="auto"/>
                        <w:left w:val="none" w:sz="0" w:space="0" w:color="auto"/>
                        <w:bottom w:val="none" w:sz="0" w:space="0" w:color="auto"/>
                        <w:right w:val="none" w:sz="0" w:space="0" w:color="auto"/>
                      </w:divBdr>
                      <w:divsChild>
                        <w:div w:id="954139293">
                          <w:marLeft w:val="0"/>
                          <w:marRight w:val="0"/>
                          <w:marTop w:val="0"/>
                          <w:marBottom w:val="0"/>
                          <w:divBdr>
                            <w:top w:val="none" w:sz="0" w:space="0" w:color="auto"/>
                            <w:left w:val="none" w:sz="0" w:space="0" w:color="auto"/>
                            <w:bottom w:val="none" w:sz="0" w:space="0" w:color="auto"/>
                            <w:right w:val="none" w:sz="0" w:space="0" w:color="auto"/>
                          </w:divBdr>
                          <w:divsChild>
                            <w:div w:id="2004820766">
                              <w:marLeft w:val="0"/>
                              <w:marRight w:val="0"/>
                              <w:marTop w:val="0"/>
                              <w:marBottom w:val="0"/>
                              <w:divBdr>
                                <w:top w:val="none" w:sz="0" w:space="0" w:color="auto"/>
                                <w:left w:val="none" w:sz="0" w:space="0" w:color="auto"/>
                                <w:bottom w:val="none" w:sz="0" w:space="0" w:color="auto"/>
                                <w:right w:val="none" w:sz="0" w:space="0" w:color="auto"/>
                              </w:divBdr>
                              <w:divsChild>
                                <w:div w:id="1819803935">
                                  <w:marLeft w:val="0"/>
                                  <w:marRight w:val="0"/>
                                  <w:marTop w:val="0"/>
                                  <w:marBottom w:val="0"/>
                                  <w:divBdr>
                                    <w:top w:val="none" w:sz="0" w:space="0" w:color="auto"/>
                                    <w:left w:val="none" w:sz="0" w:space="0" w:color="auto"/>
                                    <w:bottom w:val="none" w:sz="0" w:space="0" w:color="auto"/>
                                    <w:right w:val="none" w:sz="0" w:space="0" w:color="auto"/>
                                  </w:divBdr>
                                  <w:divsChild>
                                    <w:div w:id="2122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88851">
                  <w:marLeft w:val="0"/>
                  <w:marRight w:val="0"/>
                  <w:marTop w:val="0"/>
                  <w:marBottom w:val="0"/>
                  <w:divBdr>
                    <w:top w:val="none" w:sz="0" w:space="0" w:color="auto"/>
                    <w:left w:val="none" w:sz="0" w:space="0" w:color="auto"/>
                    <w:bottom w:val="none" w:sz="0" w:space="0" w:color="auto"/>
                    <w:right w:val="none" w:sz="0" w:space="0" w:color="auto"/>
                  </w:divBdr>
                  <w:divsChild>
                    <w:div w:id="11673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817">
              <w:marLeft w:val="0"/>
              <w:marRight w:val="0"/>
              <w:marTop w:val="0"/>
              <w:marBottom w:val="0"/>
              <w:divBdr>
                <w:top w:val="none" w:sz="0" w:space="0" w:color="auto"/>
                <w:left w:val="none" w:sz="0" w:space="0" w:color="auto"/>
                <w:bottom w:val="none" w:sz="0" w:space="0" w:color="auto"/>
                <w:right w:val="none" w:sz="0" w:space="0" w:color="auto"/>
              </w:divBdr>
              <w:divsChild>
                <w:div w:id="947854277">
                  <w:marLeft w:val="0"/>
                  <w:marRight w:val="0"/>
                  <w:marTop w:val="0"/>
                  <w:marBottom w:val="0"/>
                  <w:divBdr>
                    <w:top w:val="none" w:sz="0" w:space="0" w:color="auto"/>
                    <w:left w:val="none" w:sz="0" w:space="0" w:color="auto"/>
                    <w:bottom w:val="none" w:sz="0" w:space="0" w:color="auto"/>
                    <w:right w:val="none" w:sz="0" w:space="0" w:color="auto"/>
                  </w:divBdr>
                  <w:divsChild>
                    <w:div w:id="525562105">
                      <w:marLeft w:val="0"/>
                      <w:marRight w:val="0"/>
                      <w:marTop w:val="0"/>
                      <w:marBottom w:val="0"/>
                      <w:divBdr>
                        <w:top w:val="none" w:sz="0" w:space="0" w:color="auto"/>
                        <w:left w:val="none" w:sz="0" w:space="0" w:color="auto"/>
                        <w:bottom w:val="none" w:sz="0" w:space="0" w:color="auto"/>
                        <w:right w:val="none" w:sz="0" w:space="0" w:color="auto"/>
                      </w:divBdr>
                      <w:divsChild>
                        <w:div w:id="2144539366">
                          <w:marLeft w:val="0"/>
                          <w:marRight w:val="0"/>
                          <w:marTop w:val="0"/>
                          <w:marBottom w:val="0"/>
                          <w:divBdr>
                            <w:top w:val="none" w:sz="0" w:space="0" w:color="auto"/>
                            <w:left w:val="none" w:sz="0" w:space="0" w:color="auto"/>
                            <w:bottom w:val="none" w:sz="0" w:space="0" w:color="auto"/>
                            <w:right w:val="none" w:sz="0" w:space="0" w:color="auto"/>
                          </w:divBdr>
                          <w:divsChild>
                            <w:div w:id="883638143">
                              <w:marLeft w:val="0"/>
                              <w:marRight w:val="0"/>
                              <w:marTop w:val="0"/>
                              <w:marBottom w:val="0"/>
                              <w:divBdr>
                                <w:top w:val="none" w:sz="0" w:space="0" w:color="auto"/>
                                <w:left w:val="none" w:sz="0" w:space="0" w:color="auto"/>
                                <w:bottom w:val="none" w:sz="0" w:space="0" w:color="auto"/>
                                <w:right w:val="none" w:sz="0" w:space="0" w:color="auto"/>
                              </w:divBdr>
                              <w:divsChild>
                                <w:div w:id="2070959235">
                                  <w:marLeft w:val="0"/>
                                  <w:marRight w:val="0"/>
                                  <w:marTop w:val="0"/>
                                  <w:marBottom w:val="0"/>
                                  <w:divBdr>
                                    <w:top w:val="none" w:sz="0" w:space="0" w:color="auto"/>
                                    <w:left w:val="none" w:sz="0" w:space="0" w:color="auto"/>
                                    <w:bottom w:val="none" w:sz="0" w:space="0" w:color="auto"/>
                                    <w:right w:val="none" w:sz="0" w:space="0" w:color="auto"/>
                                  </w:divBdr>
                                  <w:divsChild>
                                    <w:div w:id="753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29825">
                  <w:marLeft w:val="0"/>
                  <w:marRight w:val="0"/>
                  <w:marTop w:val="0"/>
                  <w:marBottom w:val="0"/>
                  <w:divBdr>
                    <w:top w:val="none" w:sz="0" w:space="0" w:color="auto"/>
                    <w:left w:val="none" w:sz="0" w:space="0" w:color="auto"/>
                    <w:bottom w:val="none" w:sz="0" w:space="0" w:color="auto"/>
                    <w:right w:val="none" w:sz="0" w:space="0" w:color="auto"/>
                  </w:divBdr>
                  <w:divsChild>
                    <w:div w:id="1413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364">
              <w:marLeft w:val="0"/>
              <w:marRight w:val="0"/>
              <w:marTop w:val="0"/>
              <w:marBottom w:val="0"/>
              <w:divBdr>
                <w:top w:val="none" w:sz="0" w:space="0" w:color="auto"/>
                <w:left w:val="none" w:sz="0" w:space="0" w:color="auto"/>
                <w:bottom w:val="none" w:sz="0" w:space="0" w:color="auto"/>
                <w:right w:val="none" w:sz="0" w:space="0" w:color="auto"/>
              </w:divBdr>
              <w:divsChild>
                <w:div w:id="1725644710">
                  <w:marLeft w:val="0"/>
                  <w:marRight w:val="0"/>
                  <w:marTop w:val="0"/>
                  <w:marBottom w:val="0"/>
                  <w:divBdr>
                    <w:top w:val="none" w:sz="0" w:space="0" w:color="auto"/>
                    <w:left w:val="none" w:sz="0" w:space="0" w:color="auto"/>
                    <w:bottom w:val="none" w:sz="0" w:space="0" w:color="auto"/>
                    <w:right w:val="none" w:sz="0" w:space="0" w:color="auto"/>
                  </w:divBdr>
                  <w:divsChild>
                    <w:div w:id="76556670">
                      <w:marLeft w:val="0"/>
                      <w:marRight w:val="0"/>
                      <w:marTop w:val="0"/>
                      <w:marBottom w:val="0"/>
                      <w:divBdr>
                        <w:top w:val="none" w:sz="0" w:space="0" w:color="auto"/>
                        <w:left w:val="none" w:sz="0" w:space="0" w:color="auto"/>
                        <w:bottom w:val="none" w:sz="0" w:space="0" w:color="auto"/>
                        <w:right w:val="none" w:sz="0" w:space="0" w:color="auto"/>
                      </w:divBdr>
                      <w:divsChild>
                        <w:div w:id="675615205">
                          <w:marLeft w:val="0"/>
                          <w:marRight w:val="0"/>
                          <w:marTop w:val="0"/>
                          <w:marBottom w:val="0"/>
                          <w:divBdr>
                            <w:top w:val="none" w:sz="0" w:space="0" w:color="auto"/>
                            <w:left w:val="none" w:sz="0" w:space="0" w:color="auto"/>
                            <w:bottom w:val="none" w:sz="0" w:space="0" w:color="auto"/>
                            <w:right w:val="none" w:sz="0" w:space="0" w:color="auto"/>
                          </w:divBdr>
                          <w:divsChild>
                            <w:div w:id="1574773446">
                              <w:marLeft w:val="0"/>
                              <w:marRight w:val="0"/>
                              <w:marTop w:val="0"/>
                              <w:marBottom w:val="0"/>
                              <w:divBdr>
                                <w:top w:val="none" w:sz="0" w:space="0" w:color="auto"/>
                                <w:left w:val="none" w:sz="0" w:space="0" w:color="auto"/>
                                <w:bottom w:val="none" w:sz="0" w:space="0" w:color="auto"/>
                                <w:right w:val="none" w:sz="0" w:space="0" w:color="auto"/>
                              </w:divBdr>
                              <w:divsChild>
                                <w:div w:id="1174565662">
                                  <w:marLeft w:val="0"/>
                                  <w:marRight w:val="0"/>
                                  <w:marTop w:val="0"/>
                                  <w:marBottom w:val="0"/>
                                  <w:divBdr>
                                    <w:top w:val="none" w:sz="0" w:space="0" w:color="auto"/>
                                    <w:left w:val="none" w:sz="0" w:space="0" w:color="auto"/>
                                    <w:bottom w:val="none" w:sz="0" w:space="0" w:color="auto"/>
                                    <w:right w:val="none" w:sz="0" w:space="0" w:color="auto"/>
                                  </w:divBdr>
                                  <w:divsChild>
                                    <w:div w:id="6460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878364">
                  <w:marLeft w:val="0"/>
                  <w:marRight w:val="0"/>
                  <w:marTop w:val="0"/>
                  <w:marBottom w:val="0"/>
                  <w:divBdr>
                    <w:top w:val="none" w:sz="0" w:space="0" w:color="auto"/>
                    <w:left w:val="none" w:sz="0" w:space="0" w:color="auto"/>
                    <w:bottom w:val="none" w:sz="0" w:space="0" w:color="auto"/>
                    <w:right w:val="none" w:sz="0" w:space="0" w:color="auto"/>
                  </w:divBdr>
                  <w:divsChild>
                    <w:div w:id="1293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836">
              <w:marLeft w:val="0"/>
              <w:marRight w:val="0"/>
              <w:marTop w:val="0"/>
              <w:marBottom w:val="0"/>
              <w:divBdr>
                <w:top w:val="none" w:sz="0" w:space="0" w:color="auto"/>
                <w:left w:val="none" w:sz="0" w:space="0" w:color="auto"/>
                <w:bottom w:val="none" w:sz="0" w:space="0" w:color="auto"/>
                <w:right w:val="none" w:sz="0" w:space="0" w:color="auto"/>
              </w:divBdr>
              <w:divsChild>
                <w:div w:id="55859349">
                  <w:marLeft w:val="0"/>
                  <w:marRight w:val="0"/>
                  <w:marTop w:val="0"/>
                  <w:marBottom w:val="0"/>
                  <w:divBdr>
                    <w:top w:val="none" w:sz="0" w:space="0" w:color="auto"/>
                    <w:left w:val="none" w:sz="0" w:space="0" w:color="auto"/>
                    <w:bottom w:val="none" w:sz="0" w:space="0" w:color="auto"/>
                    <w:right w:val="none" w:sz="0" w:space="0" w:color="auto"/>
                  </w:divBdr>
                  <w:divsChild>
                    <w:div w:id="1898396499">
                      <w:marLeft w:val="0"/>
                      <w:marRight w:val="0"/>
                      <w:marTop w:val="0"/>
                      <w:marBottom w:val="0"/>
                      <w:divBdr>
                        <w:top w:val="none" w:sz="0" w:space="0" w:color="auto"/>
                        <w:left w:val="none" w:sz="0" w:space="0" w:color="auto"/>
                        <w:bottom w:val="none" w:sz="0" w:space="0" w:color="auto"/>
                        <w:right w:val="none" w:sz="0" w:space="0" w:color="auto"/>
                      </w:divBdr>
                      <w:divsChild>
                        <w:div w:id="1568373695">
                          <w:marLeft w:val="0"/>
                          <w:marRight w:val="0"/>
                          <w:marTop w:val="0"/>
                          <w:marBottom w:val="0"/>
                          <w:divBdr>
                            <w:top w:val="none" w:sz="0" w:space="0" w:color="auto"/>
                            <w:left w:val="none" w:sz="0" w:space="0" w:color="auto"/>
                            <w:bottom w:val="none" w:sz="0" w:space="0" w:color="auto"/>
                            <w:right w:val="none" w:sz="0" w:space="0" w:color="auto"/>
                          </w:divBdr>
                          <w:divsChild>
                            <w:div w:id="1409617196">
                              <w:marLeft w:val="0"/>
                              <w:marRight w:val="0"/>
                              <w:marTop w:val="0"/>
                              <w:marBottom w:val="0"/>
                              <w:divBdr>
                                <w:top w:val="none" w:sz="0" w:space="0" w:color="auto"/>
                                <w:left w:val="none" w:sz="0" w:space="0" w:color="auto"/>
                                <w:bottom w:val="none" w:sz="0" w:space="0" w:color="auto"/>
                                <w:right w:val="none" w:sz="0" w:space="0" w:color="auto"/>
                              </w:divBdr>
                              <w:divsChild>
                                <w:div w:id="281574464">
                                  <w:marLeft w:val="0"/>
                                  <w:marRight w:val="0"/>
                                  <w:marTop w:val="0"/>
                                  <w:marBottom w:val="0"/>
                                  <w:divBdr>
                                    <w:top w:val="none" w:sz="0" w:space="0" w:color="auto"/>
                                    <w:left w:val="none" w:sz="0" w:space="0" w:color="auto"/>
                                    <w:bottom w:val="none" w:sz="0" w:space="0" w:color="auto"/>
                                    <w:right w:val="none" w:sz="0" w:space="0" w:color="auto"/>
                                  </w:divBdr>
                                  <w:divsChild>
                                    <w:div w:id="2921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898931">
                  <w:marLeft w:val="0"/>
                  <w:marRight w:val="0"/>
                  <w:marTop w:val="0"/>
                  <w:marBottom w:val="0"/>
                  <w:divBdr>
                    <w:top w:val="none" w:sz="0" w:space="0" w:color="auto"/>
                    <w:left w:val="none" w:sz="0" w:space="0" w:color="auto"/>
                    <w:bottom w:val="none" w:sz="0" w:space="0" w:color="auto"/>
                    <w:right w:val="none" w:sz="0" w:space="0" w:color="auto"/>
                  </w:divBdr>
                  <w:divsChild>
                    <w:div w:id="15491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Cheema</dc:creator>
  <cp:keywords/>
  <dc:description/>
  <cp:lastModifiedBy>yuvraj singh</cp:lastModifiedBy>
  <cp:revision>2</cp:revision>
  <dcterms:created xsi:type="dcterms:W3CDTF">2023-12-06T19:39:00Z</dcterms:created>
  <dcterms:modified xsi:type="dcterms:W3CDTF">2023-12-06T21:09:00Z</dcterms:modified>
</cp:coreProperties>
</file>