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769EC" w14:textId="77777777" w:rsidR="002717C3" w:rsidRDefault="00000000">
      <w:pPr>
        <w:spacing w:after="240"/>
        <w:jc w:val="center"/>
      </w:pPr>
      <w:r>
        <w:rPr>
          <w:b/>
          <w:bCs/>
          <w:sz w:val="36"/>
          <w:szCs w:val="36"/>
        </w:rPr>
        <w:t>关于出口网络IP地址调整及白名单配置的通知</w:t>
      </w:r>
    </w:p>
    <w:p w14:paraId="0FC74F64" w14:textId="77777777" w:rsidR="002717C3" w:rsidRDefault="002717C3">
      <w:pPr>
        <w:pBdr>
          <w:bottom w:val="single" w:sz="6" w:space="1" w:color="3B82F6"/>
        </w:pBdr>
        <w:spacing w:after="200"/>
      </w:pPr>
    </w:p>
    <w:p w14:paraId="6C3D5BD5" w14:textId="77777777" w:rsidR="002717C3" w:rsidRDefault="00000000">
      <w:pPr>
        <w:spacing w:after="120"/>
      </w:pPr>
      <w:r>
        <w:t>各位同事及合作方：</w:t>
      </w:r>
    </w:p>
    <w:p w14:paraId="08F8F68A" w14:textId="77777777" w:rsidR="002717C3" w:rsidRDefault="00000000">
      <w:pPr>
        <w:spacing w:after="100"/>
        <w:ind w:firstLine="480"/>
      </w:pPr>
      <w:r>
        <w:t>为提升网络服务质量与稳定性，我司计划对出口网络进行升级改造，实施</w:t>
      </w:r>
      <w:proofErr w:type="gramStart"/>
      <w:r>
        <w:t>主备双线路</w:t>
      </w:r>
      <w:proofErr w:type="gramEnd"/>
      <w:r>
        <w:t>模式。升级后，主线路出现故障时将自动切换至备用线路，有效保障业务连续性、降低单点故障风险。</w:t>
      </w:r>
    </w:p>
    <w:p w14:paraId="5216BEDC" w14:textId="77777777" w:rsidR="002717C3" w:rsidRDefault="00000000">
      <w:pPr>
        <w:spacing w:after="180"/>
        <w:ind w:firstLine="480"/>
      </w:pPr>
      <w:r>
        <w:t>本次升级涉及出口公网IP地址变更，若您的系统配置了基于IP的访问控制策略，请提前将以下IP地址加入白名单，以确保网络切换后业务正常运行。</w:t>
      </w:r>
    </w:p>
    <w:p w14:paraId="4DA4D6A3" w14:textId="77777777" w:rsidR="002717C3" w:rsidRDefault="00000000">
      <w:pPr>
        <w:spacing w:before="160" w:after="80"/>
      </w:pPr>
      <w:r>
        <w:rPr>
          <w:b/>
          <w:bCs/>
          <w:sz w:val="26"/>
          <w:szCs w:val="26"/>
        </w:rPr>
        <w:t>一、出口网络IP地址（Egress）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1"/>
        <w:gridCol w:w="5283"/>
      </w:tblGrid>
      <w:tr w:rsidR="002717C3" w14:paraId="6B36175D" w14:textId="77777777" w:rsidTr="00367BB7">
        <w:trPr>
          <w:tblHeader/>
        </w:trPr>
        <w:tc>
          <w:tcPr>
            <w:tcW w:w="20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CB0774" w14:textId="77777777" w:rsidR="002717C3" w:rsidRDefault="00000000">
            <w:r>
              <w:rPr>
                <w:b/>
                <w:bCs/>
              </w:rPr>
              <w:t>IP 地址</w:t>
            </w:r>
          </w:p>
        </w:tc>
        <w:tc>
          <w:tcPr>
            <w:tcW w:w="29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9B79E" w14:textId="77777777" w:rsidR="002717C3" w:rsidRDefault="00000000">
            <w:r>
              <w:rPr>
                <w:b/>
                <w:bCs/>
              </w:rPr>
              <w:t>说明</w:t>
            </w:r>
          </w:p>
        </w:tc>
      </w:tr>
      <w:tr w:rsidR="002717C3" w14:paraId="765247F8" w14:textId="77777777" w:rsidTr="00367BB7">
        <w:tc>
          <w:tcPr>
            <w:tcW w:w="20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2B4B5D" w14:textId="77777777" w:rsidR="002717C3" w:rsidRPr="00A27E2B" w:rsidRDefault="00000000">
            <w:pPr>
              <w:rPr>
                <w:b/>
                <w:bCs/>
                <w:color w:val="EE0000"/>
              </w:rPr>
            </w:pPr>
            <w:r w:rsidRPr="00A27E2B">
              <w:rPr>
                <w:rFonts w:ascii="Courier New" w:eastAsia="Courier New" w:hAnsi="Courier New" w:cs="Courier New"/>
                <w:b/>
                <w:bCs/>
                <w:color w:val="EE0000"/>
              </w:rPr>
              <w:t>182.140.240.121</w:t>
            </w:r>
          </w:p>
        </w:tc>
        <w:tc>
          <w:tcPr>
            <w:tcW w:w="29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F6FCF0" w14:textId="77777777" w:rsidR="002717C3" w:rsidRDefault="00000000">
            <w:proofErr w:type="gramStart"/>
            <w:r>
              <w:t>主出口</w:t>
            </w:r>
            <w:proofErr w:type="gramEnd"/>
          </w:p>
        </w:tc>
      </w:tr>
      <w:tr w:rsidR="002717C3" w14:paraId="607A5BA1" w14:textId="77777777" w:rsidTr="00367BB7">
        <w:tc>
          <w:tcPr>
            <w:tcW w:w="20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9FEB8E" w14:textId="77777777" w:rsidR="002717C3" w:rsidRPr="00A27E2B" w:rsidRDefault="00000000">
            <w:pPr>
              <w:rPr>
                <w:b/>
                <w:bCs/>
                <w:color w:val="EE0000"/>
              </w:rPr>
            </w:pPr>
            <w:r w:rsidRPr="00A27E2B">
              <w:rPr>
                <w:rFonts w:ascii="Courier New" w:eastAsia="Courier New" w:hAnsi="Courier New" w:cs="Courier New"/>
                <w:b/>
                <w:bCs/>
                <w:color w:val="EE0000"/>
              </w:rPr>
              <w:t>182.140.146.128</w:t>
            </w:r>
          </w:p>
        </w:tc>
        <w:tc>
          <w:tcPr>
            <w:tcW w:w="29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1C872C" w14:textId="77777777" w:rsidR="002717C3" w:rsidRDefault="00000000">
            <w:r>
              <w:t>备用出口</w:t>
            </w:r>
          </w:p>
        </w:tc>
      </w:tr>
      <w:tr w:rsidR="002717C3" w14:paraId="7AF0B9E4" w14:textId="77777777" w:rsidTr="00367BB7">
        <w:tc>
          <w:tcPr>
            <w:tcW w:w="20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1A159D" w14:textId="77777777" w:rsidR="002717C3" w:rsidRPr="00A27E2B" w:rsidRDefault="00000000">
            <w:pPr>
              <w:rPr>
                <w:b/>
                <w:bCs/>
                <w:color w:val="EE0000"/>
              </w:rPr>
            </w:pPr>
            <w:r w:rsidRPr="00A27E2B">
              <w:rPr>
                <w:rFonts w:ascii="Courier New" w:eastAsia="Courier New" w:hAnsi="Courier New" w:cs="Courier New"/>
                <w:b/>
                <w:bCs/>
                <w:color w:val="EE0000"/>
              </w:rPr>
              <w:t>182.140.146.150</w:t>
            </w:r>
          </w:p>
        </w:tc>
        <w:tc>
          <w:tcPr>
            <w:tcW w:w="29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BC17FA" w14:textId="77777777" w:rsidR="002717C3" w:rsidRDefault="00000000">
            <w:r>
              <w:t>备用出口</w:t>
            </w:r>
          </w:p>
        </w:tc>
      </w:tr>
    </w:tbl>
    <w:p w14:paraId="43E390BD" w14:textId="77777777" w:rsidR="002717C3" w:rsidRDefault="00000000">
      <w:pPr>
        <w:spacing w:before="160" w:after="80"/>
      </w:pPr>
      <w:r>
        <w:rPr>
          <w:b/>
          <w:bCs/>
          <w:sz w:val="26"/>
          <w:szCs w:val="26"/>
        </w:rPr>
        <w:t>二、入口网络IP地址（Ingress）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1"/>
        <w:gridCol w:w="5283"/>
      </w:tblGrid>
      <w:tr w:rsidR="002717C3" w14:paraId="49F6F4B8" w14:textId="77777777" w:rsidTr="00367BB7">
        <w:trPr>
          <w:tblHeader/>
        </w:trPr>
        <w:tc>
          <w:tcPr>
            <w:tcW w:w="20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346E31" w14:textId="77777777" w:rsidR="002717C3" w:rsidRDefault="00000000">
            <w:r>
              <w:rPr>
                <w:b/>
                <w:bCs/>
              </w:rPr>
              <w:t>IP 地址</w:t>
            </w:r>
          </w:p>
        </w:tc>
        <w:tc>
          <w:tcPr>
            <w:tcW w:w="29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741282" w14:textId="77777777" w:rsidR="002717C3" w:rsidRDefault="00000000">
            <w:r>
              <w:rPr>
                <w:b/>
                <w:bCs/>
              </w:rPr>
              <w:t>说明</w:t>
            </w:r>
          </w:p>
        </w:tc>
      </w:tr>
      <w:tr w:rsidR="002717C3" w14:paraId="066E6989" w14:textId="77777777" w:rsidTr="00367BB7">
        <w:tc>
          <w:tcPr>
            <w:tcW w:w="20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171B79" w14:textId="77777777" w:rsidR="002717C3" w:rsidRDefault="00000000">
            <w:r>
              <w:rPr>
                <w:rFonts w:ascii="Courier New" w:eastAsia="Courier New" w:hAnsi="Courier New" w:cs="Courier New"/>
              </w:rPr>
              <w:t>47.93.176.227</w:t>
            </w:r>
          </w:p>
        </w:tc>
        <w:tc>
          <w:tcPr>
            <w:tcW w:w="29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85C89F" w14:textId="77777777" w:rsidR="002717C3" w:rsidRDefault="00000000">
            <w:r>
              <w:t>入口节点 1</w:t>
            </w:r>
          </w:p>
        </w:tc>
      </w:tr>
      <w:tr w:rsidR="002717C3" w14:paraId="4AB4F76F" w14:textId="77777777" w:rsidTr="00367BB7">
        <w:tc>
          <w:tcPr>
            <w:tcW w:w="20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D3644A" w14:textId="77777777" w:rsidR="002717C3" w:rsidRDefault="00000000">
            <w:r>
              <w:rPr>
                <w:rFonts w:ascii="Courier New" w:eastAsia="Courier New" w:hAnsi="Courier New" w:cs="Courier New"/>
              </w:rPr>
              <w:t>8.148.150.96</w:t>
            </w:r>
          </w:p>
        </w:tc>
        <w:tc>
          <w:tcPr>
            <w:tcW w:w="29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B5B93" w14:textId="77777777" w:rsidR="002717C3" w:rsidRDefault="00000000">
            <w:r>
              <w:t>入口节点 2</w:t>
            </w:r>
          </w:p>
        </w:tc>
      </w:tr>
      <w:tr w:rsidR="002717C3" w14:paraId="4F1E7047" w14:textId="77777777" w:rsidTr="00367BB7">
        <w:tc>
          <w:tcPr>
            <w:tcW w:w="207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853FC8" w14:textId="77777777" w:rsidR="002717C3" w:rsidRDefault="00000000">
            <w:r>
              <w:rPr>
                <w:rFonts w:ascii="Courier New" w:eastAsia="Courier New" w:hAnsi="Courier New" w:cs="Courier New"/>
              </w:rPr>
              <w:t>47.100.55.110</w:t>
            </w:r>
          </w:p>
        </w:tc>
        <w:tc>
          <w:tcPr>
            <w:tcW w:w="29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ECA90E" w14:textId="77777777" w:rsidR="002717C3" w:rsidRDefault="00000000">
            <w:r>
              <w:t>入口节点 3</w:t>
            </w:r>
          </w:p>
        </w:tc>
      </w:tr>
    </w:tbl>
    <w:p w14:paraId="15C8FD6D" w14:textId="77777777" w:rsidR="002717C3" w:rsidRDefault="00000000">
      <w:pPr>
        <w:spacing w:before="160" w:after="80"/>
      </w:pPr>
      <w:r>
        <w:rPr>
          <w:b/>
          <w:bCs/>
          <w:sz w:val="26"/>
          <w:szCs w:val="26"/>
        </w:rPr>
        <w:t>三、影响范围</w:t>
      </w:r>
    </w:p>
    <w:p w14:paraId="5AAEED20" w14:textId="77777777" w:rsidR="002717C3" w:rsidRDefault="00000000">
      <w:pPr>
        <w:spacing w:after="100"/>
        <w:ind w:firstLine="480"/>
      </w:pPr>
      <w:r>
        <w:t>若系统存在基于IP的访问控制配置，</w:t>
      </w:r>
      <w:proofErr w:type="gramStart"/>
      <w:r>
        <w:t>请重点</w:t>
      </w:r>
      <w:proofErr w:type="gramEnd"/>
      <w:r>
        <w:t>核查以下场景：</w:t>
      </w:r>
    </w:p>
    <w:p w14:paraId="03CBDD1D" w14:textId="77777777" w:rsidR="002717C3" w:rsidRDefault="00000000">
      <w:pPr>
        <w:spacing w:before="60" w:after="40"/>
        <w:ind w:left="480"/>
      </w:pPr>
      <w:proofErr w:type="gramStart"/>
      <w:r>
        <w:rPr>
          <w:b/>
          <w:bCs/>
        </w:rPr>
        <w:t>微信生态</w:t>
      </w:r>
      <w:proofErr w:type="gramEnd"/>
      <w:r>
        <w:rPr>
          <w:b/>
          <w:bCs/>
        </w:rPr>
        <w:t>相关服务</w:t>
      </w:r>
    </w:p>
    <w:p w14:paraId="3EEE5802" w14:textId="77777777" w:rsidR="002717C3" w:rsidRDefault="00000000">
      <w:pPr>
        <w:pStyle w:val="a4"/>
        <w:numPr>
          <w:ilvl w:val="0"/>
          <w:numId w:val="2"/>
        </w:numPr>
        <w:spacing w:after="40"/>
      </w:pPr>
      <w:proofErr w:type="gramStart"/>
      <w:r>
        <w:t>微信支付</w:t>
      </w:r>
      <w:proofErr w:type="gramEnd"/>
    </w:p>
    <w:p w14:paraId="58B32096" w14:textId="77777777" w:rsidR="002717C3" w:rsidRDefault="00000000">
      <w:pPr>
        <w:pStyle w:val="a4"/>
        <w:numPr>
          <w:ilvl w:val="0"/>
          <w:numId w:val="2"/>
        </w:numPr>
        <w:spacing w:after="40"/>
      </w:pPr>
      <w:proofErr w:type="gramStart"/>
      <w:r>
        <w:t>微信公众号</w:t>
      </w:r>
      <w:proofErr w:type="gramEnd"/>
    </w:p>
    <w:p w14:paraId="6AF60EDB" w14:textId="77777777" w:rsidR="002717C3" w:rsidRDefault="00000000">
      <w:pPr>
        <w:pStyle w:val="a4"/>
        <w:numPr>
          <w:ilvl w:val="0"/>
          <w:numId w:val="2"/>
        </w:numPr>
        <w:spacing w:after="40"/>
      </w:pPr>
      <w:proofErr w:type="gramStart"/>
      <w:r>
        <w:t>微信小</w:t>
      </w:r>
      <w:proofErr w:type="gramEnd"/>
      <w:r>
        <w:t>程序</w:t>
      </w:r>
    </w:p>
    <w:p w14:paraId="7CA4C4C4" w14:textId="77777777" w:rsidR="002717C3" w:rsidRDefault="00000000">
      <w:pPr>
        <w:pStyle w:val="a4"/>
        <w:numPr>
          <w:ilvl w:val="0"/>
          <w:numId w:val="2"/>
        </w:numPr>
        <w:spacing w:after="40"/>
      </w:pPr>
      <w:proofErr w:type="gramStart"/>
      <w:r>
        <w:t>微信开放</w:t>
      </w:r>
      <w:proofErr w:type="gramEnd"/>
      <w:r>
        <w:t>平台相关接口</w:t>
      </w:r>
    </w:p>
    <w:p w14:paraId="581D91E8" w14:textId="77777777" w:rsidR="002717C3" w:rsidRDefault="00000000">
      <w:pPr>
        <w:spacing w:before="60" w:after="40"/>
        <w:ind w:left="480"/>
      </w:pPr>
      <w:r>
        <w:rPr>
          <w:b/>
          <w:bCs/>
        </w:rPr>
        <w:t>支付平台</w:t>
      </w:r>
    </w:p>
    <w:p w14:paraId="0173511E" w14:textId="77777777" w:rsidR="002717C3" w:rsidRDefault="00000000">
      <w:pPr>
        <w:pStyle w:val="a4"/>
        <w:numPr>
          <w:ilvl w:val="0"/>
          <w:numId w:val="2"/>
        </w:numPr>
        <w:spacing w:after="40"/>
      </w:pPr>
      <w:r>
        <w:t>支付宝支付</w:t>
      </w:r>
    </w:p>
    <w:p w14:paraId="3FFBAB96" w14:textId="77777777" w:rsidR="002717C3" w:rsidRDefault="00000000">
      <w:pPr>
        <w:pStyle w:val="a4"/>
        <w:numPr>
          <w:ilvl w:val="0"/>
          <w:numId w:val="2"/>
        </w:numPr>
        <w:spacing w:after="40"/>
      </w:pPr>
      <w:proofErr w:type="gramStart"/>
      <w:r>
        <w:t>其他第三</w:t>
      </w:r>
      <w:proofErr w:type="gramEnd"/>
      <w:r>
        <w:t>方支付平台</w:t>
      </w:r>
    </w:p>
    <w:p w14:paraId="568406E4" w14:textId="77777777" w:rsidR="002717C3" w:rsidRDefault="00000000">
      <w:pPr>
        <w:spacing w:before="160" w:after="80"/>
      </w:pPr>
      <w:r>
        <w:rPr>
          <w:b/>
          <w:bCs/>
          <w:sz w:val="26"/>
          <w:szCs w:val="26"/>
        </w:rPr>
        <w:t>四、工作要求</w:t>
      </w:r>
    </w:p>
    <w:p w14:paraId="220935BE" w14:textId="77777777" w:rsidR="002717C3" w:rsidRDefault="00000000">
      <w:pPr>
        <w:spacing w:after="100"/>
        <w:ind w:firstLine="480"/>
      </w:pPr>
      <w:r>
        <w:t>请在网络切换前完成上述IP地址的白名单配置及连通性验证。未及时完成配置可能导致接口调用失败、支付异常、消息推送中断等问题，影响业务正常运行。</w:t>
      </w:r>
    </w:p>
    <w:p w14:paraId="275189A8" w14:textId="3AF618CE" w:rsidR="002717C3" w:rsidRDefault="00000000" w:rsidP="004B093F">
      <w:pPr>
        <w:spacing w:after="240"/>
        <w:ind w:firstLine="480"/>
      </w:pPr>
      <w:r>
        <w:t>具体切换时间将提前另行通知，请各部门相关技术人员尽快安排配置工作。</w:t>
      </w:r>
    </w:p>
    <w:sectPr w:rsidR="002717C3"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55399"/>
    <w:multiLevelType w:val="hybridMultilevel"/>
    <w:tmpl w:val="C1F67E32"/>
    <w:lvl w:ilvl="0" w:tplc="C63EF30C">
      <w:start w:val="1"/>
      <w:numFmt w:val="bullet"/>
      <w:lvlText w:val="·"/>
      <w:lvlJc w:val="left"/>
      <w:pPr>
        <w:ind w:left="720" w:hanging="360"/>
      </w:pPr>
    </w:lvl>
    <w:lvl w:ilvl="1" w:tplc="CC36E0B0">
      <w:numFmt w:val="decimal"/>
      <w:lvlText w:val=""/>
      <w:lvlJc w:val="left"/>
    </w:lvl>
    <w:lvl w:ilvl="2" w:tplc="807801A4">
      <w:numFmt w:val="decimal"/>
      <w:lvlText w:val=""/>
      <w:lvlJc w:val="left"/>
    </w:lvl>
    <w:lvl w:ilvl="3" w:tplc="4F4220B0">
      <w:numFmt w:val="decimal"/>
      <w:lvlText w:val=""/>
      <w:lvlJc w:val="left"/>
    </w:lvl>
    <w:lvl w:ilvl="4" w:tplc="859C5C10">
      <w:numFmt w:val="decimal"/>
      <w:lvlText w:val=""/>
      <w:lvlJc w:val="left"/>
    </w:lvl>
    <w:lvl w:ilvl="5" w:tplc="4EA69DCE">
      <w:numFmt w:val="decimal"/>
      <w:lvlText w:val=""/>
      <w:lvlJc w:val="left"/>
    </w:lvl>
    <w:lvl w:ilvl="6" w:tplc="7B249A8E">
      <w:numFmt w:val="decimal"/>
      <w:lvlText w:val=""/>
      <w:lvlJc w:val="left"/>
    </w:lvl>
    <w:lvl w:ilvl="7" w:tplc="D3D88DA6">
      <w:numFmt w:val="decimal"/>
      <w:lvlText w:val=""/>
      <w:lvlJc w:val="left"/>
    </w:lvl>
    <w:lvl w:ilvl="8" w:tplc="9306E5DA">
      <w:numFmt w:val="decimal"/>
      <w:lvlText w:val=""/>
      <w:lvlJc w:val="left"/>
    </w:lvl>
  </w:abstractNum>
  <w:abstractNum w:abstractNumId="1" w15:restartNumberingAfterBreak="0">
    <w:nsid w:val="7F6B11F4"/>
    <w:multiLevelType w:val="hybridMultilevel"/>
    <w:tmpl w:val="80BC522A"/>
    <w:lvl w:ilvl="0" w:tplc="7A0492A6">
      <w:start w:val="1"/>
      <w:numFmt w:val="bullet"/>
      <w:lvlText w:val="●"/>
      <w:lvlJc w:val="left"/>
      <w:pPr>
        <w:ind w:left="720" w:hanging="360"/>
      </w:pPr>
    </w:lvl>
    <w:lvl w:ilvl="1" w:tplc="70EEE096">
      <w:start w:val="1"/>
      <w:numFmt w:val="bullet"/>
      <w:lvlText w:val="○"/>
      <w:lvlJc w:val="left"/>
      <w:pPr>
        <w:ind w:left="1440" w:hanging="360"/>
      </w:pPr>
    </w:lvl>
    <w:lvl w:ilvl="2" w:tplc="78749C22">
      <w:start w:val="1"/>
      <w:numFmt w:val="bullet"/>
      <w:lvlText w:val="■"/>
      <w:lvlJc w:val="left"/>
      <w:pPr>
        <w:ind w:left="2160" w:hanging="360"/>
      </w:pPr>
    </w:lvl>
    <w:lvl w:ilvl="3" w:tplc="41C4800A">
      <w:start w:val="1"/>
      <w:numFmt w:val="bullet"/>
      <w:lvlText w:val="●"/>
      <w:lvlJc w:val="left"/>
      <w:pPr>
        <w:ind w:left="2880" w:hanging="360"/>
      </w:pPr>
    </w:lvl>
    <w:lvl w:ilvl="4" w:tplc="6410231A">
      <w:start w:val="1"/>
      <w:numFmt w:val="bullet"/>
      <w:lvlText w:val="○"/>
      <w:lvlJc w:val="left"/>
      <w:pPr>
        <w:ind w:left="3600" w:hanging="360"/>
      </w:pPr>
    </w:lvl>
    <w:lvl w:ilvl="5" w:tplc="07080430">
      <w:start w:val="1"/>
      <w:numFmt w:val="bullet"/>
      <w:lvlText w:val="■"/>
      <w:lvlJc w:val="left"/>
      <w:pPr>
        <w:ind w:left="4320" w:hanging="360"/>
      </w:pPr>
    </w:lvl>
    <w:lvl w:ilvl="6" w:tplc="E612CA3A">
      <w:start w:val="1"/>
      <w:numFmt w:val="bullet"/>
      <w:lvlText w:val="●"/>
      <w:lvlJc w:val="left"/>
      <w:pPr>
        <w:ind w:left="5040" w:hanging="360"/>
      </w:pPr>
    </w:lvl>
    <w:lvl w:ilvl="7" w:tplc="9344FCC0">
      <w:start w:val="1"/>
      <w:numFmt w:val="bullet"/>
      <w:lvlText w:val="●"/>
      <w:lvlJc w:val="left"/>
      <w:pPr>
        <w:ind w:left="5760" w:hanging="360"/>
      </w:pPr>
    </w:lvl>
    <w:lvl w:ilvl="8" w:tplc="F8660668">
      <w:start w:val="1"/>
      <w:numFmt w:val="bullet"/>
      <w:lvlText w:val="●"/>
      <w:lvlJc w:val="left"/>
      <w:pPr>
        <w:ind w:left="6480" w:hanging="360"/>
      </w:pPr>
    </w:lvl>
  </w:abstractNum>
  <w:num w:numId="1" w16cid:durableId="1726027308">
    <w:abstractNumId w:val="1"/>
    <w:lvlOverride w:ilvl="0">
      <w:startOverride w:val="1"/>
    </w:lvlOverride>
  </w:num>
  <w:num w:numId="2" w16cid:durableId="5006308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7C3"/>
    <w:rsid w:val="002717C3"/>
    <w:rsid w:val="00367BB7"/>
    <w:rsid w:val="004B093F"/>
    <w:rsid w:val="006B0743"/>
    <w:rsid w:val="007F6B30"/>
    <w:rsid w:val="00A27E2B"/>
    <w:rsid w:val="00EA3E71"/>
    <w:rsid w:val="00F7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42A53A"/>
  <w15:docId w15:val="{2B6D1AE6-A151-4D80-806E-4BE200622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mSun" w:eastAsia="SimSun" w:hAnsi="SimSun" w:cs="SimSu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260</Words>
  <Characters>319</Characters>
  <Application>Microsoft Office Word</Application>
  <DocSecurity>0</DocSecurity>
  <Lines>24</Lines>
  <Paragraphs>36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泳文 舒</cp:lastModifiedBy>
  <cp:revision>6</cp:revision>
  <dcterms:created xsi:type="dcterms:W3CDTF">2026-06-03T11:02:00Z</dcterms:created>
  <dcterms:modified xsi:type="dcterms:W3CDTF">2026-06-03T11:35:00Z</dcterms:modified>
</cp:coreProperties>
</file>