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Audit 使用手冊（V1.20.1）</w:t>
      </w:r>
    </w:p>
    <w:p>
      <w:pPr>
        <w:spacing w:after="80"/>
      </w:pPr>
      <w:r>
        <w:rPr>
          <w:color w:val="5F7787"/>
          <w:sz w:val="17"/>
        </w:rPr>
        <w:t>© 2026–2027 Shu-Yen Wan（萬書言）</w:t>
      </w:r>
    </w:p>
    <w:p>
      <w:pPr>
        <w:spacing w:after="80"/>
      </w:pPr>
      <w:r>
        <w:rPr>
          <w:color w:val="5F7787"/>
          <w:sz w:val="17"/>
        </w:rPr>
        <w:t>線上互動版：</w:t>
      </w:r>
      <w:r>
        <w:rPr>
          <w:color w:val="5F7787"/>
          <w:sz w:val="17"/>
        </w:rPr>
        <w:t>Time Audit 使用手冊: https://sywan.github.io/TimeAudit/manual.html</w:t>
      </w:r>
    </w:p>
    <w:p>
      <w:pPr>
        <w:pStyle w:val="Heading1"/>
      </w:pPr>
      <w:r>
        <w:t>1. 開始使用</w:t>
      </w:r>
    </w:p>
    <w:p>
      <w:pPr>
        <w:pStyle w:val="ListNumber"/>
      </w:pPr>
      <w:r>
        <w:t>在首頁用 Google 帳號登入。</w:t>
      </w:r>
    </w:p>
    <w:p>
      <w:pPr>
        <w:pStyle w:val="ListNumber"/>
      </w:pPr>
      <w:r>
        <w:t>登入後按畫面上方的「授權同步」，同意 Google Drive 權限。登入與 Drive 授權是兩個步驟；授權後才能跨裝置同步。若下次登入顯示尚未連結，再按一次授權同步。</w:t>
      </w:r>
    </w:p>
    <w:p>
      <w:pPr>
        <w:pStyle w:val="ListNumber"/>
      </w:pPr>
      <w:r>
        <w:t>若只想試用，可用「預覽模式」。預覽資料只留在目前瀏覽器，無法透過 Drive 同步；清除瀏覽器資料可能使它消失。</w:t>
      </w:r>
    </w:p>
    <w:p>
      <w:pPr>
        <w:pStyle w:val="ListNumber"/>
      </w:pPr>
      <w:r>
        <w:t>iPhone 可用 Safari 的「分享」→「加入主畫面」；Chrome／Edge 可使用網址列或瀏覽器選單的「安裝」。安裝後同步仍需要網路及 Drive 授權。</w:t>
      </w:r>
    </w:p>
    <w:p>
      <w:pPr>
        <w:pStyle w:val="Heading1"/>
      </w:pPr>
      <w:r>
        <w:t>2. 記錄一天</w:t>
      </w:r>
    </w:p>
    <w:p>
      <w:pPr>
        <w:pStyle w:val="ListBullet"/>
      </w:pPr>
      <w:r>
        <w:t>在「今天」新增記錄，調整開始與結束時間。預設時間不是限制；睡眠可以一次記錄整段。</w:t>
      </w:r>
    </w:p>
    <w:p>
      <w:pPr>
        <w:pStyle w:val="ListBullet"/>
      </w:pPr>
      <w:r>
        <w:t>先點常用活動，或搜尋既有活動。大分類方便瀏覽，真正儲存的活動有獨立 ID。「工作會議」與「研究會議」是兩種活動；原本的「研究」仍用於專心研究。「學習／研究」與「家庭」是分類名稱，既有活動 ID 不因改名而改變。</w:t>
      </w:r>
    </w:p>
    <w:p>
      <w:pPr>
        <w:pStyle w:val="ListBullet"/>
      </w:pPr>
      <w:r>
        <w:t>「家庭」包含原本的家務活動、家庭相處，也新增家庭旅遊、親子相處、伴侶相處及探望家人；照護孩子或長者仍可選「照護」。</w:t>
      </w:r>
    </w:p>
    <w:p>
      <w:pPr>
        <w:pStyle w:val="ListBullet"/>
      </w:pPr>
      <w:r>
        <w:t>舊「會議」紀錄保留原本的工作活動 ID；如果其中有研究會議，可打開該筆紀錄，手動改選「研究會議」。</w:t>
      </w:r>
    </w:p>
    <w:p>
      <w:pPr>
        <w:pStyle w:val="ListBullet"/>
      </w:pPr>
      <w:r>
        <w:t>找不到活動時選「其他」新增。新增的活動可再次使用，也可在「設定」調整分類。</w:t>
      </w:r>
    </w:p>
    <w:p>
      <w:pPr>
        <w:pStyle w:val="ListBullet"/>
      </w:pPr>
      <w:r>
        <w:t>可選填活動當下感受、重要性、急迫性、價值一致感，各用 1–7 分，數字越大代表越強。沒有把握可略過。描述與價值、目標連結也可選填。</w:t>
      </w:r>
    </w:p>
    <w:p>
      <w:pPr>
        <w:pStyle w:val="ListBullet"/>
      </w:pPr>
      <w:r>
        <w:t>「日曆」可查看與補填空白時段。今天頁向左滑看後一天，向右滑看前一天；桌機可用日期箭頭。</w:t>
      </w:r>
    </w:p>
    <w:p>
      <w:pPr>
        <w:pStyle w:val="Heading1"/>
      </w:pPr>
      <w:r>
        <w:t>3. 每日日記</w:t>
      </w:r>
    </w:p>
    <w:p>
      <w:pPr>
        <w:pStyle w:val="ListBullet"/>
      </w:pPr>
      <w:r>
        <w:t>日記會根據當天活動自動產生摘要；後續增加活動時，摘要會更新。</w:t>
      </w:r>
    </w:p>
    <w:p>
      <w:pPr>
        <w:pStyle w:val="ListBullet"/>
      </w:pPr>
      <w:r>
        <w:t>可以另寫個人筆記，並選填 1–7 分的整日心情。筆記會自動儲存。</w:t>
      </w:r>
    </w:p>
    <w:p>
      <w:pPr>
        <w:pStyle w:val="ListBullet"/>
      </w:pPr>
      <w:r>
        <w:t>點麥克風可嘗試口述；如果瀏覽器或主畫面 App 不支援，請使用手機鍵盤的語音輸入。辨識後檢查文字。</w:t>
      </w:r>
    </w:p>
    <w:p>
      <w:pPr>
        <w:pStyle w:val="Heading1"/>
      </w:pPr>
      <w:r>
        <w:t>3. 閱讀分析</w:t>
      </w:r>
    </w:p>
    <w:p>
      <w:pPr>
        <w:pStyle w:val="ListBullet"/>
      </w:pPr>
      <w:r>
        <w:t>「分析」可選今天、近 3 天、7 天、30 天、半年、一年。「反思」也可調整期間。</w:t>
      </w:r>
    </w:p>
    <w:p>
      <w:pPr>
        <w:pStyle w:val="ListBullet"/>
      </w:pPr>
      <w:r>
        <w:t>先看資料品質與未記錄時數，再看時間流向、評分分布與目標投入。</w:t>
      </w:r>
    </w:p>
    <w:p>
      <w:pPr>
        <w:pStyle w:val="ListBullet"/>
      </w:pPr>
      <w:r>
        <w:t>圖表依實際分鐘數計算，不按記錄筆數。時間節律呈現一週七天、每天 24 小時的活動分布；生活邊界可以查看工作是否落在設定時間之外。</w:t>
      </w:r>
    </w:p>
    <w:p>
      <w:pPr>
        <w:pStyle w:val="ListBullet"/>
      </w:pPr>
      <w:r>
        <w:t>感受和心情的比較是探索性回顧，不是心理診斷。未評分和未記錄的時間也要一起看。</w:t>
      </w:r>
    </w:p>
    <w:p>
      <w:pPr>
        <w:pStyle w:val="Heading1"/>
      </w:pPr>
      <w:r>
        <w:t>3. 把反思變成行動</w:t>
      </w:r>
    </w:p>
    <w:p>
      <w:pPr>
        <w:pStyle w:val="ListBullet"/>
      </w:pPr>
      <w:r>
        <w:t>在「反思」閱讀回顧卡，點回來源紀錄，判斷模式是否符合自己的經驗。</w:t>
      </w:r>
    </w:p>
    <w:p>
      <w:pPr>
        <w:pStyle w:val="ListBullet"/>
      </w:pPr>
      <w:r>
        <w:t>每週只選一件事，寫成「如果……那麼……」的小實驗。例如：「如果晚飯後想追劇，那麼先讀書 10 分鐘。」之後對照前後紀錄再決定是否保留。</w:t>
      </w:r>
    </w:p>
    <w:p>
      <w:pPr>
        <w:pStyle w:val="ListBullet"/>
      </w:pPr>
      <w:r>
        <w:t>可在「設定」建立自己的價值與目標，記錄時按需連結。目標投入的零分鐘不必然等於沒有努力，也可能是資料尚未連結。</w:t>
      </w:r>
    </w:p>
    <w:p>
      <w:pPr>
        <w:pStyle w:val="Heading1"/>
      </w:pPr>
      <w:r>
        <w:t>3. 同步、備份與隱私</w:t>
      </w:r>
    </w:p>
    <w:p>
      <w:pPr>
        <w:pStyle w:val="ListBullet"/>
      </w:pPr>
      <w:r>
        <w:t>Drive 授權後，可按上方同步鍵。同步期間會顯示進度。跨裝置前，確認兩邊都完成同步。</w:t>
      </w:r>
    </w:p>
    <w:p>
      <w:pPr>
        <w:pStyle w:val="ListBullet"/>
      </w:pPr>
      <w:r>
        <w:t>在「設定 → 備份與還原」可先同步，再於自己的 Google Drive 建立獨立 JSON 備份。選取備份能先看筆數，再還原；還原前會封存目前 Drive 資料。其他裝置先更新至 V1.20.1，之後再同步。</w:t>
      </w:r>
    </w:p>
    <w:p>
      <w:pPr>
        <w:pStyle w:val="ListBullet"/>
      </w:pPr>
      <w:r>
        <w:t>設定頁也可下載 JSON 或 CSV 到裝置，並匯入 JSON。換裝置或做大量修改前，建議另存一份下載檔案。</w:t>
      </w:r>
    </w:p>
    <w:p>
      <w:pPr>
        <w:pStyle w:val="ListBullet"/>
      </w:pPr>
      <w:r>
        <w:t>設定頁還可切換繁中／英文、調整字體與側欄、設定瀏覽器開啟時的提醒、管理活動分類、填寫可選的 IPIP-50，以及檢查更新。</w:t>
      </w:r>
    </w:p>
    <w:p>
      <w:r>
        <w:rPr>
          <w:b/>
        </w:rPr>
        <w:t>建議的起點：</w:t>
      </w:r>
      <w:r>
        <w:t>先連續記錄 3–7 天，包含睡眠與休息，再看分析並選一個小實驗。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32" w:bottom="1077" w:left="1332" w:header="624" w:footer="5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7787"/>
        <w:sz w:val="16"/>
      </w:rPr>
      <w:t xml:space="preserve">V1.20.1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366989"/>
        <w:sz w:val="16"/>
      </w:rPr>
      <w:t>TIME AUDIT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20"/>
    </w:pPr>
    <w:rPr>
      <w:rFonts w:ascii="Heiti TC" w:hAnsi="Heiti TC" w:eastAsia="Heiti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Heiti TC" w:hAnsi="Heiti TC" w:eastAsia="Heiti T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TC" w:hAnsi="Heiti TC" w:eastAsia="Heiti T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iti TC" w:hAnsi="Heiti TC" w:eastAsia="Heiti T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Audit 使用手冊</dc:title>
  <dc:subject/>
  <dc:creator>Shu-Yen 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