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D616" w14:textId="77777777" w:rsidR="00C03C44" w:rsidRDefault="00000000">
      <w:pPr>
        <w:spacing w:beforeLines="100" w:before="312" w:afterLines="100" w:after="312"/>
        <w:jc w:val="center"/>
        <w:rPr>
          <w:rFonts w:ascii="黑体" w:eastAsia="黑体" w:hAnsi="宋体" w:cs="宋体"/>
          <w:b/>
          <w:bCs/>
          <w:kern w:val="0"/>
          <w:sz w:val="32"/>
          <w:szCs w:val="32"/>
        </w:rPr>
      </w:pPr>
      <w:r>
        <w:rPr>
          <w:rFonts w:ascii="黑体" w:eastAsia="黑体" w:hAnsi="宋体" w:cs="宋体"/>
          <w:b/>
          <w:bCs/>
          <w:kern w:val="0"/>
          <w:sz w:val="32"/>
          <w:szCs w:val="32"/>
        </w:rPr>
        <w:t>毕业设计（论文）任务书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54"/>
      </w:tblGrid>
      <w:tr w:rsidR="00C03C44" w14:paraId="6FA563C1" w14:textId="77777777">
        <w:trPr>
          <w:trHeight w:val="656"/>
          <w:jc w:val="center"/>
        </w:trPr>
        <w:tc>
          <w:tcPr>
            <w:tcW w:w="92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92ED47" w14:textId="77777777" w:rsidR="00C03C44" w:rsidRDefault="00000000">
            <w:pPr>
              <w:rPr>
                <w:rFonts w:ascii="宋体" w:hAnsi="宋体"/>
                <w:b/>
                <w:sz w:val="28"/>
              </w:rPr>
            </w:pPr>
            <w:r>
              <w:rPr>
                <w:rFonts w:ascii="宋体" w:hAnsi="宋体" w:hint="eastAsia"/>
                <w:bCs/>
                <w:sz w:val="24"/>
              </w:rPr>
              <w:t>论文题目:智聘通招聘网站的设计与实现</w:t>
            </w:r>
          </w:p>
        </w:tc>
      </w:tr>
      <w:tr w:rsidR="00C03C44" w14:paraId="60266C5C" w14:textId="77777777">
        <w:trPr>
          <w:trHeight w:val="10511"/>
          <w:jc w:val="center"/>
        </w:trPr>
        <w:tc>
          <w:tcPr>
            <w:tcW w:w="92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F0CE56" w14:textId="77777777" w:rsidR="00C03C44" w:rsidRDefault="00000000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1.任务和目标</w:t>
            </w:r>
          </w:p>
          <w:p w14:paraId="5C0A0037" w14:textId="6B0FFA25" w:rsidR="00C03C44" w:rsidRDefault="00000000">
            <w:pPr>
              <w:wordWrap w:val="0"/>
              <w:spacing w:line="360" w:lineRule="auto"/>
              <w:ind w:firstLineChars="200" w:firstLine="480"/>
              <w:rPr>
                <w:color w:val="000000"/>
                <w:sz w:val="24"/>
                <w:lang w:val="zh-CN"/>
              </w:rPr>
            </w:pPr>
            <w:r>
              <w:rPr>
                <w:rFonts w:hint="eastAsia"/>
                <w:color w:val="000000"/>
                <w:sz w:val="24"/>
                <w:lang w:val="zh-CN"/>
              </w:rPr>
              <w:t>本课题主要目标是设计并实现智聘通招聘网站。系统采用</w:t>
            </w:r>
            <w:r>
              <w:rPr>
                <w:rFonts w:hint="eastAsia"/>
                <w:color w:val="000000"/>
                <w:sz w:val="24"/>
                <w:lang w:val="zh-CN"/>
              </w:rPr>
              <w:t>B/S</w:t>
            </w:r>
            <w:r>
              <w:rPr>
                <w:rFonts w:hint="eastAsia"/>
                <w:color w:val="000000"/>
                <w:sz w:val="24"/>
                <w:lang w:val="zh-CN"/>
              </w:rPr>
              <w:t>架构，前端使用</w:t>
            </w:r>
            <w:r>
              <w:rPr>
                <w:rFonts w:hint="eastAsia"/>
                <w:color w:val="000000"/>
                <w:sz w:val="24"/>
                <w:lang w:val="zh-CN"/>
              </w:rPr>
              <w:t>Vue3</w:t>
            </w:r>
            <w:r>
              <w:rPr>
                <w:rFonts w:hint="eastAsia"/>
                <w:color w:val="000000"/>
                <w:sz w:val="24"/>
                <w:lang w:val="zh-CN"/>
              </w:rPr>
              <w:t>框架，后端使用</w:t>
            </w:r>
            <w:r>
              <w:rPr>
                <w:rFonts w:hint="eastAsia"/>
                <w:color w:val="000000"/>
                <w:sz w:val="24"/>
                <w:lang w:val="zh-CN"/>
              </w:rPr>
              <w:t>Java</w:t>
            </w:r>
            <w:r>
              <w:rPr>
                <w:rFonts w:hint="eastAsia"/>
                <w:color w:val="000000"/>
                <w:sz w:val="24"/>
                <w:lang w:val="zh-CN"/>
              </w:rPr>
              <w:t>语言与</w:t>
            </w:r>
            <w:r>
              <w:rPr>
                <w:rFonts w:hint="eastAsia"/>
                <w:color w:val="000000"/>
                <w:sz w:val="24"/>
                <w:lang w:val="zh-CN"/>
              </w:rPr>
              <w:t>Spring Boot</w:t>
            </w:r>
            <w:r>
              <w:rPr>
                <w:rFonts w:hint="eastAsia"/>
                <w:color w:val="000000"/>
                <w:sz w:val="24"/>
                <w:lang w:val="zh-CN"/>
              </w:rPr>
              <w:t>框架，数据库使用</w:t>
            </w:r>
            <w:r>
              <w:rPr>
                <w:rFonts w:hint="eastAsia"/>
                <w:color w:val="000000"/>
                <w:sz w:val="24"/>
                <w:lang w:val="zh-CN"/>
              </w:rPr>
              <w:t>MySQL</w:t>
            </w:r>
            <w:r>
              <w:rPr>
                <w:rFonts w:hint="eastAsia"/>
                <w:color w:val="000000"/>
                <w:sz w:val="24"/>
                <w:lang w:val="zh-CN"/>
              </w:rPr>
              <w:t>，使用</w:t>
            </w:r>
            <w:r>
              <w:rPr>
                <w:rFonts w:hint="eastAsia"/>
                <w:color w:val="000000"/>
                <w:sz w:val="24"/>
                <w:lang w:val="zh-CN"/>
              </w:rPr>
              <w:t>Visual Studio Cod</w:t>
            </w:r>
            <w:r>
              <w:rPr>
                <w:rFonts w:hint="eastAsia"/>
                <w:color w:val="000000"/>
                <w:sz w:val="24"/>
                <w:lang w:val="zh-CN"/>
              </w:rPr>
              <w:t>和</w:t>
            </w:r>
            <w:r>
              <w:rPr>
                <w:rFonts w:hint="eastAsia"/>
                <w:color w:val="000000"/>
                <w:sz w:val="24"/>
                <w:lang w:val="zh-CN"/>
              </w:rPr>
              <w:t>IntelliJ IDEA</w:t>
            </w:r>
            <w:r>
              <w:rPr>
                <w:rFonts w:hint="eastAsia"/>
                <w:color w:val="000000"/>
                <w:sz w:val="24"/>
                <w:lang w:val="zh-CN"/>
              </w:rPr>
              <w:t>开发。系统面向求职者、企业和管理员，提供职位检索、简历投递和招聘管理服务，</w:t>
            </w:r>
            <w:r w:rsidR="00421496">
              <w:rPr>
                <w:rFonts w:hint="eastAsia"/>
                <w:sz w:val="24"/>
                <w:lang w:val="zh-CN"/>
              </w:rPr>
              <w:t>实现</w:t>
            </w:r>
            <w:r w:rsidRPr="00421496">
              <w:rPr>
                <w:rFonts w:hint="eastAsia"/>
                <w:sz w:val="24"/>
                <w:lang w:val="zh-CN"/>
              </w:rPr>
              <w:t>简历分析、</w:t>
            </w:r>
            <w:r>
              <w:rPr>
                <w:rFonts w:hint="eastAsia"/>
                <w:color w:val="000000"/>
                <w:sz w:val="24"/>
                <w:lang w:val="zh-CN"/>
              </w:rPr>
              <w:t>岗位匹配与推荐，提高求职与招聘效率。主要任务如下：</w:t>
            </w:r>
          </w:p>
          <w:p w14:paraId="1C1A166B" w14:textId="77777777" w:rsidR="00C03C44" w:rsidRDefault="00000000">
            <w:pPr>
              <w:wordWrap w:val="0"/>
              <w:spacing w:line="360" w:lineRule="auto"/>
              <w:rPr>
                <w:color w:val="000000"/>
                <w:sz w:val="24"/>
                <w:lang w:val="zh-CN"/>
              </w:rPr>
            </w:pPr>
            <w:r>
              <w:rPr>
                <w:rFonts w:hint="eastAsia"/>
                <w:color w:val="000000"/>
                <w:sz w:val="24"/>
                <w:lang w:val="zh-CN"/>
              </w:rPr>
              <w:t>（</w:t>
            </w:r>
            <w:r>
              <w:rPr>
                <w:color w:val="000000"/>
                <w:sz w:val="24"/>
                <w:lang w:val="zh-CN"/>
              </w:rPr>
              <w:t>1</w:t>
            </w:r>
            <w:r>
              <w:rPr>
                <w:rFonts w:hint="eastAsia"/>
                <w:color w:val="000000"/>
                <w:sz w:val="24"/>
                <w:lang w:val="zh-CN"/>
              </w:rPr>
              <w:t>）根据系统的需求和毕设要求，完成字数不少于</w:t>
            </w:r>
            <w:r>
              <w:rPr>
                <w:color w:val="000000"/>
                <w:sz w:val="24"/>
                <w:lang w:val="zh-CN"/>
              </w:rPr>
              <w:t>3000</w:t>
            </w:r>
            <w:r>
              <w:rPr>
                <w:rFonts w:hint="eastAsia"/>
                <w:color w:val="000000"/>
                <w:sz w:val="24"/>
                <w:lang w:val="zh-CN"/>
              </w:rPr>
              <w:t>字的开题报告。</w:t>
            </w:r>
          </w:p>
          <w:p w14:paraId="2DD925E9" w14:textId="77777777" w:rsidR="00C03C44" w:rsidRDefault="00000000">
            <w:pPr>
              <w:wordWrap w:val="0"/>
              <w:spacing w:line="360" w:lineRule="auto"/>
              <w:rPr>
                <w:color w:val="000000"/>
                <w:sz w:val="24"/>
                <w:lang w:val="zh-CN"/>
              </w:rPr>
            </w:pPr>
            <w:r>
              <w:rPr>
                <w:rFonts w:hint="eastAsia"/>
                <w:color w:val="000000"/>
                <w:sz w:val="24"/>
                <w:lang w:val="zh-CN"/>
              </w:rPr>
              <w:t>（</w:t>
            </w:r>
            <w:r>
              <w:rPr>
                <w:color w:val="000000"/>
                <w:sz w:val="24"/>
                <w:lang w:val="zh-CN"/>
              </w:rPr>
              <w:t>2</w:t>
            </w:r>
            <w:r>
              <w:rPr>
                <w:rFonts w:hint="eastAsia"/>
                <w:color w:val="000000"/>
                <w:sz w:val="24"/>
                <w:lang w:val="zh-CN"/>
              </w:rPr>
              <w:t>）根据课题开发的进度合理安排时间，拟定毕业设计进度计划表。</w:t>
            </w:r>
          </w:p>
          <w:p w14:paraId="6F319F91" w14:textId="77777777" w:rsidR="00C03C44" w:rsidRDefault="00000000">
            <w:pPr>
              <w:wordWrap w:val="0"/>
              <w:spacing w:line="360" w:lineRule="auto"/>
              <w:rPr>
                <w:color w:val="000000"/>
                <w:sz w:val="24"/>
                <w:lang w:val="zh-CN"/>
              </w:rPr>
            </w:pPr>
            <w:r>
              <w:rPr>
                <w:rFonts w:hint="eastAsia"/>
                <w:color w:val="000000"/>
                <w:sz w:val="24"/>
                <w:lang w:val="zh-CN"/>
              </w:rPr>
              <w:t>（</w:t>
            </w:r>
            <w:r>
              <w:rPr>
                <w:color w:val="000000"/>
                <w:sz w:val="24"/>
                <w:lang w:val="zh-CN"/>
              </w:rPr>
              <w:t>3</w:t>
            </w:r>
            <w:r>
              <w:rPr>
                <w:rFonts w:hint="eastAsia"/>
                <w:color w:val="000000"/>
                <w:sz w:val="24"/>
                <w:lang w:val="zh-CN"/>
              </w:rPr>
              <w:t>）确定课题的设计思路及具体实现所需的技术。</w:t>
            </w:r>
          </w:p>
          <w:p w14:paraId="63457EC0" w14:textId="4A1B40FC" w:rsidR="00C03C44" w:rsidRDefault="00000000">
            <w:pPr>
              <w:wordWrap w:val="0"/>
              <w:spacing w:line="360" w:lineRule="auto"/>
              <w:rPr>
                <w:color w:val="000000"/>
                <w:sz w:val="24"/>
                <w:lang w:val="zh-CN"/>
              </w:rPr>
            </w:pPr>
            <w:r>
              <w:rPr>
                <w:rFonts w:hint="eastAsia"/>
                <w:color w:val="000000"/>
                <w:sz w:val="24"/>
                <w:lang w:val="zh-CN"/>
              </w:rPr>
              <w:t>（</w:t>
            </w:r>
            <w:r>
              <w:rPr>
                <w:rFonts w:hint="eastAsia"/>
                <w:color w:val="000000"/>
                <w:sz w:val="24"/>
                <w:lang w:val="zh-CN"/>
              </w:rPr>
              <w:t>4</w:t>
            </w:r>
            <w:r>
              <w:rPr>
                <w:rFonts w:hint="eastAsia"/>
                <w:color w:val="000000"/>
                <w:sz w:val="24"/>
                <w:lang w:val="zh-CN"/>
              </w:rPr>
              <w:t>）完成智聘通招聘网站的设计与实现。求职者功能</w:t>
            </w:r>
            <w:r w:rsidR="00AE41F9">
              <w:rPr>
                <w:rFonts w:hint="eastAsia"/>
                <w:color w:val="000000"/>
                <w:sz w:val="24"/>
                <w:lang w:val="zh-CN"/>
              </w:rPr>
              <w:t>模块</w:t>
            </w:r>
            <w:r>
              <w:rPr>
                <w:rFonts w:hint="eastAsia"/>
                <w:color w:val="000000"/>
                <w:sz w:val="24"/>
                <w:lang w:val="zh-CN"/>
              </w:rPr>
              <w:t>包括用户认证、首页、职位检索、简历管理、职位收藏、简历投递、个人中心、简历分析、岗位匹配与推荐、简历优化和模拟面试；企业功能</w:t>
            </w:r>
            <w:r w:rsidR="00AE41F9">
              <w:rPr>
                <w:rFonts w:hint="eastAsia"/>
                <w:color w:val="000000"/>
                <w:sz w:val="24"/>
                <w:lang w:val="zh-CN"/>
              </w:rPr>
              <w:t>模块</w:t>
            </w:r>
            <w:r>
              <w:rPr>
                <w:rFonts w:hint="eastAsia"/>
                <w:color w:val="000000"/>
                <w:sz w:val="24"/>
                <w:lang w:val="zh-CN"/>
              </w:rPr>
              <w:t>包括企业信息、职位管理、投递处理、候选人分析和数据统计；管理员功能</w:t>
            </w:r>
            <w:r w:rsidR="00AE41F9">
              <w:rPr>
                <w:rFonts w:hint="eastAsia"/>
                <w:color w:val="000000"/>
                <w:sz w:val="24"/>
                <w:lang w:val="zh-CN"/>
              </w:rPr>
              <w:t>模块</w:t>
            </w:r>
            <w:r>
              <w:rPr>
                <w:rFonts w:hint="eastAsia"/>
                <w:color w:val="000000"/>
                <w:sz w:val="24"/>
                <w:lang w:val="zh-CN"/>
              </w:rPr>
              <w:t>包括首页、个人中心、用户管理、企业管理、职位管理、简历管理、投递管理、举报处理、操作日志和</w:t>
            </w:r>
            <w:r>
              <w:rPr>
                <w:rFonts w:hint="eastAsia"/>
                <w:color w:val="000000"/>
                <w:sz w:val="24"/>
                <w:lang w:val="zh-CN"/>
              </w:rPr>
              <w:t>AI</w:t>
            </w:r>
            <w:r>
              <w:rPr>
                <w:rFonts w:hint="eastAsia"/>
                <w:color w:val="000000"/>
                <w:sz w:val="24"/>
                <w:lang w:val="zh-CN"/>
              </w:rPr>
              <w:t>配置管理。</w:t>
            </w:r>
          </w:p>
          <w:p w14:paraId="7B5C1EF9" w14:textId="77777777" w:rsidR="00C03C44" w:rsidRDefault="00000000">
            <w:pPr>
              <w:wordWrap w:val="0"/>
              <w:spacing w:line="360" w:lineRule="auto"/>
              <w:rPr>
                <w:color w:val="000000"/>
                <w:sz w:val="24"/>
                <w:lang w:val="zh-CN"/>
              </w:rPr>
            </w:pPr>
            <w:r>
              <w:rPr>
                <w:rFonts w:hint="eastAsia"/>
                <w:color w:val="000000"/>
                <w:sz w:val="24"/>
                <w:lang w:val="zh-CN"/>
              </w:rPr>
              <w:t>（</w:t>
            </w:r>
            <w:r>
              <w:rPr>
                <w:rFonts w:hint="eastAsia"/>
                <w:color w:val="000000"/>
                <w:sz w:val="24"/>
                <w:lang w:val="zh-CN"/>
              </w:rPr>
              <w:t>5</w:t>
            </w:r>
            <w:r>
              <w:rPr>
                <w:rFonts w:hint="eastAsia"/>
                <w:color w:val="000000"/>
                <w:sz w:val="24"/>
                <w:lang w:val="zh-CN"/>
              </w:rPr>
              <w:t>）撰写智聘通招聘网站的设计与实现的毕业设计论文。</w:t>
            </w:r>
          </w:p>
          <w:p w14:paraId="31C7A0CA" w14:textId="77777777" w:rsidR="00C03C44" w:rsidRDefault="00000000">
            <w:pPr>
              <w:spacing w:before="120"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2.基本要求</w:t>
            </w:r>
          </w:p>
          <w:p w14:paraId="52703C73" w14:textId="77777777" w:rsidR="00C03C44" w:rsidRDefault="00000000">
            <w:pPr>
              <w:spacing w:line="360" w:lineRule="auto"/>
            </w:pPr>
            <w:r>
              <w:rPr>
                <w:rFonts w:ascii="宋体" w:hAnsi="宋体" w:cs="宋体"/>
                <w:color w:val="000000"/>
                <w:sz w:val="24"/>
                <w:lang w:val="zh-CN"/>
              </w:rPr>
              <w:t>（1）查阅和收集相关资料，与指导老师确定系统的需求和功能的设计。</w:t>
            </w:r>
          </w:p>
          <w:p w14:paraId="36CBE42A" w14:textId="77777777" w:rsidR="00C03C44" w:rsidRDefault="00000000">
            <w:pPr>
              <w:spacing w:line="360" w:lineRule="auto"/>
            </w:pPr>
            <w:r>
              <w:rPr>
                <w:rFonts w:ascii="宋体" w:hAnsi="宋体" w:cs="宋体"/>
                <w:color w:val="000000"/>
                <w:sz w:val="24"/>
                <w:lang w:val="zh-CN"/>
              </w:rPr>
              <w:t>（2）完成字数不少于3000字的开题报告，并完成开题答辩工作。</w:t>
            </w:r>
          </w:p>
          <w:p w14:paraId="46FCF7AC" w14:textId="77777777" w:rsidR="00C03C44" w:rsidRDefault="00000000">
            <w:pPr>
              <w:spacing w:line="360" w:lineRule="auto"/>
            </w:pPr>
            <w:r>
              <w:rPr>
                <w:rFonts w:ascii="宋体" w:hAnsi="宋体" w:cs="宋体"/>
                <w:color w:val="000000"/>
                <w:sz w:val="24"/>
                <w:lang w:val="zh-CN"/>
              </w:rPr>
              <w:t>（3）完成外文资料翻译，要求语言准确、流畅，译文至少3000字。</w:t>
            </w:r>
          </w:p>
          <w:p w14:paraId="71B66835" w14:textId="77777777" w:rsidR="00C03C44" w:rsidRDefault="00000000">
            <w:pPr>
              <w:spacing w:line="360" w:lineRule="auto"/>
            </w:pPr>
            <w:r>
              <w:rPr>
                <w:rFonts w:ascii="宋体" w:hAnsi="宋体" w:cs="宋体"/>
                <w:color w:val="000000"/>
                <w:sz w:val="24"/>
                <w:lang w:val="zh-CN"/>
              </w:rPr>
              <w:t>（4）论文要求10000字以上，包括绪论、需求分析、系统总体设计、系统实现、系统</w:t>
            </w:r>
          </w:p>
          <w:p w14:paraId="7DC8BA94" w14:textId="77777777" w:rsidR="00C03C44" w:rsidRDefault="00000000">
            <w:pPr>
              <w:spacing w:line="360" w:lineRule="auto"/>
              <w:ind w:firstLine="480"/>
            </w:pPr>
            <w:r>
              <w:rPr>
                <w:rFonts w:ascii="宋体" w:hAnsi="宋体" w:cs="宋体"/>
                <w:color w:val="000000"/>
                <w:sz w:val="24"/>
                <w:lang w:val="zh-CN"/>
              </w:rPr>
              <w:t>测试、结论等内容。</w:t>
            </w:r>
          </w:p>
          <w:p w14:paraId="18AAAD63" w14:textId="77777777" w:rsidR="00C03C44" w:rsidRDefault="00000000">
            <w:pPr>
              <w:spacing w:line="360" w:lineRule="auto"/>
            </w:pPr>
            <w:r>
              <w:rPr>
                <w:rFonts w:ascii="宋体" w:hAnsi="宋体" w:cs="宋体"/>
                <w:color w:val="000000"/>
                <w:sz w:val="24"/>
                <w:lang w:val="zh-CN"/>
              </w:rPr>
              <w:t>（5）通过软件验收、保证系统运行正常、功能完善。</w:t>
            </w:r>
          </w:p>
          <w:p w14:paraId="66CA7EE9" w14:textId="77777777" w:rsidR="00C03C44" w:rsidRDefault="00000000">
            <w:pPr>
              <w:spacing w:line="360" w:lineRule="auto"/>
            </w:pPr>
            <w:r>
              <w:rPr>
                <w:rFonts w:ascii="宋体" w:hAnsi="宋体" w:cs="宋体"/>
                <w:color w:val="000000"/>
                <w:sz w:val="24"/>
                <w:lang w:val="zh-CN"/>
              </w:rPr>
              <w:t>（6）保证按照毕业设计指导进度稳定推进，服从指导教师安排的相关任务。</w:t>
            </w:r>
          </w:p>
          <w:p w14:paraId="0173A995" w14:textId="77777777" w:rsidR="00C03C44" w:rsidRDefault="00000000">
            <w:pPr>
              <w:spacing w:line="360" w:lineRule="auto"/>
            </w:pPr>
            <w:r>
              <w:rPr>
                <w:rFonts w:ascii="宋体" w:hAnsi="宋体" w:cs="宋体"/>
                <w:color w:val="000000"/>
                <w:sz w:val="24"/>
                <w:lang w:val="zh-CN"/>
              </w:rPr>
              <w:t>（7）制作答辩PPT、认真准备并完成毕业设计答辩工作。</w:t>
            </w:r>
          </w:p>
          <w:p w14:paraId="4D3D730C" w14:textId="77777777" w:rsidR="00C03C44" w:rsidRDefault="00000000">
            <w:pPr>
              <w:spacing w:line="360" w:lineRule="auto"/>
            </w:pPr>
            <w:r>
              <w:rPr>
                <w:rFonts w:ascii="宋体" w:hAnsi="宋体" w:cs="宋体"/>
                <w:color w:val="000000"/>
                <w:sz w:val="24"/>
                <w:lang w:val="zh-CN"/>
              </w:rPr>
              <w:t>（8）保证毕业设计（论文）的真实性，并通过毕业设计（论文）的查重检测。</w:t>
            </w:r>
          </w:p>
          <w:p w14:paraId="49737CDC" w14:textId="77777777" w:rsidR="00C03C44" w:rsidRDefault="00000000">
            <w:pPr>
              <w:spacing w:line="360" w:lineRule="auto"/>
            </w:pPr>
            <w:r>
              <w:rPr>
                <w:rFonts w:ascii="宋体" w:hAnsi="宋体" w:cs="宋体"/>
                <w:color w:val="000000"/>
                <w:sz w:val="24"/>
                <w:lang w:val="zh-CN"/>
              </w:rPr>
              <w:t>（9）完成毕业论文和相关资料的存档和备份。</w:t>
            </w:r>
          </w:p>
          <w:p w14:paraId="38399B80" w14:textId="77777777" w:rsidR="00C03C44" w:rsidRDefault="00000000">
            <w:pPr>
              <w:spacing w:before="120"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3.参考文献</w:t>
            </w:r>
          </w:p>
          <w:p w14:paraId="4858A50E" w14:textId="77777777" w:rsidR="00C03C44" w:rsidRDefault="00C03C44">
            <w:pPr>
              <w:numPr>
                <w:ilvl w:val="0"/>
                <w:numId w:val="1"/>
              </w:numPr>
              <w:wordWrap w:val="0"/>
              <w:spacing w:line="360" w:lineRule="auto"/>
              <w:ind w:left="420" w:hangingChars="200" w:hanging="420"/>
              <w:rPr>
                <w:sz w:val="24"/>
              </w:rPr>
            </w:pPr>
            <w:hyperlink r:id="rId7">
              <w:r>
                <w:rPr>
                  <w:color w:val="000000"/>
                  <w:sz w:val="24"/>
                </w:rPr>
                <w:t>黄翠</w:t>
              </w:r>
              <w:r>
                <w:rPr>
                  <w:color w:val="000000"/>
                  <w:sz w:val="24"/>
                </w:rPr>
                <w:t>.</w:t>
              </w:r>
              <w:r>
                <w:rPr>
                  <w:color w:val="000000"/>
                  <w:sz w:val="24"/>
                </w:rPr>
                <w:t>基于模糊综合评价法的企业多岗位人才招聘模块设计研究</w:t>
              </w:r>
              <w:r>
                <w:rPr>
                  <w:color w:val="000000"/>
                  <w:sz w:val="24"/>
                </w:rPr>
                <w:t>[J].</w:t>
              </w:r>
              <w:r>
                <w:rPr>
                  <w:color w:val="000000"/>
                  <w:sz w:val="24"/>
                </w:rPr>
                <w:t>贵阳学院学报</w:t>
              </w:r>
              <w:r>
                <w:rPr>
                  <w:color w:val="000000"/>
                  <w:sz w:val="24"/>
                </w:rPr>
                <w:t>(</w:t>
              </w:r>
              <w:r>
                <w:rPr>
                  <w:color w:val="000000"/>
                  <w:sz w:val="24"/>
                </w:rPr>
                <w:t>自然科学版</w:t>
              </w:r>
              <w:r>
                <w:rPr>
                  <w:color w:val="000000"/>
                  <w:sz w:val="24"/>
                </w:rPr>
                <w:t>),2026,21(01):42-48+54.</w:t>
              </w:r>
            </w:hyperlink>
          </w:p>
          <w:p w14:paraId="7CC9A571" w14:textId="77777777" w:rsidR="00C03C44" w:rsidRDefault="00C03C44">
            <w:pPr>
              <w:numPr>
                <w:ilvl w:val="0"/>
                <w:numId w:val="1"/>
              </w:numPr>
              <w:wordWrap w:val="0"/>
              <w:spacing w:line="360" w:lineRule="auto"/>
              <w:ind w:left="420" w:hangingChars="200" w:hanging="420"/>
              <w:rPr>
                <w:sz w:val="24"/>
              </w:rPr>
            </w:pPr>
            <w:hyperlink r:id="rId8">
              <w:r>
                <w:rPr>
                  <w:rFonts w:hint="eastAsia"/>
                  <w:color w:val="000000"/>
                  <w:sz w:val="24"/>
                </w:rPr>
                <w:t>王晓莹</w:t>
              </w:r>
              <w:r>
                <w:rPr>
                  <w:rFonts w:hint="eastAsia"/>
                  <w:color w:val="000000"/>
                  <w:sz w:val="24"/>
                </w:rPr>
                <w:t>.</w:t>
              </w:r>
              <w:r>
                <w:rPr>
                  <w:rFonts w:hint="eastAsia"/>
                  <w:color w:val="000000"/>
                  <w:sz w:val="24"/>
                </w:rPr>
                <w:t>企业人力资源管理中人员招聘体系的优化设计</w:t>
              </w:r>
              <w:r>
                <w:rPr>
                  <w:rFonts w:hint="eastAsia"/>
                  <w:color w:val="000000"/>
                  <w:sz w:val="24"/>
                </w:rPr>
                <w:t>[J].</w:t>
              </w:r>
              <w:r>
                <w:rPr>
                  <w:rFonts w:hint="eastAsia"/>
                  <w:color w:val="000000"/>
                  <w:sz w:val="24"/>
                </w:rPr>
                <w:t>中国集体经济</w:t>
              </w:r>
              <w:r>
                <w:rPr>
                  <w:rFonts w:hint="eastAsia"/>
                  <w:color w:val="000000"/>
                  <w:sz w:val="24"/>
                </w:rPr>
                <w:t>,2024(03):127-130.</w:t>
              </w:r>
            </w:hyperlink>
          </w:p>
          <w:p w14:paraId="2E2AB374" w14:textId="77777777" w:rsidR="00C03C44" w:rsidRDefault="00C03C44">
            <w:pPr>
              <w:numPr>
                <w:ilvl w:val="0"/>
                <w:numId w:val="1"/>
              </w:numPr>
              <w:wordWrap w:val="0"/>
              <w:spacing w:line="360" w:lineRule="auto"/>
              <w:ind w:left="420" w:hangingChars="200" w:hanging="420"/>
              <w:rPr>
                <w:sz w:val="24"/>
              </w:rPr>
            </w:pPr>
            <w:hyperlink r:id="rId9">
              <w:r>
                <w:rPr>
                  <w:rFonts w:hint="eastAsia"/>
                  <w:color w:val="000000"/>
                  <w:sz w:val="24"/>
                </w:rPr>
                <w:t>任书仪</w:t>
              </w:r>
              <w:r>
                <w:rPr>
                  <w:rFonts w:hint="eastAsia"/>
                  <w:color w:val="000000"/>
                  <w:sz w:val="24"/>
                </w:rPr>
                <w:t>,</w:t>
              </w:r>
              <w:r>
                <w:rPr>
                  <w:rFonts w:hint="eastAsia"/>
                  <w:color w:val="000000"/>
                  <w:sz w:val="24"/>
                </w:rPr>
                <w:t>李英玲</w:t>
              </w:r>
              <w:r>
                <w:rPr>
                  <w:rFonts w:hint="eastAsia"/>
                  <w:color w:val="000000"/>
                  <w:sz w:val="24"/>
                </w:rPr>
                <w:t>,</w:t>
              </w:r>
              <w:r>
                <w:rPr>
                  <w:rFonts w:hint="eastAsia"/>
                  <w:color w:val="000000"/>
                  <w:sz w:val="24"/>
                </w:rPr>
                <w:t>蔡牧昕</w:t>
              </w:r>
              <w:r>
                <w:rPr>
                  <w:rFonts w:hint="eastAsia"/>
                  <w:color w:val="000000"/>
                  <w:sz w:val="24"/>
                </w:rPr>
                <w:t>.</w:t>
              </w:r>
              <w:r>
                <w:rPr>
                  <w:rFonts w:hint="eastAsia"/>
                  <w:color w:val="000000"/>
                  <w:sz w:val="24"/>
                </w:rPr>
                <w:t>基于协同注意力网络的人岗匹配方法研究</w:t>
              </w:r>
              <w:r>
                <w:rPr>
                  <w:rFonts w:hint="eastAsia"/>
                  <w:color w:val="000000"/>
                  <w:sz w:val="24"/>
                </w:rPr>
                <w:t>[J].</w:t>
              </w:r>
              <w:r>
                <w:rPr>
                  <w:rFonts w:hint="eastAsia"/>
                  <w:color w:val="000000"/>
                  <w:sz w:val="24"/>
                </w:rPr>
                <w:t>西南民族大学学报</w:t>
              </w:r>
              <w:r>
                <w:rPr>
                  <w:rFonts w:hint="eastAsia"/>
                  <w:color w:val="000000"/>
                  <w:sz w:val="24"/>
                </w:rPr>
                <w:t>(</w:t>
              </w:r>
              <w:r>
                <w:rPr>
                  <w:rFonts w:hint="eastAsia"/>
                  <w:color w:val="000000"/>
                  <w:sz w:val="24"/>
                </w:rPr>
                <w:t>自然科学版</w:t>
              </w:r>
              <w:r>
                <w:rPr>
                  <w:rFonts w:hint="eastAsia"/>
                  <w:color w:val="000000"/>
                  <w:sz w:val="24"/>
                </w:rPr>
                <w:t>),2025,51(03):323-331.</w:t>
              </w:r>
            </w:hyperlink>
          </w:p>
          <w:p w14:paraId="6496AB18" w14:textId="77777777" w:rsidR="00C03C44" w:rsidRDefault="00C03C44">
            <w:pPr>
              <w:numPr>
                <w:ilvl w:val="0"/>
                <w:numId w:val="1"/>
              </w:numPr>
              <w:wordWrap w:val="0"/>
              <w:spacing w:line="360" w:lineRule="auto"/>
              <w:ind w:left="420" w:hangingChars="200" w:hanging="420"/>
              <w:rPr>
                <w:sz w:val="24"/>
              </w:rPr>
            </w:pPr>
            <w:hyperlink r:id="rId10">
              <w:r>
                <w:rPr>
                  <w:color w:val="000000"/>
                  <w:sz w:val="24"/>
                </w:rPr>
                <w:t>张茜</w:t>
              </w:r>
              <w:r>
                <w:rPr>
                  <w:color w:val="000000"/>
                  <w:sz w:val="24"/>
                </w:rPr>
                <w:t>,</w:t>
              </w:r>
              <w:r>
                <w:rPr>
                  <w:color w:val="000000"/>
                  <w:sz w:val="24"/>
                </w:rPr>
                <w:t>白琳</w:t>
              </w:r>
              <w:r>
                <w:rPr>
                  <w:color w:val="000000"/>
                  <w:sz w:val="24"/>
                </w:rPr>
                <w:t>,</w:t>
              </w:r>
              <w:r>
                <w:rPr>
                  <w:color w:val="000000"/>
                  <w:sz w:val="24"/>
                </w:rPr>
                <w:t>杨丽娜</w:t>
              </w:r>
              <w:r>
                <w:rPr>
                  <w:color w:val="000000"/>
                  <w:sz w:val="24"/>
                </w:rPr>
                <w:t>,</w:t>
              </w:r>
              <w:r>
                <w:rPr>
                  <w:color w:val="000000"/>
                  <w:sz w:val="24"/>
                </w:rPr>
                <w:t>等</w:t>
              </w:r>
              <w:r>
                <w:rPr>
                  <w:color w:val="000000"/>
                  <w:sz w:val="24"/>
                </w:rPr>
                <w:t>.</w:t>
              </w:r>
              <w:r>
                <w:rPr>
                  <w:color w:val="000000"/>
                  <w:sz w:val="24"/>
                </w:rPr>
                <w:t>基于自注意力关联关系建模的医院招聘人岗智能匹配研究</w:t>
              </w:r>
              <w:r>
                <w:rPr>
                  <w:color w:val="000000"/>
                  <w:sz w:val="24"/>
                </w:rPr>
                <w:t>[J].</w:t>
              </w:r>
              <w:r>
                <w:rPr>
                  <w:color w:val="000000"/>
                  <w:sz w:val="24"/>
                </w:rPr>
                <w:t>广西大学学报</w:t>
              </w:r>
              <w:r>
                <w:rPr>
                  <w:color w:val="000000"/>
                  <w:sz w:val="24"/>
                </w:rPr>
                <w:t>(</w:t>
              </w:r>
              <w:r>
                <w:rPr>
                  <w:color w:val="000000"/>
                  <w:sz w:val="24"/>
                </w:rPr>
                <w:t>自然科学版</w:t>
              </w:r>
              <w:r>
                <w:rPr>
                  <w:color w:val="000000"/>
                  <w:sz w:val="24"/>
                </w:rPr>
                <w:t>),2025,50(02):349-360.</w:t>
              </w:r>
            </w:hyperlink>
          </w:p>
          <w:p w14:paraId="16C71EB8" w14:textId="77777777" w:rsidR="00C03C44" w:rsidRDefault="00C03C44">
            <w:pPr>
              <w:numPr>
                <w:ilvl w:val="0"/>
                <w:numId w:val="1"/>
              </w:numPr>
              <w:wordWrap w:val="0"/>
              <w:spacing w:line="360" w:lineRule="auto"/>
              <w:ind w:left="420" w:hangingChars="200" w:hanging="420"/>
              <w:rPr>
                <w:sz w:val="24"/>
              </w:rPr>
            </w:pPr>
            <w:hyperlink r:id="rId11">
              <w:r>
                <w:rPr>
                  <w:rFonts w:hint="eastAsia"/>
                  <w:color w:val="000000"/>
                  <w:sz w:val="24"/>
                </w:rPr>
                <w:t>王雅娟</w:t>
              </w:r>
              <w:r>
                <w:rPr>
                  <w:rFonts w:hint="eastAsia"/>
                  <w:color w:val="000000"/>
                  <w:sz w:val="24"/>
                </w:rPr>
                <w:t>,</w:t>
              </w:r>
              <w:r>
                <w:rPr>
                  <w:rFonts w:hint="eastAsia"/>
                  <w:color w:val="000000"/>
                  <w:sz w:val="24"/>
                </w:rPr>
                <w:t>潘惠苹</w:t>
              </w:r>
              <w:r>
                <w:rPr>
                  <w:rFonts w:hint="eastAsia"/>
                  <w:color w:val="000000"/>
                  <w:sz w:val="24"/>
                </w:rPr>
                <w:t>.</w:t>
              </w:r>
              <w:r>
                <w:rPr>
                  <w:rFonts w:hint="eastAsia"/>
                  <w:color w:val="000000"/>
                  <w:sz w:val="24"/>
                </w:rPr>
                <w:t>基于知识图谱和注意力机制的人力资源岗位匹配预测</w:t>
              </w:r>
              <w:r>
                <w:rPr>
                  <w:rFonts w:hint="eastAsia"/>
                  <w:color w:val="000000"/>
                  <w:sz w:val="24"/>
                </w:rPr>
                <w:t>[J].</w:t>
              </w:r>
              <w:r>
                <w:rPr>
                  <w:rFonts w:hint="eastAsia"/>
                  <w:color w:val="000000"/>
                  <w:sz w:val="24"/>
                </w:rPr>
                <w:t>贵阳学院学报</w:t>
              </w:r>
              <w:r>
                <w:rPr>
                  <w:rFonts w:hint="eastAsia"/>
                  <w:color w:val="000000"/>
                  <w:sz w:val="24"/>
                </w:rPr>
                <w:t>(</w:t>
              </w:r>
              <w:r>
                <w:rPr>
                  <w:rFonts w:hint="eastAsia"/>
                  <w:color w:val="000000"/>
                  <w:sz w:val="24"/>
                </w:rPr>
                <w:t>自然科学版</w:t>
              </w:r>
              <w:r>
                <w:rPr>
                  <w:rFonts w:hint="eastAsia"/>
                  <w:color w:val="000000"/>
                  <w:sz w:val="24"/>
                </w:rPr>
                <w:t>),2025,20(04):45-50.</w:t>
              </w:r>
            </w:hyperlink>
          </w:p>
          <w:p w14:paraId="1D8EC04E" w14:textId="77777777" w:rsidR="00C03C44" w:rsidRDefault="00C03C44">
            <w:pPr>
              <w:numPr>
                <w:ilvl w:val="0"/>
                <w:numId w:val="1"/>
              </w:numPr>
              <w:wordWrap w:val="0"/>
              <w:spacing w:line="360" w:lineRule="auto"/>
              <w:ind w:left="420" w:hangingChars="200" w:hanging="420"/>
              <w:rPr>
                <w:sz w:val="24"/>
              </w:rPr>
            </w:pPr>
            <w:hyperlink r:id="rId12">
              <w:r>
                <w:rPr>
                  <w:color w:val="000000"/>
                  <w:sz w:val="24"/>
                </w:rPr>
                <w:t>郭立群</w:t>
              </w:r>
              <w:r>
                <w:rPr>
                  <w:color w:val="000000"/>
                  <w:sz w:val="24"/>
                </w:rPr>
                <w:t>,</w:t>
              </w:r>
              <w:r>
                <w:rPr>
                  <w:color w:val="000000"/>
                  <w:sz w:val="24"/>
                </w:rPr>
                <w:t>张潇予</w:t>
              </w:r>
              <w:r>
                <w:rPr>
                  <w:color w:val="000000"/>
                  <w:sz w:val="24"/>
                </w:rPr>
                <w:t>,</w:t>
              </w:r>
              <w:r>
                <w:rPr>
                  <w:color w:val="000000"/>
                  <w:sz w:val="24"/>
                </w:rPr>
                <w:t>李超</w:t>
              </w:r>
              <w:r>
                <w:rPr>
                  <w:color w:val="000000"/>
                  <w:sz w:val="24"/>
                </w:rPr>
                <w:t>.</w:t>
              </w:r>
              <w:r>
                <w:rPr>
                  <w:color w:val="000000"/>
                  <w:sz w:val="24"/>
                </w:rPr>
                <w:t>基于人工智能的高校就业服务支持体系建设</w:t>
              </w:r>
              <w:r>
                <w:rPr>
                  <w:color w:val="000000"/>
                  <w:sz w:val="24"/>
                </w:rPr>
                <w:t>——</w:t>
              </w:r>
              <w:r>
                <w:rPr>
                  <w:color w:val="000000"/>
                  <w:sz w:val="24"/>
                </w:rPr>
                <w:t>以中国农业大学为例</w:t>
              </w:r>
              <w:r>
                <w:rPr>
                  <w:color w:val="000000"/>
                  <w:sz w:val="24"/>
                </w:rPr>
                <w:t>[J].</w:t>
              </w:r>
              <w:r>
                <w:rPr>
                  <w:color w:val="000000"/>
                  <w:sz w:val="24"/>
                </w:rPr>
                <w:t>中国大学生就业</w:t>
              </w:r>
              <w:r>
                <w:rPr>
                  <w:color w:val="000000"/>
                  <w:sz w:val="24"/>
                </w:rPr>
                <w:t>,2026(07):67-74.</w:t>
              </w:r>
            </w:hyperlink>
          </w:p>
          <w:p w14:paraId="322179A3" w14:textId="77777777" w:rsidR="00C03C44" w:rsidRDefault="00C03C44">
            <w:pPr>
              <w:numPr>
                <w:ilvl w:val="0"/>
                <w:numId w:val="1"/>
              </w:numPr>
              <w:wordWrap w:val="0"/>
              <w:spacing w:line="360" w:lineRule="auto"/>
              <w:ind w:left="420" w:hangingChars="200" w:hanging="420"/>
              <w:rPr>
                <w:sz w:val="24"/>
              </w:rPr>
            </w:pPr>
            <w:hyperlink r:id="rId13">
              <w:r>
                <w:rPr>
                  <w:rFonts w:ascii="宋体" w:hAnsi="宋体" w:cs="宋体" w:hint="eastAsia"/>
                  <w:snapToGrid w:val="0"/>
                  <w:color w:val="000000"/>
                  <w:spacing w:val="-1"/>
                  <w:sz w:val="24"/>
                </w:rPr>
                <w:t>啜子涵,薛霞.融合键值表示与改进注意力机制的人岗匹配模型[J].信息技术与信息化,2026(02):171-176.</w:t>
              </w:r>
            </w:hyperlink>
          </w:p>
          <w:p w14:paraId="476EBD38" w14:textId="77777777" w:rsidR="00C03C44" w:rsidRDefault="00C03C44">
            <w:pPr>
              <w:numPr>
                <w:ilvl w:val="0"/>
                <w:numId w:val="1"/>
              </w:numPr>
              <w:wordWrap w:val="0"/>
              <w:spacing w:line="360" w:lineRule="auto"/>
              <w:ind w:left="420" w:hangingChars="200" w:hanging="420"/>
              <w:rPr>
                <w:sz w:val="24"/>
              </w:rPr>
            </w:pPr>
            <w:hyperlink r:id="rId14">
              <w:r>
                <w:rPr>
                  <w:rFonts w:hint="eastAsia"/>
                  <w:color w:val="000000"/>
                  <w:sz w:val="24"/>
                </w:rPr>
                <w:t>朱芊慧</w:t>
              </w:r>
              <w:r>
                <w:rPr>
                  <w:rFonts w:hint="eastAsia"/>
                  <w:color w:val="000000"/>
                  <w:sz w:val="24"/>
                </w:rPr>
                <w:t>,</w:t>
              </w:r>
              <w:r>
                <w:rPr>
                  <w:rFonts w:hint="eastAsia"/>
                  <w:color w:val="000000"/>
                  <w:sz w:val="24"/>
                </w:rPr>
                <w:t>刘风华</w:t>
              </w:r>
              <w:r>
                <w:rPr>
                  <w:rFonts w:hint="eastAsia"/>
                  <w:color w:val="000000"/>
                  <w:sz w:val="24"/>
                </w:rPr>
                <w:t>,</w:t>
              </w:r>
              <w:r>
                <w:rPr>
                  <w:rFonts w:hint="eastAsia"/>
                  <w:color w:val="000000"/>
                  <w:sz w:val="24"/>
                </w:rPr>
                <w:t>钱进</w:t>
              </w:r>
              <w:r>
                <w:rPr>
                  <w:rFonts w:hint="eastAsia"/>
                  <w:color w:val="000000"/>
                  <w:sz w:val="24"/>
                </w:rPr>
                <w:t>,</w:t>
              </w:r>
              <w:r>
                <w:rPr>
                  <w:rFonts w:hint="eastAsia"/>
                  <w:color w:val="000000"/>
                  <w:sz w:val="24"/>
                </w:rPr>
                <w:t>等</w:t>
              </w:r>
              <w:r>
                <w:rPr>
                  <w:rFonts w:hint="eastAsia"/>
                  <w:color w:val="000000"/>
                  <w:sz w:val="24"/>
                </w:rPr>
                <w:t>.</w:t>
              </w:r>
              <w:r>
                <w:rPr>
                  <w:rFonts w:hint="eastAsia"/>
                  <w:color w:val="000000"/>
                  <w:sz w:val="24"/>
                </w:rPr>
                <w:t>基于</w:t>
              </w:r>
              <w:r>
                <w:rPr>
                  <w:rFonts w:hint="eastAsia"/>
                  <w:color w:val="000000"/>
                  <w:sz w:val="24"/>
                </w:rPr>
                <w:t>Spring Boot+Vue</w:t>
              </w:r>
              <w:r>
                <w:rPr>
                  <w:rFonts w:hint="eastAsia"/>
                  <w:color w:val="000000"/>
                  <w:sz w:val="24"/>
                </w:rPr>
                <w:t>技术的煤矿安全培训后台设计与实现</w:t>
              </w:r>
              <w:r>
                <w:rPr>
                  <w:rFonts w:hint="eastAsia"/>
                  <w:color w:val="000000"/>
                  <w:sz w:val="24"/>
                </w:rPr>
                <w:t>[J].</w:t>
              </w:r>
              <w:r>
                <w:rPr>
                  <w:rFonts w:hint="eastAsia"/>
                  <w:color w:val="000000"/>
                  <w:sz w:val="24"/>
                </w:rPr>
                <w:t>现代信息科技</w:t>
              </w:r>
              <w:r>
                <w:rPr>
                  <w:rFonts w:hint="eastAsia"/>
                  <w:color w:val="000000"/>
                  <w:sz w:val="24"/>
                </w:rPr>
                <w:t>,2024,8(18):116-119+124.</w:t>
              </w:r>
            </w:hyperlink>
          </w:p>
          <w:p w14:paraId="3E9DB1C1" w14:textId="77777777" w:rsidR="00C03C44" w:rsidRDefault="00C03C44">
            <w:pPr>
              <w:numPr>
                <w:ilvl w:val="0"/>
                <w:numId w:val="1"/>
              </w:numPr>
              <w:wordWrap w:val="0"/>
              <w:spacing w:line="360" w:lineRule="auto"/>
              <w:ind w:left="420" w:hangingChars="200" w:hanging="420"/>
              <w:rPr>
                <w:sz w:val="24"/>
                <w:shd w:val="clear" w:color="auto" w:fill="FFFFFF"/>
              </w:rPr>
            </w:pPr>
            <w:hyperlink r:id="rId15">
              <w:r>
                <w:rPr>
                  <w:rFonts w:hint="eastAsia"/>
                  <w:color w:val="000000"/>
                  <w:sz w:val="24"/>
                </w:rPr>
                <w:t>吴晓云</w:t>
              </w:r>
              <w:r>
                <w:rPr>
                  <w:rFonts w:hint="eastAsia"/>
                  <w:color w:val="000000"/>
                  <w:sz w:val="24"/>
                </w:rPr>
                <w:t>,</w:t>
              </w:r>
              <w:r>
                <w:rPr>
                  <w:rFonts w:hint="eastAsia"/>
                  <w:color w:val="000000"/>
                  <w:sz w:val="24"/>
                </w:rPr>
                <w:t>袁昊东</w:t>
              </w:r>
              <w:r>
                <w:rPr>
                  <w:rFonts w:hint="eastAsia"/>
                  <w:color w:val="000000"/>
                  <w:sz w:val="24"/>
                </w:rPr>
                <w:t>.</w:t>
              </w:r>
              <w:r>
                <w:rPr>
                  <w:rFonts w:hint="eastAsia"/>
                  <w:color w:val="000000"/>
                  <w:sz w:val="24"/>
                </w:rPr>
                <w:t>基于</w:t>
              </w:r>
              <w:r>
                <w:rPr>
                  <w:rFonts w:hint="eastAsia"/>
                  <w:color w:val="000000"/>
                  <w:sz w:val="24"/>
                </w:rPr>
                <w:t>Spring Boot</w:t>
              </w:r>
              <w:r>
                <w:rPr>
                  <w:rFonts w:hint="eastAsia"/>
                  <w:color w:val="000000"/>
                  <w:sz w:val="24"/>
                </w:rPr>
                <w:t>的在线考试管理系统</w:t>
              </w:r>
              <w:r>
                <w:rPr>
                  <w:rFonts w:hint="eastAsia"/>
                  <w:color w:val="000000"/>
                  <w:sz w:val="24"/>
                </w:rPr>
                <w:t>[J].</w:t>
              </w:r>
              <w:r>
                <w:rPr>
                  <w:rFonts w:hint="eastAsia"/>
                  <w:color w:val="000000"/>
                  <w:sz w:val="24"/>
                </w:rPr>
                <w:t>微型电脑应用</w:t>
              </w:r>
              <w:r>
                <w:rPr>
                  <w:rFonts w:hint="eastAsia"/>
                  <w:color w:val="000000"/>
                  <w:sz w:val="24"/>
                </w:rPr>
                <w:t>,2024,40(11):199-204.</w:t>
              </w:r>
            </w:hyperlink>
          </w:p>
          <w:p w14:paraId="735DC350" w14:textId="2081A90F" w:rsidR="00C03C44" w:rsidRPr="00F17D31" w:rsidRDefault="00C03C44" w:rsidP="00F17D31">
            <w:pPr>
              <w:numPr>
                <w:ilvl w:val="0"/>
                <w:numId w:val="1"/>
              </w:numPr>
              <w:wordWrap w:val="0"/>
              <w:spacing w:line="360" w:lineRule="auto"/>
              <w:ind w:left="420" w:hangingChars="200" w:hanging="420"/>
              <w:rPr>
                <w:sz w:val="24"/>
                <w:shd w:val="clear" w:color="auto" w:fill="FFFFFF"/>
              </w:rPr>
            </w:pPr>
            <w:hyperlink r:id="rId16">
              <w:r>
                <w:rPr>
                  <w:color w:val="000000"/>
                  <w:sz w:val="24"/>
                </w:rPr>
                <w:t>Gong Z, Song Y, Zhang T, et al. Your Career Path Matters in Person-Job Fit[C]//Proceedings of the AAAI Conference on Artificial Intelligence. 2024, 38(8): 8427-8435.</w:t>
              </w:r>
            </w:hyperlink>
          </w:p>
          <w:p w14:paraId="7A4FBD84" w14:textId="0F851E53" w:rsidR="00C03C44" w:rsidRDefault="00000000">
            <w:pPr>
              <w:spacing w:before="120"/>
              <w:jc w:val="righ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指导教师：</w:t>
            </w:r>
            <w:r w:rsidR="00F17D31">
              <w:rPr>
                <w:rFonts w:ascii="宋体" w:hAnsi="宋体" w:hint="eastAsia"/>
                <w:bCs/>
                <w:noProof/>
                <w:sz w:val="24"/>
              </w:rPr>
              <w:drawing>
                <wp:inline distT="0" distB="0" distL="114300" distR="114300" wp14:anchorId="35F10B1B" wp14:editId="43D42BA5">
                  <wp:extent cx="635000" cy="253520"/>
                  <wp:effectExtent l="0" t="0" r="0" b="0"/>
                  <wp:docPr id="4" name="图片 4" descr="64b30e632683807efdad7a556dfed2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64b30e632683807efdad7a556dfed21a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8" cy="261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bCs/>
                <w:sz w:val="24"/>
              </w:rPr>
              <w:t xml:space="preserve">    </w:t>
            </w:r>
            <w:r w:rsidR="00F17D31">
              <w:rPr>
                <w:rFonts w:ascii="宋体" w:hAnsi="宋体" w:hint="eastAsia"/>
                <w:bCs/>
                <w:sz w:val="24"/>
              </w:rPr>
              <w:t xml:space="preserve">      </w:t>
            </w:r>
            <w:r>
              <w:rPr>
                <w:rFonts w:ascii="宋体" w:hAnsi="宋体" w:hint="eastAsia"/>
                <w:bCs/>
                <w:sz w:val="24"/>
              </w:rPr>
              <w:t xml:space="preserve">         年    月    日</w:t>
            </w:r>
          </w:p>
        </w:tc>
      </w:tr>
      <w:tr w:rsidR="00C03C44" w14:paraId="7882CE3F" w14:textId="77777777">
        <w:trPr>
          <w:trHeight w:val="3182"/>
          <w:jc w:val="center"/>
        </w:trPr>
        <w:tc>
          <w:tcPr>
            <w:tcW w:w="92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5440F0" w14:textId="7C0EF9EF" w:rsidR="00C03C44" w:rsidRDefault="00000000" w:rsidP="00F17D31">
            <w:pPr>
              <w:spacing w:before="120" w:line="360" w:lineRule="auto"/>
              <w:jc w:val="left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lastRenderedPageBreak/>
              <w:t>教研室审查意见：</w:t>
            </w:r>
          </w:p>
          <w:p w14:paraId="6C17AA3C" w14:textId="77777777" w:rsidR="00F17D31" w:rsidRDefault="00F17D31" w:rsidP="00F17D31">
            <w:pPr>
              <w:spacing w:before="120" w:line="360" w:lineRule="auto"/>
              <w:jc w:val="left"/>
              <w:rPr>
                <w:rFonts w:ascii="宋体" w:hAnsi="宋体"/>
                <w:bCs/>
                <w:sz w:val="24"/>
              </w:rPr>
            </w:pPr>
          </w:p>
          <w:p w14:paraId="5E178852" w14:textId="77777777" w:rsidR="00F17D31" w:rsidRPr="00F17D31" w:rsidRDefault="00F17D31" w:rsidP="00F17D31">
            <w:pPr>
              <w:spacing w:before="120" w:line="360" w:lineRule="auto"/>
              <w:jc w:val="left"/>
              <w:rPr>
                <w:rFonts w:ascii="宋体" w:hAnsi="宋体"/>
                <w:bCs/>
                <w:sz w:val="24"/>
              </w:rPr>
            </w:pPr>
          </w:p>
          <w:p w14:paraId="1A4C3465" w14:textId="3DAFD2B6" w:rsidR="00C03C44" w:rsidRDefault="00000000" w:rsidP="00F17D31">
            <w:pPr>
              <w:spacing w:before="120"/>
              <w:ind w:leftChars="228" w:left="2939" w:hangingChars="1025" w:hanging="2460"/>
              <w:jc w:val="right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教研室主任：</w:t>
            </w:r>
            <w:r w:rsidR="00F17D31">
              <w:rPr>
                <w:noProof/>
              </w:rPr>
              <w:drawing>
                <wp:inline distT="0" distB="0" distL="0" distR="0" wp14:anchorId="13868AC6" wp14:editId="2B867951">
                  <wp:extent cx="762000" cy="2540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bCs/>
                <w:sz w:val="24"/>
              </w:rPr>
              <w:t xml:space="preserve">        </w:t>
            </w:r>
            <w:r w:rsidR="00F17D31">
              <w:rPr>
                <w:rFonts w:ascii="宋体" w:hAnsi="宋体" w:hint="eastAsia"/>
                <w:bCs/>
                <w:sz w:val="24"/>
              </w:rPr>
              <w:t xml:space="preserve">      </w:t>
            </w:r>
            <w:r>
              <w:rPr>
                <w:rFonts w:ascii="宋体" w:hAnsi="宋体" w:hint="eastAsia"/>
                <w:bCs/>
                <w:sz w:val="24"/>
              </w:rPr>
              <w:t xml:space="preserve">  年    月    日</w:t>
            </w:r>
          </w:p>
        </w:tc>
      </w:tr>
    </w:tbl>
    <w:p w14:paraId="4D2F32A2" w14:textId="77777777" w:rsidR="00C03C44" w:rsidRDefault="00C03C44">
      <w:pPr>
        <w:spacing w:line="20" w:lineRule="exact"/>
        <w:rPr>
          <w:rFonts w:ascii="宋体" w:hAnsi="宋体"/>
          <w:sz w:val="18"/>
          <w:szCs w:val="18"/>
        </w:rPr>
      </w:pPr>
    </w:p>
    <w:sectPr w:rsidR="00C03C44">
      <w:pgSz w:w="11906" w:h="16838"/>
      <w:pgMar w:top="1134" w:right="1134" w:bottom="1134" w:left="1134" w:header="851" w:footer="992" w:gutter="0"/>
      <w:pgNumType w:fmt="numberInDash" w:start="52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2404F" w14:textId="77777777" w:rsidR="002A09F0" w:rsidRDefault="002A09F0" w:rsidP="00421496">
      <w:r>
        <w:separator/>
      </w:r>
    </w:p>
  </w:endnote>
  <w:endnote w:type="continuationSeparator" w:id="0">
    <w:p w14:paraId="00FDCF04" w14:textId="77777777" w:rsidR="002A09F0" w:rsidRDefault="002A09F0" w:rsidP="00421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D0CA4" w14:textId="77777777" w:rsidR="002A09F0" w:rsidRDefault="002A09F0" w:rsidP="00421496">
      <w:r>
        <w:separator/>
      </w:r>
    </w:p>
  </w:footnote>
  <w:footnote w:type="continuationSeparator" w:id="0">
    <w:p w14:paraId="3B84A272" w14:textId="77777777" w:rsidR="002A09F0" w:rsidRDefault="002A09F0" w:rsidP="004214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6407A"/>
    <w:multiLevelType w:val="singleLevel"/>
    <w:tmpl w:val="2876407A"/>
    <w:lvl w:ilvl="0">
      <w:start w:val="1"/>
      <w:numFmt w:val="decimal"/>
      <w:suff w:val="space"/>
      <w:lvlText w:val="[%1]"/>
      <w:lvlJc w:val="left"/>
      <w:pPr>
        <w:tabs>
          <w:tab w:val="left" w:pos="312"/>
        </w:tabs>
      </w:pPr>
      <w:rPr>
        <w:rFonts w:hint="default"/>
      </w:rPr>
    </w:lvl>
  </w:abstractNum>
  <w:num w:numId="1" w16cid:durableId="69427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Y1MzQ5NjJmZTRjYjljYThmYTc5MjFmNGEwMWY5MzYifQ=="/>
    <w:docVar w:name="KSO_WPS_MARK_KEY" w:val="80a24de4-195a-470f-a120-6be33d545759"/>
  </w:docVars>
  <w:rsids>
    <w:rsidRoot w:val="008D7D0A"/>
    <w:rsid w:val="000111EF"/>
    <w:rsid w:val="00054C2F"/>
    <w:rsid w:val="00066DF4"/>
    <w:rsid w:val="00067968"/>
    <w:rsid w:val="00083F65"/>
    <w:rsid w:val="000A2BB3"/>
    <w:rsid w:val="000D077F"/>
    <w:rsid w:val="000E46DB"/>
    <w:rsid w:val="000F321D"/>
    <w:rsid w:val="001105BF"/>
    <w:rsid w:val="001159E3"/>
    <w:rsid w:val="00140A57"/>
    <w:rsid w:val="00175F2B"/>
    <w:rsid w:val="001F5141"/>
    <w:rsid w:val="001F5B2F"/>
    <w:rsid w:val="00201748"/>
    <w:rsid w:val="00244D26"/>
    <w:rsid w:val="00253230"/>
    <w:rsid w:val="0027034F"/>
    <w:rsid w:val="00272E4E"/>
    <w:rsid w:val="0027397B"/>
    <w:rsid w:val="002812F5"/>
    <w:rsid w:val="00286C21"/>
    <w:rsid w:val="002A09F0"/>
    <w:rsid w:val="002C4415"/>
    <w:rsid w:val="002E2BDD"/>
    <w:rsid w:val="00312442"/>
    <w:rsid w:val="00315606"/>
    <w:rsid w:val="003170BD"/>
    <w:rsid w:val="00317C00"/>
    <w:rsid w:val="0034258F"/>
    <w:rsid w:val="00375BEA"/>
    <w:rsid w:val="003A50EB"/>
    <w:rsid w:val="003B25D0"/>
    <w:rsid w:val="003B7B5C"/>
    <w:rsid w:val="003D161C"/>
    <w:rsid w:val="003D3EAA"/>
    <w:rsid w:val="003E0716"/>
    <w:rsid w:val="003F0536"/>
    <w:rsid w:val="003F132A"/>
    <w:rsid w:val="00405C17"/>
    <w:rsid w:val="004070FE"/>
    <w:rsid w:val="00421496"/>
    <w:rsid w:val="004266F3"/>
    <w:rsid w:val="00432A46"/>
    <w:rsid w:val="004369D3"/>
    <w:rsid w:val="0044122F"/>
    <w:rsid w:val="0045069C"/>
    <w:rsid w:val="0045233E"/>
    <w:rsid w:val="00453A7E"/>
    <w:rsid w:val="00461DE7"/>
    <w:rsid w:val="004974C9"/>
    <w:rsid w:val="004C4601"/>
    <w:rsid w:val="004C60E0"/>
    <w:rsid w:val="004D7816"/>
    <w:rsid w:val="004E39F7"/>
    <w:rsid w:val="004F155F"/>
    <w:rsid w:val="005222BA"/>
    <w:rsid w:val="00556172"/>
    <w:rsid w:val="005750F1"/>
    <w:rsid w:val="0058632A"/>
    <w:rsid w:val="005A069B"/>
    <w:rsid w:val="005A4B35"/>
    <w:rsid w:val="005B5F77"/>
    <w:rsid w:val="005F5F55"/>
    <w:rsid w:val="005F7A79"/>
    <w:rsid w:val="00606639"/>
    <w:rsid w:val="006357F7"/>
    <w:rsid w:val="00655768"/>
    <w:rsid w:val="00665D11"/>
    <w:rsid w:val="00681E11"/>
    <w:rsid w:val="00687CE7"/>
    <w:rsid w:val="006B225A"/>
    <w:rsid w:val="006E34CE"/>
    <w:rsid w:val="006F2E9C"/>
    <w:rsid w:val="00721EFA"/>
    <w:rsid w:val="007679D9"/>
    <w:rsid w:val="00795803"/>
    <w:rsid w:val="007A37E1"/>
    <w:rsid w:val="007B3042"/>
    <w:rsid w:val="007C1007"/>
    <w:rsid w:val="007C6156"/>
    <w:rsid w:val="007C6CFD"/>
    <w:rsid w:val="00811A40"/>
    <w:rsid w:val="00825A0C"/>
    <w:rsid w:val="00827C03"/>
    <w:rsid w:val="00850DCB"/>
    <w:rsid w:val="00853C20"/>
    <w:rsid w:val="00853EA2"/>
    <w:rsid w:val="00855ED3"/>
    <w:rsid w:val="00883CB7"/>
    <w:rsid w:val="00885D72"/>
    <w:rsid w:val="00891531"/>
    <w:rsid w:val="008921AD"/>
    <w:rsid w:val="008A1470"/>
    <w:rsid w:val="008A26B2"/>
    <w:rsid w:val="008D7D0A"/>
    <w:rsid w:val="008E0892"/>
    <w:rsid w:val="008E2154"/>
    <w:rsid w:val="008E6B2B"/>
    <w:rsid w:val="0091343E"/>
    <w:rsid w:val="00930E45"/>
    <w:rsid w:val="0093107E"/>
    <w:rsid w:val="009443A4"/>
    <w:rsid w:val="00951C2F"/>
    <w:rsid w:val="00954778"/>
    <w:rsid w:val="00954A59"/>
    <w:rsid w:val="00982AF3"/>
    <w:rsid w:val="00984014"/>
    <w:rsid w:val="009A7038"/>
    <w:rsid w:val="009A7B7C"/>
    <w:rsid w:val="009C06F3"/>
    <w:rsid w:val="009D1AA1"/>
    <w:rsid w:val="009E6BA9"/>
    <w:rsid w:val="009F3F2D"/>
    <w:rsid w:val="00A0274D"/>
    <w:rsid w:val="00A3382A"/>
    <w:rsid w:val="00A84E80"/>
    <w:rsid w:val="00A87698"/>
    <w:rsid w:val="00A9375C"/>
    <w:rsid w:val="00AB43A0"/>
    <w:rsid w:val="00AD36FA"/>
    <w:rsid w:val="00AE41F9"/>
    <w:rsid w:val="00B0188B"/>
    <w:rsid w:val="00B04A89"/>
    <w:rsid w:val="00B323A3"/>
    <w:rsid w:val="00B8367E"/>
    <w:rsid w:val="00BB0F70"/>
    <w:rsid w:val="00BC0711"/>
    <w:rsid w:val="00BC7D7A"/>
    <w:rsid w:val="00C0103B"/>
    <w:rsid w:val="00C01310"/>
    <w:rsid w:val="00C03C44"/>
    <w:rsid w:val="00C07666"/>
    <w:rsid w:val="00C37AD2"/>
    <w:rsid w:val="00C501C0"/>
    <w:rsid w:val="00C53876"/>
    <w:rsid w:val="00C53B79"/>
    <w:rsid w:val="00C759B3"/>
    <w:rsid w:val="00C8469B"/>
    <w:rsid w:val="00C870CC"/>
    <w:rsid w:val="00C979C6"/>
    <w:rsid w:val="00CA2BB0"/>
    <w:rsid w:val="00D32B4E"/>
    <w:rsid w:val="00D37405"/>
    <w:rsid w:val="00D574F4"/>
    <w:rsid w:val="00D6421B"/>
    <w:rsid w:val="00D676B5"/>
    <w:rsid w:val="00DA7158"/>
    <w:rsid w:val="00DD7DF7"/>
    <w:rsid w:val="00DE6226"/>
    <w:rsid w:val="00DE7D8F"/>
    <w:rsid w:val="00DF1753"/>
    <w:rsid w:val="00DF2971"/>
    <w:rsid w:val="00DF7D3C"/>
    <w:rsid w:val="00E06138"/>
    <w:rsid w:val="00E07FD2"/>
    <w:rsid w:val="00E12427"/>
    <w:rsid w:val="00E31664"/>
    <w:rsid w:val="00E53946"/>
    <w:rsid w:val="00E70CF9"/>
    <w:rsid w:val="00E77032"/>
    <w:rsid w:val="00E779D3"/>
    <w:rsid w:val="00E82214"/>
    <w:rsid w:val="00E82A59"/>
    <w:rsid w:val="00EE555C"/>
    <w:rsid w:val="00F023FB"/>
    <w:rsid w:val="00F17D31"/>
    <w:rsid w:val="00F46698"/>
    <w:rsid w:val="00F84B3F"/>
    <w:rsid w:val="00FA3AB9"/>
    <w:rsid w:val="00FA469B"/>
    <w:rsid w:val="00FB1DEC"/>
    <w:rsid w:val="00FB236B"/>
    <w:rsid w:val="00FB335B"/>
    <w:rsid w:val="00FB4074"/>
    <w:rsid w:val="00FC4EAE"/>
    <w:rsid w:val="00FE1E0C"/>
    <w:rsid w:val="00FF1499"/>
    <w:rsid w:val="00FF59D6"/>
    <w:rsid w:val="00FF671F"/>
    <w:rsid w:val="05A05966"/>
    <w:rsid w:val="082100FB"/>
    <w:rsid w:val="095624EB"/>
    <w:rsid w:val="0CA435FC"/>
    <w:rsid w:val="0D8E04F1"/>
    <w:rsid w:val="104B5549"/>
    <w:rsid w:val="10AD3170"/>
    <w:rsid w:val="127176A1"/>
    <w:rsid w:val="13EA4188"/>
    <w:rsid w:val="14CC11C4"/>
    <w:rsid w:val="15384F9C"/>
    <w:rsid w:val="16835B01"/>
    <w:rsid w:val="1A4B2B9E"/>
    <w:rsid w:val="1C7A4F9F"/>
    <w:rsid w:val="1E852050"/>
    <w:rsid w:val="202B59B7"/>
    <w:rsid w:val="20855AA0"/>
    <w:rsid w:val="24082CC7"/>
    <w:rsid w:val="26584602"/>
    <w:rsid w:val="276A5D84"/>
    <w:rsid w:val="28335E11"/>
    <w:rsid w:val="2F871F05"/>
    <w:rsid w:val="31255BB1"/>
    <w:rsid w:val="31B9225A"/>
    <w:rsid w:val="37476EA0"/>
    <w:rsid w:val="380F5C07"/>
    <w:rsid w:val="386863B3"/>
    <w:rsid w:val="38E92A71"/>
    <w:rsid w:val="3A7E7084"/>
    <w:rsid w:val="3D8F386E"/>
    <w:rsid w:val="3E413D3A"/>
    <w:rsid w:val="3FE17621"/>
    <w:rsid w:val="40C97D33"/>
    <w:rsid w:val="429E14F0"/>
    <w:rsid w:val="431C5A71"/>
    <w:rsid w:val="44F41E19"/>
    <w:rsid w:val="45B16AD5"/>
    <w:rsid w:val="46A07C19"/>
    <w:rsid w:val="49454F55"/>
    <w:rsid w:val="4A871429"/>
    <w:rsid w:val="4AAC0D31"/>
    <w:rsid w:val="4EF46C4D"/>
    <w:rsid w:val="4F9E2069"/>
    <w:rsid w:val="4FFF38AE"/>
    <w:rsid w:val="527032EE"/>
    <w:rsid w:val="53C6246E"/>
    <w:rsid w:val="55170DB9"/>
    <w:rsid w:val="56925BE8"/>
    <w:rsid w:val="5C846314"/>
    <w:rsid w:val="5D5C1735"/>
    <w:rsid w:val="5E932312"/>
    <w:rsid w:val="630B2F82"/>
    <w:rsid w:val="63355C05"/>
    <w:rsid w:val="65B90CE8"/>
    <w:rsid w:val="66CD76B3"/>
    <w:rsid w:val="66E71979"/>
    <w:rsid w:val="67743F0B"/>
    <w:rsid w:val="69283C6B"/>
    <w:rsid w:val="6E2F79D0"/>
    <w:rsid w:val="70037110"/>
    <w:rsid w:val="71F80EDE"/>
    <w:rsid w:val="74AA2238"/>
    <w:rsid w:val="74CD2B7F"/>
    <w:rsid w:val="77353C9E"/>
    <w:rsid w:val="78367D2C"/>
    <w:rsid w:val="79BE05F7"/>
    <w:rsid w:val="7D273E09"/>
    <w:rsid w:val="7E90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CD33AC"/>
  <w15:docId w15:val="{12F4AB34-6FD4-4150-9971-1AD04B46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Body Text Indent" w:uiPriority="99" w:qFormat="1"/>
    <w:lsdException w:name="Subtitle" w:qFormat="1"/>
    <w:lsdException w:name="Body Text Firs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hAnsi="宋体" w:cs="宋体"/>
      <w:sz w:val="31"/>
      <w:szCs w:val="31"/>
      <w:lang w:eastAsia="en-US"/>
    </w:rPr>
  </w:style>
  <w:style w:type="paragraph" w:styleId="a4">
    <w:name w:val="Body Text Indent"/>
    <w:basedOn w:val="a"/>
    <w:uiPriority w:val="99"/>
    <w:qFormat/>
    <w:pPr>
      <w:ind w:firstLineChars="193" w:firstLine="463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paragraph" w:styleId="2">
    <w:name w:val="Body Text First Indent 2"/>
    <w:basedOn w:val="a4"/>
    <w:qFormat/>
    <w:pPr>
      <w:ind w:firstLineChars="200" w:firstLine="420"/>
    </w:pPr>
  </w:style>
  <w:style w:type="character" w:styleId="ab">
    <w:name w:val="page number"/>
    <w:basedOn w:val="a0"/>
    <w:qFormat/>
  </w:style>
  <w:style w:type="character" w:customStyle="1" w:styleId="a6">
    <w:name w:val="批注框文本 字符"/>
    <w:link w:val="a5"/>
    <w:qFormat/>
    <w:rPr>
      <w:kern w:val="2"/>
      <w:sz w:val="18"/>
      <w:szCs w:val="18"/>
    </w:rPr>
  </w:style>
  <w:style w:type="character" w:customStyle="1" w:styleId="a8">
    <w:name w:val="页脚 字符"/>
    <w:link w:val="a7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jtg.cbpt.cnki.net/portal/journal/portal/client/paper/9c3bfb2698ab02f8e7fcc35bd2860f3d" TargetMode="External"/><Relationship Id="rId13" Type="http://schemas.openxmlformats.org/officeDocument/2006/relationships/hyperlink" Target="https://sddz.cbpt.cnki.net/portal/journal/portal/client/paper/602e67da2c7c90694cb8d053b02166b8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jzb.cbpt.cnki.net/portal/journal/portal/client/paper/3253efd46d184ef6ca02dfd403c96d34" TargetMode="External"/><Relationship Id="rId12" Type="http://schemas.openxmlformats.org/officeDocument/2006/relationships/hyperlink" Target="https://jiuy.cbpt.cnki.net/portal/journal/portal/client/paper/5c7a16c2c539f2bb9658cc40fe899352" TargetMode="External"/><Relationship Id="rId1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s://ojs.aaai.org/index.php/AAAI/article/view/28685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jzb.cbpt.cnki.net/portal/journal/portal/client/paper/e258b0457f7c13ea2074b34921d05c1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xdy.cbpt.cnki.net/portal/journal/portal/client/paper/00b455993a45d118bf44285c4eadb214" TargetMode="External"/><Relationship Id="rId10" Type="http://schemas.openxmlformats.org/officeDocument/2006/relationships/hyperlink" Target="https://gxkz.cbpt.cnki.net/portal/journal/portal/client/paper/4a0b224ccdbaaf8e66d1684689a0b1e3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xnmz.cbpt.cnki.net/portal/journal/portal/client/paper/064d306ff54ad6845cb749d6c6acfbff" TargetMode="External"/><Relationship Id="rId14" Type="http://schemas.openxmlformats.org/officeDocument/2006/relationships/hyperlink" Target="https://xdxk.cbpt.cnki.net/portal/journal/portal/client/paper/28994a2147030bb652e897b0820614e3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414</Words>
  <Characters>2361</Characters>
  <Application>Microsoft Office Word</Application>
  <DocSecurity>0</DocSecurity>
  <Lines>19</Lines>
  <Paragraphs>5</Paragraphs>
  <ScaleCrop>false</ScaleCrop>
  <Company>djd</Company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大连交通大学信息工程学院毕业设计(论文)课题选题表</dc:title>
  <dc:creator>zh</dc:creator>
  <cp:lastModifiedBy>账号已封禁 该</cp:lastModifiedBy>
  <cp:revision>7</cp:revision>
  <cp:lastPrinted>2016-12-05T01:47:00Z</cp:lastPrinted>
  <dcterms:created xsi:type="dcterms:W3CDTF">2025-04-17T01:08:00Z</dcterms:created>
  <dcterms:modified xsi:type="dcterms:W3CDTF">2026-10-12T06:36:00Z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819C206B1D564A60BC50188E853176A1_13</vt:lpwstr>
  </property>
  <property fmtid="{D5CDD505-2E9C-101B-9397-08002B2CF9AE}" pid="4" name="KSOTemplateDocerSaveRecord">
    <vt:lpwstr>eyJoZGlkIjoiYTM1NzNlYTY3ZjkxY2Y5N2U4MjYyNmNjOTkwMTBjMzYiLCJ1c2VySWQiOiIzODM2MTc5MTMifQ==</vt:lpwstr>
  </property>
</Properties>
</file>