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before="288" w:beforeLines="120" w:line="480" w:lineRule="auto"/>
        <w:jc w:val="center"/>
        <w:rPr>
          <w:rFonts w:hint="eastAsia" w:ascii="宋体" w:hAnsi="宋体" w:eastAsia="宋体" w:cs="宋体"/>
          <w:b/>
          <w:bCs/>
          <w:sz w:val="44"/>
          <w:szCs w:val="44"/>
          <w:highlight w:val="none"/>
          <w:lang w:eastAsia="zh-CN"/>
        </w:rPr>
      </w:pPr>
      <w:bookmarkStart w:id="115" w:name="_GoBack"/>
      <w:r>
        <w:rPr>
          <w:rFonts w:hint="eastAsia" w:ascii="宋体" w:hAnsi="宋体" w:eastAsia="宋体" w:cs="宋体"/>
          <w:b/>
          <w:bCs/>
          <w:sz w:val="44"/>
          <w:szCs w:val="44"/>
          <w:highlight w:val="none"/>
          <w:lang w:eastAsia="zh-CN"/>
        </w:rPr>
        <w:t>香格里拉市公安局直属城市交通警察大队信息化建设项目</w:t>
      </w:r>
    </w:p>
    <w:p>
      <w:pPr>
        <w:adjustRightInd w:val="0"/>
        <w:snapToGrid w:val="0"/>
        <w:spacing w:before="288" w:beforeLines="120" w:line="480" w:lineRule="auto"/>
        <w:jc w:val="center"/>
        <w:rPr>
          <w:rFonts w:ascii="宋体" w:hAnsi="宋体" w:eastAsia="宋体" w:cs="宋体"/>
          <w:b/>
          <w:bCs/>
          <w:sz w:val="48"/>
          <w:szCs w:val="48"/>
          <w:highlight w:val="none"/>
        </w:rPr>
      </w:pPr>
      <w:r>
        <w:rPr>
          <w:rFonts w:hint="eastAsia" w:ascii="宋体" w:hAnsi="宋体" w:eastAsia="宋体" w:cs="宋体"/>
          <w:b/>
          <w:bCs/>
          <w:sz w:val="24"/>
          <w:highlight w:val="none"/>
        </w:rPr>
        <w:t>（项目编号：</w:t>
      </w:r>
      <w:r>
        <w:rPr>
          <w:rFonts w:hint="eastAsia" w:ascii="宋体" w:hAnsi="宋体" w:eastAsia="宋体" w:cs="宋体"/>
          <w:b/>
          <w:bCs/>
          <w:sz w:val="24"/>
          <w:highlight w:val="none"/>
          <w:lang w:eastAsia="zh-CN"/>
        </w:rPr>
        <w:t>DZ2021-HW-0801</w:t>
      </w:r>
      <w:r>
        <w:rPr>
          <w:rFonts w:hint="eastAsia" w:ascii="宋体" w:hAnsi="宋体" w:eastAsia="宋体" w:cs="宋体"/>
          <w:b/>
          <w:bCs/>
          <w:sz w:val="24"/>
          <w:highlight w:val="none"/>
        </w:rPr>
        <w:t>）</w:t>
      </w:r>
    </w:p>
    <w:p>
      <w:pPr>
        <w:jc w:val="center"/>
        <w:rPr>
          <w:rFonts w:ascii="宋体" w:hAnsi="宋体" w:eastAsia="宋体" w:cs="宋体"/>
          <w:b/>
          <w:bCs/>
          <w:sz w:val="48"/>
          <w:szCs w:val="48"/>
          <w:highlight w:val="none"/>
        </w:rPr>
      </w:pPr>
    </w:p>
    <w:p>
      <w:pPr>
        <w:jc w:val="center"/>
        <w:rPr>
          <w:rFonts w:ascii="宋体" w:hAnsi="宋体" w:eastAsia="宋体" w:cs="宋体"/>
          <w:b/>
          <w:bCs/>
          <w:sz w:val="48"/>
          <w:szCs w:val="48"/>
          <w:highlight w:val="none"/>
        </w:rPr>
      </w:pPr>
    </w:p>
    <w:p>
      <w:pPr>
        <w:jc w:val="center"/>
        <w:rPr>
          <w:rFonts w:ascii="宋体" w:hAnsi="宋体" w:eastAsia="宋体" w:cs="宋体"/>
          <w:b/>
          <w:bCs/>
          <w:sz w:val="48"/>
          <w:szCs w:val="48"/>
          <w:highlight w:val="none"/>
        </w:rPr>
      </w:pPr>
    </w:p>
    <w:p>
      <w:pPr>
        <w:jc w:val="center"/>
        <w:rPr>
          <w:rFonts w:ascii="宋体" w:hAnsi="宋体" w:eastAsia="宋体" w:cs="宋体"/>
          <w:b/>
          <w:bCs/>
          <w:sz w:val="84"/>
          <w:szCs w:val="84"/>
          <w:highlight w:val="none"/>
        </w:rPr>
      </w:pPr>
      <w:r>
        <w:rPr>
          <w:rFonts w:hint="eastAsia" w:ascii="宋体" w:hAnsi="宋体" w:eastAsia="宋体" w:cs="宋体"/>
          <w:b/>
          <w:bCs/>
          <w:sz w:val="84"/>
          <w:szCs w:val="84"/>
          <w:highlight w:val="none"/>
        </w:rPr>
        <w:t>竞争性磋商文件</w:t>
      </w:r>
    </w:p>
    <w:p>
      <w:pPr>
        <w:jc w:val="center"/>
        <w:rPr>
          <w:rFonts w:ascii="宋体" w:hAnsi="宋体" w:eastAsia="宋体" w:cs="宋体"/>
          <w:b/>
          <w:bCs/>
          <w:sz w:val="84"/>
          <w:szCs w:val="84"/>
          <w:highlight w:val="none"/>
        </w:rPr>
      </w:pPr>
    </w:p>
    <w:p>
      <w:pPr>
        <w:jc w:val="center"/>
        <w:rPr>
          <w:rFonts w:ascii="宋体" w:hAnsi="宋体" w:eastAsia="宋体" w:cs="宋体"/>
          <w:b/>
          <w:bCs/>
          <w:sz w:val="52"/>
          <w:szCs w:val="52"/>
          <w:highlight w:val="none"/>
        </w:rPr>
      </w:pPr>
    </w:p>
    <w:p>
      <w:pPr>
        <w:jc w:val="center"/>
        <w:rPr>
          <w:rFonts w:ascii="宋体" w:hAnsi="宋体" w:eastAsia="宋体" w:cs="宋体"/>
          <w:b/>
          <w:bCs/>
          <w:sz w:val="52"/>
          <w:szCs w:val="52"/>
          <w:highlight w:val="none"/>
        </w:rPr>
      </w:pPr>
    </w:p>
    <w:p>
      <w:pPr>
        <w:jc w:val="center"/>
        <w:rPr>
          <w:rFonts w:ascii="宋体" w:hAnsi="宋体" w:eastAsia="宋体" w:cs="宋体"/>
          <w:b/>
          <w:bCs/>
          <w:sz w:val="52"/>
          <w:szCs w:val="52"/>
          <w:highlight w:val="none"/>
        </w:rPr>
      </w:pPr>
    </w:p>
    <w:p>
      <w:pPr>
        <w:jc w:val="center"/>
        <w:rPr>
          <w:rFonts w:ascii="宋体" w:hAnsi="宋体" w:eastAsia="宋体" w:cs="宋体"/>
          <w:b/>
          <w:bCs/>
          <w:sz w:val="52"/>
          <w:szCs w:val="52"/>
          <w:highlight w:val="none"/>
        </w:rPr>
      </w:pPr>
    </w:p>
    <w:p>
      <w:pPr>
        <w:jc w:val="left"/>
        <w:rPr>
          <w:rFonts w:ascii="宋体" w:hAnsi="宋体" w:eastAsia="宋体" w:cs="宋体"/>
          <w:sz w:val="30"/>
          <w:szCs w:val="30"/>
          <w:highlight w:val="none"/>
        </w:rPr>
      </w:pPr>
    </w:p>
    <w:p>
      <w:pPr>
        <w:jc w:val="left"/>
        <w:rPr>
          <w:rFonts w:ascii="宋体" w:hAnsi="宋体" w:eastAsia="宋体" w:cs="宋体"/>
          <w:sz w:val="30"/>
          <w:szCs w:val="30"/>
          <w:highlight w:val="none"/>
        </w:rPr>
      </w:pPr>
    </w:p>
    <w:p>
      <w:pPr>
        <w:spacing w:line="480" w:lineRule="auto"/>
        <w:ind w:left="2100" w:hanging="2100" w:hangingChars="700"/>
        <w:jc w:val="left"/>
        <w:rPr>
          <w:rFonts w:hint="eastAsia" w:ascii="宋体" w:hAnsi="宋体" w:eastAsia="宋体" w:cs="宋体"/>
          <w:sz w:val="30"/>
          <w:szCs w:val="30"/>
          <w:highlight w:val="none"/>
          <w:lang w:eastAsia="zh-CN"/>
        </w:rPr>
      </w:pPr>
      <w:r>
        <w:rPr>
          <w:rFonts w:hint="eastAsia" w:ascii="宋体" w:hAnsi="宋体" w:eastAsia="宋体" w:cs="宋体"/>
          <w:sz w:val="30"/>
          <w:szCs w:val="30"/>
          <w:highlight w:val="none"/>
        </w:rPr>
        <w:t>采   购   人：</w:t>
      </w:r>
      <w:r>
        <w:rPr>
          <w:rFonts w:hint="eastAsia" w:ascii="宋体" w:hAnsi="宋体" w:eastAsia="宋体" w:cs="宋体"/>
          <w:sz w:val="30"/>
          <w:szCs w:val="30"/>
          <w:highlight w:val="none"/>
          <w:lang w:eastAsia="zh-CN"/>
        </w:rPr>
        <w:t>香格里拉市公安局直属城市交通警察大队</w:t>
      </w:r>
    </w:p>
    <w:p>
      <w:pPr>
        <w:spacing w:line="480" w:lineRule="auto"/>
        <w:jc w:val="left"/>
        <w:rPr>
          <w:rFonts w:ascii="宋体" w:hAnsi="宋体" w:eastAsia="宋体" w:cs="宋体"/>
          <w:sz w:val="30"/>
          <w:szCs w:val="30"/>
          <w:highlight w:val="none"/>
        </w:rPr>
      </w:pPr>
      <w:r>
        <w:rPr>
          <w:rFonts w:hint="eastAsia" w:ascii="宋体" w:hAnsi="宋体" w:eastAsia="宋体" w:cs="宋体"/>
          <w:sz w:val="30"/>
          <w:szCs w:val="30"/>
          <w:highlight w:val="none"/>
        </w:rPr>
        <w:t>采购代理机构：迪庆正弘项目管理有限公司</w:t>
      </w:r>
    </w:p>
    <w:p>
      <w:pPr>
        <w:spacing w:line="480" w:lineRule="auto"/>
        <w:jc w:val="left"/>
        <w:rPr>
          <w:rFonts w:ascii="宋体" w:hAnsi="宋体" w:eastAsia="宋体" w:cs="宋体"/>
          <w:sz w:val="30"/>
          <w:szCs w:val="30"/>
          <w:highlight w:val="none"/>
        </w:rPr>
      </w:pPr>
      <w:r>
        <w:rPr>
          <w:rFonts w:hint="eastAsia" w:ascii="宋体" w:hAnsi="宋体" w:eastAsia="宋体" w:cs="宋体"/>
          <w:sz w:val="30"/>
          <w:szCs w:val="30"/>
          <w:highlight w:val="none"/>
        </w:rPr>
        <w:t>日        期：2021年</w:t>
      </w:r>
      <w:r>
        <w:rPr>
          <w:rFonts w:hint="eastAsia" w:ascii="宋体" w:hAnsi="宋体" w:eastAsia="宋体" w:cs="宋体"/>
          <w:sz w:val="30"/>
          <w:szCs w:val="30"/>
          <w:highlight w:val="none"/>
          <w:lang w:val="en-US" w:eastAsia="zh-CN"/>
        </w:rPr>
        <w:t>8</w:t>
      </w:r>
      <w:r>
        <w:rPr>
          <w:rFonts w:hint="eastAsia" w:ascii="宋体" w:hAnsi="宋体" w:eastAsia="宋体" w:cs="宋体"/>
          <w:sz w:val="30"/>
          <w:szCs w:val="30"/>
          <w:highlight w:val="none"/>
        </w:rPr>
        <w:t>月</w:t>
      </w:r>
    </w:p>
    <w:p>
      <w:pPr>
        <w:pStyle w:val="4"/>
        <w:rPr>
          <w:highlight w:val="none"/>
        </w:rPr>
      </w:pPr>
    </w:p>
    <w:p>
      <w:pPr>
        <w:rPr>
          <w:rFonts w:ascii="宋体" w:hAnsi="宋体" w:eastAsia="宋体" w:cs="宋体"/>
          <w:highlight w:val="none"/>
        </w:rPr>
      </w:pPr>
    </w:p>
    <w:p>
      <w:pPr>
        <w:jc w:val="center"/>
        <w:rPr>
          <w:rFonts w:ascii="宋体" w:hAnsi="宋体" w:eastAsia="宋体" w:cs="宋体"/>
          <w:b/>
          <w:bCs/>
          <w:sz w:val="52"/>
          <w:szCs w:val="52"/>
          <w:highlight w:val="none"/>
        </w:rPr>
      </w:pPr>
      <w:r>
        <w:rPr>
          <w:rFonts w:hint="eastAsia" w:ascii="宋体" w:hAnsi="宋体" w:eastAsia="宋体" w:cs="宋体"/>
          <w:b/>
          <w:bCs/>
          <w:sz w:val="52"/>
          <w:szCs w:val="52"/>
          <w:highlight w:val="none"/>
        </w:rPr>
        <w:t xml:space="preserve">目    录 </w:t>
      </w:r>
    </w:p>
    <w:p>
      <w:pPr>
        <w:jc w:val="center"/>
        <w:rPr>
          <w:highlight w:val="none"/>
        </w:rPr>
      </w:pPr>
    </w:p>
    <w:p>
      <w:pPr>
        <w:pStyle w:val="19"/>
        <w:tabs>
          <w:tab w:val="right" w:leader="dot" w:pos="8419"/>
        </w:tabs>
        <w:spacing w:line="480" w:lineRule="auto"/>
        <w:rPr>
          <w:rFonts w:ascii="宋体" w:hAnsi="宋体" w:eastAsia="宋体" w:cs="宋体"/>
          <w:sz w:val="24"/>
          <w:szCs w:val="24"/>
          <w:highlight w:val="none"/>
        </w:rPr>
      </w:pPr>
      <w:r>
        <w:rPr>
          <w:rFonts w:hint="eastAsia" w:ascii="宋体" w:hAnsi="宋体" w:eastAsia="宋体" w:cs="宋体"/>
          <w:b/>
          <w:bCs/>
          <w:sz w:val="52"/>
          <w:szCs w:val="52"/>
          <w:highlight w:val="none"/>
        </w:rPr>
        <w:fldChar w:fldCharType="begin"/>
      </w:r>
      <w:r>
        <w:rPr>
          <w:rFonts w:hint="eastAsia" w:ascii="宋体" w:hAnsi="宋体" w:eastAsia="宋体" w:cs="宋体"/>
          <w:b/>
          <w:bCs/>
          <w:sz w:val="52"/>
          <w:szCs w:val="52"/>
          <w:highlight w:val="none"/>
        </w:rPr>
        <w:instrText xml:space="preserve">TOC \o "1-1" \h \u </w:instrText>
      </w:r>
      <w:r>
        <w:rPr>
          <w:rFonts w:hint="eastAsia" w:ascii="宋体" w:hAnsi="宋体" w:eastAsia="宋体" w:cs="宋体"/>
          <w:b/>
          <w:bCs/>
          <w:sz w:val="52"/>
          <w:szCs w:val="52"/>
          <w:highlight w:val="none"/>
        </w:rPr>
        <w:fldChar w:fldCharType="separate"/>
      </w:r>
      <w:r>
        <w:rPr>
          <w:highlight w:val="none"/>
        </w:rPr>
        <w:fldChar w:fldCharType="begin"/>
      </w:r>
      <w:r>
        <w:rPr>
          <w:highlight w:val="none"/>
        </w:rPr>
        <w:instrText xml:space="preserve"> HYPERLINK \l "_Toc583" </w:instrText>
      </w:r>
      <w:r>
        <w:rPr>
          <w:highlight w:val="none"/>
        </w:rPr>
        <w:fldChar w:fldCharType="separate"/>
      </w:r>
      <w:r>
        <w:rPr>
          <w:rFonts w:hint="eastAsia" w:ascii="宋体" w:hAnsi="宋体" w:eastAsia="宋体" w:cs="宋体"/>
          <w:bCs/>
          <w:sz w:val="24"/>
          <w:szCs w:val="24"/>
          <w:highlight w:val="none"/>
        </w:rPr>
        <w:t>第一章 竞争性磋商公告</w:t>
      </w:r>
      <w:r>
        <w:rPr>
          <w:rFonts w:hint="eastAsia" w:ascii="宋体" w:hAnsi="宋体" w:eastAsia="宋体" w:cs="宋体"/>
          <w:sz w:val="24"/>
          <w:szCs w:val="24"/>
          <w:highlight w:val="none"/>
        </w:rPr>
        <w:tab/>
      </w:r>
      <w:r>
        <w:rPr>
          <w:rFonts w:hint="eastAsia" w:ascii="宋体" w:hAnsi="宋体" w:eastAsia="宋体" w:cs="宋体"/>
          <w:sz w:val="24"/>
          <w:szCs w:val="24"/>
          <w:highlight w:val="none"/>
        </w:rPr>
        <w:t>1</w:t>
      </w:r>
      <w:r>
        <w:rPr>
          <w:rFonts w:hint="eastAsia" w:ascii="宋体" w:hAnsi="宋体" w:eastAsia="宋体" w:cs="宋体"/>
          <w:sz w:val="24"/>
          <w:szCs w:val="24"/>
          <w:highlight w:val="none"/>
        </w:rPr>
        <w:fldChar w:fldCharType="end"/>
      </w:r>
    </w:p>
    <w:p>
      <w:pPr>
        <w:pStyle w:val="19"/>
        <w:tabs>
          <w:tab w:val="right" w:leader="dot" w:pos="8419"/>
        </w:tabs>
        <w:spacing w:line="480" w:lineRule="auto"/>
        <w:rPr>
          <w:rFonts w:ascii="宋体" w:hAnsi="宋体" w:eastAsia="宋体" w:cs="宋体"/>
          <w:sz w:val="24"/>
          <w:szCs w:val="24"/>
          <w:highlight w:val="none"/>
        </w:rPr>
      </w:pPr>
      <w:r>
        <w:rPr>
          <w:highlight w:val="none"/>
        </w:rPr>
        <w:fldChar w:fldCharType="begin"/>
      </w:r>
      <w:r>
        <w:rPr>
          <w:highlight w:val="none"/>
        </w:rPr>
        <w:instrText xml:space="preserve"> HYPERLINK \l "_Toc15758" </w:instrText>
      </w:r>
      <w:r>
        <w:rPr>
          <w:highlight w:val="none"/>
        </w:rPr>
        <w:fldChar w:fldCharType="separate"/>
      </w:r>
      <w:r>
        <w:rPr>
          <w:rFonts w:hint="eastAsia" w:ascii="宋体" w:hAnsi="宋体" w:eastAsia="宋体" w:cs="宋体"/>
          <w:bCs/>
          <w:sz w:val="24"/>
          <w:szCs w:val="24"/>
          <w:highlight w:val="none"/>
        </w:rPr>
        <w:t>第二章 供应商须知</w:t>
      </w:r>
      <w:r>
        <w:rPr>
          <w:rFonts w:hint="eastAsia" w:ascii="宋体" w:hAnsi="宋体" w:eastAsia="宋体" w:cs="宋体"/>
          <w:sz w:val="24"/>
          <w:szCs w:val="24"/>
          <w:highlight w:val="none"/>
        </w:rPr>
        <w:tab/>
      </w:r>
      <w:r>
        <w:rPr>
          <w:rFonts w:hint="eastAsia" w:ascii="宋体" w:hAnsi="宋体" w:eastAsia="宋体" w:cs="宋体"/>
          <w:sz w:val="24"/>
          <w:szCs w:val="24"/>
          <w:highlight w:val="none"/>
        </w:rPr>
        <w:fldChar w:fldCharType="begin"/>
      </w:r>
      <w:r>
        <w:rPr>
          <w:rFonts w:hint="eastAsia" w:ascii="宋体" w:hAnsi="宋体" w:eastAsia="宋体" w:cs="宋体"/>
          <w:sz w:val="24"/>
          <w:szCs w:val="24"/>
          <w:highlight w:val="none"/>
        </w:rPr>
        <w:instrText xml:space="preserve"> PAGEREF _Toc15758 </w:instrText>
      </w:r>
      <w:r>
        <w:rPr>
          <w:rFonts w:hint="eastAsia" w:ascii="宋体" w:hAnsi="宋体" w:eastAsia="宋体" w:cs="宋体"/>
          <w:sz w:val="24"/>
          <w:szCs w:val="24"/>
          <w:highlight w:val="none"/>
        </w:rPr>
        <w:fldChar w:fldCharType="separate"/>
      </w:r>
      <w:r>
        <w:rPr>
          <w:rFonts w:hint="eastAsia" w:ascii="宋体" w:hAnsi="宋体" w:eastAsia="宋体" w:cs="宋体"/>
          <w:sz w:val="24"/>
          <w:szCs w:val="24"/>
          <w:highlight w:val="none"/>
        </w:rPr>
        <w:t>4</w:t>
      </w:r>
      <w:r>
        <w:rPr>
          <w:rFonts w:hint="eastAsia" w:ascii="宋体" w:hAnsi="宋体" w:eastAsia="宋体" w:cs="宋体"/>
          <w:sz w:val="24"/>
          <w:szCs w:val="24"/>
          <w:highlight w:val="none"/>
        </w:rPr>
        <w:fldChar w:fldCharType="end"/>
      </w:r>
      <w:r>
        <w:rPr>
          <w:rFonts w:hint="eastAsia" w:ascii="宋体" w:hAnsi="宋体" w:eastAsia="宋体" w:cs="宋体"/>
          <w:sz w:val="24"/>
          <w:szCs w:val="24"/>
          <w:highlight w:val="none"/>
        </w:rPr>
        <w:fldChar w:fldCharType="end"/>
      </w:r>
    </w:p>
    <w:p>
      <w:pPr>
        <w:pStyle w:val="19"/>
        <w:tabs>
          <w:tab w:val="right" w:leader="dot" w:pos="8419"/>
        </w:tabs>
        <w:spacing w:line="480" w:lineRule="auto"/>
        <w:rPr>
          <w:rFonts w:ascii="宋体" w:hAnsi="宋体" w:eastAsia="宋体" w:cs="宋体"/>
          <w:sz w:val="24"/>
          <w:szCs w:val="24"/>
          <w:highlight w:val="none"/>
        </w:rPr>
      </w:pPr>
      <w:r>
        <w:rPr>
          <w:highlight w:val="none"/>
        </w:rPr>
        <w:fldChar w:fldCharType="begin"/>
      </w:r>
      <w:r>
        <w:rPr>
          <w:highlight w:val="none"/>
        </w:rPr>
        <w:instrText xml:space="preserve"> HYPERLINK \l "_Toc30485" </w:instrText>
      </w:r>
      <w:r>
        <w:rPr>
          <w:highlight w:val="none"/>
        </w:rPr>
        <w:fldChar w:fldCharType="separate"/>
      </w:r>
      <w:r>
        <w:rPr>
          <w:rFonts w:hint="eastAsia" w:ascii="宋体" w:hAnsi="宋体" w:eastAsia="宋体" w:cs="宋体"/>
          <w:sz w:val="24"/>
          <w:szCs w:val="24"/>
          <w:highlight w:val="none"/>
        </w:rPr>
        <w:t>第三章 评审方法</w:t>
      </w:r>
      <w:r>
        <w:rPr>
          <w:rFonts w:hint="eastAsia" w:ascii="宋体" w:hAnsi="宋体" w:eastAsia="宋体" w:cs="宋体"/>
          <w:sz w:val="24"/>
          <w:szCs w:val="24"/>
          <w:highlight w:val="none"/>
        </w:rPr>
        <w:tab/>
      </w:r>
      <w:r>
        <w:rPr>
          <w:rFonts w:hint="eastAsia" w:ascii="宋体" w:hAnsi="宋体" w:eastAsia="宋体" w:cs="宋体"/>
          <w:sz w:val="24"/>
          <w:szCs w:val="24"/>
          <w:highlight w:val="none"/>
        </w:rPr>
        <w:fldChar w:fldCharType="begin"/>
      </w:r>
      <w:r>
        <w:rPr>
          <w:rFonts w:hint="eastAsia" w:ascii="宋体" w:hAnsi="宋体" w:eastAsia="宋体" w:cs="宋体"/>
          <w:sz w:val="24"/>
          <w:szCs w:val="24"/>
          <w:highlight w:val="none"/>
        </w:rPr>
        <w:instrText xml:space="preserve"> PAGEREF _Toc30485 </w:instrText>
      </w:r>
      <w:r>
        <w:rPr>
          <w:rFonts w:hint="eastAsia" w:ascii="宋体" w:hAnsi="宋体" w:eastAsia="宋体" w:cs="宋体"/>
          <w:sz w:val="24"/>
          <w:szCs w:val="24"/>
          <w:highlight w:val="none"/>
        </w:rPr>
        <w:fldChar w:fldCharType="separate"/>
      </w:r>
      <w:r>
        <w:rPr>
          <w:rFonts w:hint="eastAsia" w:ascii="宋体" w:hAnsi="宋体" w:eastAsia="宋体" w:cs="宋体"/>
          <w:sz w:val="24"/>
          <w:szCs w:val="24"/>
          <w:highlight w:val="none"/>
        </w:rPr>
        <w:t>22</w:t>
      </w:r>
      <w:r>
        <w:rPr>
          <w:rFonts w:hint="eastAsia" w:ascii="宋体" w:hAnsi="宋体" w:eastAsia="宋体" w:cs="宋体"/>
          <w:sz w:val="24"/>
          <w:szCs w:val="24"/>
          <w:highlight w:val="none"/>
        </w:rPr>
        <w:fldChar w:fldCharType="end"/>
      </w:r>
      <w:r>
        <w:rPr>
          <w:rFonts w:hint="eastAsia" w:ascii="宋体" w:hAnsi="宋体" w:eastAsia="宋体" w:cs="宋体"/>
          <w:sz w:val="24"/>
          <w:szCs w:val="24"/>
          <w:highlight w:val="none"/>
        </w:rPr>
        <w:fldChar w:fldCharType="end"/>
      </w:r>
    </w:p>
    <w:p>
      <w:pPr>
        <w:pStyle w:val="19"/>
        <w:tabs>
          <w:tab w:val="right" w:leader="dot" w:pos="8419"/>
        </w:tabs>
        <w:spacing w:line="480" w:lineRule="auto"/>
        <w:rPr>
          <w:rFonts w:ascii="宋体" w:hAnsi="宋体" w:eastAsia="宋体" w:cs="宋体"/>
          <w:sz w:val="24"/>
          <w:szCs w:val="24"/>
          <w:highlight w:val="none"/>
        </w:rPr>
      </w:pPr>
      <w:r>
        <w:rPr>
          <w:highlight w:val="none"/>
        </w:rPr>
        <w:fldChar w:fldCharType="begin"/>
      </w:r>
      <w:r>
        <w:rPr>
          <w:highlight w:val="none"/>
        </w:rPr>
        <w:instrText xml:space="preserve"> HYPERLINK \l "_Toc31515" </w:instrText>
      </w:r>
      <w:r>
        <w:rPr>
          <w:highlight w:val="none"/>
        </w:rPr>
        <w:fldChar w:fldCharType="separate"/>
      </w:r>
      <w:r>
        <w:rPr>
          <w:rFonts w:hint="eastAsia" w:ascii="宋体" w:hAnsi="宋体" w:eastAsia="宋体" w:cs="宋体"/>
          <w:sz w:val="24"/>
          <w:szCs w:val="24"/>
          <w:highlight w:val="none"/>
        </w:rPr>
        <w:t>第四章 合同草案条款</w:t>
      </w:r>
      <w:r>
        <w:rPr>
          <w:rFonts w:hint="eastAsia" w:ascii="宋体" w:hAnsi="宋体" w:eastAsia="宋体" w:cs="宋体"/>
          <w:sz w:val="24"/>
          <w:szCs w:val="24"/>
          <w:highlight w:val="none"/>
        </w:rPr>
        <w:tab/>
      </w:r>
      <w:r>
        <w:rPr>
          <w:rFonts w:hint="eastAsia" w:ascii="宋体" w:hAnsi="宋体" w:eastAsia="宋体" w:cs="宋体"/>
          <w:sz w:val="24"/>
          <w:szCs w:val="24"/>
          <w:highlight w:val="none"/>
        </w:rPr>
        <w:fldChar w:fldCharType="begin"/>
      </w:r>
      <w:r>
        <w:rPr>
          <w:rFonts w:hint="eastAsia" w:ascii="宋体" w:hAnsi="宋体" w:eastAsia="宋体" w:cs="宋体"/>
          <w:sz w:val="24"/>
          <w:szCs w:val="24"/>
          <w:highlight w:val="none"/>
        </w:rPr>
        <w:instrText xml:space="preserve"> PAGEREF _Toc31515 </w:instrText>
      </w:r>
      <w:r>
        <w:rPr>
          <w:rFonts w:hint="eastAsia" w:ascii="宋体" w:hAnsi="宋体" w:eastAsia="宋体" w:cs="宋体"/>
          <w:sz w:val="24"/>
          <w:szCs w:val="24"/>
          <w:highlight w:val="none"/>
        </w:rPr>
        <w:fldChar w:fldCharType="separate"/>
      </w:r>
      <w:r>
        <w:rPr>
          <w:rFonts w:hint="eastAsia" w:ascii="宋体" w:hAnsi="宋体" w:eastAsia="宋体" w:cs="宋体"/>
          <w:sz w:val="24"/>
          <w:szCs w:val="24"/>
          <w:highlight w:val="none"/>
        </w:rPr>
        <w:t>33</w:t>
      </w:r>
      <w:r>
        <w:rPr>
          <w:rFonts w:hint="eastAsia" w:ascii="宋体" w:hAnsi="宋体" w:eastAsia="宋体" w:cs="宋体"/>
          <w:sz w:val="24"/>
          <w:szCs w:val="24"/>
          <w:highlight w:val="none"/>
        </w:rPr>
        <w:fldChar w:fldCharType="end"/>
      </w:r>
      <w:r>
        <w:rPr>
          <w:rFonts w:hint="eastAsia" w:ascii="宋体" w:hAnsi="宋体" w:eastAsia="宋体" w:cs="宋体"/>
          <w:sz w:val="24"/>
          <w:szCs w:val="24"/>
          <w:highlight w:val="none"/>
        </w:rPr>
        <w:fldChar w:fldCharType="end"/>
      </w:r>
    </w:p>
    <w:p>
      <w:pPr>
        <w:pStyle w:val="19"/>
        <w:tabs>
          <w:tab w:val="right" w:leader="dot" w:pos="8419"/>
        </w:tabs>
        <w:spacing w:line="480" w:lineRule="auto"/>
        <w:rPr>
          <w:rFonts w:ascii="宋体" w:hAnsi="宋体" w:eastAsia="宋体" w:cs="宋体"/>
          <w:sz w:val="24"/>
          <w:szCs w:val="24"/>
          <w:highlight w:val="none"/>
        </w:rPr>
      </w:pPr>
      <w:r>
        <w:rPr>
          <w:highlight w:val="none"/>
        </w:rPr>
        <w:fldChar w:fldCharType="begin"/>
      </w:r>
      <w:r>
        <w:rPr>
          <w:highlight w:val="none"/>
        </w:rPr>
        <w:instrText xml:space="preserve"> HYPERLINK \l "_Toc17710" </w:instrText>
      </w:r>
      <w:r>
        <w:rPr>
          <w:highlight w:val="none"/>
        </w:rPr>
        <w:fldChar w:fldCharType="separate"/>
      </w:r>
      <w:r>
        <w:rPr>
          <w:rFonts w:hint="eastAsia" w:ascii="宋体" w:hAnsi="宋体" w:eastAsia="宋体" w:cs="宋体"/>
          <w:sz w:val="24"/>
          <w:szCs w:val="24"/>
          <w:highlight w:val="none"/>
        </w:rPr>
        <w:t>第五章 采购内容及要求</w:t>
      </w:r>
      <w:r>
        <w:rPr>
          <w:rFonts w:hint="eastAsia" w:ascii="宋体" w:hAnsi="宋体" w:eastAsia="宋体" w:cs="宋体"/>
          <w:sz w:val="24"/>
          <w:szCs w:val="24"/>
          <w:highlight w:val="none"/>
        </w:rPr>
        <w:tab/>
      </w:r>
      <w:r>
        <w:rPr>
          <w:rFonts w:hint="eastAsia" w:ascii="宋体" w:hAnsi="宋体" w:eastAsia="宋体" w:cs="宋体"/>
          <w:sz w:val="24"/>
          <w:szCs w:val="24"/>
          <w:highlight w:val="none"/>
        </w:rPr>
        <w:t>3</w:t>
      </w:r>
      <w:r>
        <w:rPr>
          <w:rFonts w:hint="eastAsia" w:ascii="宋体" w:hAnsi="宋体" w:eastAsia="宋体" w:cs="宋体"/>
          <w:sz w:val="24"/>
          <w:szCs w:val="24"/>
          <w:highlight w:val="none"/>
        </w:rPr>
        <w:fldChar w:fldCharType="end"/>
      </w:r>
      <w:r>
        <w:rPr>
          <w:rFonts w:hint="eastAsia" w:ascii="宋体" w:hAnsi="宋体" w:eastAsia="宋体" w:cs="宋体"/>
          <w:bCs/>
          <w:sz w:val="24"/>
          <w:szCs w:val="24"/>
          <w:highlight w:val="none"/>
        </w:rPr>
        <w:t>8</w:t>
      </w:r>
    </w:p>
    <w:p>
      <w:pPr>
        <w:pStyle w:val="19"/>
        <w:tabs>
          <w:tab w:val="right" w:leader="dot" w:pos="8419"/>
        </w:tabs>
        <w:spacing w:line="480" w:lineRule="auto"/>
        <w:rPr>
          <w:highlight w:val="none"/>
        </w:rPr>
      </w:pPr>
      <w:r>
        <w:rPr>
          <w:highlight w:val="none"/>
        </w:rPr>
        <w:fldChar w:fldCharType="begin"/>
      </w:r>
      <w:r>
        <w:rPr>
          <w:highlight w:val="none"/>
        </w:rPr>
        <w:instrText xml:space="preserve"> HYPERLINK \l "_Toc27832" </w:instrText>
      </w:r>
      <w:r>
        <w:rPr>
          <w:highlight w:val="none"/>
        </w:rPr>
        <w:fldChar w:fldCharType="separate"/>
      </w:r>
      <w:r>
        <w:rPr>
          <w:rFonts w:hint="eastAsia" w:ascii="宋体" w:hAnsi="宋体" w:eastAsia="宋体" w:cs="宋体"/>
          <w:sz w:val="24"/>
          <w:szCs w:val="24"/>
          <w:highlight w:val="none"/>
        </w:rPr>
        <w:t>第六章 响应文件格式</w:t>
      </w:r>
      <w:r>
        <w:rPr>
          <w:rFonts w:hint="eastAsia" w:ascii="宋体" w:hAnsi="宋体" w:eastAsia="宋体" w:cs="宋体"/>
          <w:sz w:val="24"/>
          <w:szCs w:val="24"/>
          <w:highlight w:val="none"/>
        </w:rPr>
        <w:tab/>
      </w:r>
      <w:r>
        <w:rPr>
          <w:rFonts w:hint="eastAsia" w:ascii="宋体" w:hAnsi="宋体" w:eastAsia="宋体" w:cs="宋体"/>
          <w:sz w:val="24"/>
          <w:szCs w:val="24"/>
          <w:highlight w:val="none"/>
        </w:rPr>
        <w:fldChar w:fldCharType="begin"/>
      </w:r>
      <w:r>
        <w:rPr>
          <w:rFonts w:hint="eastAsia" w:ascii="宋体" w:hAnsi="宋体" w:eastAsia="宋体" w:cs="宋体"/>
          <w:sz w:val="24"/>
          <w:szCs w:val="24"/>
          <w:highlight w:val="none"/>
        </w:rPr>
        <w:instrText xml:space="preserve"> PAGEREF _Toc27832 </w:instrText>
      </w:r>
      <w:r>
        <w:rPr>
          <w:rFonts w:hint="eastAsia" w:ascii="宋体" w:hAnsi="宋体" w:eastAsia="宋体" w:cs="宋体"/>
          <w:sz w:val="24"/>
          <w:szCs w:val="24"/>
          <w:highlight w:val="none"/>
        </w:rPr>
        <w:fldChar w:fldCharType="separate"/>
      </w:r>
      <w:r>
        <w:rPr>
          <w:rFonts w:hint="eastAsia" w:ascii="宋体" w:hAnsi="宋体" w:eastAsia="宋体" w:cs="宋体"/>
          <w:sz w:val="24"/>
          <w:szCs w:val="24"/>
          <w:highlight w:val="none"/>
        </w:rPr>
        <w:t>41</w:t>
      </w:r>
      <w:r>
        <w:rPr>
          <w:rFonts w:hint="eastAsia" w:ascii="宋体" w:hAnsi="宋体" w:eastAsia="宋体" w:cs="宋体"/>
          <w:sz w:val="24"/>
          <w:szCs w:val="24"/>
          <w:highlight w:val="none"/>
        </w:rPr>
        <w:fldChar w:fldCharType="end"/>
      </w:r>
      <w:r>
        <w:rPr>
          <w:rFonts w:hint="eastAsia" w:ascii="宋体" w:hAnsi="宋体" w:eastAsia="宋体" w:cs="宋体"/>
          <w:sz w:val="24"/>
          <w:szCs w:val="24"/>
          <w:highlight w:val="none"/>
        </w:rPr>
        <w:fldChar w:fldCharType="end"/>
      </w:r>
    </w:p>
    <w:p>
      <w:pPr>
        <w:pStyle w:val="19"/>
        <w:tabs>
          <w:tab w:val="right" w:leader="dot" w:pos="8419"/>
        </w:tabs>
        <w:rPr>
          <w:highlight w:val="none"/>
        </w:rPr>
      </w:pPr>
    </w:p>
    <w:p>
      <w:pPr>
        <w:jc w:val="center"/>
        <w:rPr>
          <w:rFonts w:ascii="宋体" w:hAnsi="宋体" w:eastAsia="宋体" w:cs="宋体"/>
          <w:b/>
          <w:bCs/>
          <w:sz w:val="52"/>
          <w:szCs w:val="52"/>
          <w:highlight w:val="none"/>
        </w:rPr>
      </w:pPr>
      <w:r>
        <w:rPr>
          <w:rFonts w:hint="eastAsia" w:ascii="宋体" w:hAnsi="宋体" w:eastAsia="宋体" w:cs="宋体"/>
          <w:bCs/>
          <w:szCs w:val="52"/>
          <w:highlight w:val="none"/>
        </w:rPr>
        <w:fldChar w:fldCharType="end"/>
      </w:r>
    </w:p>
    <w:p>
      <w:pPr>
        <w:jc w:val="center"/>
        <w:rPr>
          <w:rFonts w:ascii="宋体" w:hAnsi="宋体" w:eastAsia="宋体" w:cs="宋体"/>
          <w:b/>
          <w:bCs/>
          <w:sz w:val="52"/>
          <w:szCs w:val="52"/>
          <w:highlight w:val="none"/>
        </w:rPr>
      </w:pPr>
    </w:p>
    <w:p>
      <w:pPr>
        <w:jc w:val="center"/>
        <w:rPr>
          <w:rFonts w:ascii="宋体" w:hAnsi="宋体" w:eastAsia="宋体" w:cs="宋体"/>
          <w:b/>
          <w:bCs/>
          <w:sz w:val="52"/>
          <w:szCs w:val="52"/>
          <w:highlight w:val="none"/>
        </w:rPr>
      </w:pPr>
    </w:p>
    <w:p>
      <w:pPr>
        <w:jc w:val="center"/>
        <w:rPr>
          <w:rFonts w:ascii="宋体" w:hAnsi="宋体" w:eastAsia="宋体" w:cs="宋体"/>
          <w:b/>
          <w:bCs/>
          <w:sz w:val="52"/>
          <w:szCs w:val="52"/>
          <w:highlight w:val="none"/>
        </w:rPr>
      </w:pPr>
    </w:p>
    <w:p>
      <w:pPr>
        <w:jc w:val="center"/>
        <w:rPr>
          <w:rFonts w:ascii="宋体" w:hAnsi="宋体" w:eastAsia="宋体" w:cs="宋体"/>
          <w:b/>
          <w:bCs/>
          <w:sz w:val="52"/>
          <w:szCs w:val="52"/>
          <w:highlight w:val="none"/>
        </w:rPr>
      </w:pPr>
    </w:p>
    <w:p>
      <w:pPr>
        <w:jc w:val="center"/>
        <w:rPr>
          <w:rFonts w:ascii="宋体" w:hAnsi="宋体" w:eastAsia="宋体" w:cs="宋体"/>
          <w:b/>
          <w:bCs/>
          <w:sz w:val="52"/>
          <w:szCs w:val="52"/>
          <w:highlight w:val="none"/>
        </w:rPr>
      </w:pPr>
    </w:p>
    <w:p>
      <w:pPr>
        <w:jc w:val="center"/>
        <w:rPr>
          <w:rFonts w:ascii="宋体" w:hAnsi="宋体" w:eastAsia="宋体" w:cs="宋体"/>
          <w:b/>
          <w:bCs/>
          <w:sz w:val="52"/>
          <w:szCs w:val="52"/>
          <w:highlight w:val="none"/>
        </w:rPr>
      </w:pPr>
    </w:p>
    <w:p>
      <w:pPr>
        <w:rPr>
          <w:rFonts w:ascii="宋体" w:hAnsi="宋体" w:eastAsia="宋体" w:cs="宋体"/>
          <w:b/>
          <w:bCs/>
          <w:sz w:val="52"/>
          <w:szCs w:val="52"/>
          <w:highlight w:val="none"/>
        </w:rPr>
      </w:pPr>
    </w:p>
    <w:p>
      <w:pPr>
        <w:jc w:val="center"/>
        <w:rPr>
          <w:rFonts w:ascii="宋体" w:hAnsi="宋体" w:eastAsia="宋体" w:cs="宋体"/>
          <w:b/>
          <w:bCs/>
          <w:sz w:val="52"/>
          <w:szCs w:val="52"/>
          <w:highlight w:val="none"/>
        </w:rPr>
        <w:sectPr>
          <w:headerReference r:id="rId3" w:type="default"/>
          <w:pgSz w:w="11911" w:h="16838"/>
          <w:pgMar w:top="1440" w:right="1689" w:bottom="1440" w:left="1803" w:header="720" w:footer="720" w:gutter="0"/>
          <w:cols w:space="720" w:num="1"/>
          <w:docGrid w:linePitch="312" w:charSpace="0"/>
        </w:sectPr>
      </w:pPr>
    </w:p>
    <w:p>
      <w:pPr>
        <w:pStyle w:val="3"/>
        <w:tabs>
          <w:tab w:val="left" w:pos="0"/>
        </w:tabs>
        <w:autoSpaceDE w:val="0"/>
        <w:autoSpaceDN w:val="0"/>
        <w:adjustRightInd w:val="0"/>
        <w:spacing w:before="0" w:after="0" w:line="360" w:lineRule="auto"/>
        <w:jc w:val="center"/>
        <w:rPr>
          <w:rFonts w:ascii="华文中宋" w:hAnsi="华文中宋" w:eastAsia="华文中宋"/>
          <w:highlight w:val="none"/>
        </w:rPr>
      </w:pPr>
      <w:bookmarkStart w:id="0" w:name="_Toc35393797"/>
      <w:bookmarkStart w:id="1" w:name="_Toc28359011"/>
      <w:r>
        <w:rPr>
          <w:rFonts w:hint="eastAsia" w:ascii="华文中宋" w:hAnsi="华文中宋" w:eastAsia="华文中宋"/>
          <w:highlight w:val="none"/>
          <w:lang w:val="en-US" w:eastAsia="zh-CN"/>
        </w:rPr>
        <w:t xml:space="preserve">第一章 </w:t>
      </w:r>
      <w:r>
        <w:rPr>
          <w:rFonts w:hint="eastAsia" w:ascii="华文中宋" w:hAnsi="华文中宋" w:eastAsia="华文中宋"/>
          <w:highlight w:val="none"/>
        </w:rPr>
        <w:t>竞争性</w:t>
      </w:r>
      <w:r>
        <w:rPr>
          <w:rFonts w:hint="eastAsia" w:ascii="华文中宋" w:hAnsi="华文中宋" w:eastAsia="华文中宋"/>
          <w:highlight w:val="none"/>
          <w:lang w:val="en-US" w:eastAsia="zh-CN"/>
        </w:rPr>
        <w:t>磋商</w:t>
      </w:r>
      <w:r>
        <w:rPr>
          <w:rFonts w:hint="eastAsia" w:ascii="华文中宋" w:hAnsi="华文中宋" w:eastAsia="华文中宋"/>
          <w:highlight w:val="none"/>
        </w:rPr>
        <w:t>公告</w:t>
      </w:r>
      <w:bookmarkEnd w:id="0"/>
      <w:bookmarkEnd w:id="1"/>
    </w:p>
    <w:p>
      <w:pPr>
        <w:rPr>
          <w:highlight w:val="none"/>
        </w:rPr>
      </w:pPr>
    </w:p>
    <w:p>
      <w:pPr>
        <w:jc w:val="center"/>
        <w:outlineLvl w:val="0"/>
        <w:rPr>
          <w:rFonts w:hint="eastAsia" w:ascii="仿宋" w:hAnsi="仿宋" w:eastAsia="仿宋" w:cs="仿宋"/>
          <w:b/>
          <w:bCs/>
          <w:color w:val="auto"/>
          <w:sz w:val="52"/>
          <w:szCs w:val="52"/>
          <w:highlight w:val="none"/>
          <w:lang w:val="en-US" w:eastAsia="zh-CN"/>
        </w:rPr>
      </w:pPr>
      <w:r>
        <w:rPr>
          <w:rFonts w:hint="eastAsia" w:ascii="仿宋" w:hAnsi="仿宋" w:eastAsia="仿宋" w:cs="仿宋"/>
          <w:b/>
          <w:bCs/>
          <w:color w:val="auto"/>
          <w:sz w:val="48"/>
          <w:szCs w:val="48"/>
          <w:highlight w:val="none"/>
          <w:lang w:val="en-US" w:eastAsia="zh-CN"/>
        </w:rPr>
        <w:t>竞争性磋商公告</w:t>
      </w:r>
    </w:p>
    <w:p>
      <w:pPr>
        <w:pBdr>
          <w:top w:val="single" w:color="auto" w:sz="4" w:space="1"/>
          <w:left w:val="single" w:color="auto" w:sz="4" w:space="4"/>
          <w:bottom w:val="single" w:color="auto" w:sz="4" w:space="1"/>
          <w:right w:val="single" w:color="auto" w:sz="4" w:space="4"/>
        </w:pBdr>
        <w:ind w:firstLine="640" w:firstLineChars="200"/>
        <w:rPr>
          <w:rFonts w:hint="eastAsia" w:ascii="仿宋" w:hAnsi="仿宋" w:eastAsia="仿宋" w:cs="仿宋"/>
          <w:color w:val="auto"/>
          <w:sz w:val="32"/>
          <w:szCs w:val="32"/>
          <w:highlight w:val="none"/>
        </w:rPr>
      </w:pPr>
      <w:r>
        <w:rPr>
          <w:rFonts w:hint="eastAsia" w:ascii="仿宋" w:hAnsi="仿宋" w:eastAsia="仿宋" w:cs="仿宋"/>
          <w:color w:val="auto"/>
          <w:sz w:val="32"/>
          <w:szCs w:val="32"/>
          <w:highlight w:val="none"/>
        </w:rPr>
        <w:t>项目概况</w:t>
      </w:r>
    </w:p>
    <w:p>
      <w:pPr>
        <w:keepNext w:val="0"/>
        <w:keepLines w:val="0"/>
        <w:pageBreakBefore w:val="0"/>
        <w:widowControl w:val="0"/>
        <w:pBdr>
          <w:top w:val="single" w:color="auto" w:sz="4" w:space="1"/>
          <w:left w:val="single" w:color="auto" w:sz="4" w:space="4"/>
          <w:bottom w:val="single" w:color="auto" w:sz="4" w:space="1"/>
          <w:right w:val="single" w:color="auto" w:sz="4" w:space="4"/>
        </w:pBdr>
        <w:kinsoku/>
        <w:wordWrap/>
        <w:overflowPunct/>
        <w:topLinePunct w:val="0"/>
        <w:autoSpaceDE/>
        <w:autoSpaceDN/>
        <w:bidi w:val="0"/>
        <w:adjustRightInd w:val="0"/>
        <w:snapToGrid w:val="0"/>
        <w:spacing w:line="360" w:lineRule="auto"/>
        <w:ind w:firstLine="560" w:firstLineChars="200"/>
        <w:textAlignment w:val="auto"/>
        <w:rPr>
          <w:rFonts w:hint="eastAsia" w:ascii="仿宋" w:hAnsi="仿宋" w:eastAsia="仿宋" w:cs="仿宋"/>
          <w:i w:val="0"/>
          <w:iCs w:val="0"/>
          <w:color w:val="auto"/>
          <w:sz w:val="28"/>
          <w:szCs w:val="28"/>
          <w:highlight w:val="none"/>
        </w:rPr>
      </w:pPr>
      <w:r>
        <w:rPr>
          <w:rFonts w:hint="eastAsia" w:ascii="仿宋" w:hAnsi="仿宋" w:eastAsia="仿宋" w:cs="仿宋"/>
          <w:color w:val="000000"/>
          <w:kern w:val="0"/>
          <w:sz w:val="28"/>
          <w:szCs w:val="28"/>
          <w:highlight w:val="none"/>
          <w:u w:val="single"/>
          <w:lang w:val="en-US" w:eastAsia="zh-CN" w:bidi="ar"/>
        </w:rPr>
        <w:t xml:space="preserve">香格里拉市公安局直属城市交通警察大队信息化建设项目 </w:t>
      </w:r>
      <w:r>
        <w:rPr>
          <w:rFonts w:hint="eastAsia" w:ascii="仿宋" w:hAnsi="仿宋" w:eastAsia="仿宋" w:cs="仿宋"/>
          <w:i w:val="0"/>
          <w:iCs w:val="0"/>
          <w:color w:val="auto"/>
          <w:sz w:val="28"/>
          <w:szCs w:val="28"/>
          <w:highlight w:val="none"/>
          <w:u w:val="single"/>
          <w:lang w:val="en-US" w:eastAsia="zh-CN"/>
        </w:rPr>
        <w:t>的潜</w:t>
      </w:r>
      <w:r>
        <w:rPr>
          <w:rFonts w:hint="eastAsia" w:ascii="仿宋" w:hAnsi="仿宋" w:eastAsia="仿宋" w:cs="仿宋"/>
          <w:i w:val="0"/>
          <w:iCs w:val="0"/>
          <w:color w:val="auto"/>
          <w:sz w:val="28"/>
          <w:szCs w:val="28"/>
          <w:highlight w:val="none"/>
        </w:rPr>
        <w:t>在</w:t>
      </w:r>
      <w:r>
        <w:rPr>
          <w:rFonts w:hint="eastAsia" w:ascii="仿宋" w:hAnsi="仿宋" w:eastAsia="仿宋" w:cs="仿宋"/>
          <w:i w:val="0"/>
          <w:iCs w:val="0"/>
          <w:color w:val="auto"/>
          <w:sz w:val="28"/>
          <w:szCs w:val="28"/>
          <w:highlight w:val="none"/>
          <w:lang w:eastAsia="zh-CN"/>
        </w:rPr>
        <w:t>供应商</w:t>
      </w:r>
      <w:r>
        <w:rPr>
          <w:rFonts w:hint="eastAsia" w:ascii="仿宋" w:hAnsi="仿宋" w:eastAsia="仿宋" w:cs="仿宋"/>
          <w:i w:val="0"/>
          <w:iCs w:val="0"/>
          <w:color w:val="auto"/>
          <w:sz w:val="28"/>
          <w:szCs w:val="28"/>
          <w:highlight w:val="none"/>
        </w:rPr>
        <w:t>应在</w:t>
      </w:r>
      <w:r>
        <w:rPr>
          <w:rFonts w:hint="eastAsia" w:ascii="仿宋" w:hAnsi="仿宋" w:eastAsia="仿宋" w:cs="仿宋"/>
          <w:i w:val="0"/>
          <w:iCs w:val="0"/>
          <w:color w:val="auto"/>
          <w:sz w:val="28"/>
          <w:szCs w:val="28"/>
          <w:highlight w:val="none"/>
          <w:u w:val="single"/>
          <w:lang w:val="en-US" w:eastAsia="zh-CN"/>
        </w:rPr>
        <w:t xml:space="preserve"> 香格里拉市建塘镇萨龙巷24号5-2栋</w:t>
      </w:r>
      <w:r>
        <w:rPr>
          <w:rFonts w:hint="eastAsia" w:ascii="仿宋" w:hAnsi="仿宋" w:eastAsia="仿宋" w:cs="仿宋"/>
          <w:i w:val="0"/>
          <w:iCs w:val="0"/>
          <w:color w:val="auto"/>
          <w:sz w:val="28"/>
          <w:szCs w:val="28"/>
          <w:highlight w:val="none"/>
          <w:lang w:val="en-US" w:eastAsia="zh-CN"/>
        </w:rPr>
        <w:t xml:space="preserve"> </w:t>
      </w:r>
      <w:r>
        <w:rPr>
          <w:rFonts w:hint="eastAsia" w:ascii="仿宋" w:hAnsi="仿宋" w:eastAsia="仿宋" w:cs="仿宋"/>
          <w:i w:val="0"/>
          <w:iCs w:val="0"/>
          <w:color w:val="auto"/>
          <w:sz w:val="28"/>
          <w:szCs w:val="28"/>
          <w:highlight w:val="none"/>
        </w:rPr>
        <w:t>获取</w:t>
      </w:r>
      <w:r>
        <w:rPr>
          <w:rFonts w:hint="eastAsia" w:ascii="仿宋" w:hAnsi="仿宋" w:eastAsia="仿宋" w:cs="仿宋"/>
          <w:i w:val="0"/>
          <w:iCs w:val="0"/>
          <w:color w:val="auto"/>
          <w:sz w:val="28"/>
          <w:szCs w:val="28"/>
          <w:highlight w:val="none"/>
          <w:lang w:eastAsia="zh-CN"/>
        </w:rPr>
        <w:t>采购</w:t>
      </w:r>
      <w:r>
        <w:rPr>
          <w:rFonts w:hint="eastAsia" w:ascii="仿宋" w:hAnsi="仿宋" w:eastAsia="仿宋" w:cs="仿宋"/>
          <w:i w:val="0"/>
          <w:iCs w:val="0"/>
          <w:color w:val="auto"/>
          <w:sz w:val="28"/>
          <w:szCs w:val="28"/>
          <w:highlight w:val="none"/>
        </w:rPr>
        <w:t>文件，并于</w:t>
      </w:r>
      <w:r>
        <w:rPr>
          <w:rFonts w:hint="eastAsia" w:ascii="仿宋" w:hAnsi="仿宋" w:eastAsia="仿宋" w:cs="仿宋"/>
          <w:i w:val="0"/>
          <w:iCs w:val="0"/>
          <w:color w:val="auto"/>
          <w:sz w:val="28"/>
          <w:szCs w:val="28"/>
          <w:highlight w:val="none"/>
          <w:u w:val="single"/>
          <w:lang w:val="en-US" w:eastAsia="zh-CN"/>
        </w:rPr>
        <w:t>2021</w:t>
      </w:r>
      <w:r>
        <w:rPr>
          <w:rFonts w:hint="eastAsia" w:ascii="仿宋" w:hAnsi="仿宋" w:eastAsia="仿宋" w:cs="仿宋"/>
          <w:bCs/>
          <w:i w:val="0"/>
          <w:iCs w:val="0"/>
          <w:color w:val="auto"/>
          <w:sz w:val="28"/>
          <w:szCs w:val="28"/>
          <w:highlight w:val="none"/>
          <w:u w:val="single"/>
        </w:rPr>
        <w:t>年</w:t>
      </w:r>
      <w:r>
        <w:rPr>
          <w:rFonts w:hint="eastAsia" w:ascii="仿宋" w:hAnsi="仿宋" w:eastAsia="仿宋" w:cs="仿宋"/>
          <w:bCs/>
          <w:i w:val="0"/>
          <w:iCs w:val="0"/>
          <w:color w:val="auto"/>
          <w:sz w:val="28"/>
          <w:szCs w:val="28"/>
          <w:highlight w:val="none"/>
          <w:u w:val="single"/>
          <w:lang w:val="en-US" w:eastAsia="zh-CN"/>
        </w:rPr>
        <w:t>8</w:t>
      </w:r>
      <w:r>
        <w:rPr>
          <w:rFonts w:hint="eastAsia" w:ascii="仿宋" w:hAnsi="仿宋" w:eastAsia="仿宋" w:cs="仿宋"/>
          <w:bCs/>
          <w:i w:val="0"/>
          <w:iCs w:val="0"/>
          <w:color w:val="auto"/>
          <w:sz w:val="28"/>
          <w:szCs w:val="28"/>
          <w:highlight w:val="none"/>
          <w:u w:val="single"/>
        </w:rPr>
        <w:t>月</w:t>
      </w:r>
      <w:r>
        <w:rPr>
          <w:rFonts w:hint="eastAsia" w:ascii="仿宋" w:hAnsi="仿宋" w:eastAsia="仿宋" w:cs="仿宋"/>
          <w:bCs/>
          <w:i w:val="0"/>
          <w:iCs w:val="0"/>
          <w:color w:val="auto"/>
          <w:sz w:val="28"/>
          <w:szCs w:val="28"/>
          <w:highlight w:val="none"/>
          <w:u w:val="single"/>
          <w:lang w:val="en-US" w:eastAsia="zh-CN"/>
        </w:rPr>
        <w:t>26</w:t>
      </w:r>
      <w:r>
        <w:rPr>
          <w:rFonts w:hint="eastAsia" w:ascii="仿宋" w:hAnsi="仿宋" w:eastAsia="仿宋" w:cs="仿宋"/>
          <w:bCs/>
          <w:i w:val="0"/>
          <w:iCs w:val="0"/>
          <w:color w:val="auto"/>
          <w:sz w:val="28"/>
          <w:szCs w:val="28"/>
          <w:highlight w:val="none"/>
          <w:u w:val="single"/>
        </w:rPr>
        <w:t>日</w:t>
      </w:r>
      <w:r>
        <w:rPr>
          <w:rFonts w:hint="eastAsia" w:ascii="仿宋" w:hAnsi="仿宋" w:eastAsia="仿宋" w:cs="仿宋"/>
          <w:bCs/>
          <w:i w:val="0"/>
          <w:iCs w:val="0"/>
          <w:color w:val="auto"/>
          <w:sz w:val="28"/>
          <w:szCs w:val="28"/>
          <w:highlight w:val="none"/>
          <w:u w:val="single"/>
          <w:lang w:val="en-US" w:eastAsia="zh-CN"/>
        </w:rPr>
        <w:t xml:space="preserve"> 13</w:t>
      </w:r>
      <w:r>
        <w:rPr>
          <w:rFonts w:hint="eastAsia" w:ascii="仿宋" w:hAnsi="仿宋" w:eastAsia="仿宋" w:cs="仿宋"/>
          <w:bCs/>
          <w:i w:val="0"/>
          <w:iCs w:val="0"/>
          <w:color w:val="auto"/>
          <w:sz w:val="28"/>
          <w:szCs w:val="28"/>
          <w:highlight w:val="none"/>
          <w:u w:val="single"/>
        </w:rPr>
        <w:t>点</w:t>
      </w:r>
      <w:r>
        <w:rPr>
          <w:rFonts w:hint="eastAsia" w:ascii="仿宋" w:hAnsi="仿宋" w:eastAsia="仿宋" w:cs="仿宋"/>
          <w:bCs/>
          <w:i w:val="0"/>
          <w:iCs w:val="0"/>
          <w:color w:val="auto"/>
          <w:sz w:val="28"/>
          <w:szCs w:val="28"/>
          <w:highlight w:val="none"/>
          <w:u w:val="single"/>
          <w:lang w:val="en-US" w:eastAsia="zh-CN"/>
        </w:rPr>
        <w:t xml:space="preserve"> 30 </w:t>
      </w:r>
      <w:r>
        <w:rPr>
          <w:rFonts w:hint="eastAsia" w:ascii="仿宋" w:hAnsi="仿宋" w:eastAsia="仿宋" w:cs="仿宋"/>
          <w:bCs/>
          <w:i w:val="0"/>
          <w:iCs w:val="0"/>
          <w:color w:val="auto"/>
          <w:sz w:val="28"/>
          <w:szCs w:val="28"/>
          <w:highlight w:val="none"/>
          <w:u w:val="single"/>
        </w:rPr>
        <w:t>分（北京时间）</w:t>
      </w:r>
      <w:r>
        <w:rPr>
          <w:rFonts w:hint="eastAsia" w:ascii="仿宋" w:hAnsi="仿宋" w:eastAsia="仿宋" w:cs="仿宋"/>
          <w:bCs/>
          <w:i w:val="0"/>
          <w:iCs w:val="0"/>
          <w:color w:val="auto"/>
          <w:sz w:val="28"/>
          <w:szCs w:val="28"/>
          <w:highlight w:val="none"/>
        </w:rPr>
        <w:t>前递交</w:t>
      </w:r>
      <w:r>
        <w:rPr>
          <w:rFonts w:hint="eastAsia" w:ascii="仿宋" w:hAnsi="仿宋" w:eastAsia="仿宋" w:cs="仿宋"/>
          <w:bCs/>
          <w:i w:val="0"/>
          <w:iCs w:val="0"/>
          <w:color w:val="auto"/>
          <w:sz w:val="28"/>
          <w:szCs w:val="28"/>
          <w:highlight w:val="none"/>
          <w:lang w:eastAsia="zh-CN"/>
        </w:rPr>
        <w:t>响应</w:t>
      </w:r>
      <w:r>
        <w:rPr>
          <w:rFonts w:hint="eastAsia" w:ascii="仿宋" w:hAnsi="仿宋" w:eastAsia="仿宋" w:cs="仿宋"/>
          <w:bCs/>
          <w:i w:val="0"/>
          <w:iCs w:val="0"/>
          <w:color w:val="auto"/>
          <w:sz w:val="28"/>
          <w:szCs w:val="28"/>
          <w:highlight w:val="none"/>
        </w:rPr>
        <w:t>文件</w:t>
      </w:r>
      <w:r>
        <w:rPr>
          <w:rFonts w:hint="eastAsia" w:ascii="仿宋" w:hAnsi="仿宋" w:eastAsia="仿宋" w:cs="仿宋"/>
          <w:i w:val="0"/>
          <w:iCs w:val="0"/>
          <w:color w:val="auto"/>
          <w:sz w:val="28"/>
          <w:szCs w:val="28"/>
          <w:highlight w:val="none"/>
        </w:rPr>
        <w:t>。</w:t>
      </w:r>
    </w:p>
    <w:p>
      <w:pPr>
        <w:pStyle w:val="4"/>
        <w:keepNext/>
        <w:keepLines/>
        <w:pageBreakBefore w:val="0"/>
        <w:widowControl w:val="0"/>
        <w:kinsoku/>
        <w:wordWrap/>
        <w:overflowPunct/>
        <w:topLinePunct w:val="0"/>
        <w:autoSpaceDE/>
        <w:autoSpaceDN/>
        <w:bidi w:val="0"/>
        <w:adjustRightInd w:val="0"/>
        <w:snapToGrid w:val="0"/>
        <w:spacing w:before="313" w:beforeLines="100" w:after="0" w:afterLines="0" w:line="360" w:lineRule="auto"/>
        <w:textAlignment w:val="auto"/>
        <w:rPr>
          <w:rFonts w:hint="eastAsia" w:ascii="仿宋" w:hAnsi="仿宋" w:eastAsia="仿宋" w:cs="仿宋"/>
          <w:b w:val="0"/>
          <w:color w:val="auto"/>
          <w:sz w:val="32"/>
          <w:szCs w:val="32"/>
          <w:highlight w:val="none"/>
        </w:rPr>
      </w:pPr>
      <w:bookmarkStart w:id="2" w:name="_Toc28359079"/>
      <w:bookmarkStart w:id="3" w:name="_Toc35393790"/>
      <w:bookmarkStart w:id="4" w:name="_Toc35393621"/>
      <w:bookmarkStart w:id="5" w:name="_Toc28359002"/>
      <w:bookmarkStart w:id="6" w:name="_Hlk24379207"/>
      <w:r>
        <w:rPr>
          <w:rFonts w:hint="eastAsia" w:ascii="仿宋" w:hAnsi="仿宋" w:eastAsia="仿宋" w:cs="仿宋"/>
          <w:b w:val="0"/>
          <w:color w:val="auto"/>
          <w:sz w:val="32"/>
          <w:szCs w:val="32"/>
          <w:highlight w:val="none"/>
        </w:rPr>
        <w:t>一、项目基本情况</w:t>
      </w:r>
      <w:bookmarkEnd w:id="2"/>
      <w:bookmarkEnd w:id="3"/>
      <w:bookmarkEnd w:id="4"/>
      <w:bookmarkEnd w:id="5"/>
    </w:p>
    <w:p>
      <w:pPr>
        <w:spacing w:line="360" w:lineRule="auto"/>
        <w:ind w:firstLine="560" w:firstLineChars="200"/>
        <w:rPr>
          <w:rFonts w:hint="default" w:ascii="仿宋" w:hAnsi="仿宋" w:eastAsia="仿宋" w:cs="仿宋"/>
          <w:kern w:val="0"/>
          <w:sz w:val="28"/>
          <w:szCs w:val="28"/>
          <w:highlight w:val="none"/>
          <w:u w:val="none"/>
          <w:lang w:val="en-US" w:eastAsia="zh-CN" w:bidi="ar"/>
        </w:rPr>
      </w:pPr>
      <w:r>
        <w:rPr>
          <w:rFonts w:hint="eastAsia" w:ascii="仿宋" w:hAnsi="仿宋" w:eastAsia="仿宋" w:cs="仿宋"/>
          <w:color w:val="auto"/>
          <w:sz w:val="28"/>
          <w:szCs w:val="28"/>
          <w:highlight w:val="none"/>
        </w:rPr>
        <w:t>项目编号：</w:t>
      </w:r>
      <w:r>
        <w:rPr>
          <w:rFonts w:hint="eastAsia" w:ascii="仿宋" w:hAnsi="仿宋" w:eastAsia="仿宋" w:cs="仿宋"/>
          <w:kern w:val="0"/>
          <w:sz w:val="28"/>
          <w:szCs w:val="28"/>
          <w:highlight w:val="none"/>
          <w:u w:val="none"/>
          <w:lang w:val="en-US" w:eastAsia="zh-CN" w:bidi="ar"/>
        </w:rPr>
        <w:t>DZ2021-HW-0801</w:t>
      </w:r>
    </w:p>
    <w:p>
      <w:pPr>
        <w:keepNext w:val="0"/>
        <w:keepLines w:val="0"/>
        <w:pageBreakBefore w:val="0"/>
        <w:widowControl w:val="0"/>
        <w:kinsoku/>
        <w:wordWrap/>
        <w:overflowPunct/>
        <w:topLinePunct w:val="0"/>
        <w:autoSpaceDE/>
        <w:autoSpaceDN/>
        <w:bidi w:val="0"/>
        <w:adjustRightInd w:val="0"/>
        <w:snapToGrid w:val="0"/>
        <w:spacing w:line="360" w:lineRule="auto"/>
        <w:ind w:left="1947" w:leftChars="228" w:hanging="1400" w:hangingChars="500"/>
        <w:textAlignment w:val="auto"/>
        <w:rPr>
          <w:rFonts w:hint="eastAsia" w:ascii="仿宋" w:hAnsi="仿宋" w:eastAsia="仿宋" w:cs="仿宋"/>
          <w:color w:val="auto"/>
          <w:sz w:val="28"/>
          <w:szCs w:val="28"/>
          <w:highlight w:val="none"/>
          <w:lang w:eastAsia="zh-CN"/>
        </w:rPr>
      </w:pPr>
      <w:r>
        <w:rPr>
          <w:rFonts w:hint="eastAsia" w:ascii="仿宋" w:hAnsi="仿宋" w:eastAsia="仿宋" w:cs="仿宋"/>
          <w:color w:val="auto"/>
          <w:sz w:val="28"/>
          <w:szCs w:val="28"/>
          <w:highlight w:val="none"/>
        </w:rPr>
        <w:t>项目名称：</w:t>
      </w:r>
      <w:r>
        <w:rPr>
          <w:rFonts w:hint="eastAsia" w:ascii="仿宋" w:hAnsi="仿宋" w:eastAsia="仿宋" w:cs="仿宋"/>
          <w:color w:val="000000"/>
          <w:kern w:val="0"/>
          <w:sz w:val="28"/>
          <w:szCs w:val="28"/>
          <w:highlight w:val="none"/>
          <w:lang w:val="en-US" w:eastAsia="zh-CN" w:bidi="ar"/>
        </w:rPr>
        <w:t xml:space="preserve">香格里拉市公安局直属城市交通警察大队信息化建设项目 </w:t>
      </w:r>
    </w:p>
    <w:bookmarkEnd w:id="6"/>
    <w:p>
      <w:pPr>
        <w:keepNext w:val="0"/>
        <w:keepLines w:val="0"/>
        <w:pageBreakBefore w:val="0"/>
        <w:widowControl w:val="0"/>
        <w:kinsoku/>
        <w:wordWrap/>
        <w:overflowPunct/>
        <w:topLinePunct w:val="0"/>
        <w:autoSpaceDE/>
        <w:autoSpaceDN/>
        <w:bidi w:val="0"/>
        <w:adjustRightInd w:val="0"/>
        <w:snapToGrid w:val="0"/>
        <w:spacing w:line="360" w:lineRule="auto"/>
        <w:ind w:firstLine="560" w:firstLineChars="200"/>
        <w:textAlignment w:val="auto"/>
        <w:rPr>
          <w:rFonts w:hint="eastAsia" w:ascii="仿宋" w:hAnsi="仿宋" w:eastAsia="仿宋" w:cs="仿宋"/>
          <w:color w:val="auto"/>
          <w:sz w:val="28"/>
          <w:szCs w:val="28"/>
          <w:highlight w:val="none"/>
          <w:lang w:val="en-US" w:eastAsia="zh-CN"/>
        </w:rPr>
      </w:pPr>
      <w:r>
        <w:rPr>
          <w:rFonts w:hint="eastAsia" w:ascii="仿宋" w:hAnsi="仿宋" w:eastAsia="仿宋" w:cs="仿宋"/>
          <w:color w:val="auto"/>
          <w:sz w:val="28"/>
          <w:szCs w:val="28"/>
          <w:highlight w:val="none"/>
        </w:rPr>
        <w:t>预算金额：¥</w:t>
      </w:r>
      <w:r>
        <w:rPr>
          <w:rFonts w:hint="eastAsia" w:ascii="仿宋" w:hAnsi="仿宋" w:eastAsia="仿宋" w:cs="仿宋"/>
          <w:color w:val="auto"/>
          <w:sz w:val="28"/>
          <w:szCs w:val="28"/>
          <w:highlight w:val="none"/>
          <w:lang w:val="en-US" w:eastAsia="zh-CN"/>
        </w:rPr>
        <w:t>37.00万元</w:t>
      </w:r>
    </w:p>
    <w:p>
      <w:pPr>
        <w:keepNext w:val="0"/>
        <w:keepLines w:val="0"/>
        <w:pageBreakBefore w:val="0"/>
        <w:widowControl w:val="0"/>
        <w:kinsoku/>
        <w:wordWrap/>
        <w:overflowPunct/>
        <w:topLinePunct w:val="0"/>
        <w:autoSpaceDE/>
        <w:autoSpaceDN/>
        <w:bidi w:val="0"/>
        <w:adjustRightInd w:val="0"/>
        <w:snapToGrid w:val="0"/>
        <w:spacing w:line="360" w:lineRule="auto"/>
        <w:ind w:firstLine="560" w:firstLineChars="200"/>
        <w:textAlignment w:val="auto"/>
        <w:rPr>
          <w:rFonts w:hint="eastAsia" w:ascii="仿宋" w:hAnsi="仿宋" w:eastAsia="仿宋" w:cs="仿宋"/>
          <w:color w:val="auto"/>
          <w:sz w:val="28"/>
          <w:szCs w:val="28"/>
          <w:highlight w:val="none"/>
        </w:rPr>
      </w:pPr>
      <w:r>
        <w:rPr>
          <w:rFonts w:hint="eastAsia" w:ascii="仿宋" w:hAnsi="仿宋" w:eastAsia="仿宋" w:cs="仿宋"/>
          <w:color w:val="auto"/>
          <w:sz w:val="28"/>
          <w:szCs w:val="28"/>
          <w:highlight w:val="none"/>
        </w:rPr>
        <w:t>最高限价：¥</w:t>
      </w:r>
      <w:r>
        <w:rPr>
          <w:rFonts w:hint="eastAsia" w:ascii="仿宋" w:hAnsi="仿宋" w:eastAsia="仿宋" w:cs="仿宋"/>
          <w:color w:val="auto"/>
          <w:sz w:val="28"/>
          <w:szCs w:val="28"/>
          <w:highlight w:val="none"/>
          <w:lang w:val="en-US" w:eastAsia="zh-CN"/>
        </w:rPr>
        <w:t>37.00万元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360" w:lineRule="auto"/>
        <w:ind w:left="0" w:right="0" w:firstLine="560" w:firstLineChars="200"/>
        <w:jc w:val="both"/>
        <w:textAlignment w:val="auto"/>
        <w:rPr>
          <w:rFonts w:hint="eastAsia" w:ascii="仿宋" w:hAnsi="仿宋" w:eastAsia="仿宋" w:cs="仿宋"/>
          <w:color w:val="auto"/>
          <w:sz w:val="28"/>
          <w:szCs w:val="28"/>
          <w:highlight w:val="none"/>
          <w:lang w:val="en-US" w:eastAsia="zh-CN"/>
        </w:rPr>
      </w:pPr>
      <w:r>
        <w:rPr>
          <w:rFonts w:hint="eastAsia" w:ascii="仿宋" w:hAnsi="仿宋" w:eastAsia="仿宋" w:cs="仿宋"/>
          <w:color w:val="auto"/>
          <w:sz w:val="28"/>
          <w:szCs w:val="28"/>
          <w:highlight w:val="none"/>
        </w:rPr>
        <w:t>采购需求：</w:t>
      </w:r>
      <w:r>
        <w:rPr>
          <w:rFonts w:hint="eastAsia" w:ascii="仿宋" w:hAnsi="仿宋" w:eastAsia="仿宋" w:cs="仿宋"/>
          <w:color w:val="auto"/>
          <w:sz w:val="28"/>
          <w:szCs w:val="28"/>
          <w:highlight w:val="none"/>
          <w:lang w:val="en-US" w:eastAsia="zh-CN"/>
        </w:rPr>
        <w:t>4G执法仪100台，包含每台24个月执法仪流量费（每月包含6G/台流量）。投标设备能够接入现有现场4G执法音视频信息化管理平台，并实现与该平台的实时对讲及音视频的实时传输，设备参数及相关要求具体详见磋商文件第五章《采购内容及要求》。</w:t>
      </w:r>
    </w:p>
    <w:p>
      <w:pPr>
        <w:keepNext w:val="0"/>
        <w:keepLines w:val="0"/>
        <w:pageBreakBefore w:val="0"/>
        <w:widowControl w:val="0"/>
        <w:kinsoku/>
        <w:wordWrap/>
        <w:overflowPunct/>
        <w:topLinePunct w:val="0"/>
        <w:autoSpaceDE/>
        <w:autoSpaceDN/>
        <w:bidi w:val="0"/>
        <w:adjustRightInd w:val="0"/>
        <w:snapToGrid w:val="0"/>
        <w:spacing w:line="360" w:lineRule="auto"/>
        <w:ind w:firstLine="560" w:firstLineChars="200"/>
        <w:textAlignment w:val="auto"/>
        <w:rPr>
          <w:rFonts w:hint="eastAsia" w:ascii="仿宋" w:hAnsi="仿宋" w:eastAsia="仿宋" w:cs="仿宋"/>
          <w:color w:val="auto"/>
          <w:sz w:val="28"/>
          <w:szCs w:val="28"/>
          <w:highlight w:val="none"/>
          <w:u w:val="single"/>
          <w:lang w:val="en-US" w:eastAsia="zh-CN"/>
        </w:rPr>
      </w:pPr>
      <w:r>
        <w:rPr>
          <w:rFonts w:hint="eastAsia" w:ascii="仿宋" w:hAnsi="仿宋" w:eastAsia="仿宋" w:cs="仿宋"/>
          <w:color w:val="auto"/>
          <w:sz w:val="28"/>
          <w:szCs w:val="28"/>
          <w:highlight w:val="none"/>
        </w:rPr>
        <w:t>合同履行期限：</w:t>
      </w:r>
      <w:r>
        <w:rPr>
          <w:rFonts w:hint="eastAsia" w:ascii="仿宋" w:hAnsi="仿宋" w:eastAsia="仿宋" w:cs="仿宋"/>
          <w:color w:val="auto"/>
          <w:sz w:val="28"/>
          <w:szCs w:val="28"/>
          <w:highlight w:val="none"/>
          <w:lang w:val="en-US" w:eastAsia="zh-CN"/>
        </w:rPr>
        <w:t>10个日历日。</w:t>
      </w:r>
    </w:p>
    <w:p>
      <w:pPr>
        <w:keepNext w:val="0"/>
        <w:keepLines w:val="0"/>
        <w:pageBreakBefore w:val="0"/>
        <w:widowControl w:val="0"/>
        <w:kinsoku/>
        <w:wordWrap/>
        <w:overflowPunct/>
        <w:topLinePunct w:val="0"/>
        <w:autoSpaceDE/>
        <w:autoSpaceDN/>
        <w:bidi w:val="0"/>
        <w:adjustRightInd w:val="0"/>
        <w:snapToGrid w:val="0"/>
        <w:spacing w:line="360" w:lineRule="auto"/>
        <w:ind w:firstLine="560" w:firstLineChars="200"/>
        <w:textAlignment w:val="auto"/>
        <w:rPr>
          <w:rFonts w:hint="eastAsia" w:ascii="仿宋" w:hAnsi="仿宋" w:eastAsia="仿宋" w:cs="仿宋"/>
          <w:color w:val="auto"/>
          <w:sz w:val="28"/>
          <w:szCs w:val="28"/>
          <w:highlight w:val="none"/>
        </w:rPr>
      </w:pPr>
      <w:r>
        <w:rPr>
          <w:rFonts w:hint="eastAsia" w:ascii="仿宋" w:hAnsi="仿宋" w:eastAsia="仿宋" w:cs="仿宋"/>
          <w:color w:val="auto"/>
          <w:sz w:val="28"/>
          <w:szCs w:val="28"/>
          <w:highlight w:val="none"/>
        </w:rPr>
        <w:t>本项目</w:t>
      </w:r>
      <w:r>
        <w:rPr>
          <w:rFonts w:hint="eastAsia" w:ascii="仿宋" w:hAnsi="仿宋" w:eastAsia="仿宋" w:cs="仿宋"/>
          <w:color w:val="auto"/>
          <w:sz w:val="28"/>
          <w:szCs w:val="28"/>
          <w:highlight w:val="none"/>
          <w:lang w:eastAsia="zh-CN"/>
        </w:rPr>
        <w:t>（</w:t>
      </w:r>
      <w:r>
        <w:rPr>
          <w:rFonts w:hint="eastAsia" w:ascii="仿宋" w:hAnsi="仿宋" w:eastAsia="仿宋" w:cs="仿宋"/>
          <w:color w:val="auto"/>
          <w:sz w:val="28"/>
          <w:szCs w:val="28"/>
          <w:highlight w:val="none"/>
          <w:lang w:val="en-US" w:eastAsia="zh-CN"/>
        </w:rPr>
        <w:t>否）</w:t>
      </w:r>
      <w:r>
        <w:rPr>
          <w:rFonts w:hint="eastAsia" w:ascii="仿宋" w:hAnsi="仿宋" w:eastAsia="仿宋" w:cs="仿宋"/>
          <w:color w:val="auto"/>
          <w:sz w:val="28"/>
          <w:szCs w:val="28"/>
          <w:highlight w:val="none"/>
        </w:rPr>
        <w:t>接受联合体投标。</w:t>
      </w:r>
    </w:p>
    <w:p>
      <w:pPr>
        <w:pStyle w:val="4"/>
        <w:keepNext/>
        <w:keepLines/>
        <w:pageBreakBefore w:val="0"/>
        <w:widowControl w:val="0"/>
        <w:kinsoku/>
        <w:wordWrap/>
        <w:overflowPunct/>
        <w:topLinePunct w:val="0"/>
        <w:autoSpaceDE/>
        <w:autoSpaceDN/>
        <w:bidi w:val="0"/>
        <w:adjustRightInd w:val="0"/>
        <w:snapToGrid w:val="0"/>
        <w:spacing w:before="313" w:beforeLines="100" w:after="0" w:afterLines="0" w:line="360" w:lineRule="auto"/>
        <w:textAlignment w:val="auto"/>
        <w:rPr>
          <w:rFonts w:hint="eastAsia" w:ascii="仿宋" w:hAnsi="仿宋" w:eastAsia="仿宋" w:cs="仿宋"/>
          <w:b w:val="0"/>
          <w:color w:val="auto"/>
          <w:sz w:val="32"/>
          <w:szCs w:val="32"/>
          <w:highlight w:val="none"/>
        </w:rPr>
      </w:pPr>
      <w:bookmarkStart w:id="7" w:name="_Toc28359080"/>
      <w:bookmarkStart w:id="8" w:name="_Toc28359003"/>
      <w:bookmarkStart w:id="9" w:name="_Toc35393622"/>
      <w:bookmarkStart w:id="10" w:name="_Toc35393791"/>
      <w:r>
        <w:rPr>
          <w:rFonts w:hint="eastAsia" w:ascii="仿宋" w:hAnsi="仿宋" w:eastAsia="仿宋" w:cs="仿宋"/>
          <w:b w:val="0"/>
          <w:color w:val="auto"/>
          <w:sz w:val="32"/>
          <w:szCs w:val="32"/>
          <w:highlight w:val="none"/>
        </w:rPr>
        <w:t>二、申请人的资格要求：</w:t>
      </w:r>
      <w:bookmarkEnd w:id="7"/>
      <w:bookmarkEnd w:id="8"/>
      <w:bookmarkEnd w:id="9"/>
      <w:bookmarkEnd w:id="10"/>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360" w:lineRule="auto"/>
        <w:ind w:left="0" w:right="0" w:firstLine="560" w:firstLineChars="200"/>
        <w:jc w:val="both"/>
        <w:textAlignment w:val="auto"/>
        <w:rPr>
          <w:rFonts w:hint="eastAsia" w:ascii="仿宋" w:hAnsi="仿宋" w:eastAsia="仿宋" w:cs="仿宋"/>
          <w:color w:val="auto"/>
          <w:sz w:val="28"/>
          <w:szCs w:val="28"/>
          <w:highlight w:val="none"/>
          <w:lang w:val="en-US" w:eastAsia="zh-CN"/>
        </w:rPr>
      </w:pPr>
      <w:bookmarkStart w:id="11" w:name="_Toc35393792"/>
      <w:bookmarkStart w:id="12" w:name="_Toc28359004"/>
      <w:bookmarkStart w:id="13" w:name="_Toc28359081"/>
      <w:bookmarkStart w:id="14" w:name="_Toc35393623"/>
      <w:r>
        <w:rPr>
          <w:rFonts w:hint="eastAsia" w:ascii="仿宋" w:hAnsi="仿宋" w:eastAsia="仿宋" w:cs="仿宋"/>
          <w:color w:val="auto"/>
          <w:sz w:val="28"/>
          <w:szCs w:val="28"/>
          <w:highlight w:val="none"/>
          <w:lang w:val="en-US" w:eastAsia="zh-CN"/>
        </w:rPr>
        <w:t>1.满足《中华人民共和国政府采购法》第二十二条规定；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360" w:lineRule="auto"/>
        <w:ind w:left="0" w:right="0" w:firstLine="560" w:firstLineChars="200"/>
        <w:jc w:val="both"/>
        <w:textAlignment w:val="auto"/>
        <w:rPr>
          <w:rFonts w:hint="eastAsia" w:ascii="仿宋" w:hAnsi="仿宋" w:eastAsia="仿宋" w:cs="仿宋"/>
          <w:color w:val="auto"/>
          <w:sz w:val="28"/>
          <w:szCs w:val="28"/>
          <w:highlight w:val="none"/>
          <w:lang w:val="en-US" w:eastAsia="zh-CN"/>
        </w:rPr>
      </w:pPr>
      <w:r>
        <w:rPr>
          <w:rFonts w:hint="eastAsia" w:ascii="仿宋" w:hAnsi="仿宋" w:eastAsia="仿宋" w:cs="仿宋"/>
          <w:color w:val="auto"/>
          <w:sz w:val="28"/>
          <w:szCs w:val="28"/>
          <w:highlight w:val="none"/>
          <w:lang w:val="en-US" w:eastAsia="zh-CN"/>
        </w:rPr>
        <w:t>1.1具有独立承担民事责任的能力。提供法人或者其他组织的营业执照等证明文件。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360" w:lineRule="auto"/>
        <w:ind w:left="0" w:right="0" w:firstLine="560" w:firstLineChars="200"/>
        <w:jc w:val="both"/>
        <w:textAlignment w:val="auto"/>
        <w:rPr>
          <w:rFonts w:hint="eastAsia" w:ascii="仿宋" w:hAnsi="仿宋" w:eastAsia="仿宋" w:cs="仿宋"/>
          <w:color w:val="auto"/>
          <w:sz w:val="28"/>
          <w:szCs w:val="28"/>
          <w:highlight w:val="none"/>
          <w:lang w:val="en-US" w:eastAsia="zh-CN"/>
        </w:rPr>
      </w:pPr>
      <w:r>
        <w:rPr>
          <w:rFonts w:hint="eastAsia" w:ascii="仿宋" w:hAnsi="仿宋" w:eastAsia="仿宋" w:cs="仿宋"/>
          <w:color w:val="auto"/>
          <w:sz w:val="28"/>
          <w:szCs w:val="28"/>
          <w:highlight w:val="none"/>
          <w:lang w:val="en-US" w:eastAsia="zh-CN"/>
        </w:rPr>
        <w:t>1.2具有良好的商业信誉和健全的财务会计制度。提供2017年～到至今任意1年经审计的财务报告（包括资产负债表、利润表、现金流量表、所有者权益变动表及其附注），成立不满1年的供应商提供自成立至今经审计的财务报告（包括资产负债表、利润表、现金流量表、所有者权益变动表及其附注）；或提供自响应文件提交截止时间前三个月内基本开户银行出具的资信证明。</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360" w:lineRule="auto"/>
        <w:ind w:left="0" w:right="0" w:firstLine="560" w:firstLineChars="200"/>
        <w:jc w:val="both"/>
        <w:textAlignment w:val="auto"/>
        <w:rPr>
          <w:rFonts w:hint="eastAsia" w:ascii="仿宋" w:hAnsi="仿宋" w:eastAsia="仿宋" w:cs="仿宋"/>
          <w:color w:val="auto"/>
          <w:sz w:val="28"/>
          <w:szCs w:val="28"/>
          <w:highlight w:val="none"/>
          <w:lang w:val="en-US" w:eastAsia="zh-CN"/>
        </w:rPr>
      </w:pPr>
      <w:r>
        <w:rPr>
          <w:rFonts w:hint="eastAsia" w:ascii="仿宋" w:hAnsi="仿宋" w:eastAsia="仿宋" w:cs="仿宋"/>
          <w:color w:val="auto"/>
          <w:sz w:val="28"/>
          <w:szCs w:val="28"/>
          <w:highlight w:val="none"/>
          <w:lang w:val="en-US" w:eastAsia="zh-CN"/>
        </w:rPr>
        <w:t>1.3具有履行合同所必需的设备和专业技术能力。提供具备履行合同所必需的设备和专业技术能力的证明材料。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360" w:lineRule="auto"/>
        <w:ind w:left="0" w:right="0" w:firstLine="560" w:firstLineChars="200"/>
        <w:jc w:val="both"/>
        <w:textAlignment w:val="auto"/>
        <w:rPr>
          <w:rFonts w:hint="eastAsia" w:ascii="仿宋" w:hAnsi="仿宋" w:eastAsia="仿宋" w:cs="仿宋"/>
          <w:color w:val="auto"/>
          <w:sz w:val="28"/>
          <w:szCs w:val="28"/>
          <w:highlight w:val="none"/>
          <w:lang w:val="en-US" w:eastAsia="zh-CN"/>
        </w:rPr>
      </w:pPr>
      <w:r>
        <w:rPr>
          <w:rFonts w:hint="eastAsia" w:ascii="仿宋" w:hAnsi="仿宋" w:eastAsia="仿宋" w:cs="仿宋"/>
          <w:color w:val="auto"/>
          <w:sz w:val="28"/>
          <w:szCs w:val="28"/>
          <w:highlight w:val="none"/>
          <w:lang w:val="en-US" w:eastAsia="zh-CN"/>
        </w:rPr>
        <w:t>1.4有依法缴纳税收和社会保障资金的良好记录。提供近3个月（2021年1月至今）任意3个月依法缴纳税收和缴纳社会保障资金的证明（成立未满3个月的提供成立以来的税收和社会保障资金缴纳凭据；依法免税或不需要缴纳社会保障资金的供应商，应提供相应文件证明其依法免税或不需要缴纳社会保障资金）。</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360" w:lineRule="auto"/>
        <w:ind w:left="0" w:right="0" w:firstLine="560" w:firstLineChars="200"/>
        <w:jc w:val="both"/>
        <w:textAlignment w:val="auto"/>
        <w:rPr>
          <w:rFonts w:hint="eastAsia" w:ascii="仿宋" w:hAnsi="仿宋" w:eastAsia="仿宋" w:cs="仿宋"/>
          <w:color w:val="auto"/>
          <w:sz w:val="28"/>
          <w:szCs w:val="28"/>
          <w:highlight w:val="none"/>
          <w:lang w:val="en-US" w:eastAsia="zh-CN"/>
        </w:rPr>
      </w:pPr>
      <w:r>
        <w:rPr>
          <w:rFonts w:hint="eastAsia" w:ascii="仿宋" w:hAnsi="仿宋" w:eastAsia="仿宋" w:cs="仿宋"/>
          <w:color w:val="auto"/>
          <w:sz w:val="28"/>
          <w:szCs w:val="28"/>
          <w:highlight w:val="none"/>
          <w:lang w:val="en-US" w:eastAsia="zh-CN"/>
        </w:rPr>
        <w:t>1.5参加政府采购活动前三年内，在经营活动中没有重大违法记录。提供参加政府采购活动前三年内在经营活动中没有重大违法记录的书面声明。</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360" w:lineRule="auto"/>
        <w:ind w:left="0" w:right="0" w:firstLine="560" w:firstLineChars="200"/>
        <w:jc w:val="both"/>
        <w:textAlignment w:val="auto"/>
        <w:rPr>
          <w:rFonts w:hint="eastAsia" w:ascii="仿宋" w:hAnsi="仿宋" w:eastAsia="仿宋" w:cs="仿宋"/>
          <w:color w:val="auto"/>
          <w:sz w:val="28"/>
          <w:szCs w:val="28"/>
          <w:highlight w:val="none"/>
          <w:lang w:val="en-US" w:eastAsia="zh-CN"/>
        </w:rPr>
      </w:pPr>
      <w:r>
        <w:rPr>
          <w:rFonts w:hint="eastAsia" w:ascii="仿宋" w:hAnsi="仿宋" w:eastAsia="仿宋" w:cs="仿宋"/>
          <w:color w:val="auto"/>
          <w:sz w:val="28"/>
          <w:szCs w:val="28"/>
          <w:highlight w:val="none"/>
          <w:lang w:val="en-US" w:eastAsia="zh-CN"/>
        </w:rPr>
        <w:t>1.6法律、行政法规规定的其他条件。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360" w:lineRule="auto"/>
        <w:ind w:left="0" w:right="0" w:firstLine="560" w:firstLineChars="200"/>
        <w:jc w:val="both"/>
        <w:textAlignment w:val="auto"/>
        <w:rPr>
          <w:rFonts w:hint="eastAsia" w:ascii="仿宋" w:hAnsi="仿宋" w:eastAsia="仿宋" w:cs="仿宋"/>
          <w:color w:val="auto"/>
          <w:sz w:val="28"/>
          <w:szCs w:val="28"/>
          <w:highlight w:val="none"/>
          <w:lang w:val="en-US" w:eastAsia="zh-CN"/>
        </w:rPr>
      </w:pPr>
      <w:r>
        <w:rPr>
          <w:rFonts w:hint="eastAsia" w:ascii="仿宋" w:hAnsi="仿宋" w:eastAsia="仿宋" w:cs="仿宋"/>
          <w:color w:val="auto"/>
          <w:sz w:val="28"/>
          <w:szCs w:val="28"/>
          <w:highlight w:val="none"/>
          <w:lang w:val="en-US" w:eastAsia="zh-CN"/>
        </w:rPr>
        <w:t>1.6.1单位负责人为同一人或者存在直接控股、管理关系的不同供应商，不得参加同一合同项下的政府采购活动。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360" w:lineRule="auto"/>
        <w:ind w:left="0" w:right="0" w:firstLine="560" w:firstLineChars="200"/>
        <w:jc w:val="both"/>
        <w:textAlignment w:val="auto"/>
        <w:rPr>
          <w:rFonts w:hint="eastAsia" w:ascii="仿宋" w:hAnsi="仿宋" w:eastAsia="仿宋" w:cs="仿宋"/>
          <w:color w:val="auto"/>
          <w:sz w:val="28"/>
          <w:szCs w:val="28"/>
          <w:highlight w:val="none"/>
          <w:lang w:val="en-US" w:eastAsia="zh-CN"/>
        </w:rPr>
      </w:pPr>
      <w:r>
        <w:rPr>
          <w:rFonts w:hint="eastAsia" w:ascii="仿宋" w:hAnsi="仿宋" w:eastAsia="仿宋" w:cs="仿宋"/>
          <w:color w:val="auto"/>
          <w:sz w:val="28"/>
          <w:szCs w:val="28"/>
          <w:highlight w:val="none"/>
          <w:lang w:val="en-US" w:eastAsia="zh-CN"/>
        </w:rPr>
        <w:t>1.6.2供应商应在“信用中国”网站（www.creditchina.gov.cn）未被列入失信被执行人记录、重大税收违法案件当事人名单且在中国政府采购网（www.ccgp.gov.cn）没有政府采购严重违法失信行为记录。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360" w:lineRule="auto"/>
        <w:ind w:left="0" w:right="0" w:firstLine="560" w:firstLineChars="200"/>
        <w:jc w:val="both"/>
        <w:textAlignment w:val="auto"/>
        <w:rPr>
          <w:rFonts w:hint="eastAsia" w:ascii="仿宋" w:hAnsi="仿宋" w:eastAsia="仿宋" w:cs="仿宋"/>
          <w:color w:val="auto"/>
          <w:sz w:val="28"/>
          <w:szCs w:val="28"/>
          <w:highlight w:val="none"/>
          <w:lang w:val="en-US" w:eastAsia="zh-CN"/>
        </w:rPr>
      </w:pPr>
      <w:r>
        <w:rPr>
          <w:rFonts w:hint="eastAsia" w:ascii="仿宋" w:hAnsi="仿宋" w:eastAsia="仿宋" w:cs="仿宋"/>
          <w:color w:val="auto"/>
          <w:sz w:val="28"/>
          <w:szCs w:val="28"/>
          <w:highlight w:val="none"/>
          <w:lang w:val="en-US" w:eastAsia="zh-CN"/>
        </w:rPr>
        <w:t>2.落实政府采购政策需满足的资格要求：（1）扶持中小企业政策：评审时对符合竞争性磋商文件要求的小型和微型企业产品（交货）享受6%的价格折扣。监狱企业和残疾人福利性单位视同小型、微型企业。(2) 根据《中华人民共和国政府采购法》和《云南省人民政府办公厅关于印发云南省2021年政府集中采购目录及标准的通知》云政办函（2021）25号文件的有关要求，在同等条件下优先采购优质优价的可追溯产品，优先采购不发达地区和少数民族地区、监狱企业、残疾人福利性单位、劳动关系和谐企业、新兴业态企业的产品和交货等。（3）根据《关于调整优化节能产品、环境标志产品政府采购执行机制的通知》（财库〔2019〕9号）规定执行。（四）根据《关于调整优化节能产品、环境标志产品政府采购执行机制的通知》（财库〔2019〕9号）规定执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360" w:lineRule="auto"/>
        <w:ind w:left="0" w:right="0" w:firstLine="560" w:firstLineChars="200"/>
        <w:jc w:val="both"/>
        <w:textAlignment w:val="auto"/>
        <w:rPr>
          <w:rFonts w:hint="eastAsia" w:ascii="仿宋" w:hAnsi="仿宋" w:eastAsia="仿宋" w:cs="仿宋"/>
          <w:color w:val="auto"/>
          <w:sz w:val="28"/>
          <w:szCs w:val="28"/>
          <w:highlight w:val="none"/>
          <w:lang w:val="en-US" w:eastAsia="zh-CN"/>
        </w:rPr>
      </w:pPr>
      <w:r>
        <w:rPr>
          <w:rFonts w:hint="eastAsia" w:ascii="仿宋" w:hAnsi="仿宋" w:eastAsia="仿宋" w:cs="仿宋"/>
          <w:color w:val="auto"/>
          <w:sz w:val="28"/>
          <w:szCs w:val="28"/>
          <w:highlight w:val="none"/>
          <w:lang w:val="en-US" w:eastAsia="zh-CN"/>
        </w:rPr>
        <w:t>3.本项目的特定资格要求：无</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360" w:lineRule="auto"/>
        <w:ind w:left="0" w:right="0" w:firstLine="560" w:firstLineChars="200"/>
        <w:jc w:val="both"/>
        <w:textAlignment w:val="auto"/>
        <w:rPr>
          <w:rFonts w:hint="eastAsia" w:ascii="仿宋" w:hAnsi="仿宋" w:eastAsia="仿宋" w:cs="仿宋"/>
          <w:color w:val="auto"/>
          <w:sz w:val="28"/>
          <w:szCs w:val="28"/>
          <w:highlight w:val="none"/>
          <w:lang w:val="en-US" w:eastAsia="zh-CN"/>
        </w:rPr>
      </w:pPr>
      <w:r>
        <w:rPr>
          <w:rFonts w:hint="eastAsia" w:ascii="仿宋" w:hAnsi="仿宋" w:eastAsia="仿宋" w:cs="仿宋"/>
          <w:color w:val="auto"/>
          <w:sz w:val="28"/>
          <w:szCs w:val="28"/>
          <w:highlight w:val="none"/>
          <w:lang w:val="en-US" w:eastAsia="zh-CN"/>
        </w:rPr>
        <w:t>三、获取采购文件</w:t>
      </w:r>
      <w:bookmarkEnd w:id="11"/>
      <w:bookmarkEnd w:id="12"/>
      <w:bookmarkEnd w:id="13"/>
      <w:bookmarkEnd w:id="14"/>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360" w:lineRule="auto"/>
        <w:ind w:left="0" w:right="0" w:firstLine="560" w:firstLineChars="200"/>
        <w:jc w:val="both"/>
        <w:textAlignment w:val="auto"/>
        <w:rPr>
          <w:rFonts w:hint="eastAsia" w:ascii="仿宋" w:hAnsi="仿宋" w:eastAsia="仿宋" w:cs="仿宋"/>
          <w:color w:val="auto"/>
          <w:sz w:val="28"/>
          <w:szCs w:val="28"/>
          <w:highlight w:val="none"/>
          <w:lang w:val="en-US" w:eastAsia="zh-CN"/>
        </w:rPr>
      </w:pPr>
      <w:bookmarkStart w:id="15" w:name="_Toc28359005"/>
      <w:bookmarkStart w:id="16" w:name="_Toc28359082"/>
      <w:bookmarkStart w:id="17" w:name="_Toc35393624"/>
      <w:bookmarkStart w:id="18" w:name="_Toc35393793"/>
      <w:r>
        <w:rPr>
          <w:rFonts w:hint="eastAsia" w:ascii="仿宋" w:hAnsi="仿宋" w:eastAsia="仿宋" w:cs="仿宋"/>
          <w:color w:val="auto"/>
          <w:sz w:val="28"/>
          <w:szCs w:val="28"/>
          <w:highlight w:val="none"/>
          <w:lang w:val="en-US" w:eastAsia="zh-CN"/>
        </w:rPr>
        <w:t>时间：2021年8月17日至2021年8月23日，每天上午8：30至12：00，下午14：00至17：30（北京时间，法定节假日除外）。</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360" w:lineRule="auto"/>
        <w:ind w:left="0" w:right="0" w:firstLine="560" w:firstLineChars="200"/>
        <w:jc w:val="both"/>
        <w:textAlignment w:val="auto"/>
        <w:rPr>
          <w:rFonts w:hint="eastAsia" w:ascii="仿宋" w:hAnsi="仿宋" w:eastAsia="仿宋" w:cs="仿宋"/>
          <w:color w:val="auto"/>
          <w:sz w:val="28"/>
          <w:szCs w:val="28"/>
          <w:highlight w:val="none"/>
          <w:lang w:val="en-US" w:eastAsia="zh-CN"/>
        </w:rPr>
      </w:pPr>
      <w:r>
        <w:rPr>
          <w:rFonts w:hint="eastAsia" w:ascii="仿宋" w:hAnsi="仿宋" w:eastAsia="仿宋" w:cs="仿宋"/>
          <w:color w:val="auto"/>
          <w:sz w:val="28"/>
          <w:szCs w:val="28"/>
          <w:highlight w:val="none"/>
          <w:lang w:val="en-US" w:eastAsia="zh-CN"/>
        </w:rPr>
        <w:t>地点：香格里拉市建塘镇萨龙巷24号5-2栋。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360" w:lineRule="auto"/>
        <w:ind w:left="0" w:right="0" w:firstLine="560" w:firstLineChars="200"/>
        <w:jc w:val="both"/>
        <w:textAlignment w:val="auto"/>
        <w:rPr>
          <w:rFonts w:hint="eastAsia" w:ascii="仿宋" w:hAnsi="仿宋" w:eastAsia="仿宋" w:cs="仿宋"/>
          <w:color w:val="auto"/>
          <w:sz w:val="28"/>
          <w:szCs w:val="28"/>
          <w:highlight w:val="none"/>
          <w:lang w:val="en-US" w:eastAsia="zh-CN"/>
        </w:rPr>
      </w:pPr>
      <w:r>
        <w:rPr>
          <w:rFonts w:hint="eastAsia" w:ascii="仿宋" w:hAnsi="仿宋" w:eastAsia="仿宋" w:cs="仿宋"/>
          <w:color w:val="auto"/>
          <w:sz w:val="28"/>
          <w:szCs w:val="28"/>
          <w:highlight w:val="none"/>
          <w:lang w:val="en-US" w:eastAsia="zh-CN"/>
        </w:rPr>
        <w:t>方式：持加盖单位公章的营业执照副本复印件、法定代表人证明书原件、报名人身份证原件（报名人非法人本人的还需要法人授权委托书原件）到上述地点进行报名确认并缴纳竞争性磋商文件编制费用。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360" w:lineRule="auto"/>
        <w:ind w:left="0" w:right="0" w:firstLine="560" w:firstLineChars="200"/>
        <w:jc w:val="both"/>
        <w:textAlignment w:val="auto"/>
        <w:rPr>
          <w:rFonts w:hint="eastAsia" w:ascii="仿宋" w:hAnsi="仿宋" w:eastAsia="仿宋" w:cs="仿宋"/>
          <w:color w:val="auto"/>
          <w:sz w:val="28"/>
          <w:szCs w:val="28"/>
          <w:highlight w:val="none"/>
          <w:lang w:val="en-US" w:eastAsia="zh-CN"/>
        </w:rPr>
      </w:pPr>
      <w:r>
        <w:rPr>
          <w:rFonts w:hint="eastAsia" w:ascii="仿宋" w:hAnsi="仿宋" w:eastAsia="仿宋" w:cs="仿宋"/>
          <w:color w:val="auto"/>
          <w:sz w:val="28"/>
          <w:szCs w:val="28"/>
          <w:highlight w:val="none"/>
          <w:lang w:val="en-US" w:eastAsia="zh-CN"/>
        </w:rPr>
        <w:t>售价：¥600.00元。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360" w:lineRule="auto"/>
        <w:ind w:left="0" w:right="0" w:firstLine="560" w:firstLineChars="200"/>
        <w:jc w:val="both"/>
        <w:textAlignment w:val="auto"/>
        <w:rPr>
          <w:rFonts w:hint="eastAsia" w:ascii="仿宋" w:hAnsi="仿宋" w:eastAsia="仿宋" w:cs="仿宋"/>
          <w:color w:val="auto"/>
          <w:sz w:val="28"/>
          <w:szCs w:val="28"/>
          <w:highlight w:val="none"/>
          <w:lang w:val="en-US" w:eastAsia="zh-CN"/>
        </w:rPr>
      </w:pPr>
      <w:r>
        <w:rPr>
          <w:rFonts w:hint="eastAsia" w:ascii="仿宋" w:hAnsi="仿宋" w:eastAsia="仿宋" w:cs="仿宋"/>
          <w:color w:val="auto"/>
          <w:sz w:val="28"/>
          <w:szCs w:val="28"/>
          <w:highlight w:val="none"/>
          <w:lang w:val="en-US" w:eastAsia="zh-CN"/>
        </w:rPr>
        <w:t>四、提交</w:t>
      </w:r>
      <w:bookmarkEnd w:id="15"/>
      <w:bookmarkEnd w:id="16"/>
      <w:r>
        <w:rPr>
          <w:rFonts w:hint="eastAsia" w:ascii="仿宋" w:hAnsi="仿宋" w:eastAsia="仿宋" w:cs="仿宋"/>
          <w:color w:val="auto"/>
          <w:sz w:val="28"/>
          <w:szCs w:val="28"/>
          <w:highlight w:val="none"/>
          <w:lang w:val="en-US" w:eastAsia="zh-CN"/>
        </w:rPr>
        <w:t>响应文件截止时间、开标时间和地点</w:t>
      </w:r>
      <w:bookmarkEnd w:id="17"/>
      <w:bookmarkEnd w:id="18"/>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360" w:lineRule="auto"/>
        <w:ind w:left="0" w:right="0" w:firstLine="560" w:firstLineChars="200"/>
        <w:jc w:val="both"/>
        <w:textAlignment w:val="auto"/>
        <w:rPr>
          <w:rFonts w:hint="eastAsia" w:ascii="仿宋" w:hAnsi="仿宋" w:eastAsia="仿宋" w:cs="仿宋"/>
          <w:color w:val="auto"/>
          <w:sz w:val="28"/>
          <w:szCs w:val="28"/>
          <w:highlight w:val="none"/>
          <w:lang w:val="en-US" w:eastAsia="zh-CN"/>
        </w:rPr>
      </w:pPr>
      <w:r>
        <w:rPr>
          <w:rFonts w:hint="eastAsia" w:ascii="仿宋" w:hAnsi="仿宋" w:eastAsia="仿宋" w:cs="仿宋"/>
          <w:color w:val="auto"/>
          <w:sz w:val="28"/>
          <w:szCs w:val="28"/>
          <w:highlight w:val="none"/>
          <w:lang w:val="en-US" w:eastAsia="zh-CN"/>
        </w:rPr>
        <w:t>时间：2021年8月26日13点30分（北京时间）</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360" w:lineRule="auto"/>
        <w:ind w:left="0" w:right="0" w:firstLine="560" w:firstLineChars="200"/>
        <w:jc w:val="both"/>
        <w:textAlignment w:val="auto"/>
        <w:rPr>
          <w:rFonts w:hint="eastAsia" w:ascii="仿宋" w:hAnsi="仿宋" w:eastAsia="仿宋" w:cs="仿宋"/>
          <w:color w:val="auto"/>
          <w:sz w:val="28"/>
          <w:szCs w:val="28"/>
          <w:highlight w:val="none"/>
          <w:lang w:val="en-US" w:eastAsia="zh-CN"/>
        </w:rPr>
      </w:pPr>
      <w:r>
        <w:rPr>
          <w:rFonts w:hint="eastAsia" w:ascii="仿宋" w:hAnsi="仿宋" w:eastAsia="仿宋" w:cs="仿宋"/>
          <w:color w:val="auto"/>
          <w:sz w:val="28"/>
          <w:szCs w:val="28"/>
          <w:highlight w:val="none"/>
          <w:lang w:val="en-US" w:eastAsia="zh-CN"/>
        </w:rPr>
        <w:t>地点： 香格里拉市建塘镇萨龙巷24号5-2栋二楼会议室。</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360" w:lineRule="auto"/>
        <w:ind w:left="0" w:right="0" w:firstLine="560" w:firstLineChars="200"/>
        <w:jc w:val="both"/>
        <w:textAlignment w:val="auto"/>
        <w:rPr>
          <w:rFonts w:hint="eastAsia" w:ascii="仿宋" w:hAnsi="仿宋" w:eastAsia="仿宋" w:cs="仿宋"/>
          <w:color w:val="auto"/>
          <w:sz w:val="28"/>
          <w:szCs w:val="28"/>
          <w:highlight w:val="none"/>
          <w:lang w:val="en-US" w:eastAsia="zh-CN"/>
        </w:rPr>
      </w:pPr>
      <w:bookmarkStart w:id="19" w:name="_Toc35393625"/>
      <w:bookmarkStart w:id="20" w:name="_Toc35393794"/>
      <w:bookmarkStart w:id="21" w:name="_Toc28359084"/>
      <w:bookmarkStart w:id="22" w:name="_Toc28359007"/>
      <w:r>
        <w:rPr>
          <w:rFonts w:hint="eastAsia" w:ascii="仿宋" w:hAnsi="仿宋" w:eastAsia="仿宋" w:cs="仿宋"/>
          <w:color w:val="auto"/>
          <w:sz w:val="28"/>
          <w:szCs w:val="28"/>
          <w:highlight w:val="none"/>
          <w:lang w:val="en-US" w:eastAsia="zh-CN"/>
        </w:rPr>
        <w:t>五、公告期限</w:t>
      </w:r>
      <w:bookmarkEnd w:id="19"/>
      <w:bookmarkEnd w:id="20"/>
      <w:bookmarkEnd w:id="21"/>
      <w:bookmarkEnd w:id="22"/>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360" w:lineRule="auto"/>
        <w:ind w:left="0" w:right="0" w:firstLine="560" w:firstLineChars="200"/>
        <w:jc w:val="both"/>
        <w:textAlignment w:val="auto"/>
        <w:rPr>
          <w:rFonts w:hint="eastAsia" w:ascii="仿宋" w:hAnsi="仿宋" w:eastAsia="仿宋" w:cs="仿宋"/>
          <w:color w:val="auto"/>
          <w:sz w:val="28"/>
          <w:szCs w:val="28"/>
          <w:highlight w:val="none"/>
          <w:lang w:val="en-US" w:eastAsia="zh-CN"/>
        </w:rPr>
      </w:pPr>
      <w:r>
        <w:rPr>
          <w:rFonts w:hint="eastAsia" w:ascii="仿宋" w:hAnsi="仿宋" w:eastAsia="仿宋" w:cs="仿宋"/>
          <w:color w:val="auto"/>
          <w:sz w:val="28"/>
          <w:szCs w:val="28"/>
          <w:highlight w:val="none"/>
          <w:lang w:val="en-US" w:eastAsia="zh-CN"/>
        </w:rPr>
        <w:t>自本公告发布之日起3个工作日。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360" w:lineRule="auto"/>
        <w:ind w:left="0" w:right="0" w:firstLine="560" w:firstLineChars="200"/>
        <w:jc w:val="both"/>
        <w:textAlignment w:val="auto"/>
        <w:rPr>
          <w:rFonts w:hint="eastAsia" w:ascii="仿宋" w:hAnsi="仿宋" w:eastAsia="仿宋" w:cs="仿宋"/>
          <w:color w:val="auto"/>
          <w:sz w:val="28"/>
          <w:szCs w:val="28"/>
          <w:highlight w:val="none"/>
          <w:lang w:val="en-US" w:eastAsia="zh-CN"/>
        </w:rPr>
      </w:pPr>
      <w:bookmarkStart w:id="23" w:name="_Toc35393795"/>
      <w:bookmarkStart w:id="24" w:name="_Toc35393626"/>
      <w:r>
        <w:rPr>
          <w:rFonts w:hint="eastAsia" w:ascii="仿宋" w:hAnsi="仿宋" w:eastAsia="仿宋" w:cs="仿宋"/>
          <w:color w:val="auto"/>
          <w:sz w:val="28"/>
          <w:szCs w:val="28"/>
          <w:highlight w:val="none"/>
          <w:lang w:val="en-US" w:eastAsia="zh-CN"/>
        </w:rPr>
        <w:t>六、其他补充事宜</w:t>
      </w:r>
      <w:bookmarkEnd w:id="23"/>
      <w:bookmarkEnd w:id="24"/>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360" w:lineRule="auto"/>
        <w:ind w:left="0" w:right="0" w:firstLine="560" w:firstLineChars="200"/>
        <w:jc w:val="both"/>
        <w:textAlignment w:val="auto"/>
        <w:rPr>
          <w:rFonts w:hint="default" w:ascii="仿宋" w:hAnsi="仿宋" w:eastAsia="仿宋" w:cs="仿宋"/>
          <w:color w:val="auto"/>
          <w:sz w:val="28"/>
          <w:szCs w:val="28"/>
          <w:highlight w:val="none"/>
          <w:lang w:val="en-US" w:eastAsia="zh-CN"/>
        </w:rPr>
      </w:pPr>
      <w:bookmarkStart w:id="25" w:name="_Toc35393796"/>
      <w:bookmarkStart w:id="26" w:name="_Toc28359008"/>
      <w:bookmarkStart w:id="27" w:name="_Toc28359085"/>
      <w:bookmarkStart w:id="28" w:name="_Toc35393627"/>
      <w:r>
        <w:rPr>
          <w:rFonts w:hint="eastAsia" w:ascii="仿宋" w:hAnsi="仿宋" w:eastAsia="仿宋" w:cs="仿宋"/>
          <w:color w:val="auto"/>
          <w:sz w:val="28"/>
          <w:szCs w:val="28"/>
          <w:highlight w:val="none"/>
          <w:lang w:val="en-US" w:eastAsia="zh-CN"/>
        </w:rPr>
        <w:t>本项目公告在“云南省政府采购网”发布。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360" w:lineRule="auto"/>
        <w:ind w:left="0" w:right="0" w:firstLine="560" w:firstLineChars="200"/>
        <w:jc w:val="both"/>
        <w:textAlignment w:val="auto"/>
        <w:rPr>
          <w:rFonts w:hint="eastAsia" w:ascii="仿宋" w:hAnsi="仿宋" w:eastAsia="仿宋" w:cs="仿宋"/>
          <w:color w:val="auto"/>
          <w:sz w:val="28"/>
          <w:szCs w:val="28"/>
          <w:highlight w:val="none"/>
          <w:lang w:val="en-US" w:eastAsia="zh-CN"/>
        </w:rPr>
      </w:pPr>
      <w:r>
        <w:rPr>
          <w:rFonts w:hint="eastAsia" w:ascii="仿宋" w:hAnsi="仿宋" w:eastAsia="仿宋" w:cs="仿宋"/>
          <w:color w:val="auto"/>
          <w:sz w:val="28"/>
          <w:szCs w:val="28"/>
          <w:highlight w:val="none"/>
          <w:lang w:val="en-US" w:eastAsia="zh-CN"/>
        </w:rPr>
        <w:t>七、对本次采购提出询问，请按以下方式联系。</w:t>
      </w:r>
      <w:bookmarkEnd w:id="25"/>
      <w:bookmarkEnd w:id="26"/>
      <w:bookmarkEnd w:id="27"/>
      <w:bookmarkEnd w:id="28"/>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360" w:lineRule="auto"/>
        <w:ind w:left="0" w:right="0" w:firstLine="560" w:firstLineChars="200"/>
        <w:jc w:val="both"/>
        <w:textAlignment w:val="auto"/>
        <w:rPr>
          <w:rFonts w:hint="eastAsia" w:ascii="仿宋" w:hAnsi="仿宋" w:eastAsia="仿宋" w:cs="仿宋"/>
          <w:color w:val="auto"/>
          <w:sz w:val="28"/>
          <w:szCs w:val="28"/>
          <w:highlight w:val="none"/>
          <w:lang w:val="en-US" w:eastAsia="zh-CN"/>
        </w:rPr>
      </w:pPr>
      <w:r>
        <w:rPr>
          <w:rFonts w:hint="eastAsia" w:ascii="仿宋" w:hAnsi="仿宋" w:eastAsia="仿宋" w:cs="仿宋"/>
          <w:color w:val="auto"/>
          <w:sz w:val="28"/>
          <w:szCs w:val="28"/>
          <w:highlight w:val="none"/>
          <w:lang w:val="en-US" w:eastAsia="zh-CN"/>
        </w:rPr>
        <w:t>1.采购人信息</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360" w:lineRule="auto"/>
        <w:ind w:left="0" w:right="0" w:firstLine="560" w:firstLineChars="200"/>
        <w:jc w:val="both"/>
        <w:textAlignment w:val="auto"/>
        <w:rPr>
          <w:rFonts w:hint="eastAsia" w:ascii="仿宋" w:hAnsi="仿宋" w:eastAsia="仿宋" w:cs="仿宋"/>
          <w:color w:val="auto"/>
          <w:sz w:val="28"/>
          <w:szCs w:val="28"/>
          <w:highlight w:val="none"/>
          <w:lang w:val="en-US" w:eastAsia="zh-CN"/>
        </w:rPr>
      </w:pPr>
      <w:bookmarkStart w:id="29" w:name="_Toc28359009"/>
      <w:bookmarkStart w:id="30" w:name="_Toc28359086"/>
      <w:r>
        <w:rPr>
          <w:rFonts w:hint="eastAsia" w:ascii="仿宋" w:hAnsi="仿宋" w:eastAsia="仿宋" w:cs="仿宋"/>
          <w:color w:val="auto"/>
          <w:sz w:val="28"/>
          <w:szCs w:val="28"/>
          <w:highlight w:val="none"/>
          <w:lang w:val="en-US" w:eastAsia="zh-CN"/>
        </w:rPr>
        <w:t>采 购 人：香格里拉市公安局直属城市交通警察大队</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360" w:lineRule="auto"/>
        <w:ind w:left="0" w:right="0" w:firstLine="560" w:firstLineChars="200"/>
        <w:jc w:val="both"/>
        <w:textAlignment w:val="auto"/>
        <w:rPr>
          <w:rFonts w:hint="eastAsia" w:ascii="仿宋" w:hAnsi="仿宋" w:eastAsia="仿宋" w:cs="仿宋"/>
          <w:color w:val="auto"/>
          <w:sz w:val="28"/>
          <w:szCs w:val="28"/>
          <w:highlight w:val="none"/>
          <w:lang w:val="en-US" w:eastAsia="zh-CN"/>
        </w:rPr>
      </w:pPr>
      <w:r>
        <w:rPr>
          <w:rFonts w:hint="eastAsia" w:ascii="仿宋" w:hAnsi="仿宋" w:eastAsia="仿宋" w:cs="仿宋"/>
          <w:color w:val="auto"/>
          <w:sz w:val="28"/>
          <w:szCs w:val="28"/>
          <w:highlight w:val="none"/>
          <w:lang w:val="en-US" w:eastAsia="zh-CN"/>
        </w:rPr>
        <w:t>联系人：宋工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360" w:lineRule="auto"/>
        <w:ind w:left="0" w:right="0" w:firstLine="560" w:firstLineChars="200"/>
        <w:jc w:val="both"/>
        <w:textAlignment w:val="auto"/>
        <w:rPr>
          <w:rFonts w:hint="eastAsia" w:ascii="仿宋" w:hAnsi="仿宋" w:eastAsia="仿宋" w:cs="仿宋"/>
          <w:color w:val="auto"/>
          <w:sz w:val="28"/>
          <w:szCs w:val="28"/>
          <w:highlight w:val="none"/>
          <w:lang w:val="en-US" w:eastAsia="zh-CN"/>
        </w:rPr>
      </w:pPr>
      <w:r>
        <w:rPr>
          <w:rFonts w:hint="eastAsia" w:ascii="仿宋" w:hAnsi="仿宋" w:eastAsia="仿宋" w:cs="仿宋"/>
          <w:color w:val="auto"/>
          <w:sz w:val="28"/>
          <w:szCs w:val="28"/>
          <w:highlight w:val="none"/>
          <w:lang w:val="en-US" w:eastAsia="zh-CN"/>
        </w:rPr>
        <w:t>联系电话：0887-8297887</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360" w:lineRule="auto"/>
        <w:ind w:left="0" w:right="0" w:firstLine="560" w:firstLineChars="200"/>
        <w:jc w:val="both"/>
        <w:textAlignment w:val="auto"/>
        <w:rPr>
          <w:rFonts w:hint="eastAsia" w:ascii="仿宋" w:hAnsi="仿宋" w:eastAsia="仿宋" w:cs="仿宋"/>
          <w:color w:val="auto"/>
          <w:sz w:val="28"/>
          <w:szCs w:val="28"/>
          <w:highlight w:val="none"/>
          <w:lang w:val="en-US" w:eastAsia="zh-CN"/>
        </w:rPr>
      </w:pPr>
      <w:r>
        <w:rPr>
          <w:rFonts w:hint="eastAsia" w:ascii="仿宋" w:hAnsi="仿宋" w:eastAsia="仿宋" w:cs="仿宋"/>
          <w:color w:val="auto"/>
          <w:sz w:val="28"/>
          <w:szCs w:val="28"/>
          <w:highlight w:val="none"/>
          <w:lang w:val="en-US" w:eastAsia="zh-CN"/>
        </w:rPr>
        <w:t>地    址：香格里拉市建塘镇东城区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360" w:lineRule="auto"/>
        <w:ind w:left="0" w:right="0" w:firstLine="560" w:firstLineChars="200"/>
        <w:jc w:val="both"/>
        <w:textAlignment w:val="auto"/>
        <w:rPr>
          <w:rFonts w:hint="eastAsia" w:ascii="仿宋" w:hAnsi="仿宋" w:eastAsia="仿宋" w:cs="仿宋"/>
          <w:color w:val="auto"/>
          <w:sz w:val="28"/>
          <w:szCs w:val="28"/>
          <w:highlight w:val="none"/>
          <w:lang w:val="en-US" w:eastAsia="zh-CN"/>
        </w:rPr>
      </w:pPr>
      <w:r>
        <w:rPr>
          <w:rFonts w:hint="eastAsia" w:ascii="仿宋" w:hAnsi="仿宋" w:eastAsia="仿宋" w:cs="仿宋"/>
          <w:color w:val="auto"/>
          <w:sz w:val="28"/>
          <w:szCs w:val="28"/>
          <w:highlight w:val="none"/>
          <w:lang w:val="en-US" w:eastAsia="zh-CN"/>
        </w:rPr>
        <w:t>2.采购代理机构信息</w:t>
      </w:r>
      <w:bookmarkEnd w:id="29"/>
      <w:bookmarkEnd w:id="30"/>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360" w:lineRule="auto"/>
        <w:ind w:left="0" w:right="0" w:firstLine="560" w:firstLineChars="200"/>
        <w:jc w:val="both"/>
        <w:textAlignment w:val="auto"/>
        <w:rPr>
          <w:rFonts w:hint="eastAsia" w:ascii="仿宋" w:hAnsi="仿宋" w:eastAsia="仿宋" w:cs="仿宋"/>
          <w:color w:val="auto"/>
          <w:sz w:val="28"/>
          <w:szCs w:val="28"/>
          <w:highlight w:val="none"/>
          <w:lang w:val="en-US" w:eastAsia="zh-CN"/>
        </w:rPr>
      </w:pPr>
      <w:r>
        <w:rPr>
          <w:rFonts w:hint="eastAsia" w:ascii="仿宋" w:hAnsi="仿宋" w:eastAsia="仿宋" w:cs="仿宋"/>
          <w:color w:val="auto"/>
          <w:sz w:val="28"/>
          <w:szCs w:val="28"/>
          <w:highlight w:val="none"/>
          <w:lang w:val="en-US" w:eastAsia="zh-CN"/>
        </w:rPr>
        <w:t>名 称：迪庆正弘项目管理有限公司</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360" w:lineRule="auto"/>
        <w:ind w:left="0" w:right="0" w:firstLine="560" w:firstLineChars="200"/>
        <w:jc w:val="both"/>
        <w:textAlignment w:val="auto"/>
        <w:rPr>
          <w:rFonts w:hint="eastAsia" w:ascii="仿宋" w:hAnsi="仿宋" w:eastAsia="仿宋" w:cs="仿宋"/>
          <w:color w:val="auto"/>
          <w:sz w:val="28"/>
          <w:szCs w:val="28"/>
          <w:highlight w:val="none"/>
          <w:lang w:val="en-US" w:eastAsia="zh-CN"/>
        </w:rPr>
      </w:pPr>
      <w:r>
        <w:rPr>
          <w:rFonts w:hint="eastAsia" w:ascii="仿宋" w:hAnsi="仿宋" w:eastAsia="仿宋" w:cs="仿宋"/>
          <w:color w:val="auto"/>
          <w:sz w:val="28"/>
          <w:szCs w:val="28"/>
          <w:highlight w:val="none"/>
          <w:lang w:val="en-US" w:eastAsia="zh-CN"/>
        </w:rPr>
        <w:t>地　址：香格里拉市建塘镇萨龙巷24号5-2栋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360" w:lineRule="auto"/>
        <w:ind w:left="0" w:right="0" w:firstLine="560" w:firstLineChars="200"/>
        <w:jc w:val="both"/>
        <w:textAlignment w:val="auto"/>
        <w:rPr>
          <w:rFonts w:hint="eastAsia" w:ascii="仿宋" w:hAnsi="仿宋" w:eastAsia="仿宋" w:cs="仿宋"/>
          <w:color w:val="auto"/>
          <w:sz w:val="28"/>
          <w:szCs w:val="28"/>
          <w:highlight w:val="none"/>
          <w:lang w:val="en-US" w:eastAsia="zh-CN"/>
        </w:rPr>
      </w:pPr>
      <w:r>
        <w:rPr>
          <w:rFonts w:hint="eastAsia" w:ascii="仿宋" w:hAnsi="仿宋" w:eastAsia="仿宋" w:cs="仿宋"/>
          <w:color w:val="auto"/>
          <w:sz w:val="28"/>
          <w:szCs w:val="28"/>
          <w:highlight w:val="none"/>
          <w:lang w:val="en-US" w:eastAsia="zh-CN"/>
        </w:rPr>
        <w:t>联系方式：</w:t>
      </w:r>
      <w:bookmarkStart w:id="31" w:name="_Toc28359087"/>
      <w:bookmarkStart w:id="32" w:name="_Toc28359010"/>
      <w:r>
        <w:rPr>
          <w:rFonts w:hint="eastAsia" w:ascii="仿宋" w:hAnsi="仿宋" w:eastAsia="仿宋" w:cs="仿宋"/>
          <w:color w:val="auto"/>
          <w:sz w:val="28"/>
          <w:szCs w:val="28"/>
          <w:highlight w:val="none"/>
          <w:lang w:val="en-US" w:eastAsia="zh-CN"/>
        </w:rPr>
        <w:t>0887-8855811</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360" w:lineRule="auto"/>
        <w:ind w:left="0" w:right="0" w:firstLine="560" w:firstLineChars="200"/>
        <w:jc w:val="both"/>
        <w:textAlignment w:val="auto"/>
        <w:rPr>
          <w:rFonts w:hint="eastAsia" w:ascii="仿宋" w:hAnsi="仿宋" w:eastAsia="仿宋" w:cs="仿宋"/>
          <w:color w:val="auto"/>
          <w:sz w:val="28"/>
          <w:szCs w:val="28"/>
          <w:highlight w:val="none"/>
          <w:lang w:val="en-US" w:eastAsia="zh-CN"/>
        </w:rPr>
      </w:pPr>
      <w:r>
        <w:rPr>
          <w:rFonts w:hint="eastAsia" w:ascii="仿宋" w:hAnsi="仿宋" w:eastAsia="仿宋" w:cs="仿宋"/>
          <w:color w:val="auto"/>
          <w:sz w:val="28"/>
          <w:szCs w:val="28"/>
          <w:highlight w:val="none"/>
          <w:lang w:val="en-US" w:eastAsia="zh-CN"/>
        </w:rPr>
        <w:t>3.项目联系方式</w:t>
      </w:r>
      <w:bookmarkEnd w:id="31"/>
      <w:bookmarkEnd w:id="32"/>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360" w:lineRule="auto"/>
        <w:ind w:left="0" w:right="0" w:firstLine="560" w:firstLineChars="200"/>
        <w:jc w:val="both"/>
        <w:textAlignment w:val="auto"/>
        <w:rPr>
          <w:rFonts w:hint="default" w:ascii="仿宋" w:hAnsi="仿宋" w:eastAsia="仿宋" w:cs="仿宋"/>
          <w:color w:val="auto"/>
          <w:sz w:val="28"/>
          <w:szCs w:val="28"/>
          <w:highlight w:val="none"/>
          <w:lang w:val="en-US" w:eastAsia="zh-CN"/>
        </w:rPr>
      </w:pPr>
      <w:r>
        <w:rPr>
          <w:rFonts w:hint="eastAsia" w:ascii="仿宋" w:hAnsi="仿宋" w:eastAsia="仿宋" w:cs="仿宋"/>
          <w:color w:val="auto"/>
          <w:sz w:val="28"/>
          <w:szCs w:val="28"/>
          <w:highlight w:val="none"/>
          <w:lang w:val="en-US" w:eastAsia="zh-CN"/>
        </w:rPr>
        <w:t>项目联系人：段工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360" w:lineRule="auto"/>
        <w:ind w:left="0" w:right="0" w:firstLine="560" w:firstLineChars="200"/>
        <w:jc w:val="both"/>
        <w:textAlignment w:val="auto"/>
        <w:rPr>
          <w:rFonts w:hint="default" w:ascii="仿宋" w:hAnsi="仿宋" w:eastAsia="仿宋" w:cs="仿宋"/>
          <w:color w:val="auto"/>
          <w:sz w:val="28"/>
          <w:szCs w:val="28"/>
          <w:highlight w:val="none"/>
          <w:lang w:val="en-US" w:eastAsia="zh-CN"/>
        </w:rPr>
      </w:pPr>
      <w:r>
        <w:rPr>
          <w:rFonts w:hint="eastAsia" w:ascii="仿宋" w:hAnsi="仿宋" w:eastAsia="仿宋" w:cs="仿宋"/>
          <w:color w:val="auto"/>
          <w:sz w:val="28"/>
          <w:szCs w:val="28"/>
          <w:highlight w:val="none"/>
          <w:lang w:val="en-US" w:eastAsia="zh-CN"/>
        </w:rPr>
        <w:t>电　话：17508855139</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360" w:lineRule="auto"/>
        <w:ind w:left="0" w:right="0" w:firstLine="560" w:firstLineChars="200"/>
        <w:jc w:val="both"/>
        <w:textAlignment w:val="auto"/>
        <w:rPr>
          <w:rFonts w:hint="eastAsia"/>
          <w:sz w:val="28"/>
          <w:szCs w:val="28"/>
          <w:highlight w:val="none"/>
          <w:lang w:val="en-US" w:eastAsia="zh-CN"/>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360" w:lineRule="auto"/>
        <w:ind w:left="0" w:right="0" w:firstLine="560" w:firstLineChars="200"/>
        <w:jc w:val="both"/>
        <w:textAlignment w:val="auto"/>
        <w:rPr>
          <w:rFonts w:hint="eastAsia"/>
          <w:sz w:val="28"/>
          <w:szCs w:val="28"/>
          <w:highlight w:val="none"/>
          <w:lang w:val="en-US" w:eastAsia="zh-CN"/>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360" w:lineRule="auto"/>
        <w:ind w:left="0" w:right="0" w:firstLine="560" w:firstLineChars="200"/>
        <w:jc w:val="both"/>
        <w:textAlignment w:val="auto"/>
        <w:rPr>
          <w:rFonts w:hint="eastAsia"/>
          <w:sz w:val="28"/>
          <w:szCs w:val="28"/>
          <w:highlight w:val="none"/>
          <w:lang w:val="en-US" w:eastAsia="zh-CN"/>
        </w:rPr>
      </w:pPr>
    </w:p>
    <w:p>
      <w:pPr>
        <w:rPr>
          <w:highlight w:val="none"/>
        </w:rPr>
      </w:pPr>
    </w:p>
    <w:p>
      <w:pPr>
        <w:pStyle w:val="8"/>
        <w:ind w:left="63" w:right="63"/>
        <w:rPr>
          <w:rFonts w:ascii="宋体" w:hAnsi="宋体" w:eastAsia="宋体" w:cs="宋体"/>
          <w:sz w:val="24"/>
          <w:szCs w:val="24"/>
          <w:highlight w:val="none"/>
          <w:u w:val="single"/>
        </w:rPr>
      </w:pPr>
    </w:p>
    <w:p>
      <w:pPr>
        <w:pStyle w:val="8"/>
        <w:ind w:left="63" w:right="63"/>
        <w:rPr>
          <w:rFonts w:ascii="宋体" w:hAnsi="宋体" w:eastAsia="宋体" w:cs="宋体"/>
          <w:sz w:val="24"/>
          <w:szCs w:val="24"/>
          <w:highlight w:val="none"/>
          <w:u w:val="single"/>
        </w:rPr>
      </w:pPr>
    </w:p>
    <w:p>
      <w:pPr>
        <w:pStyle w:val="8"/>
        <w:ind w:left="63" w:right="63"/>
        <w:rPr>
          <w:rFonts w:ascii="宋体" w:hAnsi="宋体" w:eastAsia="宋体" w:cs="宋体"/>
          <w:sz w:val="24"/>
          <w:szCs w:val="24"/>
          <w:highlight w:val="none"/>
          <w:u w:val="single"/>
        </w:rPr>
      </w:pPr>
    </w:p>
    <w:p>
      <w:pPr>
        <w:pStyle w:val="8"/>
        <w:ind w:left="63" w:right="63"/>
        <w:rPr>
          <w:rFonts w:ascii="宋体" w:hAnsi="宋体" w:eastAsia="宋体" w:cs="宋体"/>
          <w:sz w:val="24"/>
          <w:szCs w:val="24"/>
          <w:highlight w:val="none"/>
          <w:u w:val="single"/>
        </w:rPr>
      </w:pPr>
    </w:p>
    <w:p>
      <w:pPr>
        <w:pStyle w:val="8"/>
        <w:ind w:left="63" w:right="63"/>
        <w:rPr>
          <w:rFonts w:ascii="宋体" w:hAnsi="宋体" w:eastAsia="宋体" w:cs="宋体"/>
          <w:sz w:val="24"/>
          <w:szCs w:val="24"/>
          <w:highlight w:val="none"/>
          <w:u w:val="single"/>
        </w:rPr>
      </w:pPr>
    </w:p>
    <w:p>
      <w:pPr>
        <w:pStyle w:val="8"/>
        <w:ind w:left="63" w:right="63"/>
        <w:rPr>
          <w:rFonts w:ascii="宋体" w:hAnsi="宋体" w:eastAsia="宋体" w:cs="宋体"/>
          <w:sz w:val="24"/>
          <w:szCs w:val="24"/>
          <w:highlight w:val="none"/>
          <w:u w:val="single"/>
        </w:rPr>
      </w:pPr>
    </w:p>
    <w:p>
      <w:pPr>
        <w:pStyle w:val="8"/>
        <w:ind w:left="63" w:right="63"/>
        <w:rPr>
          <w:rFonts w:ascii="宋体" w:hAnsi="宋体" w:eastAsia="宋体" w:cs="宋体"/>
          <w:sz w:val="24"/>
          <w:szCs w:val="24"/>
          <w:highlight w:val="none"/>
          <w:u w:val="single"/>
        </w:rPr>
      </w:pPr>
    </w:p>
    <w:p>
      <w:pPr>
        <w:pStyle w:val="8"/>
        <w:ind w:left="63" w:right="63"/>
        <w:rPr>
          <w:rFonts w:ascii="宋体" w:hAnsi="宋体" w:eastAsia="宋体" w:cs="宋体"/>
          <w:sz w:val="24"/>
          <w:szCs w:val="24"/>
          <w:highlight w:val="none"/>
          <w:u w:val="single"/>
        </w:rPr>
      </w:pPr>
    </w:p>
    <w:p>
      <w:pPr>
        <w:pStyle w:val="8"/>
        <w:ind w:left="63" w:right="63"/>
        <w:rPr>
          <w:rFonts w:ascii="宋体" w:hAnsi="宋体" w:eastAsia="宋体" w:cs="宋体"/>
          <w:sz w:val="24"/>
          <w:szCs w:val="24"/>
          <w:highlight w:val="none"/>
          <w:u w:val="single"/>
        </w:rPr>
      </w:pPr>
    </w:p>
    <w:p>
      <w:pPr>
        <w:pStyle w:val="8"/>
        <w:ind w:left="63" w:right="63"/>
        <w:rPr>
          <w:rFonts w:ascii="宋体" w:hAnsi="宋体" w:eastAsia="宋体" w:cs="宋体"/>
          <w:sz w:val="24"/>
          <w:szCs w:val="24"/>
          <w:highlight w:val="none"/>
          <w:u w:val="single"/>
        </w:rPr>
      </w:pPr>
    </w:p>
    <w:p>
      <w:pPr>
        <w:pStyle w:val="8"/>
        <w:ind w:left="63" w:right="63"/>
        <w:rPr>
          <w:rFonts w:ascii="宋体" w:hAnsi="宋体" w:eastAsia="宋体" w:cs="宋体"/>
          <w:sz w:val="24"/>
          <w:szCs w:val="24"/>
          <w:highlight w:val="none"/>
          <w:u w:val="single"/>
        </w:rPr>
      </w:pPr>
    </w:p>
    <w:p>
      <w:pPr>
        <w:pStyle w:val="8"/>
        <w:ind w:left="0" w:leftChars="0" w:right="63" w:firstLine="0" w:firstLineChars="0"/>
        <w:jc w:val="both"/>
        <w:rPr>
          <w:rFonts w:ascii="宋体" w:hAnsi="宋体" w:eastAsia="宋体" w:cs="宋体"/>
          <w:sz w:val="24"/>
          <w:szCs w:val="24"/>
          <w:highlight w:val="none"/>
          <w:u w:val="single"/>
        </w:rPr>
      </w:pPr>
    </w:p>
    <w:p>
      <w:pPr>
        <w:rPr>
          <w:rFonts w:ascii="宋体" w:hAnsi="宋体" w:eastAsia="宋体" w:cs="宋体"/>
          <w:highlight w:val="none"/>
        </w:rPr>
      </w:pPr>
    </w:p>
    <w:p>
      <w:pPr>
        <w:numPr>
          <w:ilvl w:val="0"/>
          <w:numId w:val="1"/>
        </w:numPr>
        <w:jc w:val="center"/>
        <w:outlineLvl w:val="0"/>
        <w:rPr>
          <w:rFonts w:ascii="宋体" w:hAnsi="宋体" w:eastAsia="宋体" w:cs="宋体"/>
          <w:b/>
          <w:bCs/>
          <w:sz w:val="52"/>
          <w:szCs w:val="52"/>
          <w:highlight w:val="none"/>
        </w:rPr>
      </w:pPr>
      <w:bookmarkStart w:id="33" w:name="_Toc15758"/>
      <w:r>
        <w:rPr>
          <w:rFonts w:hint="eastAsia" w:ascii="宋体" w:hAnsi="宋体" w:eastAsia="宋体" w:cs="宋体"/>
          <w:b/>
          <w:bCs/>
          <w:sz w:val="52"/>
          <w:szCs w:val="52"/>
          <w:highlight w:val="none"/>
        </w:rPr>
        <w:t>供应商须知</w:t>
      </w:r>
      <w:bookmarkEnd w:id="33"/>
    </w:p>
    <w:p>
      <w:pPr>
        <w:spacing w:before="240" w:beforeLines="100" w:line="360" w:lineRule="auto"/>
        <w:rPr>
          <w:rFonts w:ascii="宋体" w:hAnsi="宋体" w:eastAsia="宋体" w:cs="宋体"/>
          <w:sz w:val="30"/>
          <w:szCs w:val="30"/>
          <w:highlight w:val="none"/>
        </w:rPr>
      </w:pPr>
      <w:r>
        <w:rPr>
          <w:rFonts w:hint="eastAsia" w:ascii="宋体" w:hAnsi="宋体" w:eastAsia="宋体" w:cs="宋体"/>
          <w:sz w:val="30"/>
          <w:szCs w:val="30"/>
          <w:highlight w:val="none"/>
        </w:rPr>
        <w:t>供应商须知前附表</w:t>
      </w:r>
    </w:p>
    <w:tbl>
      <w:tblPr>
        <w:tblStyle w:val="16"/>
        <w:tblW w:w="956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7"/>
        <w:gridCol w:w="2951"/>
        <w:gridCol w:w="55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097" w:type="dxa"/>
            <w:noWrap w:val="0"/>
            <w:vAlign w:val="bottom"/>
          </w:tcPr>
          <w:p>
            <w:pPr>
              <w:adjustRightInd w:val="0"/>
              <w:snapToGrid w:val="0"/>
              <w:spacing w:line="360" w:lineRule="auto"/>
              <w:jc w:val="center"/>
              <w:rPr>
                <w:rFonts w:ascii="宋体" w:hAnsi="宋体" w:eastAsia="宋体" w:cs="宋体"/>
                <w:b/>
                <w:kern w:val="0"/>
                <w:sz w:val="24"/>
                <w:highlight w:val="none"/>
              </w:rPr>
            </w:pPr>
            <w:r>
              <w:rPr>
                <w:rFonts w:hint="eastAsia" w:ascii="宋体" w:hAnsi="宋体" w:eastAsia="宋体" w:cs="宋体"/>
                <w:b/>
                <w:kern w:val="0"/>
                <w:sz w:val="24"/>
                <w:highlight w:val="none"/>
              </w:rPr>
              <w:t>条款号</w:t>
            </w:r>
          </w:p>
        </w:tc>
        <w:tc>
          <w:tcPr>
            <w:tcW w:w="2951" w:type="dxa"/>
            <w:noWrap w:val="0"/>
            <w:vAlign w:val="bottom"/>
          </w:tcPr>
          <w:p>
            <w:pPr>
              <w:adjustRightInd w:val="0"/>
              <w:snapToGrid w:val="0"/>
              <w:spacing w:line="360" w:lineRule="auto"/>
              <w:jc w:val="center"/>
              <w:rPr>
                <w:rFonts w:ascii="宋体" w:hAnsi="宋体" w:eastAsia="宋体" w:cs="宋体"/>
                <w:b/>
                <w:kern w:val="0"/>
                <w:sz w:val="24"/>
                <w:highlight w:val="none"/>
              </w:rPr>
            </w:pPr>
            <w:r>
              <w:rPr>
                <w:rFonts w:hint="eastAsia" w:ascii="宋体" w:hAnsi="宋体" w:eastAsia="宋体" w:cs="宋体"/>
                <w:b/>
                <w:kern w:val="0"/>
                <w:sz w:val="24"/>
                <w:highlight w:val="none"/>
              </w:rPr>
              <w:t>条  款  名  称</w:t>
            </w:r>
          </w:p>
        </w:tc>
        <w:tc>
          <w:tcPr>
            <w:tcW w:w="5516" w:type="dxa"/>
            <w:noWrap w:val="0"/>
            <w:vAlign w:val="bottom"/>
          </w:tcPr>
          <w:p>
            <w:pPr>
              <w:adjustRightInd w:val="0"/>
              <w:snapToGrid w:val="0"/>
              <w:spacing w:line="360" w:lineRule="auto"/>
              <w:jc w:val="center"/>
              <w:rPr>
                <w:rFonts w:ascii="宋体" w:hAnsi="宋体" w:eastAsia="宋体" w:cs="宋体"/>
                <w:b/>
                <w:kern w:val="0"/>
                <w:sz w:val="24"/>
                <w:highlight w:val="none"/>
              </w:rPr>
            </w:pPr>
            <w:r>
              <w:rPr>
                <w:rFonts w:hint="eastAsia" w:ascii="宋体" w:hAnsi="宋体" w:eastAsia="宋体" w:cs="宋体"/>
                <w:b/>
                <w:kern w:val="0"/>
                <w:sz w:val="24"/>
                <w:highlight w:val="none"/>
              </w:rPr>
              <w:t>编  列  内  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097" w:type="dxa"/>
            <w:noWrap w:val="0"/>
            <w:vAlign w:val="center"/>
          </w:tcPr>
          <w:p>
            <w:pPr>
              <w:adjustRightInd w:val="0"/>
              <w:snapToGrid w:val="0"/>
              <w:spacing w:line="360" w:lineRule="auto"/>
              <w:jc w:val="center"/>
              <w:rPr>
                <w:rFonts w:ascii="宋体" w:hAnsi="宋体" w:eastAsia="宋体" w:cs="宋体"/>
                <w:kern w:val="0"/>
                <w:sz w:val="24"/>
                <w:highlight w:val="none"/>
              </w:rPr>
            </w:pPr>
            <w:r>
              <w:rPr>
                <w:rFonts w:hint="eastAsia" w:ascii="宋体" w:hAnsi="宋体" w:eastAsia="宋体" w:cs="宋体"/>
                <w:kern w:val="0"/>
                <w:sz w:val="24"/>
                <w:highlight w:val="none"/>
              </w:rPr>
              <w:t>1.1.2</w:t>
            </w:r>
          </w:p>
        </w:tc>
        <w:tc>
          <w:tcPr>
            <w:tcW w:w="2951" w:type="dxa"/>
            <w:noWrap w:val="0"/>
            <w:vAlign w:val="center"/>
          </w:tcPr>
          <w:p>
            <w:pPr>
              <w:adjustRightInd w:val="0"/>
              <w:snapToGrid w:val="0"/>
              <w:spacing w:line="360" w:lineRule="auto"/>
              <w:jc w:val="center"/>
              <w:rPr>
                <w:rFonts w:ascii="宋体" w:hAnsi="宋体" w:eastAsia="宋体" w:cs="宋体"/>
                <w:kern w:val="0"/>
                <w:sz w:val="24"/>
                <w:highlight w:val="none"/>
              </w:rPr>
            </w:pPr>
            <w:r>
              <w:rPr>
                <w:rFonts w:hint="eastAsia" w:ascii="宋体" w:hAnsi="宋体" w:eastAsia="宋体" w:cs="宋体"/>
                <w:kern w:val="0"/>
                <w:sz w:val="24"/>
                <w:highlight w:val="none"/>
              </w:rPr>
              <w:t>采购人</w:t>
            </w:r>
          </w:p>
        </w:tc>
        <w:tc>
          <w:tcPr>
            <w:tcW w:w="5516" w:type="dxa"/>
            <w:noWrap w:val="0"/>
            <w:vAlign w:val="center"/>
          </w:tcPr>
          <w:p>
            <w:pPr>
              <w:adjustRightInd w:val="0"/>
              <w:snapToGrid w:val="0"/>
              <w:spacing w:line="360" w:lineRule="auto"/>
              <w:jc w:val="left"/>
              <w:rPr>
                <w:rFonts w:ascii="宋体" w:hAnsi="宋体" w:eastAsia="宋体" w:cs="宋体"/>
                <w:sz w:val="24"/>
                <w:highlight w:val="none"/>
              </w:rPr>
            </w:pPr>
            <w:r>
              <w:rPr>
                <w:rFonts w:hint="eastAsia" w:ascii="宋体" w:hAnsi="宋体" w:eastAsia="宋体" w:cs="宋体"/>
                <w:sz w:val="24"/>
                <w:highlight w:val="none"/>
              </w:rPr>
              <w:t>采购人：</w:t>
            </w:r>
            <w:r>
              <w:rPr>
                <w:rFonts w:hint="eastAsia" w:ascii="宋体" w:hAnsi="宋体" w:eastAsia="宋体" w:cs="宋体"/>
                <w:sz w:val="24"/>
                <w:highlight w:val="none"/>
                <w:lang w:eastAsia="zh-CN"/>
              </w:rPr>
              <w:t>香格里拉市公安局直属城市交通警察大队</w:t>
            </w:r>
            <w:r>
              <w:rPr>
                <w:rFonts w:hint="eastAsia" w:ascii="宋体" w:hAnsi="宋体" w:eastAsia="宋体" w:cs="宋体"/>
                <w:sz w:val="24"/>
                <w:highlight w:val="none"/>
              </w:rPr>
              <w:t>联系人：</w:t>
            </w:r>
            <w:r>
              <w:rPr>
                <w:rFonts w:hint="eastAsia" w:ascii="宋体" w:hAnsi="宋体" w:eastAsia="宋体" w:cs="宋体"/>
                <w:sz w:val="24"/>
                <w:highlight w:val="none"/>
                <w:lang w:val="en-US" w:eastAsia="zh-CN"/>
              </w:rPr>
              <w:t>宋</w:t>
            </w:r>
            <w:r>
              <w:rPr>
                <w:rFonts w:hint="eastAsia" w:ascii="宋体" w:hAnsi="宋体" w:eastAsia="宋体" w:cs="宋体"/>
                <w:sz w:val="24"/>
                <w:highlight w:val="none"/>
              </w:rPr>
              <w:t>工 </w:t>
            </w:r>
          </w:p>
          <w:p>
            <w:pPr>
              <w:adjustRightInd w:val="0"/>
              <w:snapToGrid w:val="0"/>
              <w:spacing w:line="360" w:lineRule="auto"/>
              <w:jc w:val="left"/>
              <w:rPr>
                <w:rFonts w:hint="eastAsia" w:ascii="宋体" w:hAnsi="宋体" w:eastAsia="宋体" w:cs="宋体"/>
                <w:sz w:val="24"/>
                <w:highlight w:val="none"/>
                <w:lang w:eastAsia="zh-CN"/>
              </w:rPr>
            </w:pPr>
            <w:r>
              <w:rPr>
                <w:rFonts w:hint="eastAsia" w:ascii="宋体" w:hAnsi="宋体" w:eastAsia="宋体" w:cs="宋体"/>
                <w:sz w:val="24"/>
                <w:highlight w:val="none"/>
              </w:rPr>
              <w:t>联系电话：</w:t>
            </w:r>
            <w:r>
              <w:rPr>
                <w:rFonts w:hint="eastAsia" w:ascii="宋体" w:hAnsi="宋体" w:eastAsia="宋体" w:cs="宋体"/>
                <w:sz w:val="24"/>
                <w:highlight w:val="none"/>
                <w:lang w:eastAsia="zh-CN"/>
              </w:rPr>
              <w:t>0887-8297887</w:t>
            </w:r>
          </w:p>
          <w:p>
            <w:pPr>
              <w:adjustRightInd w:val="0"/>
              <w:snapToGrid w:val="0"/>
              <w:spacing w:line="360" w:lineRule="auto"/>
              <w:jc w:val="left"/>
              <w:rPr>
                <w:rFonts w:ascii="宋体" w:hAnsi="宋体" w:eastAsia="宋体" w:cs="宋体"/>
                <w:kern w:val="0"/>
                <w:sz w:val="24"/>
                <w:highlight w:val="none"/>
              </w:rPr>
            </w:pPr>
            <w:r>
              <w:rPr>
                <w:rFonts w:hint="eastAsia" w:ascii="宋体" w:hAnsi="宋体" w:eastAsia="宋体" w:cs="宋体"/>
                <w:sz w:val="24"/>
                <w:highlight w:val="none"/>
              </w:rPr>
              <w:t>地址：香格里拉市康珠大道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47" w:hRule="atLeast"/>
          <w:jc w:val="center"/>
        </w:trPr>
        <w:tc>
          <w:tcPr>
            <w:tcW w:w="1097" w:type="dxa"/>
            <w:noWrap w:val="0"/>
            <w:vAlign w:val="center"/>
          </w:tcPr>
          <w:p>
            <w:pPr>
              <w:adjustRightInd w:val="0"/>
              <w:snapToGrid w:val="0"/>
              <w:spacing w:line="360" w:lineRule="auto"/>
              <w:jc w:val="center"/>
              <w:rPr>
                <w:rFonts w:ascii="宋体" w:hAnsi="宋体" w:eastAsia="宋体" w:cs="宋体"/>
                <w:kern w:val="0"/>
                <w:sz w:val="24"/>
                <w:highlight w:val="none"/>
              </w:rPr>
            </w:pPr>
            <w:r>
              <w:rPr>
                <w:rFonts w:hint="eastAsia" w:ascii="宋体" w:hAnsi="宋体" w:eastAsia="宋体" w:cs="宋体"/>
                <w:kern w:val="0"/>
                <w:sz w:val="24"/>
                <w:highlight w:val="none"/>
              </w:rPr>
              <w:t>1.1.3</w:t>
            </w:r>
          </w:p>
        </w:tc>
        <w:tc>
          <w:tcPr>
            <w:tcW w:w="2951" w:type="dxa"/>
            <w:noWrap w:val="0"/>
            <w:vAlign w:val="center"/>
          </w:tcPr>
          <w:p>
            <w:pPr>
              <w:adjustRightInd w:val="0"/>
              <w:snapToGrid w:val="0"/>
              <w:spacing w:line="360" w:lineRule="auto"/>
              <w:jc w:val="center"/>
              <w:rPr>
                <w:rFonts w:ascii="宋体" w:hAnsi="宋体" w:eastAsia="宋体" w:cs="宋体"/>
                <w:kern w:val="0"/>
                <w:sz w:val="24"/>
                <w:highlight w:val="none"/>
              </w:rPr>
            </w:pPr>
            <w:r>
              <w:rPr>
                <w:rFonts w:hint="eastAsia" w:ascii="宋体" w:hAnsi="宋体" w:eastAsia="宋体" w:cs="宋体"/>
                <w:kern w:val="0"/>
                <w:sz w:val="24"/>
                <w:highlight w:val="none"/>
              </w:rPr>
              <w:t>采购代理机构</w:t>
            </w:r>
          </w:p>
        </w:tc>
        <w:tc>
          <w:tcPr>
            <w:tcW w:w="5516" w:type="dxa"/>
            <w:noWrap w:val="0"/>
            <w:vAlign w:val="center"/>
          </w:tcPr>
          <w:p>
            <w:pPr>
              <w:adjustRightInd w:val="0"/>
              <w:snapToGrid w:val="0"/>
              <w:spacing w:line="360" w:lineRule="auto"/>
              <w:jc w:val="left"/>
              <w:rPr>
                <w:rFonts w:ascii="宋体" w:hAnsi="宋体" w:eastAsia="宋体" w:cs="宋体"/>
                <w:sz w:val="24"/>
                <w:highlight w:val="none"/>
              </w:rPr>
            </w:pPr>
            <w:r>
              <w:rPr>
                <w:rFonts w:hint="eastAsia" w:ascii="宋体" w:hAnsi="宋体" w:eastAsia="宋体" w:cs="宋体"/>
                <w:sz w:val="24"/>
                <w:highlight w:val="none"/>
              </w:rPr>
              <w:t>采购代理机构：迪庆正弘项目管理有限公司</w:t>
            </w:r>
          </w:p>
          <w:p>
            <w:pPr>
              <w:adjustRightInd w:val="0"/>
              <w:snapToGrid w:val="0"/>
              <w:spacing w:line="360" w:lineRule="auto"/>
              <w:jc w:val="left"/>
              <w:rPr>
                <w:rFonts w:hint="eastAsia" w:ascii="宋体" w:hAnsi="宋体" w:eastAsia="宋体" w:cs="宋体"/>
                <w:sz w:val="24"/>
                <w:highlight w:val="none"/>
                <w:lang w:eastAsia="zh-CN"/>
              </w:rPr>
            </w:pPr>
            <w:r>
              <w:rPr>
                <w:rFonts w:hint="eastAsia" w:ascii="宋体" w:hAnsi="宋体" w:eastAsia="宋体" w:cs="宋体"/>
                <w:sz w:val="24"/>
                <w:highlight w:val="none"/>
              </w:rPr>
              <w:t>联系人：</w:t>
            </w:r>
            <w:r>
              <w:rPr>
                <w:rFonts w:hint="eastAsia" w:ascii="宋体" w:hAnsi="宋体" w:eastAsia="宋体" w:cs="宋体"/>
                <w:sz w:val="24"/>
                <w:highlight w:val="none"/>
                <w:lang w:eastAsia="zh-CN"/>
              </w:rPr>
              <w:t>段工</w:t>
            </w:r>
          </w:p>
          <w:p>
            <w:pPr>
              <w:adjustRightInd w:val="0"/>
              <w:snapToGrid w:val="0"/>
              <w:spacing w:line="360" w:lineRule="auto"/>
              <w:jc w:val="left"/>
              <w:rPr>
                <w:rFonts w:ascii="宋体" w:hAnsi="宋体" w:eastAsia="宋体" w:cs="宋体"/>
                <w:sz w:val="24"/>
                <w:highlight w:val="none"/>
              </w:rPr>
            </w:pPr>
            <w:r>
              <w:rPr>
                <w:rFonts w:hint="eastAsia" w:ascii="宋体" w:hAnsi="宋体" w:eastAsia="宋体" w:cs="宋体"/>
                <w:sz w:val="24"/>
                <w:highlight w:val="none"/>
              </w:rPr>
              <w:t>联系电话：0887-8855811</w:t>
            </w:r>
          </w:p>
          <w:p>
            <w:pPr>
              <w:adjustRightInd w:val="0"/>
              <w:snapToGrid w:val="0"/>
              <w:spacing w:line="360" w:lineRule="auto"/>
              <w:jc w:val="left"/>
              <w:rPr>
                <w:rFonts w:ascii="宋体" w:hAnsi="宋体" w:eastAsia="宋体" w:cs="宋体"/>
                <w:kern w:val="0"/>
                <w:sz w:val="24"/>
                <w:highlight w:val="none"/>
              </w:rPr>
            </w:pPr>
            <w:r>
              <w:rPr>
                <w:rFonts w:hint="eastAsia" w:ascii="宋体" w:hAnsi="宋体" w:eastAsia="宋体" w:cs="宋体"/>
                <w:sz w:val="24"/>
                <w:highlight w:val="none"/>
              </w:rPr>
              <w:t>地址:香格里拉市建塘镇萨龙巷24号5-2栋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1097" w:type="dxa"/>
            <w:noWrap w:val="0"/>
            <w:vAlign w:val="center"/>
          </w:tcPr>
          <w:p>
            <w:pPr>
              <w:adjustRightInd w:val="0"/>
              <w:snapToGrid w:val="0"/>
              <w:spacing w:line="360" w:lineRule="auto"/>
              <w:jc w:val="center"/>
              <w:rPr>
                <w:rFonts w:ascii="宋体" w:hAnsi="宋体" w:eastAsia="宋体" w:cs="宋体"/>
                <w:kern w:val="0"/>
                <w:sz w:val="24"/>
                <w:highlight w:val="none"/>
              </w:rPr>
            </w:pPr>
            <w:r>
              <w:rPr>
                <w:rFonts w:hint="eastAsia" w:ascii="宋体" w:hAnsi="宋体" w:eastAsia="宋体" w:cs="宋体"/>
                <w:kern w:val="0"/>
                <w:sz w:val="24"/>
                <w:highlight w:val="none"/>
              </w:rPr>
              <w:t>1.1.4</w:t>
            </w:r>
          </w:p>
        </w:tc>
        <w:tc>
          <w:tcPr>
            <w:tcW w:w="2951" w:type="dxa"/>
            <w:noWrap w:val="0"/>
            <w:vAlign w:val="center"/>
          </w:tcPr>
          <w:p>
            <w:pPr>
              <w:adjustRightInd w:val="0"/>
              <w:snapToGrid w:val="0"/>
              <w:spacing w:line="360" w:lineRule="auto"/>
              <w:jc w:val="center"/>
              <w:rPr>
                <w:rFonts w:ascii="宋体" w:hAnsi="宋体" w:eastAsia="宋体" w:cs="宋体"/>
                <w:kern w:val="0"/>
                <w:sz w:val="24"/>
                <w:highlight w:val="none"/>
              </w:rPr>
            </w:pPr>
            <w:r>
              <w:rPr>
                <w:rFonts w:hint="eastAsia" w:ascii="宋体" w:hAnsi="宋体" w:eastAsia="宋体" w:cs="宋体"/>
                <w:kern w:val="0"/>
                <w:sz w:val="24"/>
                <w:highlight w:val="none"/>
              </w:rPr>
              <w:t>项目名称</w:t>
            </w:r>
          </w:p>
        </w:tc>
        <w:tc>
          <w:tcPr>
            <w:tcW w:w="5516" w:type="dxa"/>
            <w:noWrap w:val="0"/>
            <w:vAlign w:val="center"/>
          </w:tcPr>
          <w:p>
            <w:pPr>
              <w:adjustRightInd w:val="0"/>
              <w:snapToGrid w:val="0"/>
              <w:spacing w:line="360" w:lineRule="auto"/>
              <w:rPr>
                <w:rFonts w:hint="eastAsia" w:ascii="宋体" w:hAnsi="宋体" w:eastAsia="宋体" w:cs="宋体"/>
                <w:kern w:val="0"/>
                <w:sz w:val="24"/>
                <w:highlight w:val="none"/>
                <w:lang w:eastAsia="zh-CN"/>
              </w:rPr>
            </w:pPr>
            <w:r>
              <w:rPr>
                <w:rFonts w:hint="eastAsia" w:ascii="宋体" w:hAnsi="宋体" w:eastAsia="宋体" w:cs="宋体"/>
                <w:kern w:val="0"/>
                <w:sz w:val="24"/>
                <w:highlight w:val="none"/>
                <w:lang w:eastAsia="zh-CN"/>
              </w:rPr>
              <w:t>香格里拉市公安局直属城市交通警察大队信息化建设项目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097" w:type="dxa"/>
            <w:noWrap w:val="0"/>
            <w:vAlign w:val="center"/>
          </w:tcPr>
          <w:p>
            <w:pPr>
              <w:adjustRightInd w:val="0"/>
              <w:snapToGrid w:val="0"/>
              <w:spacing w:line="360" w:lineRule="auto"/>
              <w:jc w:val="center"/>
              <w:rPr>
                <w:rFonts w:ascii="宋体" w:hAnsi="宋体" w:eastAsia="宋体" w:cs="宋体"/>
                <w:kern w:val="0"/>
                <w:sz w:val="24"/>
                <w:highlight w:val="none"/>
              </w:rPr>
            </w:pPr>
            <w:r>
              <w:rPr>
                <w:rFonts w:hint="eastAsia" w:ascii="宋体" w:hAnsi="宋体" w:eastAsia="宋体" w:cs="宋体"/>
                <w:kern w:val="0"/>
                <w:sz w:val="24"/>
                <w:highlight w:val="none"/>
              </w:rPr>
              <w:t>1.2.1</w:t>
            </w:r>
          </w:p>
        </w:tc>
        <w:tc>
          <w:tcPr>
            <w:tcW w:w="2951" w:type="dxa"/>
            <w:noWrap w:val="0"/>
            <w:vAlign w:val="center"/>
          </w:tcPr>
          <w:p>
            <w:pPr>
              <w:adjustRightInd w:val="0"/>
              <w:snapToGrid w:val="0"/>
              <w:spacing w:line="360" w:lineRule="auto"/>
              <w:jc w:val="center"/>
              <w:rPr>
                <w:rFonts w:ascii="宋体" w:hAnsi="宋体" w:eastAsia="宋体" w:cs="宋体"/>
                <w:kern w:val="0"/>
                <w:sz w:val="24"/>
                <w:highlight w:val="none"/>
              </w:rPr>
            </w:pPr>
            <w:r>
              <w:rPr>
                <w:rFonts w:hint="eastAsia" w:ascii="宋体" w:hAnsi="宋体" w:eastAsia="宋体" w:cs="宋体"/>
                <w:kern w:val="0"/>
                <w:sz w:val="24"/>
                <w:highlight w:val="none"/>
              </w:rPr>
              <w:t>资金落实情况</w:t>
            </w:r>
          </w:p>
        </w:tc>
        <w:tc>
          <w:tcPr>
            <w:tcW w:w="5516" w:type="dxa"/>
            <w:noWrap w:val="0"/>
            <w:vAlign w:val="center"/>
          </w:tcPr>
          <w:p>
            <w:pPr>
              <w:adjustRightInd w:val="0"/>
              <w:snapToGrid w:val="0"/>
              <w:spacing w:line="360" w:lineRule="auto"/>
              <w:rPr>
                <w:rFonts w:ascii="宋体" w:hAnsi="宋体" w:eastAsia="宋体" w:cs="宋体"/>
                <w:kern w:val="0"/>
                <w:sz w:val="24"/>
                <w:highlight w:val="none"/>
              </w:rPr>
            </w:pPr>
            <w:r>
              <w:rPr>
                <w:rFonts w:hint="eastAsia" w:ascii="宋体" w:hAnsi="宋体" w:eastAsia="宋体" w:cs="宋体"/>
                <w:kern w:val="0"/>
                <w:sz w:val="24"/>
                <w:highlight w:val="none"/>
              </w:rPr>
              <w:t>已落实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097" w:type="dxa"/>
            <w:noWrap w:val="0"/>
            <w:vAlign w:val="center"/>
          </w:tcPr>
          <w:p>
            <w:pPr>
              <w:adjustRightInd w:val="0"/>
              <w:snapToGrid w:val="0"/>
              <w:spacing w:line="360" w:lineRule="auto"/>
              <w:jc w:val="center"/>
              <w:rPr>
                <w:rFonts w:ascii="宋体" w:hAnsi="宋体" w:eastAsia="宋体" w:cs="宋体"/>
                <w:kern w:val="0"/>
                <w:sz w:val="24"/>
                <w:highlight w:val="none"/>
              </w:rPr>
            </w:pPr>
            <w:r>
              <w:rPr>
                <w:rFonts w:hint="eastAsia" w:ascii="宋体" w:hAnsi="宋体" w:eastAsia="宋体" w:cs="宋体"/>
                <w:kern w:val="0"/>
                <w:sz w:val="24"/>
                <w:highlight w:val="none"/>
              </w:rPr>
              <w:t>1.2.2</w:t>
            </w:r>
          </w:p>
        </w:tc>
        <w:tc>
          <w:tcPr>
            <w:tcW w:w="2951" w:type="dxa"/>
            <w:noWrap w:val="0"/>
            <w:vAlign w:val="center"/>
          </w:tcPr>
          <w:p>
            <w:pPr>
              <w:adjustRightInd w:val="0"/>
              <w:snapToGrid w:val="0"/>
              <w:spacing w:line="360" w:lineRule="auto"/>
              <w:jc w:val="center"/>
              <w:rPr>
                <w:rFonts w:ascii="宋体" w:hAnsi="宋体" w:eastAsia="宋体" w:cs="宋体"/>
                <w:kern w:val="0"/>
                <w:sz w:val="24"/>
                <w:highlight w:val="none"/>
              </w:rPr>
            </w:pPr>
            <w:r>
              <w:rPr>
                <w:rFonts w:hint="eastAsia" w:ascii="宋体" w:hAnsi="宋体" w:eastAsia="宋体" w:cs="宋体"/>
                <w:kern w:val="0"/>
                <w:sz w:val="24"/>
                <w:highlight w:val="none"/>
              </w:rPr>
              <w:t>采购预算金额</w:t>
            </w:r>
          </w:p>
        </w:tc>
        <w:tc>
          <w:tcPr>
            <w:tcW w:w="5516" w:type="dxa"/>
            <w:noWrap w:val="0"/>
            <w:vAlign w:val="center"/>
          </w:tcPr>
          <w:p>
            <w:pPr>
              <w:adjustRightInd w:val="0"/>
              <w:snapToGrid w:val="0"/>
              <w:spacing w:line="360" w:lineRule="auto"/>
              <w:jc w:val="left"/>
              <w:rPr>
                <w:rFonts w:ascii="宋体" w:hAnsi="宋体" w:eastAsia="宋体" w:cs="宋体"/>
                <w:kern w:val="0"/>
                <w:sz w:val="24"/>
                <w:highlight w:val="none"/>
              </w:rPr>
            </w:pPr>
            <w:r>
              <w:rPr>
                <w:rFonts w:hint="eastAsia" w:ascii="宋体" w:hAnsi="宋体" w:eastAsia="宋体" w:cs="宋体"/>
                <w:kern w:val="0"/>
                <w:sz w:val="24"/>
                <w:highlight w:val="none"/>
                <w:lang w:val="en-US" w:eastAsia="zh-CN"/>
              </w:rPr>
              <w:t>37</w:t>
            </w:r>
            <w:r>
              <w:rPr>
                <w:rFonts w:hint="eastAsia" w:ascii="宋体" w:hAnsi="宋体" w:eastAsia="宋体" w:cs="宋体"/>
                <w:kern w:val="0"/>
                <w:sz w:val="24"/>
                <w:highlight w:val="none"/>
              </w:rPr>
              <w:t>万元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097" w:type="dxa"/>
            <w:noWrap w:val="0"/>
            <w:vAlign w:val="center"/>
          </w:tcPr>
          <w:p>
            <w:pPr>
              <w:adjustRightInd w:val="0"/>
              <w:snapToGrid w:val="0"/>
              <w:spacing w:line="360" w:lineRule="auto"/>
              <w:jc w:val="center"/>
              <w:rPr>
                <w:rFonts w:ascii="宋体" w:hAnsi="宋体" w:eastAsia="宋体" w:cs="宋体"/>
                <w:kern w:val="0"/>
                <w:sz w:val="24"/>
                <w:highlight w:val="none"/>
              </w:rPr>
            </w:pPr>
            <w:r>
              <w:rPr>
                <w:rFonts w:hint="eastAsia" w:ascii="宋体" w:hAnsi="宋体" w:eastAsia="宋体" w:cs="宋体"/>
                <w:kern w:val="0"/>
                <w:sz w:val="24"/>
                <w:highlight w:val="none"/>
              </w:rPr>
              <w:t>1.3.1</w:t>
            </w:r>
          </w:p>
        </w:tc>
        <w:tc>
          <w:tcPr>
            <w:tcW w:w="2951" w:type="dxa"/>
            <w:noWrap w:val="0"/>
            <w:vAlign w:val="center"/>
          </w:tcPr>
          <w:p>
            <w:pPr>
              <w:adjustRightInd w:val="0"/>
              <w:snapToGrid w:val="0"/>
              <w:spacing w:line="360" w:lineRule="auto"/>
              <w:jc w:val="center"/>
              <w:rPr>
                <w:rFonts w:ascii="宋体" w:hAnsi="宋体" w:eastAsia="宋体" w:cs="宋体"/>
                <w:sz w:val="24"/>
                <w:highlight w:val="none"/>
              </w:rPr>
            </w:pPr>
            <w:r>
              <w:rPr>
                <w:rFonts w:hint="eastAsia" w:ascii="宋体" w:hAnsi="宋体" w:eastAsia="宋体" w:cs="宋体"/>
                <w:sz w:val="24"/>
                <w:highlight w:val="none"/>
                <w:lang w:eastAsia="zh-CN"/>
              </w:rPr>
              <w:t>交货</w:t>
            </w:r>
            <w:r>
              <w:rPr>
                <w:rFonts w:hint="eastAsia" w:ascii="宋体" w:hAnsi="宋体" w:eastAsia="宋体" w:cs="宋体"/>
                <w:sz w:val="24"/>
                <w:highlight w:val="none"/>
              </w:rPr>
              <w:t>要求</w:t>
            </w:r>
          </w:p>
        </w:tc>
        <w:tc>
          <w:tcPr>
            <w:tcW w:w="5516" w:type="dxa"/>
            <w:noWrap w:val="0"/>
            <w:vAlign w:val="center"/>
          </w:tcPr>
          <w:p>
            <w:pPr>
              <w:adjustRightInd w:val="0"/>
              <w:snapToGrid w:val="0"/>
              <w:spacing w:line="360" w:lineRule="auto"/>
              <w:rPr>
                <w:rFonts w:ascii="宋体" w:hAnsi="宋体" w:eastAsia="宋体" w:cs="宋体"/>
                <w:sz w:val="24"/>
                <w:highlight w:val="none"/>
              </w:rPr>
            </w:pPr>
            <w:r>
              <w:rPr>
                <w:rFonts w:hint="eastAsia" w:ascii="宋体" w:hAnsi="宋体" w:eastAsia="宋体" w:cs="宋体"/>
                <w:sz w:val="24"/>
                <w:highlight w:val="none"/>
              </w:rPr>
              <w:t>详见第五章《采购内容及要求》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9" w:hRule="atLeast"/>
          <w:jc w:val="center"/>
        </w:trPr>
        <w:tc>
          <w:tcPr>
            <w:tcW w:w="1097" w:type="dxa"/>
            <w:noWrap w:val="0"/>
            <w:vAlign w:val="center"/>
          </w:tcPr>
          <w:p>
            <w:pPr>
              <w:adjustRightInd w:val="0"/>
              <w:snapToGrid w:val="0"/>
              <w:spacing w:line="360" w:lineRule="auto"/>
              <w:jc w:val="center"/>
              <w:rPr>
                <w:rFonts w:ascii="宋体" w:hAnsi="宋体" w:eastAsia="宋体" w:cs="宋体"/>
                <w:kern w:val="0"/>
                <w:sz w:val="24"/>
                <w:highlight w:val="none"/>
              </w:rPr>
            </w:pPr>
            <w:r>
              <w:rPr>
                <w:rFonts w:hint="eastAsia" w:ascii="宋体" w:hAnsi="宋体" w:eastAsia="宋体" w:cs="宋体"/>
                <w:kern w:val="0"/>
                <w:sz w:val="24"/>
                <w:highlight w:val="none"/>
              </w:rPr>
              <w:t>1.3.2</w:t>
            </w:r>
          </w:p>
        </w:tc>
        <w:tc>
          <w:tcPr>
            <w:tcW w:w="2951" w:type="dxa"/>
            <w:noWrap w:val="0"/>
            <w:vAlign w:val="center"/>
          </w:tcPr>
          <w:p>
            <w:pPr>
              <w:adjustRightInd w:val="0"/>
              <w:snapToGrid w:val="0"/>
              <w:spacing w:line="360" w:lineRule="auto"/>
              <w:jc w:val="center"/>
              <w:rPr>
                <w:rFonts w:ascii="宋体" w:hAnsi="宋体" w:eastAsia="宋体" w:cs="宋体"/>
                <w:sz w:val="24"/>
                <w:highlight w:val="none"/>
              </w:rPr>
            </w:pPr>
            <w:r>
              <w:rPr>
                <w:rFonts w:hint="eastAsia" w:ascii="宋体" w:hAnsi="宋体" w:eastAsia="宋体" w:cs="宋体"/>
                <w:sz w:val="24"/>
                <w:highlight w:val="none"/>
                <w:lang w:eastAsia="zh-CN"/>
              </w:rPr>
              <w:t>交货</w:t>
            </w:r>
            <w:r>
              <w:rPr>
                <w:rFonts w:hint="eastAsia" w:ascii="宋体" w:hAnsi="宋体" w:eastAsia="宋体" w:cs="宋体"/>
                <w:sz w:val="24"/>
                <w:highlight w:val="none"/>
              </w:rPr>
              <w:t>期限</w:t>
            </w:r>
          </w:p>
        </w:tc>
        <w:tc>
          <w:tcPr>
            <w:tcW w:w="5516" w:type="dxa"/>
            <w:noWrap w:val="0"/>
            <w:vAlign w:val="center"/>
          </w:tcPr>
          <w:p>
            <w:pPr>
              <w:adjustRightInd w:val="0"/>
              <w:snapToGrid w:val="0"/>
              <w:spacing w:line="360" w:lineRule="auto"/>
              <w:rPr>
                <w:rFonts w:ascii="宋体" w:hAnsi="宋体" w:eastAsia="宋体" w:cs="宋体"/>
                <w:sz w:val="24"/>
                <w:highlight w:val="none"/>
              </w:rPr>
            </w:pPr>
            <w:r>
              <w:rPr>
                <w:rFonts w:hint="eastAsia" w:ascii="宋体" w:hAnsi="宋体" w:eastAsia="宋体" w:cs="宋体"/>
                <w:sz w:val="24"/>
                <w:highlight w:val="none"/>
                <w:lang w:val="en-US" w:eastAsia="zh-CN"/>
              </w:rPr>
              <w:t>10日历日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097" w:type="dxa"/>
            <w:noWrap w:val="0"/>
            <w:vAlign w:val="center"/>
          </w:tcPr>
          <w:p>
            <w:pPr>
              <w:adjustRightInd w:val="0"/>
              <w:snapToGrid w:val="0"/>
              <w:spacing w:line="360" w:lineRule="auto"/>
              <w:jc w:val="center"/>
              <w:rPr>
                <w:rFonts w:ascii="宋体" w:hAnsi="宋体" w:eastAsia="宋体" w:cs="宋体"/>
                <w:kern w:val="0"/>
                <w:sz w:val="24"/>
                <w:highlight w:val="none"/>
              </w:rPr>
            </w:pPr>
            <w:r>
              <w:rPr>
                <w:rFonts w:hint="eastAsia" w:ascii="宋体" w:hAnsi="宋体" w:eastAsia="宋体" w:cs="宋体"/>
                <w:kern w:val="0"/>
                <w:sz w:val="24"/>
                <w:highlight w:val="none"/>
              </w:rPr>
              <w:t>1.3.3</w:t>
            </w:r>
          </w:p>
        </w:tc>
        <w:tc>
          <w:tcPr>
            <w:tcW w:w="2951" w:type="dxa"/>
            <w:noWrap w:val="0"/>
            <w:vAlign w:val="center"/>
          </w:tcPr>
          <w:p>
            <w:pPr>
              <w:adjustRightInd w:val="0"/>
              <w:snapToGrid w:val="0"/>
              <w:spacing w:line="360" w:lineRule="auto"/>
              <w:jc w:val="center"/>
              <w:rPr>
                <w:rFonts w:ascii="宋体" w:hAnsi="宋体" w:eastAsia="宋体" w:cs="宋体"/>
                <w:sz w:val="24"/>
                <w:highlight w:val="none"/>
              </w:rPr>
            </w:pPr>
            <w:r>
              <w:rPr>
                <w:rFonts w:hint="eastAsia" w:ascii="宋体" w:hAnsi="宋体" w:eastAsia="宋体" w:cs="宋体"/>
                <w:sz w:val="24"/>
                <w:highlight w:val="none"/>
                <w:lang w:eastAsia="zh-CN"/>
              </w:rPr>
              <w:t>交货</w:t>
            </w:r>
            <w:r>
              <w:rPr>
                <w:rFonts w:hint="eastAsia" w:ascii="宋体" w:hAnsi="宋体" w:eastAsia="宋体" w:cs="宋体"/>
                <w:sz w:val="24"/>
                <w:highlight w:val="none"/>
              </w:rPr>
              <w:t>地点</w:t>
            </w:r>
          </w:p>
        </w:tc>
        <w:tc>
          <w:tcPr>
            <w:tcW w:w="5516" w:type="dxa"/>
            <w:noWrap w:val="0"/>
            <w:vAlign w:val="center"/>
          </w:tcPr>
          <w:p>
            <w:pPr>
              <w:adjustRightInd w:val="0"/>
              <w:snapToGrid w:val="0"/>
              <w:spacing w:line="360" w:lineRule="auto"/>
              <w:rPr>
                <w:rFonts w:hint="eastAsia" w:ascii="宋体" w:hAnsi="宋体" w:eastAsia="宋体" w:cs="宋体"/>
                <w:sz w:val="24"/>
                <w:highlight w:val="none"/>
                <w:lang w:eastAsia="zh-CN"/>
              </w:rPr>
            </w:pPr>
            <w:r>
              <w:rPr>
                <w:rFonts w:hint="eastAsia" w:ascii="宋体" w:hAnsi="宋体" w:eastAsia="宋体" w:cs="宋体"/>
                <w:sz w:val="24"/>
                <w:highlight w:val="none"/>
                <w:lang w:eastAsia="zh-CN"/>
              </w:rPr>
              <w:t>香格里拉市公安局直属城市交通警察大队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097" w:type="dxa"/>
            <w:noWrap w:val="0"/>
            <w:vAlign w:val="center"/>
          </w:tcPr>
          <w:p>
            <w:pPr>
              <w:adjustRightInd w:val="0"/>
              <w:snapToGrid w:val="0"/>
              <w:spacing w:line="360" w:lineRule="auto"/>
              <w:jc w:val="center"/>
              <w:rPr>
                <w:rFonts w:ascii="宋体" w:hAnsi="宋体" w:eastAsia="宋体" w:cs="宋体"/>
                <w:kern w:val="0"/>
                <w:sz w:val="24"/>
                <w:highlight w:val="none"/>
              </w:rPr>
            </w:pPr>
            <w:r>
              <w:rPr>
                <w:rFonts w:hint="eastAsia" w:ascii="宋体" w:hAnsi="宋体" w:eastAsia="宋体" w:cs="宋体"/>
                <w:kern w:val="0"/>
                <w:sz w:val="24"/>
                <w:highlight w:val="none"/>
              </w:rPr>
              <w:t>1.4.1</w:t>
            </w:r>
          </w:p>
        </w:tc>
        <w:tc>
          <w:tcPr>
            <w:tcW w:w="2951" w:type="dxa"/>
            <w:noWrap w:val="0"/>
            <w:vAlign w:val="center"/>
          </w:tcPr>
          <w:p>
            <w:pPr>
              <w:adjustRightInd w:val="0"/>
              <w:snapToGrid w:val="0"/>
              <w:spacing w:line="360" w:lineRule="auto"/>
              <w:jc w:val="center"/>
              <w:rPr>
                <w:rFonts w:ascii="宋体" w:hAnsi="宋体" w:eastAsia="宋体" w:cs="宋体"/>
                <w:sz w:val="24"/>
                <w:highlight w:val="none"/>
              </w:rPr>
            </w:pPr>
            <w:r>
              <w:rPr>
                <w:rFonts w:hint="eastAsia" w:ascii="宋体" w:hAnsi="宋体" w:eastAsia="宋体" w:cs="宋体"/>
                <w:sz w:val="24"/>
                <w:highlight w:val="none"/>
              </w:rPr>
              <w:t>供应商资格条件</w:t>
            </w:r>
          </w:p>
        </w:tc>
        <w:tc>
          <w:tcPr>
            <w:tcW w:w="5516" w:type="dxa"/>
            <w:noWrap w:val="0"/>
            <w:vAlign w:val="center"/>
          </w:tcPr>
          <w:p>
            <w:pPr>
              <w:adjustRightInd w:val="0"/>
              <w:snapToGrid w:val="0"/>
              <w:spacing w:line="360" w:lineRule="auto"/>
              <w:rPr>
                <w:rFonts w:ascii="宋体" w:hAnsi="宋体" w:eastAsia="宋体" w:cs="宋体"/>
                <w:sz w:val="24"/>
                <w:highlight w:val="none"/>
              </w:rPr>
            </w:pPr>
            <w:r>
              <w:rPr>
                <w:rFonts w:hint="eastAsia" w:ascii="宋体" w:hAnsi="宋体" w:eastAsia="宋体" w:cs="宋体"/>
                <w:sz w:val="24"/>
                <w:highlight w:val="none"/>
              </w:rPr>
              <w:t xml:space="preserve">见“第一章 竞争性磋商公告 二、申请人的资格要求”及“第三章 评审方法 七、评审方法 （一）资格审查”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1" w:hRule="atLeast"/>
          <w:jc w:val="center"/>
        </w:trPr>
        <w:tc>
          <w:tcPr>
            <w:tcW w:w="1097" w:type="dxa"/>
            <w:noWrap w:val="0"/>
            <w:vAlign w:val="center"/>
          </w:tcPr>
          <w:p>
            <w:pPr>
              <w:adjustRightInd w:val="0"/>
              <w:snapToGrid w:val="0"/>
              <w:spacing w:line="360" w:lineRule="auto"/>
              <w:jc w:val="center"/>
              <w:rPr>
                <w:rFonts w:ascii="宋体" w:hAnsi="宋体" w:eastAsia="宋体" w:cs="宋体"/>
                <w:kern w:val="0"/>
                <w:sz w:val="24"/>
                <w:highlight w:val="none"/>
              </w:rPr>
            </w:pPr>
            <w:r>
              <w:rPr>
                <w:rFonts w:hint="eastAsia" w:ascii="宋体" w:hAnsi="宋体" w:eastAsia="宋体" w:cs="宋体"/>
                <w:kern w:val="0"/>
                <w:sz w:val="24"/>
                <w:highlight w:val="none"/>
              </w:rPr>
              <w:t>1.4.2</w:t>
            </w:r>
          </w:p>
        </w:tc>
        <w:tc>
          <w:tcPr>
            <w:tcW w:w="2951" w:type="dxa"/>
            <w:noWrap w:val="0"/>
            <w:vAlign w:val="center"/>
          </w:tcPr>
          <w:p>
            <w:pPr>
              <w:adjustRightInd w:val="0"/>
              <w:snapToGrid w:val="0"/>
              <w:spacing w:line="360" w:lineRule="auto"/>
              <w:jc w:val="center"/>
              <w:rPr>
                <w:rFonts w:ascii="宋体" w:hAnsi="宋体" w:eastAsia="宋体" w:cs="宋体"/>
                <w:sz w:val="24"/>
                <w:highlight w:val="none"/>
              </w:rPr>
            </w:pPr>
            <w:r>
              <w:rPr>
                <w:rFonts w:hint="eastAsia" w:ascii="宋体" w:hAnsi="宋体" w:eastAsia="宋体" w:cs="宋体"/>
                <w:sz w:val="24"/>
                <w:highlight w:val="none"/>
              </w:rPr>
              <w:t>是否接受联合体磋商</w:t>
            </w:r>
          </w:p>
        </w:tc>
        <w:tc>
          <w:tcPr>
            <w:tcW w:w="5516" w:type="dxa"/>
            <w:noWrap w:val="0"/>
            <w:vAlign w:val="center"/>
          </w:tcPr>
          <w:p>
            <w:pPr>
              <w:adjustRightInd w:val="0"/>
              <w:snapToGrid w:val="0"/>
              <w:spacing w:line="360" w:lineRule="auto"/>
              <w:rPr>
                <w:rFonts w:ascii="宋体" w:hAnsi="宋体" w:eastAsia="宋体" w:cs="宋体"/>
                <w:sz w:val="24"/>
                <w:highlight w:val="none"/>
              </w:rPr>
            </w:pPr>
            <w:r>
              <w:rPr>
                <w:rFonts w:hint="eastAsia" w:ascii="宋体" w:hAnsi="宋体" w:eastAsia="宋体" w:cs="宋体"/>
                <w:kern w:val="0"/>
                <w:sz w:val="24"/>
                <w:highlight w:val="none"/>
              </w:rPr>
              <w:t>不接受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097" w:type="dxa"/>
            <w:noWrap w:val="0"/>
            <w:vAlign w:val="center"/>
          </w:tcPr>
          <w:p>
            <w:pPr>
              <w:adjustRightInd w:val="0"/>
              <w:snapToGrid w:val="0"/>
              <w:spacing w:line="360" w:lineRule="auto"/>
              <w:jc w:val="center"/>
              <w:rPr>
                <w:rFonts w:ascii="宋体" w:hAnsi="宋体" w:eastAsia="宋体" w:cs="宋体"/>
                <w:kern w:val="0"/>
                <w:sz w:val="24"/>
                <w:highlight w:val="none"/>
              </w:rPr>
            </w:pPr>
            <w:r>
              <w:rPr>
                <w:rFonts w:hint="eastAsia" w:ascii="宋体" w:hAnsi="宋体" w:eastAsia="宋体" w:cs="宋体"/>
                <w:kern w:val="0"/>
                <w:sz w:val="24"/>
                <w:highlight w:val="none"/>
              </w:rPr>
              <w:t>1.9.1</w:t>
            </w:r>
          </w:p>
        </w:tc>
        <w:tc>
          <w:tcPr>
            <w:tcW w:w="2951" w:type="dxa"/>
            <w:noWrap w:val="0"/>
            <w:vAlign w:val="center"/>
          </w:tcPr>
          <w:p>
            <w:pPr>
              <w:adjustRightInd w:val="0"/>
              <w:snapToGrid w:val="0"/>
              <w:spacing w:line="360" w:lineRule="auto"/>
              <w:jc w:val="center"/>
              <w:rPr>
                <w:rFonts w:ascii="宋体" w:hAnsi="宋体" w:eastAsia="宋体" w:cs="宋体"/>
                <w:sz w:val="24"/>
                <w:highlight w:val="none"/>
              </w:rPr>
            </w:pPr>
            <w:r>
              <w:rPr>
                <w:rFonts w:hint="eastAsia" w:ascii="宋体" w:hAnsi="宋体" w:eastAsia="宋体" w:cs="宋体"/>
                <w:kern w:val="0"/>
                <w:sz w:val="24"/>
                <w:highlight w:val="none"/>
              </w:rPr>
              <w:t>踏勘现场</w:t>
            </w:r>
          </w:p>
        </w:tc>
        <w:tc>
          <w:tcPr>
            <w:tcW w:w="5516" w:type="dxa"/>
            <w:noWrap w:val="0"/>
            <w:vAlign w:val="center"/>
          </w:tcPr>
          <w:p>
            <w:pPr>
              <w:adjustRightInd w:val="0"/>
              <w:snapToGrid w:val="0"/>
              <w:spacing w:line="360" w:lineRule="auto"/>
              <w:rPr>
                <w:rFonts w:ascii="宋体" w:hAnsi="宋体" w:eastAsia="宋体" w:cs="宋体"/>
                <w:sz w:val="24"/>
                <w:highlight w:val="none"/>
              </w:rPr>
            </w:pPr>
            <w:r>
              <w:rPr>
                <w:rFonts w:hint="eastAsia" w:ascii="宋体" w:hAnsi="宋体" w:eastAsia="宋体" w:cs="宋体"/>
                <w:kern w:val="0"/>
                <w:sz w:val="24"/>
                <w:highlight w:val="none"/>
              </w:rPr>
              <w:t>不组织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0" w:hRule="atLeast"/>
          <w:jc w:val="center"/>
        </w:trPr>
        <w:tc>
          <w:tcPr>
            <w:tcW w:w="1097" w:type="dxa"/>
            <w:noWrap w:val="0"/>
            <w:vAlign w:val="center"/>
          </w:tcPr>
          <w:p>
            <w:pPr>
              <w:adjustRightInd w:val="0"/>
              <w:snapToGrid w:val="0"/>
              <w:spacing w:line="360" w:lineRule="auto"/>
              <w:jc w:val="center"/>
              <w:rPr>
                <w:rFonts w:ascii="宋体" w:hAnsi="宋体" w:eastAsia="宋体" w:cs="宋体"/>
                <w:kern w:val="0"/>
                <w:sz w:val="24"/>
                <w:highlight w:val="none"/>
              </w:rPr>
            </w:pPr>
            <w:r>
              <w:rPr>
                <w:rFonts w:hint="eastAsia" w:ascii="宋体" w:hAnsi="宋体" w:eastAsia="宋体" w:cs="宋体"/>
                <w:kern w:val="0"/>
                <w:sz w:val="24"/>
                <w:highlight w:val="none"/>
              </w:rPr>
              <w:t>1.10</w:t>
            </w:r>
          </w:p>
        </w:tc>
        <w:tc>
          <w:tcPr>
            <w:tcW w:w="2951" w:type="dxa"/>
            <w:noWrap w:val="0"/>
            <w:vAlign w:val="center"/>
          </w:tcPr>
          <w:p>
            <w:pPr>
              <w:adjustRightInd w:val="0"/>
              <w:snapToGrid w:val="0"/>
              <w:spacing w:line="360" w:lineRule="auto"/>
              <w:jc w:val="center"/>
              <w:rPr>
                <w:rFonts w:ascii="宋体" w:hAnsi="宋体" w:eastAsia="宋体" w:cs="宋体"/>
                <w:kern w:val="0"/>
                <w:sz w:val="24"/>
                <w:highlight w:val="none"/>
              </w:rPr>
            </w:pPr>
            <w:r>
              <w:rPr>
                <w:rFonts w:hint="eastAsia" w:ascii="宋体" w:hAnsi="宋体" w:eastAsia="宋体" w:cs="宋体"/>
                <w:kern w:val="0"/>
                <w:sz w:val="24"/>
                <w:highlight w:val="none"/>
              </w:rPr>
              <w:t>分包</w:t>
            </w:r>
          </w:p>
        </w:tc>
        <w:tc>
          <w:tcPr>
            <w:tcW w:w="5516" w:type="dxa"/>
            <w:noWrap w:val="0"/>
            <w:vAlign w:val="center"/>
          </w:tcPr>
          <w:p>
            <w:pPr>
              <w:adjustRightInd w:val="0"/>
              <w:snapToGrid w:val="0"/>
              <w:spacing w:line="360" w:lineRule="auto"/>
              <w:rPr>
                <w:rFonts w:ascii="宋体" w:hAnsi="宋体" w:eastAsia="宋体" w:cs="宋体"/>
                <w:kern w:val="0"/>
                <w:sz w:val="24"/>
                <w:highlight w:val="none"/>
              </w:rPr>
            </w:pPr>
            <w:r>
              <w:rPr>
                <w:rFonts w:hint="eastAsia" w:ascii="宋体" w:hAnsi="宋体" w:eastAsia="宋体" w:cs="宋体"/>
                <w:kern w:val="0"/>
                <w:sz w:val="24"/>
                <w:highlight w:val="none"/>
              </w:rPr>
              <w:t>不允许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097" w:type="dxa"/>
            <w:noWrap w:val="0"/>
            <w:vAlign w:val="center"/>
          </w:tcPr>
          <w:p>
            <w:pPr>
              <w:adjustRightInd w:val="0"/>
              <w:snapToGrid w:val="0"/>
              <w:spacing w:line="360" w:lineRule="auto"/>
              <w:jc w:val="center"/>
              <w:rPr>
                <w:rFonts w:ascii="宋体" w:hAnsi="宋体" w:eastAsia="宋体" w:cs="宋体"/>
                <w:kern w:val="0"/>
                <w:sz w:val="24"/>
                <w:highlight w:val="none"/>
              </w:rPr>
            </w:pPr>
            <w:r>
              <w:rPr>
                <w:rFonts w:hint="eastAsia" w:ascii="宋体" w:hAnsi="宋体" w:eastAsia="宋体" w:cs="宋体"/>
                <w:kern w:val="0"/>
                <w:sz w:val="24"/>
                <w:highlight w:val="none"/>
              </w:rPr>
              <w:t>1.11</w:t>
            </w:r>
          </w:p>
          <w:p>
            <w:pPr>
              <w:adjustRightInd w:val="0"/>
              <w:snapToGrid w:val="0"/>
              <w:spacing w:line="360" w:lineRule="auto"/>
              <w:jc w:val="center"/>
              <w:rPr>
                <w:rFonts w:ascii="宋体" w:hAnsi="宋体" w:eastAsia="宋体" w:cs="宋体"/>
                <w:highlight w:val="none"/>
              </w:rPr>
            </w:pPr>
            <w:r>
              <w:rPr>
                <w:rFonts w:hint="eastAsia" w:ascii="宋体" w:hAnsi="宋体" w:eastAsia="宋体" w:cs="宋体"/>
                <w:kern w:val="0"/>
                <w:sz w:val="24"/>
                <w:highlight w:val="none"/>
              </w:rPr>
              <w:t>3.5.2</w:t>
            </w:r>
          </w:p>
        </w:tc>
        <w:tc>
          <w:tcPr>
            <w:tcW w:w="2951" w:type="dxa"/>
            <w:noWrap w:val="0"/>
            <w:vAlign w:val="center"/>
          </w:tcPr>
          <w:p>
            <w:pPr>
              <w:adjustRightInd w:val="0"/>
              <w:snapToGrid w:val="0"/>
              <w:spacing w:line="360" w:lineRule="auto"/>
              <w:jc w:val="center"/>
              <w:rPr>
                <w:rFonts w:ascii="宋体" w:hAnsi="宋体" w:eastAsia="宋体" w:cs="宋体"/>
                <w:b/>
                <w:bCs/>
                <w:kern w:val="0"/>
                <w:sz w:val="24"/>
                <w:highlight w:val="none"/>
              </w:rPr>
            </w:pPr>
            <w:r>
              <w:rPr>
                <w:rFonts w:hint="eastAsia" w:ascii="宋体" w:hAnsi="宋体" w:eastAsia="宋体" w:cs="宋体"/>
                <w:b/>
                <w:bCs/>
                <w:kern w:val="0"/>
                <w:sz w:val="24"/>
                <w:highlight w:val="none"/>
              </w:rPr>
              <w:t>不允许偏离的实质性要求和条件</w:t>
            </w:r>
          </w:p>
        </w:tc>
        <w:tc>
          <w:tcPr>
            <w:tcW w:w="5516" w:type="dxa"/>
            <w:noWrap w:val="0"/>
            <w:vAlign w:val="center"/>
          </w:tcPr>
          <w:p>
            <w:pPr>
              <w:adjustRightInd w:val="0"/>
              <w:snapToGrid w:val="0"/>
              <w:spacing w:line="360" w:lineRule="auto"/>
              <w:rPr>
                <w:rFonts w:ascii="宋体" w:hAnsi="宋体" w:eastAsia="宋体" w:cs="宋体"/>
                <w:b/>
                <w:bCs/>
                <w:kern w:val="0"/>
                <w:sz w:val="24"/>
                <w:highlight w:val="none"/>
              </w:rPr>
            </w:pPr>
            <w:r>
              <w:rPr>
                <w:rFonts w:hint="eastAsia" w:ascii="宋体" w:hAnsi="宋体" w:eastAsia="宋体" w:cs="宋体"/>
                <w:b/>
                <w:bCs/>
                <w:highlight w:val="none"/>
              </w:rPr>
              <w:t>资格性审查和符合性审查不允许负偏离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9" w:hRule="atLeast"/>
          <w:jc w:val="center"/>
        </w:trPr>
        <w:tc>
          <w:tcPr>
            <w:tcW w:w="1097" w:type="dxa"/>
            <w:noWrap w:val="0"/>
            <w:vAlign w:val="center"/>
          </w:tcPr>
          <w:p>
            <w:pPr>
              <w:adjustRightInd w:val="0"/>
              <w:snapToGrid w:val="0"/>
              <w:spacing w:line="360" w:lineRule="auto"/>
              <w:jc w:val="center"/>
              <w:rPr>
                <w:rFonts w:ascii="宋体" w:hAnsi="宋体" w:eastAsia="宋体" w:cs="宋体"/>
                <w:kern w:val="0"/>
                <w:sz w:val="24"/>
                <w:highlight w:val="none"/>
              </w:rPr>
            </w:pPr>
            <w:r>
              <w:rPr>
                <w:rFonts w:hint="eastAsia" w:ascii="宋体" w:hAnsi="宋体" w:eastAsia="宋体" w:cs="宋体"/>
                <w:kern w:val="0"/>
                <w:sz w:val="24"/>
                <w:highlight w:val="none"/>
              </w:rPr>
              <w:t>2.1</w:t>
            </w:r>
          </w:p>
        </w:tc>
        <w:tc>
          <w:tcPr>
            <w:tcW w:w="2951" w:type="dxa"/>
            <w:noWrap w:val="0"/>
            <w:vAlign w:val="center"/>
          </w:tcPr>
          <w:p>
            <w:pPr>
              <w:adjustRightInd w:val="0"/>
              <w:snapToGrid w:val="0"/>
              <w:spacing w:line="360" w:lineRule="auto"/>
              <w:jc w:val="center"/>
              <w:rPr>
                <w:rFonts w:ascii="宋体" w:hAnsi="宋体" w:eastAsia="宋体" w:cs="宋体"/>
                <w:kern w:val="0"/>
                <w:sz w:val="24"/>
                <w:highlight w:val="none"/>
              </w:rPr>
            </w:pPr>
            <w:r>
              <w:rPr>
                <w:rFonts w:hint="eastAsia" w:ascii="宋体" w:hAnsi="宋体" w:eastAsia="宋体" w:cs="宋体"/>
                <w:kern w:val="0"/>
                <w:sz w:val="24"/>
                <w:highlight w:val="none"/>
              </w:rPr>
              <w:t>构成竞争性磋商文件的其他材料</w:t>
            </w:r>
          </w:p>
        </w:tc>
        <w:tc>
          <w:tcPr>
            <w:tcW w:w="5516" w:type="dxa"/>
            <w:noWrap w:val="0"/>
            <w:vAlign w:val="center"/>
          </w:tcPr>
          <w:p>
            <w:pPr>
              <w:adjustRightInd w:val="0"/>
              <w:snapToGrid w:val="0"/>
              <w:spacing w:line="360" w:lineRule="auto"/>
              <w:rPr>
                <w:rFonts w:ascii="宋体" w:hAnsi="宋体" w:eastAsia="宋体" w:cs="宋体"/>
                <w:kern w:val="0"/>
                <w:sz w:val="24"/>
                <w:highlight w:val="none"/>
              </w:rPr>
            </w:pPr>
            <w:r>
              <w:rPr>
                <w:rFonts w:hint="eastAsia" w:ascii="宋体" w:hAnsi="宋体" w:eastAsia="宋体" w:cs="宋体"/>
                <w:highlight w:val="none"/>
              </w:rPr>
              <w:fldChar w:fldCharType="begin"/>
            </w:r>
            <w:r>
              <w:rPr>
                <w:rFonts w:hint="eastAsia" w:ascii="宋体" w:hAnsi="宋体" w:eastAsia="宋体" w:cs="宋体"/>
                <w:highlight w:val="none"/>
              </w:rPr>
              <w:instrText xml:space="preserve"> AUTOTEXT  input135 \* MERGEFORMAT </w:instrText>
            </w:r>
            <w:r>
              <w:rPr>
                <w:rFonts w:hint="eastAsia" w:ascii="宋体" w:hAnsi="宋体" w:eastAsia="宋体" w:cs="宋体"/>
                <w:highlight w:val="none"/>
              </w:rPr>
              <w:fldChar w:fldCharType="separate"/>
            </w:r>
            <w:r>
              <w:rPr>
                <w:rFonts w:hint="eastAsia" w:ascii="宋体" w:hAnsi="宋体" w:eastAsia="宋体" w:cs="宋体"/>
                <w:kern w:val="0"/>
                <w:sz w:val="24"/>
                <w:highlight w:val="none"/>
                <w:u w:val="single"/>
              </w:rPr>
              <w:t>澄清、修改等内容(如有)</w:t>
            </w:r>
            <w:r>
              <w:rPr>
                <w:rFonts w:hint="eastAsia" w:ascii="宋体" w:hAnsi="宋体" w:eastAsia="宋体" w:cs="宋体"/>
                <w:kern w:val="0"/>
                <w:sz w:val="24"/>
                <w:highlight w:val="none"/>
                <w:u w:val="single"/>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4" w:hRule="exact"/>
          <w:jc w:val="center"/>
        </w:trPr>
        <w:tc>
          <w:tcPr>
            <w:tcW w:w="1097" w:type="dxa"/>
            <w:noWrap w:val="0"/>
            <w:vAlign w:val="center"/>
          </w:tcPr>
          <w:p>
            <w:pPr>
              <w:adjustRightInd w:val="0"/>
              <w:snapToGrid w:val="0"/>
              <w:spacing w:line="360" w:lineRule="auto"/>
              <w:jc w:val="center"/>
              <w:rPr>
                <w:rFonts w:ascii="宋体" w:hAnsi="宋体" w:eastAsia="宋体" w:cs="宋体"/>
                <w:kern w:val="0"/>
                <w:sz w:val="24"/>
                <w:highlight w:val="none"/>
              </w:rPr>
            </w:pPr>
            <w:r>
              <w:rPr>
                <w:rFonts w:hint="eastAsia" w:ascii="宋体" w:hAnsi="宋体" w:eastAsia="宋体" w:cs="宋体"/>
                <w:kern w:val="0"/>
                <w:sz w:val="24"/>
                <w:highlight w:val="none"/>
              </w:rPr>
              <w:t>2.2.2</w:t>
            </w:r>
          </w:p>
        </w:tc>
        <w:tc>
          <w:tcPr>
            <w:tcW w:w="2951" w:type="dxa"/>
            <w:noWrap w:val="0"/>
            <w:vAlign w:val="center"/>
          </w:tcPr>
          <w:p>
            <w:pPr>
              <w:adjustRightInd w:val="0"/>
              <w:snapToGrid w:val="0"/>
              <w:rPr>
                <w:rFonts w:ascii="宋体" w:hAnsi="宋体" w:eastAsia="宋体" w:cs="宋体"/>
                <w:kern w:val="0"/>
                <w:sz w:val="24"/>
                <w:highlight w:val="none"/>
              </w:rPr>
            </w:pPr>
            <w:r>
              <w:rPr>
                <w:rFonts w:hint="eastAsia" w:ascii="宋体" w:hAnsi="宋体" w:eastAsia="宋体" w:cs="宋体"/>
                <w:kern w:val="0"/>
                <w:sz w:val="24"/>
                <w:highlight w:val="none"/>
              </w:rPr>
              <w:t>竞争性磋商文件澄清发出的形式</w:t>
            </w:r>
          </w:p>
        </w:tc>
        <w:tc>
          <w:tcPr>
            <w:tcW w:w="5516" w:type="dxa"/>
            <w:noWrap w:val="0"/>
            <w:vAlign w:val="center"/>
          </w:tcPr>
          <w:p>
            <w:pPr>
              <w:adjustRightInd w:val="0"/>
              <w:snapToGrid w:val="0"/>
              <w:spacing w:line="360" w:lineRule="auto"/>
              <w:ind w:right="-370" w:rightChars="-154"/>
              <w:rPr>
                <w:rFonts w:ascii="宋体" w:hAnsi="宋体" w:eastAsia="宋体" w:cs="宋体"/>
                <w:kern w:val="0"/>
                <w:sz w:val="24"/>
                <w:highlight w:val="none"/>
              </w:rPr>
            </w:pPr>
            <w:r>
              <w:rPr>
                <w:rFonts w:hint="eastAsia" w:ascii="宋体" w:hAnsi="宋体" w:eastAsia="宋体" w:cs="宋体"/>
                <w:kern w:val="0"/>
                <w:sz w:val="24"/>
                <w:highlight w:val="none"/>
              </w:rPr>
              <w:t>在发布公告的媒介上发布澄清公告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27" w:hRule="atLeast"/>
          <w:jc w:val="center"/>
        </w:trPr>
        <w:tc>
          <w:tcPr>
            <w:tcW w:w="1097" w:type="dxa"/>
            <w:noWrap w:val="0"/>
            <w:vAlign w:val="center"/>
          </w:tcPr>
          <w:p>
            <w:pPr>
              <w:adjustRightInd w:val="0"/>
              <w:snapToGrid w:val="0"/>
              <w:spacing w:line="360" w:lineRule="auto"/>
              <w:jc w:val="center"/>
              <w:rPr>
                <w:rFonts w:ascii="宋体" w:hAnsi="宋体" w:eastAsia="宋体" w:cs="宋体"/>
                <w:kern w:val="0"/>
                <w:sz w:val="24"/>
                <w:highlight w:val="none"/>
              </w:rPr>
            </w:pPr>
            <w:r>
              <w:rPr>
                <w:rFonts w:hint="eastAsia" w:ascii="宋体" w:hAnsi="宋体" w:eastAsia="宋体" w:cs="宋体"/>
                <w:kern w:val="0"/>
                <w:sz w:val="24"/>
                <w:highlight w:val="none"/>
              </w:rPr>
              <w:t>2.2.3</w:t>
            </w:r>
          </w:p>
        </w:tc>
        <w:tc>
          <w:tcPr>
            <w:tcW w:w="2951" w:type="dxa"/>
            <w:noWrap w:val="0"/>
            <w:vAlign w:val="center"/>
          </w:tcPr>
          <w:p>
            <w:pPr>
              <w:pStyle w:val="20"/>
              <w:rPr>
                <w:b/>
                <w:sz w:val="24"/>
                <w:highlight w:val="none"/>
              </w:rPr>
            </w:pPr>
          </w:p>
          <w:p>
            <w:pPr>
              <w:pStyle w:val="20"/>
              <w:spacing w:before="1" w:line="372" w:lineRule="auto"/>
              <w:ind w:left="122" w:right="113"/>
              <w:rPr>
                <w:sz w:val="24"/>
                <w:highlight w:val="none"/>
                <w:lang w:val="en-US"/>
              </w:rPr>
            </w:pPr>
            <w:r>
              <w:rPr>
                <w:rFonts w:hint="eastAsia"/>
                <w:sz w:val="24"/>
                <w:highlight w:val="none"/>
              </w:rPr>
              <w:t>供应商确认收到竞争性磋商文件澄清</w:t>
            </w:r>
          </w:p>
        </w:tc>
        <w:tc>
          <w:tcPr>
            <w:tcW w:w="5516" w:type="dxa"/>
            <w:noWrap w:val="0"/>
            <w:vAlign w:val="top"/>
          </w:tcPr>
          <w:p>
            <w:pPr>
              <w:pStyle w:val="20"/>
              <w:spacing w:before="83"/>
              <w:ind w:left="107"/>
              <w:rPr>
                <w:sz w:val="24"/>
                <w:highlight w:val="none"/>
              </w:rPr>
            </w:pPr>
            <w:r>
              <w:rPr>
                <w:rFonts w:hint="eastAsia"/>
                <w:sz w:val="24"/>
                <w:highlight w:val="none"/>
              </w:rPr>
              <w:t>时间：24 小时内</w:t>
            </w:r>
          </w:p>
          <w:p>
            <w:pPr>
              <w:pStyle w:val="20"/>
              <w:spacing w:before="168" w:line="372" w:lineRule="auto"/>
              <w:ind w:left="107" w:right="95"/>
              <w:rPr>
                <w:sz w:val="24"/>
                <w:highlight w:val="none"/>
              </w:rPr>
            </w:pPr>
            <w:r>
              <w:rPr>
                <w:rFonts w:hint="eastAsia"/>
                <w:sz w:val="24"/>
                <w:highlight w:val="none"/>
              </w:rPr>
              <w:t>形式：盖章确认后</w:t>
            </w:r>
            <w:r>
              <w:rPr>
                <w:rFonts w:hint="eastAsia"/>
                <w:sz w:val="24"/>
                <w:highlight w:val="none"/>
                <w:lang w:val="en-US"/>
              </w:rPr>
              <w:t>送到采购代理构或者</w:t>
            </w:r>
            <w:r>
              <w:rPr>
                <w:rFonts w:hint="eastAsia"/>
                <w:sz w:val="24"/>
                <w:highlight w:val="none"/>
              </w:rPr>
              <w:t>以电子邮件形式</w:t>
            </w:r>
            <w:r>
              <w:rPr>
                <w:rFonts w:hint="eastAsia"/>
                <w:sz w:val="24"/>
                <w:highlight w:val="none"/>
                <w:lang w:val="en-US"/>
              </w:rPr>
              <w:t>先</w:t>
            </w:r>
            <w:r>
              <w:rPr>
                <w:rFonts w:hint="eastAsia"/>
                <w:sz w:val="24"/>
                <w:highlight w:val="none"/>
              </w:rPr>
              <w:t>向采购代理机构发送扫描件</w:t>
            </w:r>
            <w:r>
              <w:rPr>
                <w:rFonts w:hint="eastAsia"/>
                <w:sz w:val="24"/>
                <w:highlight w:val="none"/>
                <w:lang w:val="en-US"/>
              </w:rPr>
              <w:t>待磋商会议时再将原件交采购代理机构（</w:t>
            </w:r>
            <w:r>
              <w:rPr>
                <w:rFonts w:hint="eastAsia"/>
                <w:sz w:val="24"/>
                <w:highlight w:val="none"/>
              </w:rPr>
              <w:t>电子邮箱：</w:t>
            </w:r>
            <w:r>
              <w:rPr>
                <w:highlight w:val="none"/>
              </w:rPr>
              <w:fldChar w:fldCharType="begin"/>
            </w:r>
            <w:r>
              <w:rPr>
                <w:highlight w:val="none"/>
              </w:rPr>
              <w:instrText xml:space="preserve"> HYPERLINK "mailto:807227486@qq.com" \h </w:instrText>
            </w:r>
            <w:r>
              <w:rPr>
                <w:highlight w:val="none"/>
              </w:rPr>
              <w:fldChar w:fldCharType="separate"/>
            </w:r>
            <w:r>
              <w:rPr>
                <w:rFonts w:hint="eastAsia"/>
                <w:sz w:val="24"/>
                <w:highlight w:val="none"/>
                <w:lang w:val="en-US" w:eastAsia="zh-CN"/>
              </w:rPr>
              <w:t>320787856</w:t>
            </w:r>
            <w:r>
              <w:rPr>
                <w:rFonts w:hint="eastAsia"/>
                <w:sz w:val="24"/>
                <w:highlight w:val="none"/>
              </w:rPr>
              <w:t>@qq.com</w:t>
            </w:r>
            <w:r>
              <w:rPr>
                <w:rFonts w:hint="eastAsia"/>
                <w:sz w:val="24"/>
                <w:highlight w:val="none"/>
              </w:rPr>
              <w:fldChar w:fldCharType="end"/>
            </w:r>
            <w:r>
              <w:rPr>
                <w:rFonts w:hint="eastAsia"/>
                <w:sz w:val="24"/>
                <w:highlight w:val="no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5" w:hRule="exact"/>
          <w:jc w:val="center"/>
        </w:trPr>
        <w:tc>
          <w:tcPr>
            <w:tcW w:w="1097" w:type="dxa"/>
            <w:noWrap w:val="0"/>
            <w:vAlign w:val="top"/>
          </w:tcPr>
          <w:p>
            <w:pPr>
              <w:pStyle w:val="20"/>
              <w:spacing w:before="1"/>
              <w:rPr>
                <w:b/>
                <w:sz w:val="25"/>
                <w:highlight w:val="none"/>
              </w:rPr>
            </w:pPr>
          </w:p>
          <w:p>
            <w:pPr>
              <w:pStyle w:val="20"/>
              <w:ind w:left="105" w:right="97"/>
              <w:jc w:val="center"/>
              <w:rPr>
                <w:sz w:val="24"/>
                <w:highlight w:val="none"/>
              </w:rPr>
            </w:pPr>
            <w:r>
              <w:rPr>
                <w:rFonts w:hint="eastAsia"/>
                <w:sz w:val="24"/>
                <w:highlight w:val="none"/>
              </w:rPr>
              <w:t>2.3.1</w:t>
            </w:r>
          </w:p>
        </w:tc>
        <w:tc>
          <w:tcPr>
            <w:tcW w:w="2951" w:type="dxa"/>
            <w:noWrap w:val="0"/>
            <w:vAlign w:val="center"/>
          </w:tcPr>
          <w:p>
            <w:pPr>
              <w:pStyle w:val="20"/>
              <w:spacing w:before="84"/>
              <w:ind w:left="95" w:right="88"/>
              <w:rPr>
                <w:sz w:val="24"/>
                <w:highlight w:val="none"/>
              </w:rPr>
            </w:pPr>
            <w:r>
              <w:rPr>
                <w:rFonts w:hint="eastAsia"/>
                <w:sz w:val="24"/>
                <w:highlight w:val="none"/>
              </w:rPr>
              <w:t>竞争性磋商文件修改发出的形式</w:t>
            </w:r>
          </w:p>
        </w:tc>
        <w:tc>
          <w:tcPr>
            <w:tcW w:w="5516" w:type="dxa"/>
            <w:noWrap w:val="0"/>
            <w:vAlign w:val="center"/>
          </w:tcPr>
          <w:p>
            <w:pPr>
              <w:pStyle w:val="20"/>
              <w:ind w:left="107"/>
              <w:rPr>
                <w:sz w:val="24"/>
                <w:highlight w:val="none"/>
              </w:rPr>
            </w:pPr>
            <w:r>
              <w:rPr>
                <w:rFonts w:hint="eastAsia"/>
                <w:sz w:val="24"/>
                <w:highlight w:val="none"/>
              </w:rPr>
              <w:t>在公告发布媒介上发布</w:t>
            </w:r>
            <w:r>
              <w:rPr>
                <w:rFonts w:hint="eastAsia"/>
                <w:sz w:val="24"/>
                <w:highlight w:val="none"/>
                <w:lang w:val="en-US"/>
              </w:rPr>
              <w:t>更正</w:t>
            </w:r>
            <w:r>
              <w:rPr>
                <w:rFonts w:hint="eastAsia"/>
                <w:sz w:val="24"/>
                <w:highlight w:val="none"/>
              </w:rPr>
              <w:t>公告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097" w:type="dxa"/>
            <w:noWrap w:val="0"/>
            <w:vAlign w:val="top"/>
          </w:tcPr>
          <w:p>
            <w:pPr>
              <w:pStyle w:val="20"/>
              <w:rPr>
                <w:b/>
                <w:sz w:val="24"/>
                <w:highlight w:val="none"/>
              </w:rPr>
            </w:pPr>
          </w:p>
          <w:p>
            <w:pPr>
              <w:pStyle w:val="20"/>
              <w:rPr>
                <w:b/>
                <w:sz w:val="24"/>
                <w:highlight w:val="none"/>
              </w:rPr>
            </w:pPr>
          </w:p>
          <w:p>
            <w:pPr>
              <w:pStyle w:val="20"/>
              <w:spacing w:before="181"/>
              <w:ind w:left="105" w:right="97"/>
              <w:jc w:val="center"/>
              <w:rPr>
                <w:sz w:val="24"/>
                <w:highlight w:val="none"/>
              </w:rPr>
            </w:pPr>
            <w:r>
              <w:rPr>
                <w:rFonts w:hint="eastAsia"/>
                <w:sz w:val="24"/>
                <w:highlight w:val="none"/>
              </w:rPr>
              <w:t>2.3.2</w:t>
            </w:r>
          </w:p>
        </w:tc>
        <w:tc>
          <w:tcPr>
            <w:tcW w:w="2951" w:type="dxa"/>
            <w:noWrap w:val="0"/>
            <w:vAlign w:val="center"/>
          </w:tcPr>
          <w:p>
            <w:pPr>
              <w:pStyle w:val="20"/>
              <w:spacing w:before="7"/>
              <w:rPr>
                <w:b/>
                <w:sz w:val="19"/>
                <w:highlight w:val="none"/>
              </w:rPr>
            </w:pPr>
          </w:p>
          <w:p>
            <w:pPr>
              <w:pStyle w:val="20"/>
              <w:spacing w:line="372" w:lineRule="auto"/>
              <w:ind w:left="122" w:right="113"/>
              <w:rPr>
                <w:sz w:val="24"/>
                <w:highlight w:val="none"/>
              </w:rPr>
            </w:pPr>
            <w:r>
              <w:rPr>
                <w:rFonts w:hint="eastAsia"/>
                <w:sz w:val="24"/>
                <w:highlight w:val="none"/>
              </w:rPr>
              <w:t>供应商确认收到竞争性磋商文件修改</w:t>
            </w:r>
          </w:p>
        </w:tc>
        <w:tc>
          <w:tcPr>
            <w:tcW w:w="5516" w:type="dxa"/>
            <w:noWrap w:val="0"/>
            <w:vAlign w:val="top"/>
          </w:tcPr>
          <w:p>
            <w:pPr>
              <w:pStyle w:val="20"/>
              <w:spacing w:before="83"/>
              <w:ind w:left="107"/>
              <w:rPr>
                <w:sz w:val="24"/>
                <w:highlight w:val="none"/>
              </w:rPr>
            </w:pPr>
            <w:r>
              <w:rPr>
                <w:rFonts w:hint="eastAsia"/>
                <w:sz w:val="24"/>
                <w:highlight w:val="none"/>
              </w:rPr>
              <w:t>时间：24 小时内</w:t>
            </w:r>
          </w:p>
          <w:p>
            <w:pPr>
              <w:pStyle w:val="20"/>
              <w:spacing w:before="168" w:line="372" w:lineRule="auto"/>
              <w:ind w:left="107" w:right="95"/>
              <w:rPr>
                <w:sz w:val="24"/>
                <w:szCs w:val="22"/>
                <w:highlight w:val="none"/>
              </w:rPr>
            </w:pPr>
            <w:r>
              <w:rPr>
                <w:rFonts w:hint="eastAsia"/>
                <w:sz w:val="24"/>
                <w:highlight w:val="none"/>
              </w:rPr>
              <w:t>形式：盖章确认后</w:t>
            </w:r>
            <w:r>
              <w:rPr>
                <w:rFonts w:hint="eastAsia"/>
                <w:sz w:val="24"/>
                <w:highlight w:val="none"/>
                <w:lang w:val="en-US"/>
              </w:rPr>
              <w:t>送到采购代理构或者</w:t>
            </w:r>
            <w:r>
              <w:rPr>
                <w:rFonts w:hint="eastAsia"/>
                <w:sz w:val="24"/>
                <w:highlight w:val="none"/>
              </w:rPr>
              <w:t>以电子邮件形式</w:t>
            </w:r>
            <w:r>
              <w:rPr>
                <w:rFonts w:hint="eastAsia"/>
                <w:sz w:val="24"/>
                <w:highlight w:val="none"/>
                <w:lang w:val="en-US"/>
              </w:rPr>
              <w:t>先</w:t>
            </w:r>
            <w:r>
              <w:rPr>
                <w:rFonts w:hint="eastAsia"/>
                <w:sz w:val="24"/>
                <w:highlight w:val="none"/>
              </w:rPr>
              <w:t>向采购代理机构发送扫描件</w:t>
            </w:r>
            <w:r>
              <w:rPr>
                <w:rFonts w:hint="eastAsia"/>
                <w:sz w:val="24"/>
                <w:highlight w:val="none"/>
                <w:lang w:val="en-US"/>
              </w:rPr>
              <w:t>待磋商会议时再将原件交采购代理机构（</w:t>
            </w:r>
            <w:r>
              <w:rPr>
                <w:rFonts w:hint="eastAsia"/>
                <w:sz w:val="24"/>
                <w:highlight w:val="none"/>
              </w:rPr>
              <w:t>电子邮箱：</w:t>
            </w:r>
            <w:r>
              <w:rPr>
                <w:highlight w:val="none"/>
              </w:rPr>
              <w:fldChar w:fldCharType="begin"/>
            </w:r>
            <w:r>
              <w:rPr>
                <w:highlight w:val="none"/>
              </w:rPr>
              <w:instrText xml:space="preserve"> HYPERLINK "mailto:807227486@qq.com" \h </w:instrText>
            </w:r>
            <w:r>
              <w:rPr>
                <w:highlight w:val="none"/>
              </w:rPr>
              <w:fldChar w:fldCharType="separate"/>
            </w:r>
            <w:r>
              <w:rPr>
                <w:rFonts w:hint="eastAsia"/>
                <w:sz w:val="24"/>
                <w:highlight w:val="none"/>
                <w:lang w:val="en-US" w:eastAsia="zh-CN"/>
              </w:rPr>
              <w:t>320787586</w:t>
            </w:r>
            <w:r>
              <w:rPr>
                <w:rFonts w:hint="eastAsia"/>
                <w:sz w:val="24"/>
                <w:highlight w:val="none"/>
              </w:rPr>
              <w:t>@qq.com</w:t>
            </w:r>
            <w:r>
              <w:rPr>
                <w:rFonts w:hint="eastAsia"/>
                <w:sz w:val="24"/>
                <w:highlight w:val="none"/>
              </w:rPr>
              <w:fldChar w:fldCharType="end"/>
            </w:r>
            <w:r>
              <w:rPr>
                <w:rFonts w:hint="eastAsia"/>
                <w:sz w:val="24"/>
                <w:highlight w:val="no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9" w:hRule="atLeast"/>
          <w:jc w:val="center"/>
        </w:trPr>
        <w:tc>
          <w:tcPr>
            <w:tcW w:w="1097" w:type="dxa"/>
            <w:noWrap w:val="0"/>
            <w:vAlign w:val="center"/>
          </w:tcPr>
          <w:p>
            <w:pPr>
              <w:adjustRightInd w:val="0"/>
              <w:snapToGrid w:val="0"/>
              <w:spacing w:line="360" w:lineRule="auto"/>
              <w:jc w:val="center"/>
              <w:rPr>
                <w:rFonts w:ascii="宋体" w:hAnsi="宋体" w:eastAsia="宋体" w:cs="宋体"/>
                <w:kern w:val="0"/>
                <w:sz w:val="24"/>
                <w:highlight w:val="none"/>
              </w:rPr>
            </w:pPr>
            <w:r>
              <w:rPr>
                <w:rFonts w:hint="eastAsia" w:ascii="宋体" w:hAnsi="宋体" w:eastAsia="宋体" w:cs="宋体"/>
                <w:kern w:val="0"/>
                <w:sz w:val="24"/>
                <w:highlight w:val="none"/>
              </w:rPr>
              <w:t>3.2.3</w:t>
            </w:r>
          </w:p>
        </w:tc>
        <w:tc>
          <w:tcPr>
            <w:tcW w:w="2951" w:type="dxa"/>
            <w:noWrap w:val="0"/>
            <w:vAlign w:val="center"/>
          </w:tcPr>
          <w:p>
            <w:pPr>
              <w:adjustRightInd w:val="0"/>
              <w:snapToGrid w:val="0"/>
              <w:spacing w:line="360" w:lineRule="auto"/>
              <w:jc w:val="center"/>
              <w:rPr>
                <w:rFonts w:ascii="宋体" w:hAnsi="宋体" w:eastAsia="宋体" w:cs="宋体"/>
                <w:kern w:val="0"/>
                <w:sz w:val="24"/>
                <w:highlight w:val="none"/>
              </w:rPr>
            </w:pPr>
            <w:r>
              <w:rPr>
                <w:rFonts w:hint="eastAsia" w:ascii="宋体" w:hAnsi="宋体" w:eastAsia="宋体" w:cs="宋体"/>
                <w:kern w:val="0"/>
                <w:sz w:val="24"/>
                <w:highlight w:val="none"/>
              </w:rPr>
              <w:t>磋商报价的其他要求</w:t>
            </w:r>
          </w:p>
        </w:tc>
        <w:tc>
          <w:tcPr>
            <w:tcW w:w="5516" w:type="dxa"/>
            <w:noWrap w:val="0"/>
            <w:vAlign w:val="center"/>
          </w:tcPr>
          <w:p>
            <w:pPr>
              <w:adjustRightInd w:val="0"/>
              <w:snapToGrid w:val="0"/>
              <w:spacing w:line="360" w:lineRule="auto"/>
              <w:jc w:val="left"/>
              <w:rPr>
                <w:rFonts w:ascii="宋体" w:hAnsi="宋体" w:eastAsia="宋体" w:cs="宋体"/>
                <w:kern w:val="0"/>
                <w:sz w:val="24"/>
                <w:highlight w:val="none"/>
              </w:rPr>
            </w:pPr>
            <w:r>
              <w:rPr>
                <w:rFonts w:hint="eastAsia" w:ascii="宋体" w:hAnsi="宋体" w:eastAsia="宋体" w:cs="宋体"/>
                <w:kern w:val="0"/>
                <w:sz w:val="24"/>
                <w:highlight w:val="none"/>
              </w:rPr>
              <w:t>(1)本次磋商报价为综合报价,报价应为人民币含税价（元），包括完成项目</w:t>
            </w:r>
            <w:r>
              <w:rPr>
                <w:rFonts w:hint="eastAsia" w:ascii="宋体" w:hAnsi="宋体" w:eastAsia="宋体" w:cs="宋体"/>
                <w:kern w:val="0"/>
                <w:sz w:val="24"/>
                <w:highlight w:val="none"/>
                <w:lang w:eastAsia="zh-CN"/>
              </w:rPr>
              <w:t>交货</w:t>
            </w:r>
            <w:r>
              <w:rPr>
                <w:rFonts w:hint="eastAsia" w:ascii="宋体" w:hAnsi="宋体" w:eastAsia="宋体" w:cs="宋体"/>
                <w:kern w:val="0"/>
                <w:sz w:val="24"/>
                <w:highlight w:val="none"/>
              </w:rPr>
              <w:t>所需要的全部成本、税费、和成交</w:t>
            </w:r>
            <w:r>
              <w:rPr>
                <w:rFonts w:hint="eastAsia" w:ascii="宋体" w:hAnsi="宋体" w:eastAsia="宋体" w:cs="宋体"/>
                <w:kern w:val="0"/>
                <w:sz w:val="24"/>
                <w:highlight w:val="none"/>
                <w:lang w:eastAsia="zh-CN"/>
              </w:rPr>
              <w:t>交货</w:t>
            </w:r>
            <w:r>
              <w:rPr>
                <w:rFonts w:hint="eastAsia" w:ascii="宋体" w:hAnsi="宋体" w:eastAsia="宋体" w:cs="宋体"/>
                <w:kern w:val="0"/>
                <w:sz w:val="24"/>
                <w:highlight w:val="none"/>
              </w:rPr>
              <w:t>费等所需全部费用。磋商报价不得超过采购预算金额，否则按无效响应处理。</w:t>
            </w:r>
          </w:p>
          <w:p>
            <w:pPr>
              <w:adjustRightInd w:val="0"/>
              <w:snapToGrid w:val="0"/>
              <w:spacing w:line="360" w:lineRule="auto"/>
              <w:ind w:right="-142" w:rightChars="-59"/>
              <w:jc w:val="left"/>
              <w:rPr>
                <w:rFonts w:ascii="宋体" w:hAnsi="宋体" w:eastAsia="宋体" w:cs="宋体"/>
                <w:kern w:val="0"/>
                <w:sz w:val="24"/>
                <w:highlight w:val="none"/>
              </w:rPr>
            </w:pPr>
            <w:r>
              <w:rPr>
                <w:rFonts w:hint="eastAsia" w:ascii="宋体" w:hAnsi="宋体" w:eastAsia="宋体" w:cs="宋体"/>
                <w:kern w:val="0"/>
                <w:sz w:val="24"/>
                <w:highlight w:val="none"/>
              </w:rPr>
              <w:t>(2)供应商应承担全部与参加本次磋商有关的自身的所有费用，不论采购的结果如何，采购代理机构和采购人在任何情况下均无义务和责任承担这些费用。</w:t>
            </w:r>
          </w:p>
          <w:p>
            <w:pPr>
              <w:adjustRightInd w:val="0"/>
              <w:snapToGrid w:val="0"/>
              <w:spacing w:line="360" w:lineRule="auto"/>
              <w:jc w:val="left"/>
              <w:rPr>
                <w:rFonts w:ascii="宋体" w:hAnsi="宋体" w:eastAsia="宋体" w:cs="宋体"/>
                <w:kern w:val="0"/>
                <w:sz w:val="24"/>
                <w:highlight w:val="none"/>
              </w:rPr>
            </w:pPr>
            <w:r>
              <w:rPr>
                <w:rFonts w:hint="eastAsia" w:ascii="宋体" w:hAnsi="宋体" w:eastAsia="宋体" w:cs="宋体"/>
                <w:kern w:val="0"/>
                <w:sz w:val="24"/>
                <w:highlight w:val="none"/>
              </w:rPr>
              <w:t>(3)成交</w:t>
            </w:r>
            <w:r>
              <w:rPr>
                <w:rFonts w:hint="eastAsia" w:ascii="宋体" w:hAnsi="宋体" w:eastAsia="宋体" w:cs="宋体"/>
                <w:kern w:val="0"/>
                <w:sz w:val="24"/>
                <w:highlight w:val="none"/>
                <w:lang w:eastAsia="zh-CN"/>
              </w:rPr>
              <w:t>交货</w:t>
            </w:r>
            <w:r>
              <w:rPr>
                <w:rFonts w:hint="eastAsia" w:ascii="宋体" w:hAnsi="宋体" w:eastAsia="宋体" w:cs="宋体"/>
                <w:kern w:val="0"/>
                <w:sz w:val="24"/>
                <w:highlight w:val="none"/>
              </w:rPr>
              <w:t>费:参照原国家计委《关于印发&lt;招标代理</w:t>
            </w:r>
            <w:r>
              <w:rPr>
                <w:rFonts w:hint="eastAsia" w:ascii="宋体" w:hAnsi="宋体" w:eastAsia="宋体" w:cs="宋体"/>
                <w:kern w:val="0"/>
                <w:sz w:val="24"/>
                <w:highlight w:val="none"/>
                <w:lang w:eastAsia="zh-CN"/>
              </w:rPr>
              <w:t>交货</w:t>
            </w:r>
            <w:r>
              <w:rPr>
                <w:rFonts w:hint="eastAsia" w:ascii="宋体" w:hAnsi="宋体" w:eastAsia="宋体" w:cs="宋体"/>
                <w:kern w:val="0"/>
                <w:sz w:val="24"/>
                <w:highlight w:val="none"/>
              </w:rPr>
              <w:t>收费管理暂行办法&gt;的通知》( 计价格[2002]1980号)中</w:t>
            </w:r>
            <w:r>
              <w:rPr>
                <w:rFonts w:hint="eastAsia" w:ascii="宋体" w:hAnsi="宋体" w:eastAsia="宋体" w:cs="宋体"/>
                <w:kern w:val="0"/>
                <w:sz w:val="24"/>
                <w:highlight w:val="none"/>
                <w:lang w:eastAsia="zh-CN"/>
              </w:rPr>
              <w:t>交货</w:t>
            </w:r>
            <w:r>
              <w:rPr>
                <w:rFonts w:hint="eastAsia" w:ascii="宋体" w:hAnsi="宋体" w:eastAsia="宋体" w:cs="宋体"/>
                <w:kern w:val="0"/>
                <w:sz w:val="24"/>
                <w:highlight w:val="none"/>
              </w:rPr>
              <w:t>类收费标准计算收取由成交人在领取成交通知书时一次性向采购代理机构交纳。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097" w:type="dxa"/>
            <w:noWrap w:val="0"/>
            <w:vAlign w:val="center"/>
          </w:tcPr>
          <w:p>
            <w:pPr>
              <w:adjustRightInd w:val="0"/>
              <w:snapToGrid w:val="0"/>
              <w:spacing w:line="360" w:lineRule="auto"/>
              <w:jc w:val="center"/>
              <w:rPr>
                <w:rFonts w:ascii="宋体" w:hAnsi="宋体" w:eastAsia="宋体" w:cs="宋体"/>
                <w:kern w:val="0"/>
                <w:sz w:val="24"/>
                <w:highlight w:val="none"/>
              </w:rPr>
            </w:pPr>
            <w:r>
              <w:rPr>
                <w:rFonts w:hint="eastAsia" w:ascii="宋体" w:hAnsi="宋体" w:eastAsia="宋体" w:cs="宋体"/>
                <w:kern w:val="0"/>
                <w:sz w:val="24"/>
                <w:highlight w:val="none"/>
              </w:rPr>
              <w:t>3.3.1</w:t>
            </w:r>
          </w:p>
        </w:tc>
        <w:tc>
          <w:tcPr>
            <w:tcW w:w="2951" w:type="dxa"/>
            <w:noWrap w:val="0"/>
            <w:vAlign w:val="center"/>
          </w:tcPr>
          <w:p>
            <w:pPr>
              <w:adjustRightInd w:val="0"/>
              <w:snapToGrid w:val="0"/>
              <w:spacing w:line="360" w:lineRule="auto"/>
              <w:jc w:val="center"/>
              <w:rPr>
                <w:rFonts w:ascii="宋体" w:hAnsi="宋体" w:eastAsia="宋体" w:cs="宋体"/>
                <w:kern w:val="0"/>
                <w:sz w:val="24"/>
                <w:highlight w:val="none"/>
              </w:rPr>
            </w:pPr>
            <w:r>
              <w:rPr>
                <w:rFonts w:hint="eastAsia" w:ascii="宋体" w:hAnsi="宋体" w:eastAsia="宋体" w:cs="宋体"/>
                <w:kern w:val="0"/>
                <w:sz w:val="24"/>
                <w:highlight w:val="none"/>
              </w:rPr>
              <w:t>磋商有效期</w:t>
            </w:r>
          </w:p>
        </w:tc>
        <w:tc>
          <w:tcPr>
            <w:tcW w:w="5516" w:type="dxa"/>
            <w:noWrap w:val="0"/>
            <w:vAlign w:val="center"/>
          </w:tcPr>
          <w:p>
            <w:pPr>
              <w:adjustRightInd w:val="0"/>
              <w:snapToGrid w:val="0"/>
              <w:spacing w:line="360" w:lineRule="auto"/>
              <w:jc w:val="left"/>
              <w:rPr>
                <w:rFonts w:ascii="宋体" w:hAnsi="宋体" w:eastAsia="宋体" w:cs="宋体"/>
                <w:kern w:val="0"/>
                <w:sz w:val="24"/>
                <w:highlight w:val="none"/>
              </w:rPr>
            </w:pPr>
            <w:r>
              <w:rPr>
                <w:rFonts w:hint="eastAsia" w:ascii="宋体" w:hAnsi="宋体" w:eastAsia="宋体" w:cs="宋体"/>
                <w:kern w:val="0"/>
                <w:sz w:val="24"/>
                <w:highlight w:val="none"/>
              </w:rPr>
              <w:t>磋商有效期为90日历天（从开启时间起计算）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097" w:type="dxa"/>
            <w:noWrap w:val="0"/>
            <w:vAlign w:val="center"/>
          </w:tcPr>
          <w:p>
            <w:pPr>
              <w:adjustRightInd w:val="0"/>
              <w:snapToGrid w:val="0"/>
              <w:spacing w:line="360" w:lineRule="auto"/>
              <w:jc w:val="center"/>
              <w:rPr>
                <w:rFonts w:ascii="宋体" w:hAnsi="宋体" w:eastAsia="宋体" w:cs="宋体"/>
                <w:kern w:val="0"/>
                <w:sz w:val="24"/>
                <w:highlight w:val="none"/>
              </w:rPr>
            </w:pPr>
            <w:r>
              <w:rPr>
                <w:rFonts w:hint="eastAsia" w:ascii="宋体" w:hAnsi="宋体" w:eastAsia="宋体" w:cs="宋体"/>
                <w:kern w:val="0"/>
                <w:sz w:val="24"/>
                <w:highlight w:val="none"/>
              </w:rPr>
              <w:t>3.4.1</w:t>
            </w:r>
          </w:p>
        </w:tc>
        <w:tc>
          <w:tcPr>
            <w:tcW w:w="2951" w:type="dxa"/>
            <w:noWrap w:val="0"/>
            <w:vAlign w:val="center"/>
          </w:tcPr>
          <w:p>
            <w:pPr>
              <w:adjustRightInd w:val="0"/>
              <w:snapToGrid w:val="0"/>
              <w:spacing w:line="360" w:lineRule="auto"/>
              <w:jc w:val="center"/>
              <w:rPr>
                <w:rFonts w:ascii="宋体" w:hAnsi="宋体" w:eastAsia="宋体" w:cs="宋体"/>
                <w:kern w:val="0"/>
                <w:sz w:val="24"/>
                <w:highlight w:val="none"/>
              </w:rPr>
            </w:pPr>
            <w:r>
              <w:rPr>
                <w:rFonts w:hint="eastAsia" w:ascii="宋体" w:hAnsi="宋体" w:eastAsia="宋体" w:cs="宋体"/>
                <w:kern w:val="0"/>
                <w:sz w:val="24"/>
                <w:highlight w:val="none"/>
              </w:rPr>
              <w:t>磋商保证金</w:t>
            </w:r>
          </w:p>
        </w:tc>
        <w:tc>
          <w:tcPr>
            <w:tcW w:w="5516" w:type="dxa"/>
            <w:noWrap w:val="0"/>
            <w:vAlign w:val="center"/>
          </w:tcPr>
          <w:p>
            <w:pPr>
              <w:adjustRightInd w:val="0"/>
              <w:snapToGrid w:val="0"/>
              <w:spacing w:line="360" w:lineRule="auto"/>
              <w:rPr>
                <w:rFonts w:ascii="宋体" w:hAnsi="宋体" w:cs="宋体"/>
                <w:snapToGrid w:val="0"/>
                <w:kern w:val="0"/>
                <w:sz w:val="24"/>
                <w:highlight w:val="none"/>
              </w:rPr>
            </w:pPr>
            <w:r>
              <w:rPr>
                <w:rFonts w:hint="eastAsia" w:ascii="宋体" w:hAnsi="宋体" w:cs="宋体"/>
                <w:snapToGrid w:val="0"/>
                <w:kern w:val="0"/>
                <w:sz w:val="24"/>
                <w:highlight w:val="none"/>
              </w:rPr>
              <w:t>1、提交方式：电汇、网银</w:t>
            </w:r>
          </w:p>
          <w:p>
            <w:pPr>
              <w:adjustRightInd w:val="0"/>
              <w:snapToGrid w:val="0"/>
              <w:spacing w:line="360" w:lineRule="auto"/>
              <w:rPr>
                <w:rFonts w:ascii="宋体" w:hAnsi="宋体" w:cs="宋体"/>
                <w:snapToGrid w:val="0"/>
                <w:kern w:val="0"/>
                <w:sz w:val="24"/>
                <w:highlight w:val="none"/>
              </w:rPr>
            </w:pPr>
            <w:r>
              <w:rPr>
                <w:rFonts w:hint="eastAsia" w:ascii="宋体" w:hAnsi="宋体" w:cs="宋体"/>
                <w:snapToGrid w:val="0"/>
                <w:kern w:val="0"/>
                <w:sz w:val="24"/>
                <w:highlight w:val="none"/>
              </w:rPr>
              <w:t>2、磋商保证金金额：</w:t>
            </w:r>
            <w:r>
              <w:rPr>
                <w:rFonts w:hint="eastAsia"/>
                <w:color w:val="auto"/>
                <w:highlight w:val="none"/>
              </w:rPr>
              <w:fldChar w:fldCharType="begin"/>
            </w:r>
            <w:r>
              <w:rPr>
                <w:color w:val="auto"/>
                <w:highlight w:val="none"/>
              </w:rPr>
              <w:instrText xml:space="preserve"> AUTOTEXT  input138 \* MERGEFORMAT </w:instrText>
            </w:r>
            <w:r>
              <w:rPr>
                <w:rFonts w:hint="eastAsia"/>
                <w:color w:val="auto"/>
                <w:highlight w:val="none"/>
              </w:rPr>
              <w:fldChar w:fldCharType="separate"/>
            </w:r>
            <w:r>
              <w:rPr>
                <w:rFonts w:hint="eastAsia" w:ascii="宋体" w:hAnsi="宋体" w:cs="宋体"/>
                <w:snapToGrid w:val="0"/>
                <w:color w:val="auto"/>
                <w:kern w:val="0"/>
                <w:sz w:val="24"/>
                <w:highlight w:val="none"/>
                <w:u w:val="single"/>
                <w:lang w:val="en-US" w:eastAsia="zh-CN"/>
              </w:rPr>
              <w:t>60</w:t>
            </w:r>
            <w:r>
              <w:rPr>
                <w:rFonts w:hint="eastAsia" w:ascii="宋体" w:hAnsi="宋体" w:cs="宋体"/>
                <w:snapToGrid w:val="0"/>
                <w:color w:val="auto"/>
                <w:kern w:val="0"/>
                <w:sz w:val="24"/>
                <w:highlight w:val="none"/>
                <w:u w:val="single"/>
              </w:rPr>
              <w:t>00.00元（大写：</w:t>
            </w:r>
            <w:r>
              <w:rPr>
                <w:rFonts w:hint="eastAsia" w:ascii="宋体" w:hAnsi="宋体" w:cs="宋体"/>
                <w:snapToGrid w:val="0"/>
                <w:color w:val="auto"/>
                <w:kern w:val="0"/>
                <w:sz w:val="24"/>
                <w:highlight w:val="none"/>
                <w:u w:val="single"/>
                <w:lang w:val="en-US" w:eastAsia="zh-CN"/>
              </w:rPr>
              <w:t>陆仟</w:t>
            </w:r>
            <w:r>
              <w:rPr>
                <w:rFonts w:hint="eastAsia" w:ascii="宋体" w:hAnsi="宋体" w:cs="宋体"/>
                <w:snapToGrid w:val="0"/>
                <w:color w:val="auto"/>
                <w:kern w:val="0"/>
                <w:sz w:val="24"/>
                <w:highlight w:val="none"/>
                <w:u w:val="single"/>
              </w:rPr>
              <w:t>元整）</w:t>
            </w:r>
            <w:r>
              <w:rPr>
                <w:rFonts w:hint="eastAsia" w:ascii="宋体" w:hAnsi="宋体" w:cs="宋体"/>
                <w:snapToGrid w:val="0"/>
                <w:color w:val="auto"/>
                <w:kern w:val="0"/>
                <w:sz w:val="24"/>
                <w:highlight w:val="none"/>
                <w:u w:val="single"/>
              </w:rPr>
              <w:fldChar w:fldCharType="end"/>
            </w:r>
          </w:p>
          <w:p>
            <w:pPr>
              <w:adjustRightInd w:val="0"/>
              <w:snapToGrid w:val="0"/>
              <w:spacing w:line="360" w:lineRule="auto"/>
              <w:ind w:left="240" w:hanging="240" w:hangingChars="100"/>
              <w:rPr>
                <w:rFonts w:ascii="宋体" w:hAnsi="宋体" w:cs="宋体"/>
                <w:snapToGrid w:val="0"/>
                <w:kern w:val="0"/>
                <w:sz w:val="24"/>
                <w:highlight w:val="none"/>
              </w:rPr>
            </w:pPr>
            <w:r>
              <w:rPr>
                <w:rFonts w:hint="eastAsia" w:ascii="宋体" w:hAnsi="宋体" w:cs="宋体"/>
                <w:snapToGrid w:val="0"/>
                <w:kern w:val="0"/>
                <w:sz w:val="24"/>
                <w:highlight w:val="none"/>
              </w:rPr>
              <w:t>3、磋商保证金递交起止时间：</w:t>
            </w:r>
            <w:r>
              <w:rPr>
                <w:rFonts w:hint="eastAsia" w:ascii="宋体" w:hAnsi="宋体" w:cs="宋体"/>
                <w:kern w:val="0"/>
                <w:sz w:val="24"/>
                <w:highlight w:val="none"/>
              </w:rPr>
              <w:t xml:space="preserve"> 2021年</w:t>
            </w:r>
            <w:r>
              <w:rPr>
                <w:rFonts w:hint="eastAsia" w:ascii="宋体" w:hAnsi="宋体" w:cs="宋体"/>
                <w:kern w:val="0"/>
                <w:sz w:val="24"/>
                <w:highlight w:val="none"/>
                <w:lang w:val="en-US" w:eastAsia="zh-CN"/>
              </w:rPr>
              <w:t>8</w:t>
            </w:r>
            <w:r>
              <w:rPr>
                <w:rFonts w:hint="eastAsia" w:ascii="宋体" w:hAnsi="宋体" w:cs="宋体"/>
                <w:kern w:val="0"/>
                <w:sz w:val="24"/>
                <w:highlight w:val="none"/>
              </w:rPr>
              <w:t>月</w:t>
            </w:r>
            <w:r>
              <w:rPr>
                <w:rFonts w:hint="eastAsia" w:ascii="宋体" w:hAnsi="宋体" w:cs="宋体"/>
                <w:kern w:val="0"/>
                <w:sz w:val="24"/>
                <w:highlight w:val="none"/>
                <w:lang w:val="en-US" w:eastAsia="zh-CN"/>
              </w:rPr>
              <w:t>17</w:t>
            </w:r>
            <w:r>
              <w:rPr>
                <w:rFonts w:hint="eastAsia" w:ascii="宋体" w:hAnsi="宋体" w:cs="宋体"/>
                <w:kern w:val="0"/>
                <w:sz w:val="24"/>
                <w:highlight w:val="none"/>
              </w:rPr>
              <w:t>日至2021年</w:t>
            </w:r>
            <w:r>
              <w:rPr>
                <w:rFonts w:hint="eastAsia" w:ascii="宋体" w:hAnsi="宋体" w:cs="宋体"/>
                <w:kern w:val="0"/>
                <w:sz w:val="24"/>
                <w:highlight w:val="none"/>
                <w:lang w:val="en-US" w:eastAsia="zh-CN"/>
              </w:rPr>
              <w:t>8</w:t>
            </w:r>
            <w:r>
              <w:rPr>
                <w:rFonts w:hint="eastAsia" w:ascii="宋体" w:hAnsi="宋体" w:cs="宋体"/>
                <w:kern w:val="0"/>
                <w:sz w:val="24"/>
                <w:highlight w:val="none"/>
              </w:rPr>
              <w:t>月2</w:t>
            </w:r>
            <w:r>
              <w:rPr>
                <w:rFonts w:hint="eastAsia" w:ascii="宋体" w:hAnsi="宋体" w:cs="宋体"/>
                <w:kern w:val="0"/>
                <w:sz w:val="24"/>
                <w:highlight w:val="none"/>
                <w:lang w:val="en-US" w:eastAsia="zh-CN"/>
              </w:rPr>
              <w:t>6</w:t>
            </w:r>
            <w:r>
              <w:rPr>
                <w:rFonts w:hint="eastAsia" w:ascii="宋体" w:hAnsi="宋体" w:cs="宋体"/>
                <w:kern w:val="0"/>
                <w:sz w:val="24"/>
                <w:highlight w:val="none"/>
              </w:rPr>
              <w:t>日1</w:t>
            </w:r>
            <w:r>
              <w:rPr>
                <w:rFonts w:hint="eastAsia" w:ascii="宋体" w:hAnsi="宋体" w:cs="宋体"/>
                <w:kern w:val="0"/>
                <w:sz w:val="24"/>
                <w:highlight w:val="none"/>
                <w:lang w:val="en-US" w:eastAsia="zh-CN"/>
              </w:rPr>
              <w:t>3</w:t>
            </w:r>
            <w:r>
              <w:rPr>
                <w:rFonts w:hint="eastAsia" w:ascii="宋体" w:hAnsi="宋体" w:cs="宋体"/>
                <w:kern w:val="0"/>
                <w:sz w:val="24"/>
                <w:highlight w:val="none"/>
              </w:rPr>
              <w:t>时</w:t>
            </w:r>
            <w:r>
              <w:rPr>
                <w:rFonts w:hint="eastAsia" w:ascii="宋体" w:hAnsi="宋体" w:cs="宋体"/>
                <w:kern w:val="0"/>
                <w:sz w:val="24"/>
                <w:highlight w:val="none"/>
                <w:lang w:val="en-US" w:eastAsia="zh-CN"/>
              </w:rPr>
              <w:t>0</w:t>
            </w:r>
            <w:r>
              <w:rPr>
                <w:rFonts w:hint="eastAsia" w:ascii="宋体" w:hAnsi="宋体" w:cs="宋体"/>
                <w:kern w:val="0"/>
                <w:sz w:val="24"/>
                <w:highlight w:val="none"/>
              </w:rPr>
              <w:t>0分，未按</w:t>
            </w:r>
            <w:r>
              <w:rPr>
                <w:rFonts w:hint="eastAsia" w:ascii="宋体" w:hAnsi="宋体" w:cs="宋体"/>
                <w:snapToGrid w:val="0"/>
                <w:kern w:val="0"/>
                <w:sz w:val="24"/>
                <w:highlight w:val="none"/>
              </w:rPr>
              <w:t>时到账的磋商保证金视为未提交。</w:t>
            </w:r>
          </w:p>
          <w:p>
            <w:pPr>
              <w:adjustRightInd w:val="0"/>
              <w:snapToGrid w:val="0"/>
              <w:spacing w:line="360" w:lineRule="auto"/>
              <w:rPr>
                <w:rFonts w:ascii="宋体" w:hAnsi="宋体" w:cs="宋体"/>
                <w:kern w:val="0"/>
                <w:sz w:val="24"/>
                <w:highlight w:val="none"/>
              </w:rPr>
            </w:pPr>
            <w:r>
              <w:rPr>
                <w:rFonts w:hint="eastAsia" w:ascii="宋体" w:hAnsi="宋体" w:cs="宋体"/>
                <w:kern w:val="0"/>
                <w:sz w:val="24"/>
                <w:highlight w:val="none"/>
              </w:rPr>
              <w:t>4、账户全称：迪庆正弘项目管理有限公司</w:t>
            </w:r>
          </w:p>
          <w:p>
            <w:pPr>
              <w:widowControl/>
              <w:spacing w:line="360" w:lineRule="auto"/>
              <w:jc w:val="left"/>
              <w:rPr>
                <w:rFonts w:ascii="宋体" w:hAnsi="宋体" w:cs="宋体"/>
                <w:kern w:val="0"/>
                <w:sz w:val="24"/>
                <w:highlight w:val="none"/>
              </w:rPr>
            </w:pPr>
            <w:r>
              <w:rPr>
                <w:rFonts w:hint="eastAsia" w:ascii="宋体" w:hAnsi="宋体" w:cs="宋体"/>
                <w:kern w:val="0"/>
                <w:sz w:val="24"/>
                <w:highlight w:val="none"/>
              </w:rPr>
              <w:t>5、账号：2514024609200035303</w:t>
            </w:r>
          </w:p>
          <w:p>
            <w:pPr>
              <w:widowControl/>
              <w:spacing w:line="360" w:lineRule="auto"/>
              <w:jc w:val="left"/>
              <w:rPr>
                <w:rFonts w:ascii="宋体" w:hAnsi="宋体" w:cs="宋体"/>
                <w:sz w:val="24"/>
                <w:highlight w:val="none"/>
              </w:rPr>
            </w:pPr>
            <w:r>
              <w:rPr>
                <w:rFonts w:hint="eastAsia" w:ascii="宋体" w:hAnsi="宋体" w:cs="宋体"/>
                <w:kern w:val="0"/>
                <w:sz w:val="24"/>
                <w:highlight w:val="none"/>
              </w:rPr>
              <w:t>6、开户银行：中国工商银行股份有限公司香格里拉长征北路支行</w:t>
            </w:r>
          </w:p>
          <w:p>
            <w:pPr>
              <w:adjustRightInd w:val="0"/>
              <w:snapToGrid w:val="0"/>
              <w:spacing w:line="360" w:lineRule="auto"/>
              <w:rPr>
                <w:rFonts w:ascii="宋体" w:hAnsi="宋体" w:eastAsia="宋体" w:cs="宋体"/>
                <w:kern w:val="0"/>
                <w:sz w:val="24"/>
                <w:highlight w:val="none"/>
              </w:rPr>
            </w:pPr>
            <w:r>
              <w:rPr>
                <w:rFonts w:hint="eastAsia" w:ascii="宋体" w:hAnsi="宋体" w:cs="宋体"/>
                <w:kern w:val="0"/>
                <w:sz w:val="24"/>
                <w:highlight w:val="none"/>
              </w:rPr>
              <w:t>7、联系电话：</w:t>
            </w:r>
            <w:r>
              <w:rPr>
                <w:rFonts w:hint="eastAsia" w:ascii="宋体" w:hAnsi="宋体" w:cs="宋体"/>
                <w:sz w:val="24"/>
                <w:highlight w:val="none"/>
              </w:rPr>
              <w:t>0887-8855811</w:t>
            </w:r>
            <w:r>
              <w:rPr>
                <w:rFonts w:hint="eastAsia" w:ascii="宋体" w:hAnsi="宋体" w:eastAsia="宋体" w:cs="宋体"/>
                <w:kern w:val="0"/>
                <w:sz w:val="24"/>
                <w:highlight w:val="none"/>
              </w:rPr>
              <w:t>。</w:t>
            </w:r>
          </w:p>
          <w:p>
            <w:pPr>
              <w:adjustRightInd w:val="0"/>
              <w:snapToGrid w:val="0"/>
              <w:spacing w:line="360" w:lineRule="auto"/>
              <w:rPr>
                <w:rFonts w:ascii="宋体" w:hAnsi="宋体" w:eastAsia="宋体" w:cs="宋体"/>
                <w:kern w:val="0"/>
                <w:sz w:val="24"/>
                <w:highlight w:val="none"/>
              </w:rPr>
            </w:pPr>
            <w:r>
              <w:rPr>
                <w:rFonts w:hint="eastAsia" w:ascii="宋体" w:hAnsi="宋体" w:eastAsia="宋体" w:cs="宋体"/>
                <w:kern w:val="0"/>
                <w:sz w:val="24"/>
                <w:highlight w:val="none"/>
              </w:rPr>
              <w:t>8、磋商保证金的退还要求:</w:t>
            </w:r>
          </w:p>
          <w:p>
            <w:pPr>
              <w:adjustRightInd w:val="0"/>
              <w:snapToGrid w:val="0"/>
              <w:spacing w:line="360" w:lineRule="auto"/>
              <w:rPr>
                <w:rFonts w:ascii="宋体" w:hAnsi="宋体" w:eastAsia="宋体" w:cs="宋体"/>
                <w:kern w:val="0"/>
                <w:sz w:val="24"/>
                <w:highlight w:val="none"/>
              </w:rPr>
            </w:pPr>
            <w:r>
              <w:rPr>
                <w:rFonts w:hint="eastAsia" w:ascii="宋体" w:hAnsi="宋体" w:eastAsia="宋体" w:cs="宋体"/>
                <w:kern w:val="0"/>
                <w:sz w:val="24"/>
                <w:highlight w:val="none"/>
              </w:rPr>
              <w:t>①为保证各供应商在规定时间内能及时有效的退还磋商保证金，</w:t>
            </w:r>
            <w:r>
              <w:rPr>
                <w:rFonts w:hint="eastAsia" w:ascii="宋体" w:hAnsi="宋体" w:eastAsia="宋体" w:cs="宋体"/>
                <w:b/>
                <w:bCs/>
                <w:kern w:val="0"/>
                <w:sz w:val="24"/>
                <w:highlight w:val="none"/>
              </w:rPr>
              <w:t>须在递交响应文件时提交供应商的开户许可证复印件（或基本存款帐户信息）</w:t>
            </w:r>
            <w:r>
              <w:rPr>
                <w:rFonts w:hint="eastAsia" w:ascii="宋体" w:hAnsi="宋体" w:eastAsia="宋体" w:cs="宋体"/>
                <w:kern w:val="0"/>
                <w:sz w:val="24"/>
                <w:highlight w:val="none"/>
              </w:rPr>
              <w:t>；</w:t>
            </w:r>
          </w:p>
          <w:p>
            <w:pPr>
              <w:adjustRightInd w:val="0"/>
              <w:snapToGrid w:val="0"/>
              <w:spacing w:line="360" w:lineRule="auto"/>
              <w:rPr>
                <w:rFonts w:ascii="宋体" w:hAnsi="宋体" w:eastAsia="宋体" w:cs="宋体"/>
                <w:kern w:val="0"/>
                <w:sz w:val="24"/>
                <w:highlight w:val="none"/>
              </w:rPr>
            </w:pPr>
            <w:r>
              <w:rPr>
                <w:rFonts w:hint="eastAsia" w:ascii="宋体" w:hAnsi="宋体" w:eastAsia="宋体" w:cs="宋体"/>
                <w:kern w:val="0"/>
                <w:sz w:val="24"/>
                <w:highlight w:val="none"/>
              </w:rPr>
              <w:t>②未成交供应商的磋商保证金在成交公告期满且无异议的情况下，由采购代理机构财务部直接办理磋商保证金的退还事宜；</w:t>
            </w:r>
          </w:p>
          <w:p>
            <w:pPr>
              <w:adjustRightInd w:val="0"/>
              <w:snapToGrid w:val="0"/>
              <w:spacing w:line="360" w:lineRule="auto"/>
              <w:rPr>
                <w:rFonts w:ascii="宋体" w:hAnsi="宋体" w:eastAsia="宋体" w:cs="宋体"/>
                <w:kern w:val="0"/>
                <w:sz w:val="24"/>
                <w:highlight w:val="none"/>
              </w:rPr>
            </w:pPr>
            <w:r>
              <w:rPr>
                <w:rFonts w:hint="eastAsia" w:ascii="宋体" w:hAnsi="宋体" w:eastAsia="宋体" w:cs="宋体"/>
                <w:kern w:val="0"/>
                <w:sz w:val="24"/>
                <w:highlight w:val="none"/>
              </w:rPr>
              <w:t>③成交供应商的磋商保证金在成交供应商与采购人签订合同后，成交供应商须携带合同复印件至采购代理机构财务部办理磋商保证金退还事宜。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4" w:hRule="atLeast"/>
          <w:jc w:val="center"/>
        </w:trPr>
        <w:tc>
          <w:tcPr>
            <w:tcW w:w="1097" w:type="dxa"/>
            <w:noWrap w:val="0"/>
            <w:vAlign w:val="center"/>
          </w:tcPr>
          <w:p>
            <w:pPr>
              <w:adjustRightInd w:val="0"/>
              <w:snapToGrid w:val="0"/>
              <w:spacing w:line="360" w:lineRule="auto"/>
              <w:jc w:val="center"/>
              <w:rPr>
                <w:rFonts w:ascii="宋体" w:hAnsi="宋体" w:eastAsia="宋体" w:cs="宋体"/>
                <w:kern w:val="0"/>
                <w:sz w:val="24"/>
                <w:highlight w:val="none"/>
              </w:rPr>
            </w:pPr>
            <w:r>
              <w:rPr>
                <w:rFonts w:hint="eastAsia" w:ascii="宋体" w:hAnsi="宋体" w:eastAsia="宋体" w:cs="宋体"/>
                <w:kern w:val="0"/>
                <w:sz w:val="24"/>
                <w:highlight w:val="none"/>
              </w:rPr>
              <w:t>3.5.3（2）</w:t>
            </w:r>
          </w:p>
        </w:tc>
        <w:tc>
          <w:tcPr>
            <w:tcW w:w="2951" w:type="dxa"/>
            <w:noWrap w:val="0"/>
            <w:vAlign w:val="center"/>
          </w:tcPr>
          <w:p>
            <w:pPr>
              <w:adjustRightInd w:val="0"/>
              <w:snapToGrid w:val="0"/>
              <w:spacing w:line="360" w:lineRule="auto"/>
              <w:jc w:val="center"/>
              <w:rPr>
                <w:rFonts w:ascii="宋体" w:hAnsi="宋体" w:eastAsia="宋体" w:cs="宋体"/>
                <w:kern w:val="0"/>
                <w:sz w:val="24"/>
                <w:highlight w:val="none"/>
              </w:rPr>
            </w:pPr>
            <w:r>
              <w:rPr>
                <w:rFonts w:hint="eastAsia" w:ascii="宋体" w:hAnsi="宋体" w:eastAsia="宋体" w:cs="宋体"/>
                <w:kern w:val="0"/>
                <w:sz w:val="24"/>
                <w:highlight w:val="none"/>
              </w:rPr>
              <w:t>响应文件份数及其他要求</w:t>
            </w:r>
          </w:p>
        </w:tc>
        <w:tc>
          <w:tcPr>
            <w:tcW w:w="5516" w:type="dxa"/>
            <w:noWrap w:val="0"/>
            <w:vAlign w:val="center"/>
          </w:tcPr>
          <w:p>
            <w:pPr>
              <w:adjustRightInd w:val="0"/>
              <w:snapToGrid w:val="0"/>
              <w:spacing w:line="360" w:lineRule="auto"/>
              <w:rPr>
                <w:rFonts w:ascii="宋体" w:hAnsi="宋体" w:eastAsia="宋体" w:cs="宋体"/>
                <w:snapToGrid w:val="0"/>
                <w:kern w:val="0"/>
                <w:sz w:val="24"/>
                <w:highlight w:val="none"/>
              </w:rPr>
            </w:pPr>
            <w:r>
              <w:rPr>
                <w:rFonts w:hint="eastAsia" w:ascii="宋体" w:hAnsi="宋体" w:eastAsia="宋体" w:cs="宋体"/>
                <w:snapToGrid w:val="0"/>
                <w:kern w:val="0"/>
                <w:sz w:val="24"/>
                <w:highlight w:val="none"/>
              </w:rPr>
              <w:t>响应文件正本份数: 1份；</w:t>
            </w:r>
          </w:p>
          <w:p>
            <w:pPr>
              <w:adjustRightInd w:val="0"/>
              <w:snapToGrid w:val="0"/>
              <w:spacing w:line="360" w:lineRule="auto"/>
              <w:rPr>
                <w:rFonts w:ascii="宋体" w:hAnsi="宋体" w:eastAsia="宋体" w:cs="宋体"/>
                <w:snapToGrid w:val="0"/>
                <w:kern w:val="0"/>
                <w:sz w:val="24"/>
                <w:highlight w:val="none"/>
              </w:rPr>
            </w:pPr>
            <w:r>
              <w:rPr>
                <w:rFonts w:hint="eastAsia" w:ascii="宋体" w:hAnsi="宋体" w:eastAsia="宋体" w:cs="宋体"/>
                <w:snapToGrid w:val="0"/>
                <w:kern w:val="0"/>
                <w:sz w:val="24"/>
                <w:highlight w:val="none"/>
              </w:rPr>
              <w:t>响应文件副本份数: 2份；</w:t>
            </w:r>
          </w:p>
          <w:p>
            <w:pPr>
              <w:adjustRightInd w:val="0"/>
              <w:snapToGrid w:val="0"/>
              <w:spacing w:line="360" w:lineRule="auto"/>
              <w:rPr>
                <w:rFonts w:ascii="宋体" w:hAnsi="宋体" w:eastAsia="宋体" w:cs="宋体"/>
                <w:kern w:val="0"/>
                <w:sz w:val="24"/>
                <w:highlight w:val="none"/>
              </w:rPr>
            </w:pPr>
            <w:r>
              <w:rPr>
                <w:rFonts w:hint="eastAsia" w:ascii="宋体" w:hAnsi="宋体" w:eastAsia="宋体" w:cs="宋体"/>
                <w:snapToGrid w:val="0"/>
                <w:kern w:val="0"/>
                <w:sz w:val="24"/>
                <w:highlight w:val="none"/>
              </w:rPr>
              <w:t>提供1份完整的签字、盖章后PDF电子版响应文件（U盘存储并</w:t>
            </w:r>
            <w:r>
              <w:rPr>
                <w:rFonts w:hint="eastAsia" w:ascii="宋体" w:hAnsi="宋体" w:eastAsia="宋体" w:cs="宋体"/>
                <w:sz w:val="24"/>
                <w:highlight w:val="none"/>
              </w:rPr>
              <w:t>注明“项目编号、供应商名称”</w:t>
            </w:r>
            <w:r>
              <w:rPr>
                <w:rFonts w:hint="eastAsia" w:ascii="宋体" w:hAnsi="宋体" w:eastAsia="宋体" w:cs="宋体"/>
                <w:snapToGrid w:val="0"/>
                <w:kern w:val="0"/>
                <w:sz w:val="24"/>
                <w:highlight w:val="no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8" w:hRule="atLeast"/>
          <w:jc w:val="center"/>
        </w:trPr>
        <w:tc>
          <w:tcPr>
            <w:tcW w:w="1097" w:type="dxa"/>
            <w:noWrap w:val="0"/>
            <w:vAlign w:val="center"/>
          </w:tcPr>
          <w:p>
            <w:pPr>
              <w:adjustRightInd w:val="0"/>
              <w:snapToGrid w:val="0"/>
              <w:spacing w:line="360" w:lineRule="auto"/>
              <w:jc w:val="center"/>
              <w:rPr>
                <w:rFonts w:ascii="宋体" w:hAnsi="宋体" w:eastAsia="宋体" w:cs="宋体"/>
                <w:kern w:val="0"/>
                <w:sz w:val="24"/>
                <w:highlight w:val="none"/>
              </w:rPr>
            </w:pPr>
            <w:r>
              <w:rPr>
                <w:rFonts w:hint="eastAsia" w:ascii="宋体" w:hAnsi="宋体" w:eastAsia="宋体" w:cs="宋体"/>
                <w:kern w:val="0"/>
                <w:sz w:val="24"/>
                <w:highlight w:val="none"/>
              </w:rPr>
              <w:t>3.5.3（3）</w:t>
            </w:r>
          </w:p>
        </w:tc>
        <w:tc>
          <w:tcPr>
            <w:tcW w:w="2951" w:type="dxa"/>
            <w:noWrap w:val="0"/>
            <w:vAlign w:val="center"/>
          </w:tcPr>
          <w:p>
            <w:pPr>
              <w:adjustRightInd w:val="0"/>
              <w:snapToGrid w:val="0"/>
              <w:spacing w:line="360" w:lineRule="auto"/>
              <w:jc w:val="center"/>
              <w:rPr>
                <w:rFonts w:ascii="宋体" w:hAnsi="宋体" w:eastAsia="宋体" w:cs="宋体"/>
                <w:kern w:val="0"/>
                <w:sz w:val="24"/>
                <w:highlight w:val="none"/>
              </w:rPr>
            </w:pPr>
            <w:r>
              <w:rPr>
                <w:rFonts w:hint="eastAsia" w:ascii="宋体" w:hAnsi="宋体" w:eastAsia="宋体" w:cs="宋体"/>
                <w:kern w:val="0"/>
                <w:sz w:val="24"/>
                <w:highlight w:val="none"/>
              </w:rPr>
              <w:t>响应文件分册装订要求</w:t>
            </w:r>
          </w:p>
        </w:tc>
        <w:tc>
          <w:tcPr>
            <w:tcW w:w="5516" w:type="dxa"/>
            <w:noWrap w:val="0"/>
            <w:vAlign w:val="center"/>
          </w:tcPr>
          <w:p>
            <w:pPr>
              <w:adjustRightInd w:val="0"/>
              <w:snapToGrid w:val="0"/>
              <w:spacing w:line="360" w:lineRule="auto"/>
              <w:rPr>
                <w:rFonts w:ascii="宋体" w:hAnsi="宋体" w:eastAsia="宋体" w:cs="宋体"/>
                <w:snapToGrid w:val="0"/>
                <w:kern w:val="0"/>
                <w:sz w:val="24"/>
                <w:highlight w:val="none"/>
              </w:rPr>
            </w:pPr>
            <w:r>
              <w:rPr>
                <w:rFonts w:hint="eastAsia" w:ascii="宋体" w:hAnsi="宋体" w:eastAsia="宋体" w:cs="宋体"/>
                <w:snapToGrid w:val="0"/>
                <w:kern w:val="0"/>
                <w:sz w:val="24"/>
                <w:highlight w:val="none"/>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097" w:type="dxa"/>
            <w:noWrap w:val="0"/>
            <w:vAlign w:val="center"/>
          </w:tcPr>
          <w:p>
            <w:pPr>
              <w:adjustRightInd w:val="0"/>
              <w:snapToGrid w:val="0"/>
              <w:spacing w:line="360" w:lineRule="auto"/>
              <w:jc w:val="center"/>
              <w:rPr>
                <w:rFonts w:ascii="宋体" w:hAnsi="宋体" w:eastAsia="宋体" w:cs="宋体"/>
                <w:kern w:val="0"/>
                <w:sz w:val="24"/>
                <w:highlight w:val="none"/>
              </w:rPr>
            </w:pPr>
            <w:r>
              <w:rPr>
                <w:rFonts w:hint="eastAsia" w:ascii="宋体" w:hAnsi="宋体" w:eastAsia="宋体" w:cs="宋体"/>
                <w:kern w:val="0"/>
                <w:sz w:val="24"/>
                <w:highlight w:val="none"/>
              </w:rPr>
              <w:t>4.1.1</w:t>
            </w:r>
          </w:p>
        </w:tc>
        <w:tc>
          <w:tcPr>
            <w:tcW w:w="2951" w:type="dxa"/>
            <w:noWrap w:val="0"/>
            <w:vAlign w:val="center"/>
          </w:tcPr>
          <w:p>
            <w:pPr>
              <w:adjustRightInd w:val="0"/>
              <w:snapToGrid w:val="0"/>
              <w:spacing w:line="360" w:lineRule="auto"/>
              <w:jc w:val="center"/>
              <w:rPr>
                <w:rFonts w:ascii="宋体" w:hAnsi="宋体" w:eastAsia="宋体" w:cs="宋体"/>
                <w:kern w:val="0"/>
                <w:sz w:val="24"/>
                <w:highlight w:val="none"/>
              </w:rPr>
            </w:pPr>
            <w:r>
              <w:rPr>
                <w:rFonts w:hint="eastAsia" w:ascii="宋体" w:hAnsi="宋体" w:eastAsia="宋体" w:cs="宋体"/>
                <w:kern w:val="0"/>
                <w:sz w:val="24"/>
                <w:highlight w:val="none"/>
              </w:rPr>
              <w:t>响应文件密封要求和封套上应载明的信息</w:t>
            </w:r>
          </w:p>
        </w:tc>
        <w:tc>
          <w:tcPr>
            <w:tcW w:w="5516" w:type="dxa"/>
            <w:noWrap w:val="0"/>
            <w:vAlign w:val="center"/>
          </w:tcPr>
          <w:p>
            <w:pPr>
              <w:adjustRightInd w:val="0"/>
              <w:snapToGrid w:val="0"/>
              <w:spacing w:line="360" w:lineRule="auto"/>
              <w:rPr>
                <w:rFonts w:ascii="宋体" w:hAnsi="宋体" w:eastAsia="宋体" w:cs="宋体"/>
                <w:kern w:val="0"/>
                <w:sz w:val="24"/>
                <w:highlight w:val="none"/>
                <w:u w:val="single"/>
              </w:rPr>
            </w:pPr>
            <w:r>
              <w:rPr>
                <w:rFonts w:hint="eastAsia" w:ascii="宋体" w:hAnsi="宋体" w:eastAsia="宋体" w:cs="宋体"/>
                <w:kern w:val="0"/>
                <w:sz w:val="24"/>
                <w:highlight w:val="none"/>
              </w:rPr>
              <w:t>响应文件密封要求:</w:t>
            </w:r>
            <w:r>
              <w:rPr>
                <w:rFonts w:hint="eastAsia" w:ascii="宋体" w:hAnsi="宋体" w:eastAsia="宋体" w:cs="宋体"/>
                <w:kern w:val="0"/>
                <w:sz w:val="24"/>
                <w:highlight w:val="none"/>
                <w:u w:val="single"/>
              </w:rPr>
              <w:t>响应文件正本、副本、电子版应密封包装。并在封口处加盖供应商公章或带有“密封”字样的密封章。</w:t>
            </w:r>
          </w:p>
          <w:p>
            <w:pPr>
              <w:adjustRightInd w:val="0"/>
              <w:snapToGrid w:val="0"/>
              <w:spacing w:line="360" w:lineRule="auto"/>
              <w:rPr>
                <w:rFonts w:ascii="宋体" w:hAnsi="宋体" w:eastAsia="宋体" w:cs="宋体"/>
                <w:kern w:val="0"/>
                <w:sz w:val="24"/>
                <w:highlight w:val="none"/>
              </w:rPr>
            </w:pPr>
            <w:r>
              <w:rPr>
                <w:rFonts w:hint="eastAsia" w:ascii="宋体" w:hAnsi="宋体" w:eastAsia="宋体" w:cs="宋体"/>
                <w:kern w:val="0"/>
                <w:sz w:val="24"/>
                <w:highlight w:val="none"/>
              </w:rPr>
              <w:t xml:space="preserve">封套上应载明的信息: </w:t>
            </w:r>
          </w:p>
          <w:p>
            <w:pPr>
              <w:adjustRightInd w:val="0"/>
              <w:snapToGrid w:val="0"/>
              <w:spacing w:line="360" w:lineRule="auto"/>
              <w:rPr>
                <w:rFonts w:ascii="宋体" w:hAnsi="宋体" w:eastAsia="宋体" w:cs="宋体"/>
                <w:kern w:val="0"/>
                <w:sz w:val="24"/>
                <w:highlight w:val="none"/>
              </w:rPr>
            </w:pPr>
            <w:r>
              <w:rPr>
                <w:rFonts w:hint="eastAsia" w:ascii="宋体" w:hAnsi="宋体" w:eastAsia="宋体" w:cs="宋体"/>
                <w:kern w:val="0"/>
                <w:sz w:val="24"/>
                <w:highlight w:val="none"/>
                <w:u w:val="single"/>
              </w:rPr>
              <w:t xml:space="preserve">          </w:t>
            </w:r>
            <w:r>
              <w:rPr>
                <w:rFonts w:hint="eastAsia" w:ascii="宋体" w:hAnsi="宋体" w:eastAsia="宋体" w:cs="宋体"/>
                <w:kern w:val="0"/>
                <w:sz w:val="24"/>
                <w:highlight w:val="none"/>
              </w:rPr>
              <w:t>(项目名称)响应文件</w:t>
            </w:r>
          </w:p>
          <w:p>
            <w:pPr>
              <w:adjustRightInd w:val="0"/>
              <w:snapToGrid w:val="0"/>
              <w:spacing w:line="360" w:lineRule="auto"/>
              <w:rPr>
                <w:rFonts w:ascii="宋体" w:hAnsi="宋体" w:eastAsia="宋体" w:cs="宋体"/>
                <w:kern w:val="0"/>
                <w:sz w:val="24"/>
                <w:highlight w:val="none"/>
              </w:rPr>
            </w:pPr>
            <w:r>
              <w:rPr>
                <w:rFonts w:hint="eastAsia" w:ascii="宋体" w:hAnsi="宋体" w:eastAsia="宋体" w:cs="宋体"/>
                <w:kern w:val="0"/>
                <w:sz w:val="24"/>
                <w:highlight w:val="none"/>
              </w:rPr>
              <w:t>在</w:t>
            </w:r>
            <w:r>
              <w:rPr>
                <w:rFonts w:hint="eastAsia" w:ascii="宋体" w:hAnsi="宋体" w:eastAsia="宋体" w:cs="宋体"/>
                <w:kern w:val="0"/>
                <w:sz w:val="24"/>
                <w:highlight w:val="none"/>
                <w:u w:val="single"/>
              </w:rPr>
              <w:t xml:space="preserve">    </w:t>
            </w:r>
            <w:r>
              <w:rPr>
                <w:rFonts w:hint="eastAsia" w:ascii="宋体" w:hAnsi="宋体" w:eastAsia="宋体" w:cs="宋体"/>
                <w:kern w:val="0"/>
                <w:sz w:val="24"/>
                <w:highlight w:val="none"/>
              </w:rPr>
              <w:t>年</w:t>
            </w:r>
            <w:r>
              <w:rPr>
                <w:rFonts w:hint="eastAsia" w:ascii="宋体" w:hAnsi="宋体" w:eastAsia="宋体" w:cs="宋体"/>
                <w:kern w:val="0"/>
                <w:sz w:val="24"/>
                <w:highlight w:val="none"/>
                <w:u w:val="single"/>
              </w:rPr>
              <w:t xml:space="preserve">    </w:t>
            </w:r>
            <w:r>
              <w:rPr>
                <w:rFonts w:hint="eastAsia" w:ascii="宋体" w:hAnsi="宋体" w:eastAsia="宋体" w:cs="宋体"/>
                <w:kern w:val="0"/>
                <w:sz w:val="24"/>
                <w:highlight w:val="none"/>
              </w:rPr>
              <w:t>月</w:t>
            </w:r>
            <w:r>
              <w:rPr>
                <w:rFonts w:hint="eastAsia" w:ascii="宋体" w:hAnsi="宋体" w:eastAsia="宋体" w:cs="宋体"/>
                <w:kern w:val="0"/>
                <w:sz w:val="24"/>
                <w:highlight w:val="none"/>
                <w:u w:val="single"/>
              </w:rPr>
              <w:t xml:space="preserve">    </w:t>
            </w:r>
            <w:r>
              <w:rPr>
                <w:rFonts w:hint="eastAsia" w:ascii="宋体" w:hAnsi="宋体" w:eastAsia="宋体" w:cs="宋体"/>
                <w:kern w:val="0"/>
                <w:sz w:val="24"/>
                <w:highlight w:val="none"/>
              </w:rPr>
              <w:t>日</w:t>
            </w:r>
            <w:r>
              <w:rPr>
                <w:rFonts w:hint="eastAsia" w:ascii="宋体" w:hAnsi="宋体" w:eastAsia="宋体" w:cs="宋体"/>
                <w:kern w:val="0"/>
                <w:sz w:val="24"/>
                <w:highlight w:val="none"/>
                <w:u w:val="single"/>
              </w:rPr>
              <w:t xml:space="preserve">    </w:t>
            </w:r>
            <w:r>
              <w:rPr>
                <w:rFonts w:hint="eastAsia" w:ascii="宋体" w:hAnsi="宋体" w:eastAsia="宋体" w:cs="宋体"/>
                <w:kern w:val="0"/>
                <w:sz w:val="24"/>
                <w:highlight w:val="none"/>
              </w:rPr>
              <w:t>时</w:t>
            </w:r>
            <w:r>
              <w:rPr>
                <w:rFonts w:hint="eastAsia" w:ascii="宋体" w:hAnsi="宋体" w:eastAsia="宋体" w:cs="宋体"/>
                <w:kern w:val="0"/>
                <w:sz w:val="24"/>
                <w:highlight w:val="none"/>
                <w:u w:val="single"/>
              </w:rPr>
              <w:t xml:space="preserve">     </w:t>
            </w:r>
            <w:r>
              <w:rPr>
                <w:rFonts w:hint="eastAsia" w:ascii="宋体" w:hAnsi="宋体" w:eastAsia="宋体" w:cs="宋体"/>
                <w:kern w:val="0"/>
                <w:sz w:val="24"/>
                <w:highlight w:val="none"/>
              </w:rPr>
              <w:t>分前不得开启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7" w:hRule="atLeast"/>
          <w:jc w:val="center"/>
        </w:trPr>
        <w:tc>
          <w:tcPr>
            <w:tcW w:w="1097" w:type="dxa"/>
            <w:noWrap w:val="0"/>
            <w:vAlign w:val="center"/>
          </w:tcPr>
          <w:p>
            <w:pPr>
              <w:adjustRightInd w:val="0"/>
              <w:snapToGrid w:val="0"/>
              <w:spacing w:line="360" w:lineRule="auto"/>
              <w:rPr>
                <w:rFonts w:ascii="宋体" w:hAnsi="宋体" w:eastAsia="宋体" w:cs="宋体"/>
                <w:kern w:val="0"/>
                <w:sz w:val="24"/>
                <w:highlight w:val="none"/>
              </w:rPr>
            </w:pPr>
            <w:r>
              <w:rPr>
                <w:rFonts w:hint="eastAsia" w:ascii="宋体" w:hAnsi="宋体" w:eastAsia="宋体" w:cs="宋体"/>
                <w:kern w:val="0"/>
                <w:sz w:val="24"/>
                <w:highlight w:val="none"/>
              </w:rPr>
              <w:t>4.2.1</w:t>
            </w:r>
          </w:p>
        </w:tc>
        <w:tc>
          <w:tcPr>
            <w:tcW w:w="2951" w:type="dxa"/>
            <w:noWrap w:val="0"/>
            <w:vAlign w:val="center"/>
          </w:tcPr>
          <w:p>
            <w:pPr>
              <w:adjustRightInd w:val="0"/>
              <w:snapToGrid w:val="0"/>
              <w:spacing w:line="360" w:lineRule="auto"/>
              <w:jc w:val="center"/>
              <w:rPr>
                <w:rFonts w:ascii="宋体" w:hAnsi="宋体" w:eastAsia="宋体" w:cs="宋体"/>
                <w:kern w:val="0"/>
                <w:sz w:val="24"/>
                <w:highlight w:val="none"/>
              </w:rPr>
            </w:pPr>
            <w:r>
              <w:rPr>
                <w:rFonts w:hint="eastAsia" w:ascii="宋体" w:hAnsi="宋体" w:eastAsia="宋体" w:cs="宋体"/>
                <w:kern w:val="0"/>
                <w:sz w:val="24"/>
                <w:highlight w:val="none"/>
              </w:rPr>
              <w:t>响应文件递交截止时间和地点</w:t>
            </w:r>
          </w:p>
        </w:tc>
        <w:tc>
          <w:tcPr>
            <w:tcW w:w="5516" w:type="dxa"/>
            <w:noWrap w:val="0"/>
            <w:vAlign w:val="center"/>
          </w:tcPr>
          <w:p>
            <w:pPr>
              <w:pStyle w:val="8"/>
              <w:spacing w:after="0" w:line="360" w:lineRule="auto"/>
              <w:ind w:left="63" w:right="63"/>
              <w:jc w:val="both"/>
              <w:textAlignment w:val="auto"/>
              <w:rPr>
                <w:rFonts w:ascii="宋体" w:hAnsi="宋体" w:eastAsia="宋体" w:cs="宋体"/>
                <w:sz w:val="24"/>
                <w:szCs w:val="24"/>
                <w:highlight w:val="none"/>
              </w:rPr>
            </w:pPr>
            <w:r>
              <w:rPr>
                <w:rFonts w:hint="eastAsia" w:ascii="宋体" w:hAnsi="宋体" w:eastAsia="宋体" w:cs="宋体"/>
                <w:sz w:val="24"/>
                <w:szCs w:val="24"/>
                <w:highlight w:val="none"/>
              </w:rPr>
              <w:t>递交截止时间: 2021年</w:t>
            </w:r>
            <w:r>
              <w:rPr>
                <w:rFonts w:hint="eastAsia" w:ascii="宋体" w:hAnsi="宋体" w:eastAsia="宋体" w:cs="宋体"/>
                <w:sz w:val="24"/>
                <w:szCs w:val="24"/>
                <w:highlight w:val="none"/>
                <w:lang w:val="en-US" w:eastAsia="zh-CN"/>
              </w:rPr>
              <w:t>8</w:t>
            </w:r>
            <w:r>
              <w:rPr>
                <w:rFonts w:hint="eastAsia" w:ascii="宋体" w:hAnsi="宋体" w:eastAsia="宋体" w:cs="宋体"/>
                <w:sz w:val="24"/>
                <w:szCs w:val="24"/>
                <w:highlight w:val="none"/>
                <w:lang w:eastAsia="zh-CN"/>
              </w:rPr>
              <w:t>月2</w:t>
            </w:r>
            <w:r>
              <w:rPr>
                <w:rFonts w:hint="eastAsia" w:ascii="宋体" w:hAnsi="宋体" w:eastAsia="宋体" w:cs="宋体"/>
                <w:sz w:val="24"/>
                <w:szCs w:val="24"/>
                <w:highlight w:val="none"/>
                <w:lang w:val="en-US" w:eastAsia="zh-CN"/>
              </w:rPr>
              <w:t>6</w:t>
            </w:r>
            <w:r>
              <w:rPr>
                <w:rFonts w:hint="eastAsia" w:ascii="宋体" w:hAnsi="宋体" w:eastAsia="宋体" w:cs="宋体"/>
                <w:sz w:val="24"/>
                <w:szCs w:val="24"/>
                <w:highlight w:val="none"/>
                <w:lang w:eastAsia="zh-CN"/>
              </w:rPr>
              <w:t>日</w:t>
            </w:r>
            <w:r>
              <w:rPr>
                <w:rFonts w:hint="eastAsia" w:ascii="宋体" w:hAnsi="宋体" w:eastAsia="宋体" w:cs="宋体"/>
                <w:sz w:val="24"/>
                <w:szCs w:val="24"/>
                <w:highlight w:val="none"/>
              </w:rPr>
              <w:t>1</w:t>
            </w:r>
            <w:r>
              <w:rPr>
                <w:rFonts w:hint="eastAsia" w:ascii="宋体" w:hAnsi="宋体" w:eastAsia="宋体" w:cs="宋体"/>
                <w:sz w:val="24"/>
                <w:szCs w:val="24"/>
                <w:highlight w:val="none"/>
                <w:lang w:val="en-US" w:eastAsia="zh-CN"/>
              </w:rPr>
              <w:t>3</w:t>
            </w:r>
            <w:r>
              <w:rPr>
                <w:rFonts w:hint="eastAsia" w:ascii="宋体" w:hAnsi="宋体" w:eastAsia="宋体" w:cs="宋体"/>
                <w:sz w:val="24"/>
                <w:szCs w:val="24"/>
                <w:highlight w:val="none"/>
              </w:rPr>
              <w:t>时30分</w:t>
            </w:r>
          </w:p>
          <w:p>
            <w:pPr>
              <w:pStyle w:val="8"/>
              <w:spacing w:after="0" w:line="360" w:lineRule="auto"/>
              <w:ind w:left="63" w:right="63"/>
              <w:jc w:val="both"/>
              <w:textAlignment w:val="auto"/>
              <w:rPr>
                <w:rFonts w:ascii="宋体" w:hAnsi="宋体" w:eastAsia="宋体" w:cs="宋体"/>
                <w:sz w:val="24"/>
                <w:szCs w:val="24"/>
                <w:highlight w:val="none"/>
              </w:rPr>
            </w:pPr>
            <w:r>
              <w:rPr>
                <w:rFonts w:hint="eastAsia" w:ascii="宋体" w:hAnsi="宋体" w:eastAsia="宋体" w:cs="宋体"/>
                <w:sz w:val="24"/>
                <w:szCs w:val="24"/>
                <w:highlight w:val="none"/>
              </w:rPr>
              <w:t>递交地点:香格里拉市建塘镇萨龙巷24号5-2栋二楼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097" w:type="dxa"/>
            <w:noWrap w:val="0"/>
            <w:vAlign w:val="center"/>
          </w:tcPr>
          <w:p>
            <w:pPr>
              <w:spacing w:line="360" w:lineRule="auto"/>
              <w:jc w:val="center"/>
              <w:rPr>
                <w:rFonts w:ascii="宋体" w:hAnsi="宋体" w:eastAsia="宋体" w:cs="宋体"/>
                <w:sz w:val="24"/>
                <w:highlight w:val="none"/>
              </w:rPr>
            </w:pPr>
            <w:r>
              <w:rPr>
                <w:rFonts w:hint="eastAsia" w:ascii="宋体" w:hAnsi="宋体" w:eastAsia="宋体" w:cs="宋体"/>
                <w:sz w:val="24"/>
                <w:highlight w:val="none"/>
              </w:rPr>
              <w:t>4.2.2</w:t>
            </w:r>
          </w:p>
        </w:tc>
        <w:tc>
          <w:tcPr>
            <w:tcW w:w="2951" w:type="dxa"/>
            <w:noWrap w:val="0"/>
            <w:vAlign w:val="center"/>
          </w:tcPr>
          <w:p>
            <w:pPr>
              <w:spacing w:line="360" w:lineRule="auto"/>
              <w:jc w:val="center"/>
              <w:rPr>
                <w:rFonts w:ascii="宋体" w:hAnsi="宋体" w:eastAsia="宋体" w:cs="宋体"/>
                <w:sz w:val="24"/>
                <w:highlight w:val="none"/>
              </w:rPr>
            </w:pPr>
            <w:r>
              <w:rPr>
                <w:rFonts w:hint="eastAsia" w:ascii="宋体" w:hAnsi="宋体" w:eastAsia="宋体" w:cs="宋体"/>
                <w:sz w:val="24"/>
                <w:highlight w:val="none"/>
              </w:rPr>
              <w:t>响应文件是否退还</w:t>
            </w:r>
          </w:p>
        </w:tc>
        <w:tc>
          <w:tcPr>
            <w:tcW w:w="5516" w:type="dxa"/>
            <w:noWrap w:val="0"/>
            <w:vAlign w:val="center"/>
          </w:tcPr>
          <w:p>
            <w:pPr>
              <w:adjustRightInd w:val="0"/>
              <w:snapToGrid w:val="0"/>
              <w:spacing w:line="360" w:lineRule="auto"/>
              <w:rPr>
                <w:rFonts w:ascii="宋体" w:hAnsi="宋体" w:eastAsia="宋体" w:cs="宋体"/>
                <w:kern w:val="0"/>
                <w:sz w:val="24"/>
                <w:highlight w:val="none"/>
                <w:u w:val="single"/>
              </w:rPr>
            </w:pPr>
            <w:r>
              <w:rPr>
                <w:rFonts w:hint="eastAsia" w:ascii="宋体" w:hAnsi="宋体" w:eastAsia="宋体" w:cs="宋体"/>
                <w:highlight w:val="none"/>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097" w:type="dxa"/>
            <w:noWrap w:val="0"/>
            <w:vAlign w:val="center"/>
          </w:tcPr>
          <w:p>
            <w:pPr>
              <w:spacing w:line="360" w:lineRule="auto"/>
              <w:jc w:val="center"/>
              <w:rPr>
                <w:rFonts w:ascii="宋体" w:hAnsi="宋体" w:eastAsia="宋体" w:cs="宋体"/>
                <w:sz w:val="24"/>
                <w:highlight w:val="none"/>
              </w:rPr>
            </w:pPr>
            <w:r>
              <w:rPr>
                <w:rFonts w:hint="eastAsia" w:ascii="宋体" w:hAnsi="宋体" w:eastAsia="宋体" w:cs="宋体"/>
                <w:sz w:val="24"/>
                <w:highlight w:val="none"/>
              </w:rPr>
              <w:t>5.1</w:t>
            </w:r>
          </w:p>
        </w:tc>
        <w:tc>
          <w:tcPr>
            <w:tcW w:w="2951" w:type="dxa"/>
            <w:noWrap w:val="0"/>
            <w:vAlign w:val="center"/>
          </w:tcPr>
          <w:p>
            <w:pPr>
              <w:spacing w:line="360" w:lineRule="auto"/>
              <w:jc w:val="center"/>
              <w:rPr>
                <w:rFonts w:ascii="宋体" w:hAnsi="宋体" w:eastAsia="宋体" w:cs="宋体"/>
                <w:sz w:val="24"/>
                <w:highlight w:val="none"/>
              </w:rPr>
            </w:pPr>
            <w:r>
              <w:rPr>
                <w:rFonts w:hint="eastAsia" w:ascii="宋体" w:hAnsi="宋体" w:eastAsia="宋体" w:cs="宋体"/>
                <w:sz w:val="24"/>
                <w:highlight w:val="none"/>
              </w:rPr>
              <w:t>开启时间地点</w:t>
            </w:r>
          </w:p>
        </w:tc>
        <w:tc>
          <w:tcPr>
            <w:tcW w:w="5516" w:type="dxa"/>
            <w:noWrap w:val="0"/>
            <w:vAlign w:val="top"/>
          </w:tcPr>
          <w:p>
            <w:pPr>
              <w:spacing w:line="360" w:lineRule="auto"/>
              <w:rPr>
                <w:rFonts w:ascii="宋体" w:hAnsi="宋体" w:eastAsia="宋体" w:cs="宋体"/>
                <w:sz w:val="24"/>
                <w:highlight w:val="none"/>
              </w:rPr>
            </w:pPr>
            <w:r>
              <w:rPr>
                <w:rFonts w:hint="eastAsia" w:ascii="宋体" w:hAnsi="宋体" w:eastAsia="宋体" w:cs="宋体"/>
                <w:sz w:val="24"/>
                <w:highlight w:val="none"/>
              </w:rPr>
              <w:t>时间:同响应文件递交截止时间</w:t>
            </w:r>
          </w:p>
          <w:p>
            <w:pPr>
              <w:spacing w:line="360" w:lineRule="auto"/>
              <w:rPr>
                <w:rFonts w:ascii="宋体" w:hAnsi="宋体" w:eastAsia="宋体" w:cs="宋体"/>
                <w:sz w:val="24"/>
                <w:highlight w:val="none"/>
              </w:rPr>
            </w:pPr>
            <w:r>
              <w:rPr>
                <w:rFonts w:hint="eastAsia" w:ascii="宋体" w:hAnsi="宋体" w:eastAsia="宋体" w:cs="宋体"/>
                <w:sz w:val="24"/>
                <w:highlight w:val="none"/>
              </w:rPr>
              <w:t>地点:同响应文件递交地点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097" w:type="dxa"/>
            <w:noWrap w:val="0"/>
            <w:vAlign w:val="center"/>
          </w:tcPr>
          <w:p>
            <w:pPr>
              <w:adjustRightInd w:val="0"/>
              <w:snapToGrid w:val="0"/>
              <w:spacing w:line="360" w:lineRule="auto"/>
              <w:jc w:val="center"/>
              <w:rPr>
                <w:rFonts w:ascii="宋体" w:hAnsi="宋体" w:eastAsia="宋体" w:cs="宋体"/>
                <w:kern w:val="0"/>
                <w:sz w:val="24"/>
                <w:highlight w:val="none"/>
              </w:rPr>
            </w:pPr>
            <w:r>
              <w:rPr>
                <w:rFonts w:hint="eastAsia" w:ascii="宋体" w:hAnsi="宋体" w:eastAsia="宋体" w:cs="宋体"/>
                <w:kern w:val="0"/>
                <w:sz w:val="24"/>
                <w:highlight w:val="none"/>
              </w:rPr>
              <w:t>5.2</w:t>
            </w:r>
          </w:p>
        </w:tc>
        <w:tc>
          <w:tcPr>
            <w:tcW w:w="2951" w:type="dxa"/>
            <w:noWrap w:val="0"/>
            <w:vAlign w:val="center"/>
          </w:tcPr>
          <w:p>
            <w:pPr>
              <w:adjustRightInd w:val="0"/>
              <w:snapToGrid w:val="0"/>
              <w:spacing w:line="360" w:lineRule="auto"/>
              <w:jc w:val="center"/>
              <w:rPr>
                <w:rFonts w:ascii="宋体" w:hAnsi="宋体" w:eastAsia="宋体" w:cs="宋体"/>
                <w:kern w:val="0"/>
                <w:sz w:val="24"/>
                <w:highlight w:val="none"/>
              </w:rPr>
            </w:pPr>
            <w:r>
              <w:rPr>
                <w:rFonts w:hint="eastAsia" w:ascii="宋体" w:hAnsi="宋体" w:eastAsia="宋体" w:cs="宋体"/>
                <w:kern w:val="0"/>
                <w:sz w:val="24"/>
                <w:highlight w:val="none"/>
              </w:rPr>
              <w:t>开启顺序</w:t>
            </w:r>
          </w:p>
        </w:tc>
        <w:tc>
          <w:tcPr>
            <w:tcW w:w="5516" w:type="dxa"/>
            <w:noWrap w:val="0"/>
            <w:vAlign w:val="center"/>
          </w:tcPr>
          <w:p>
            <w:pPr>
              <w:adjustRightInd w:val="0"/>
              <w:snapToGrid w:val="0"/>
              <w:spacing w:line="360" w:lineRule="auto"/>
              <w:rPr>
                <w:rFonts w:ascii="宋体" w:hAnsi="宋体" w:eastAsia="宋体" w:cs="宋体"/>
                <w:kern w:val="0"/>
                <w:sz w:val="24"/>
                <w:highlight w:val="none"/>
                <w:u w:val="single"/>
              </w:rPr>
            </w:pPr>
            <w:r>
              <w:rPr>
                <w:rFonts w:hint="eastAsia" w:ascii="宋体" w:hAnsi="宋体" w:eastAsia="宋体" w:cs="宋体"/>
                <w:kern w:val="0"/>
                <w:sz w:val="24"/>
                <w:highlight w:val="none"/>
              </w:rPr>
              <w:t>随机开启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097" w:type="dxa"/>
            <w:noWrap w:val="0"/>
            <w:vAlign w:val="center"/>
          </w:tcPr>
          <w:p>
            <w:pPr>
              <w:adjustRightInd w:val="0"/>
              <w:snapToGrid w:val="0"/>
              <w:spacing w:line="360" w:lineRule="auto"/>
              <w:jc w:val="center"/>
              <w:rPr>
                <w:rFonts w:ascii="宋体" w:hAnsi="宋体" w:eastAsia="宋体" w:cs="宋体"/>
                <w:kern w:val="0"/>
                <w:sz w:val="24"/>
                <w:highlight w:val="none"/>
              </w:rPr>
            </w:pPr>
            <w:r>
              <w:rPr>
                <w:rFonts w:hint="eastAsia" w:ascii="宋体" w:hAnsi="宋体" w:eastAsia="宋体" w:cs="宋体"/>
                <w:kern w:val="0"/>
                <w:sz w:val="24"/>
                <w:highlight w:val="none"/>
              </w:rPr>
              <w:t>6.1.1</w:t>
            </w:r>
          </w:p>
        </w:tc>
        <w:tc>
          <w:tcPr>
            <w:tcW w:w="2951" w:type="dxa"/>
            <w:noWrap w:val="0"/>
            <w:vAlign w:val="center"/>
          </w:tcPr>
          <w:p>
            <w:pPr>
              <w:adjustRightInd w:val="0"/>
              <w:snapToGrid w:val="0"/>
              <w:spacing w:line="360" w:lineRule="auto"/>
              <w:jc w:val="center"/>
              <w:rPr>
                <w:rFonts w:ascii="宋体" w:hAnsi="宋体" w:eastAsia="宋体" w:cs="宋体"/>
                <w:kern w:val="0"/>
                <w:sz w:val="24"/>
                <w:highlight w:val="none"/>
              </w:rPr>
            </w:pPr>
            <w:r>
              <w:rPr>
                <w:rFonts w:hint="eastAsia" w:ascii="宋体" w:hAnsi="宋体" w:eastAsia="宋体" w:cs="宋体"/>
                <w:kern w:val="0"/>
                <w:sz w:val="24"/>
                <w:highlight w:val="none"/>
              </w:rPr>
              <w:t>磋商小组的组成</w:t>
            </w:r>
          </w:p>
        </w:tc>
        <w:tc>
          <w:tcPr>
            <w:tcW w:w="5516" w:type="dxa"/>
            <w:noWrap w:val="0"/>
            <w:vAlign w:val="center"/>
          </w:tcPr>
          <w:p>
            <w:pPr>
              <w:adjustRightInd w:val="0"/>
              <w:snapToGrid w:val="0"/>
              <w:spacing w:line="360" w:lineRule="auto"/>
              <w:rPr>
                <w:rFonts w:ascii="宋体" w:hAnsi="宋体" w:eastAsia="宋体" w:cs="宋体"/>
                <w:kern w:val="0"/>
                <w:sz w:val="24"/>
                <w:highlight w:val="none"/>
              </w:rPr>
            </w:pPr>
            <w:r>
              <w:rPr>
                <w:rFonts w:hint="eastAsia" w:ascii="宋体" w:hAnsi="宋体" w:eastAsia="宋体" w:cs="宋体"/>
                <w:kern w:val="0"/>
                <w:sz w:val="24"/>
                <w:highlight w:val="none"/>
              </w:rPr>
              <w:t>磋商小组由采购人代表和评审专家共3人或3人以上单数组成，其中评审专家人数不得少于磋商小组成员总数的2/3。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097" w:type="dxa"/>
            <w:noWrap w:val="0"/>
            <w:vAlign w:val="center"/>
          </w:tcPr>
          <w:p>
            <w:pPr>
              <w:adjustRightInd w:val="0"/>
              <w:snapToGrid w:val="0"/>
              <w:spacing w:line="360" w:lineRule="auto"/>
              <w:jc w:val="center"/>
              <w:rPr>
                <w:rFonts w:ascii="宋体" w:hAnsi="宋体" w:eastAsia="宋体" w:cs="宋体"/>
                <w:kern w:val="0"/>
                <w:sz w:val="24"/>
                <w:highlight w:val="none"/>
              </w:rPr>
            </w:pPr>
            <w:r>
              <w:rPr>
                <w:rFonts w:hint="eastAsia" w:ascii="宋体" w:hAnsi="宋体" w:eastAsia="宋体" w:cs="宋体"/>
                <w:kern w:val="0"/>
                <w:sz w:val="24"/>
                <w:highlight w:val="none"/>
              </w:rPr>
              <w:t>6.3.2</w:t>
            </w:r>
          </w:p>
        </w:tc>
        <w:tc>
          <w:tcPr>
            <w:tcW w:w="2951" w:type="dxa"/>
            <w:noWrap w:val="0"/>
            <w:vAlign w:val="center"/>
          </w:tcPr>
          <w:p>
            <w:pPr>
              <w:adjustRightInd w:val="0"/>
              <w:snapToGrid w:val="0"/>
              <w:spacing w:line="360" w:lineRule="auto"/>
              <w:jc w:val="center"/>
              <w:rPr>
                <w:rFonts w:ascii="宋体" w:hAnsi="宋体" w:eastAsia="宋体" w:cs="宋体"/>
                <w:kern w:val="0"/>
                <w:sz w:val="24"/>
                <w:highlight w:val="none"/>
              </w:rPr>
            </w:pPr>
            <w:r>
              <w:rPr>
                <w:rFonts w:hint="eastAsia" w:ascii="宋体" w:hAnsi="宋体" w:eastAsia="宋体" w:cs="宋体"/>
                <w:kern w:val="0"/>
                <w:sz w:val="24"/>
                <w:highlight w:val="none"/>
              </w:rPr>
              <w:t>磋商小组推荐成交候选供应商的数量</w:t>
            </w:r>
          </w:p>
        </w:tc>
        <w:tc>
          <w:tcPr>
            <w:tcW w:w="5516" w:type="dxa"/>
            <w:noWrap w:val="0"/>
            <w:vAlign w:val="center"/>
          </w:tcPr>
          <w:p>
            <w:pPr>
              <w:pStyle w:val="20"/>
              <w:spacing w:before="85"/>
              <w:ind w:left="107"/>
              <w:rPr>
                <w:kern w:val="0"/>
                <w:sz w:val="24"/>
                <w:highlight w:val="none"/>
                <w:lang w:val="en-US"/>
              </w:rPr>
            </w:pPr>
            <w:r>
              <w:rPr>
                <w:rFonts w:hint="eastAsia"/>
                <w:kern w:val="0"/>
                <w:sz w:val="24"/>
                <w:highlight w:val="none"/>
                <w:lang w:val="en-US"/>
              </w:rPr>
              <w:t>3名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5" w:hRule="exact"/>
          <w:jc w:val="center"/>
        </w:trPr>
        <w:tc>
          <w:tcPr>
            <w:tcW w:w="1097" w:type="dxa"/>
            <w:noWrap w:val="0"/>
            <w:vAlign w:val="center"/>
          </w:tcPr>
          <w:p>
            <w:pPr>
              <w:adjustRightInd w:val="0"/>
              <w:snapToGrid w:val="0"/>
              <w:spacing w:line="360" w:lineRule="auto"/>
              <w:jc w:val="center"/>
              <w:rPr>
                <w:rFonts w:ascii="宋体" w:hAnsi="宋体" w:eastAsia="宋体" w:cs="宋体"/>
                <w:kern w:val="0"/>
                <w:sz w:val="24"/>
                <w:highlight w:val="none"/>
              </w:rPr>
            </w:pPr>
            <w:r>
              <w:rPr>
                <w:rFonts w:hint="eastAsia" w:ascii="宋体" w:hAnsi="宋体" w:eastAsia="宋体" w:cs="宋体"/>
                <w:kern w:val="0"/>
                <w:sz w:val="24"/>
                <w:highlight w:val="none"/>
              </w:rPr>
              <w:t>7.1</w:t>
            </w:r>
          </w:p>
        </w:tc>
        <w:tc>
          <w:tcPr>
            <w:tcW w:w="2951" w:type="dxa"/>
            <w:noWrap w:val="0"/>
            <w:vAlign w:val="center"/>
          </w:tcPr>
          <w:p>
            <w:pPr>
              <w:adjustRightInd w:val="0"/>
              <w:snapToGrid w:val="0"/>
              <w:spacing w:line="360" w:lineRule="auto"/>
              <w:jc w:val="center"/>
              <w:rPr>
                <w:rFonts w:ascii="宋体" w:hAnsi="宋体" w:eastAsia="宋体" w:cs="宋体"/>
                <w:kern w:val="0"/>
                <w:sz w:val="24"/>
                <w:highlight w:val="none"/>
              </w:rPr>
            </w:pPr>
            <w:r>
              <w:rPr>
                <w:rFonts w:hint="eastAsia" w:ascii="宋体" w:hAnsi="宋体" w:eastAsia="宋体" w:cs="宋体"/>
                <w:kern w:val="0"/>
                <w:sz w:val="24"/>
                <w:highlight w:val="none"/>
              </w:rPr>
              <w:t>是否授权磋商小组确定成交人</w:t>
            </w:r>
          </w:p>
        </w:tc>
        <w:tc>
          <w:tcPr>
            <w:tcW w:w="5516" w:type="dxa"/>
            <w:noWrap w:val="0"/>
            <w:vAlign w:val="center"/>
          </w:tcPr>
          <w:p>
            <w:pPr>
              <w:adjustRightInd w:val="0"/>
              <w:snapToGrid w:val="0"/>
              <w:spacing w:line="360" w:lineRule="auto"/>
              <w:rPr>
                <w:rFonts w:ascii="宋体" w:hAnsi="宋体" w:eastAsia="宋体" w:cs="宋体"/>
                <w:kern w:val="0"/>
                <w:sz w:val="24"/>
                <w:highlight w:val="none"/>
              </w:rPr>
            </w:pPr>
            <w:r>
              <w:rPr>
                <w:rFonts w:hint="eastAsia" w:ascii="宋体" w:hAnsi="宋体" w:eastAsia="宋体" w:cs="宋体"/>
                <w:kern w:val="0"/>
                <w:sz w:val="24"/>
                <w:highlight w:val="none"/>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097" w:type="dxa"/>
            <w:noWrap w:val="0"/>
            <w:vAlign w:val="center"/>
          </w:tcPr>
          <w:p>
            <w:pPr>
              <w:adjustRightInd w:val="0"/>
              <w:snapToGrid w:val="0"/>
              <w:spacing w:line="360" w:lineRule="auto"/>
              <w:jc w:val="center"/>
              <w:rPr>
                <w:rFonts w:ascii="宋体" w:hAnsi="宋体" w:eastAsia="宋体" w:cs="宋体"/>
                <w:kern w:val="0"/>
                <w:sz w:val="24"/>
                <w:highlight w:val="none"/>
              </w:rPr>
            </w:pPr>
            <w:r>
              <w:rPr>
                <w:rFonts w:hint="eastAsia" w:ascii="宋体" w:hAnsi="宋体" w:eastAsia="宋体" w:cs="宋体"/>
                <w:kern w:val="0"/>
                <w:sz w:val="24"/>
                <w:highlight w:val="none"/>
              </w:rPr>
              <w:t>7.2</w:t>
            </w:r>
          </w:p>
        </w:tc>
        <w:tc>
          <w:tcPr>
            <w:tcW w:w="2951" w:type="dxa"/>
            <w:noWrap w:val="0"/>
            <w:vAlign w:val="center"/>
          </w:tcPr>
          <w:p>
            <w:pPr>
              <w:adjustRightInd w:val="0"/>
              <w:snapToGrid w:val="0"/>
              <w:spacing w:line="360" w:lineRule="auto"/>
              <w:jc w:val="center"/>
              <w:rPr>
                <w:rFonts w:ascii="宋体" w:hAnsi="宋体" w:eastAsia="宋体" w:cs="宋体"/>
                <w:kern w:val="0"/>
                <w:sz w:val="24"/>
                <w:highlight w:val="none"/>
              </w:rPr>
            </w:pPr>
            <w:r>
              <w:rPr>
                <w:rFonts w:hint="eastAsia" w:ascii="宋体" w:hAnsi="宋体" w:eastAsia="宋体" w:cs="宋体"/>
                <w:kern w:val="0"/>
                <w:sz w:val="24"/>
                <w:highlight w:val="none"/>
              </w:rPr>
              <w:t>成交公告媒介及期限</w:t>
            </w:r>
          </w:p>
        </w:tc>
        <w:tc>
          <w:tcPr>
            <w:tcW w:w="5516" w:type="dxa"/>
            <w:noWrap w:val="0"/>
            <w:vAlign w:val="center"/>
          </w:tcPr>
          <w:p>
            <w:pPr>
              <w:adjustRightInd w:val="0"/>
              <w:snapToGrid w:val="0"/>
              <w:spacing w:line="360" w:lineRule="auto"/>
              <w:rPr>
                <w:rFonts w:ascii="宋体" w:hAnsi="宋体" w:eastAsia="宋体" w:cs="宋体"/>
                <w:kern w:val="0"/>
                <w:sz w:val="24"/>
                <w:highlight w:val="none"/>
              </w:rPr>
            </w:pPr>
            <w:r>
              <w:rPr>
                <w:rFonts w:hint="eastAsia" w:ascii="宋体" w:hAnsi="宋体" w:eastAsia="宋体" w:cs="宋体"/>
                <w:kern w:val="0"/>
                <w:sz w:val="24"/>
                <w:highlight w:val="none"/>
              </w:rPr>
              <w:t>公告媒介:同竞争性磋商公告发布媒介</w:t>
            </w:r>
          </w:p>
          <w:p>
            <w:pPr>
              <w:adjustRightInd w:val="0"/>
              <w:snapToGrid w:val="0"/>
              <w:spacing w:line="360" w:lineRule="auto"/>
              <w:rPr>
                <w:rFonts w:ascii="宋体" w:hAnsi="宋体" w:eastAsia="宋体" w:cs="宋体"/>
                <w:highlight w:val="none"/>
              </w:rPr>
            </w:pPr>
            <w:r>
              <w:rPr>
                <w:rFonts w:hint="eastAsia" w:ascii="宋体" w:hAnsi="宋体" w:eastAsia="宋体" w:cs="宋体"/>
                <w:kern w:val="0"/>
                <w:sz w:val="24"/>
                <w:highlight w:val="none"/>
              </w:rPr>
              <w:t>公告期限: 1个工作日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7" w:hRule="atLeast"/>
          <w:jc w:val="center"/>
        </w:trPr>
        <w:tc>
          <w:tcPr>
            <w:tcW w:w="1097" w:type="dxa"/>
            <w:noWrap w:val="0"/>
            <w:vAlign w:val="center"/>
          </w:tcPr>
          <w:p>
            <w:pPr>
              <w:adjustRightInd w:val="0"/>
              <w:snapToGrid w:val="0"/>
              <w:spacing w:line="360" w:lineRule="auto"/>
              <w:jc w:val="center"/>
              <w:rPr>
                <w:rFonts w:ascii="宋体" w:hAnsi="宋体" w:eastAsia="宋体" w:cs="宋体"/>
                <w:kern w:val="0"/>
                <w:sz w:val="24"/>
                <w:highlight w:val="none"/>
              </w:rPr>
            </w:pPr>
            <w:r>
              <w:rPr>
                <w:rFonts w:hint="eastAsia" w:ascii="宋体" w:hAnsi="宋体" w:eastAsia="宋体" w:cs="宋体"/>
                <w:kern w:val="0"/>
                <w:sz w:val="24"/>
                <w:highlight w:val="none"/>
              </w:rPr>
              <w:t>7.4.1</w:t>
            </w:r>
          </w:p>
        </w:tc>
        <w:tc>
          <w:tcPr>
            <w:tcW w:w="2951" w:type="dxa"/>
            <w:noWrap w:val="0"/>
            <w:vAlign w:val="center"/>
          </w:tcPr>
          <w:p>
            <w:pPr>
              <w:adjustRightInd w:val="0"/>
              <w:snapToGrid w:val="0"/>
              <w:spacing w:line="360" w:lineRule="auto"/>
              <w:jc w:val="center"/>
              <w:rPr>
                <w:rFonts w:ascii="宋体" w:hAnsi="宋体" w:eastAsia="宋体" w:cs="宋体"/>
                <w:kern w:val="0"/>
                <w:sz w:val="24"/>
                <w:highlight w:val="none"/>
              </w:rPr>
            </w:pPr>
            <w:r>
              <w:rPr>
                <w:rFonts w:hint="eastAsia" w:ascii="宋体" w:hAnsi="宋体" w:eastAsia="宋体" w:cs="宋体"/>
                <w:kern w:val="0"/>
                <w:sz w:val="24"/>
                <w:highlight w:val="none"/>
              </w:rPr>
              <w:t>履约保证金</w:t>
            </w:r>
          </w:p>
        </w:tc>
        <w:tc>
          <w:tcPr>
            <w:tcW w:w="5516" w:type="dxa"/>
            <w:noWrap w:val="0"/>
            <w:vAlign w:val="center"/>
          </w:tcPr>
          <w:p>
            <w:pPr>
              <w:adjustRightInd w:val="0"/>
              <w:snapToGrid w:val="0"/>
              <w:spacing w:line="360" w:lineRule="auto"/>
              <w:rPr>
                <w:rFonts w:ascii="宋体" w:hAnsi="宋体" w:eastAsia="宋体" w:cs="宋体"/>
                <w:kern w:val="0"/>
                <w:sz w:val="24"/>
                <w:highlight w:val="none"/>
              </w:rPr>
            </w:pPr>
            <w:r>
              <w:rPr>
                <w:rFonts w:hint="eastAsia" w:ascii="宋体" w:hAnsi="宋体" w:eastAsia="宋体" w:cs="宋体"/>
                <w:kern w:val="0"/>
                <w:sz w:val="24"/>
                <w:highlight w:val="none"/>
              </w:rPr>
              <w:t>履约担保的形式：</w:t>
            </w:r>
            <w:r>
              <w:rPr>
                <w:rFonts w:hint="eastAsia" w:ascii="宋体" w:hAnsi="宋体" w:eastAsia="宋体" w:cs="宋体"/>
                <w:kern w:val="0"/>
                <w:sz w:val="24"/>
                <w:highlight w:val="none"/>
                <w:u w:val="single"/>
              </w:rPr>
              <w:t>在签订合同时约定</w:t>
            </w:r>
          </w:p>
          <w:p>
            <w:pPr>
              <w:adjustRightInd w:val="0"/>
              <w:snapToGrid w:val="0"/>
              <w:spacing w:line="360" w:lineRule="auto"/>
              <w:rPr>
                <w:rFonts w:ascii="宋体" w:hAnsi="宋体" w:eastAsia="宋体" w:cs="宋体"/>
                <w:kern w:val="0"/>
                <w:sz w:val="24"/>
                <w:highlight w:val="none"/>
              </w:rPr>
            </w:pPr>
            <w:r>
              <w:rPr>
                <w:rFonts w:hint="eastAsia" w:ascii="宋体" w:hAnsi="宋体" w:eastAsia="宋体" w:cs="宋体"/>
                <w:kern w:val="0"/>
                <w:sz w:val="24"/>
                <w:highlight w:val="none"/>
              </w:rPr>
              <w:t>履约担保的金额：</w:t>
            </w:r>
            <w:r>
              <w:rPr>
                <w:rFonts w:hint="eastAsia" w:ascii="宋体" w:hAnsi="宋体" w:eastAsia="宋体" w:cs="宋体"/>
                <w:kern w:val="0"/>
                <w:sz w:val="24"/>
                <w:highlight w:val="none"/>
                <w:u w:val="single"/>
              </w:rPr>
              <w:t>在签订合同时约定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097" w:type="dxa"/>
            <w:noWrap w:val="0"/>
            <w:vAlign w:val="center"/>
          </w:tcPr>
          <w:p>
            <w:pPr>
              <w:adjustRightInd w:val="0"/>
              <w:snapToGrid w:val="0"/>
              <w:spacing w:line="360" w:lineRule="auto"/>
              <w:jc w:val="center"/>
              <w:rPr>
                <w:rFonts w:ascii="宋体" w:hAnsi="宋体" w:eastAsia="宋体" w:cs="宋体"/>
                <w:kern w:val="0"/>
                <w:sz w:val="24"/>
                <w:highlight w:val="none"/>
              </w:rPr>
            </w:pPr>
            <w:r>
              <w:rPr>
                <w:rFonts w:hint="eastAsia" w:ascii="宋体" w:hAnsi="宋体" w:eastAsia="宋体" w:cs="宋体"/>
                <w:kern w:val="0"/>
                <w:sz w:val="24"/>
                <w:highlight w:val="none"/>
              </w:rPr>
              <w:t>11</w:t>
            </w:r>
          </w:p>
        </w:tc>
        <w:tc>
          <w:tcPr>
            <w:tcW w:w="8467" w:type="dxa"/>
            <w:gridSpan w:val="2"/>
            <w:noWrap w:val="0"/>
            <w:vAlign w:val="center"/>
          </w:tcPr>
          <w:p>
            <w:pPr>
              <w:adjustRightInd w:val="0"/>
              <w:snapToGrid w:val="0"/>
              <w:spacing w:line="360" w:lineRule="auto"/>
              <w:rPr>
                <w:rFonts w:ascii="宋体" w:hAnsi="宋体" w:eastAsia="宋体" w:cs="宋体"/>
                <w:kern w:val="0"/>
                <w:sz w:val="24"/>
                <w:highlight w:val="none"/>
              </w:rPr>
            </w:pPr>
            <w:r>
              <w:rPr>
                <w:rFonts w:hint="eastAsia" w:ascii="宋体" w:hAnsi="宋体" w:eastAsia="宋体" w:cs="宋体"/>
                <w:kern w:val="0"/>
                <w:sz w:val="24"/>
                <w:highlight w:val="none"/>
              </w:rPr>
              <w:t>需要补充的其他内容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097" w:type="dxa"/>
            <w:noWrap w:val="0"/>
            <w:vAlign w:val="center"/>
          </w:tcPr>
          <w:p>
            <w:pPr>
              <w:adjustRightInd w:val="0"/>
              <w:snapToGrid w:val="0"/>
              <w:spacing w:line="360" w:lineRule="auto"/>
              <w:jc w:val="center"/>
              <w:rPr>
                <w:rFonts w:ascii="宋体" w:hAnsi="宋体" w:eastAsia="宋体" w:cs="宋体"/>
                <w:kern w:val="0"/>
                <w:sz w:val="24"/>
                <w:highlight w:val="none"/>
              </w:rPr>
            </w:pPr>
            <w:r>
              <w:rPr>
                <w:rFonts w:hint="eastAsia" w:ascii="宋体" w:hAnsi="宋体" w:eastAsia="宋体" w:cs="宋体"/>
                <w:kern w:val="0"/>
                <w:sz w:val="24"/>
                <w:highlight w:val="none"/>
              </w:rPr>
              <w:t>11.1</w:t>
            </w:r>
          </w:p>
        </w:tc>
        <w:tc>
          <w:tcPr>
            <w:tcW w:w="2951" w:type="dxa"/>
            <w:noWrap w:val="0"/>
            <w:vAlign w:val="center"/>
          </w:tcPr>
          <w:p>
            <w:pPr>
              <w:adjustRightInd w:val="0"/>
              <w:snapToGrid w:val="0"/>
              <w:spacing w:line="360" w:lineRule="auto"/>
              <w:jc w:val="center"/>
              <w:rPr>
                <w:rFonts w:ascii="宋体" w:hAnsi="宋体" w:eastAsia="宋体" w:cs="宋体"/>
                <w:kern w:val="0"/>
                <w:sz w:val="24"/>
                <w:highlight w:val="none"/>
              </w:rPr>
            </w:pPr>
            <w:r>
              <w:rPr>
                <w:rFonts w:hint="eastAsia" w:ascii="宋体" w:hAnsi="宋体" w:eastAsia="宋体" w:cs="宋体"/>
                <w:kern w:val="0"/>
                <w:sz w:val="24"/>
                <w:highlight w:val="none"/>
              </w:rPr>
              <w:t>评审方法</w:t>
            </w:r>
          </w:p>
        </w:tc>
        <w:tc>
          <w:tcPr>
            <w:tcW w:w="5516" w:type="dxa"/>
            <w:noWrap w:val="0"/>
            <w:vAlign w:val="center"/>
          </w:tcPr>
          <w:p>
            <w:pPr>
              <w:adjustRightInd w:val="0"/>
              <w:snapToGrid w:val="0"/>
              <w:spacing w:line="360" w:lineRule="auto"/>
              <w:rPr>
                <w:rFonts w:ascii="宋体" w:hAnsi="宋体" w:eastAsia="宋体" w:cs="宋体"/>
                <w:kern w:val="0"/>
                <w:sz w:val="24"/>
                <w:highlight w:val="none"/>
              </w:rPr>
            </w:pPr>
            <w:r>
              <w:rPr>
                <w:rFonts w:hint="eastAsia" w:ascii="宋体" w:hAnsi="宋体" w:eastAsia="宋体" w:cs="宋体"/>
                <w:kern w:val="0"/>
                <w:sz w:val="24"/>
                <w:highlight w:val="none"/>
              </w:rPr>
              <w:t>综合评分法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097" w:type="dxa"/>
            <w:noWrap w:val="0"/>
            <w:vAlign w:val="center"/>
          </w:tcPr>
          <w:p>
            <w:pPr>
              <w:adjustRightInd w:val="0"/>
              <w:snapToGrid w:val="0"/>
              <w:spacing w:line="360" w:lineRule="auto"/>
              <w:jc w:val="center"/>
              <w:rPr>
                <w:rFonts w:ascii="宋体" w:hAnsi="宋体" w:eastAsia="宋体" w:cs="宋体"/>
                <w:kern w:val="0"/>
                <w:sz w:val="24"/>
                <w:highlight w:val="none"/>
              </w:rPr>
            </w:pPr>
            <w:r>
              <w:rPr>
                <w:rFonts w:hint="eastAsia" w:ascii="宋体" w:hAnsi="宋体" w:eastAsia="宋体" w:cs="宋体"/>
                <w:kern w:val="0"/>
                <w:sz w:val="24"/>
                <w:highlight w:val="none"/>
              </w:rPr>
              <w:t>11.2</w:t>
            </w:r>
          </w:p>
        </w:tc>
        <w:tc>
          <w:tcPr>
            <w:tcW w:w="2951" w:type="dxa"/>
            <w:noWrap w:val="0"/>
            <w:vAlign w:val="center"/>
          </w:tcPr>
          <w:p>
            <w:pPr>
              <w:adjustRightInd w:val="0"/>
              <w:snapToGrid w:val="0"/>
              <w:spacing w:line="360" w:lineRule="auto"/>
              <w:jc w:val="center"/>
              <w:rPr>
                <w:rFonts w:ascii="宋体" w:hAnsi="宋体" w:eastAsia="宋体" w:cs="宋体"/>
                <w:kern w:val="0"/>
                <w:sz w:val="24"/>
                <w:highlight w:val="none"/>
              </w:rPr>
            </w:pPr>
            <w:r>
              <w:rPr>
                <w:rFonts w:hint="eastAsia" w:ascii="宋体" w:hAnsi="宋体" w:eastAsia="宋体" w:cs="宋体"/>
                <w:kern w:val="0"/>
                <w:sz w:val="24"/>
                <w:highlight w:val="none"/>
              </w:rPr>
              <w:t>付款方式</w:t>
            </w:r>
          </w:p>
        </w:tc>
        <w:tc>
          <w:tcPr>
            <w:tcW w:w="5516" w:type="dxa"/>
            <w:noWrap w:val="0"/>
            <w:vAlign w:val="center"/>
          </w:tcPr>
          <w:p>
            <w:pPr>
              <w:adjustRightInd w:val="0"/>
              <w:snapToGrid w:val="0"/>
              <w:spacing w:line="360" w:lineRule="auto"/>
              <w:rPr>
                <w:rFonts w:ascii="宋体" w:hAnsi="宋体" w:eastAsia="宋体" w:cs="宋体"/>
                <w:kern w:val="0"/>
                <w:sz w:val="24"/>
                <w:highlight w:val="none"/>
              </w:rPr>
            </w:pPr>
            <w:r>
              <w:rPr>
                <w:rFonts w:hint="eastAsia" w:ascii="宋体" w:hAnsi="宋体" w:eastAsia="宋体" w:cs="宋体"/>
                <w:kern w:val="0"/>
                <w:sz w:val="24"/>
                <w:highlight w:val="none"/>
              </w:rPr>
              <w:t>合同签订时约定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097" w:type="dxa"/>
            <w:noWrap w:val="0"/>
            <w:vAlign w:val="center"/>
          </w:tcPr>
          <w:p>
            <w:pPr>
              <w:adjustRightInd w:val="0"/>
              <w:snapToGrid w:val="0"/>
              <w:spacing w:line="360" w:lineRule="auto"/>
              <w:jc w:val="center"/>
              <w:rPr>
                <w:rFonts w:ascii="宋体" w:hAnsi="宋体" w:eastAsia="宋体" w:cs="宋体"/>
                <w:kern w:val="0"/>
                <w:sz w:val="24"/>
                <w:highlight w:val="none"/>
              </w:rPr>
            </w:pPr>
            <w:r>
              <w:rPr>
                <w:rFonts w:hint="eastAsia" w:ascii="宋体" w:hAnsi="宋体" w:eastAsia="宋体" w:cs="宋体"/>
                <w:kern w:val="0"/>
                <w:sz w:val="24"/>
                <w:highlight w:val="none"/>
              </w:rPr>
              <w:t>11.3</w:t>
            </w:r>
          </w:p>
        </w:tc>
        <w:tc>
          <w:tcPr>
            <w:tcW w:w="2951" w:type="dxa"/>
            <w:noWrap w:val="0"/>
            <w:vAlign w:val="center"/>
          </w:tcPr>
          <w:p>
            <w:pPr>
              <w:adjustRightInd w:val="0"/>
              <w:snapToGrid w:val="0"/>
              <w:spacing w:line="360" w:lineRule="auto"/>
              <w:jc w:val="center"/>
              <w:rPr>
                <w:rFonts w:ascii="宋体" w:hAnsi="宋体" w:eastAsia="宋体" w:cs="宋体"/>
                <w:kern w:val="0"/>
                <w:sz w:val="24"/>
                <w:highlight w:val="none"/>
              </w:rPr>
            </w:pPr>
            <w:r>
              <w:rPr>
                <w:rFonts w:hint="eastAsia" w:ascii="宋体" w:hAnsi="宋体" w:eastAsia="宋体" w:cs="宋体"/>
                <w:kern w:val="0"/>
                <w:sz w:val="24"/>
                <w:highlight w:val="none"/>
              </w:rPr>
              <w:t>关于供应商信用</w:t>
            </w:r>
          </w:p>
        </w:tc>
        <w:tc>
          <w:tcPr>
            <w:tcW w:w="5516" w:type="dxa"/>
            <w:noWrap w:val="0"/>
            <w:vAlign w:val="center"/>
          </w:tcPr>
          <w:p>
            <w:pPr>
              <w:adjustRightInd w:val="0"/>
              <w:snapToGrid w:val="0"/>
              <w:spacing w:line="360" w:lineRule="auto"/>
              <w:rPr>
                <w:rFonts w:ascii="宋体" w:hAnsi="宋体" w:eastAsia="宋体" w:cs="宋体"/>
                <w:kern w:val="0"/>
                <w:sz w:val="24"/>
                <w:highlight w:val="none"/>
              </w:rPr>
            </w:pPr>
            <w:r>
              <w:rPr>
                <w:rFonts w:hint="eastAsia" w:ascii="宋体" w:hAnsi="宋体" w:eastAsia="宋体" w:cs="宋体"/>
                <w:kern w:val="0"/>
                <w:sz w:val="24"/>
                <w:highlight w:val="none"/>
              </w:rPr>
              <w:t>采购人在与成交人签订合同前，可对成交人的相关信用进行查询，经查询若存在不良信用记录的，成交无效，采购人可不与其签订合同，并从成交候选人推荐表中重新确定成交人。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097" w:type="dxa"/>
            <w:noWrap w:val="0"/>
            <w:vAlign w:val="center"/>
          </w:tcPr>
          <w:p>
            <w:pPr>
              <w:adjustRightInd w:val="0"/>
              <w:snapToGrid w:val="0"/>
              <w:spacing w:line="360" w:lineRule="auto"/>
              <w:jc w:val="center"/>
              <w:rPr>
                <w:rFonts w:ascii="宋体" w:hAnsi="宋体" w:eastAsia="宋体" w:cs="宋体"/>
                <w:kern w:val="0"/>
                <w:sz w:val="24"/>
                <w:highlight w:val="none"/>
              </w:rPr>
            </w:pPr>
            <w:r>
              <w:rPr>
                <w:rFonts w:hint="eastAsia" w:ascii="宋体" w:hAnsi="宋体" w:eastAsia="宋体" w:cs="宋体"/>
                <w:kern w:val="0"/>
                <w:sz w:val="24"/>
                <w:highlight w:val="none"/>
              </w:rPr>
              <w:t>11.4</w:t>
            </w:r>
          </w:p>
        </w:tc>
        <w:tc>
          <w:tcPr>
            <w:tcW w:w="2951" w:type="dxa"/>
            <w:noWrap w:val="0"/>
            <w:vAlign w:val="center"/>
          </w:tcPr>
          <w:p>
            <w:pPr>
              <w:adjustRightInd w:val="0"/>
              <w:snapToGrid w:val="0"/>
              <w:spacing w:line="360" w:lineRule="auto"/>
              <w:jc w:val="center"/>
              <w:rPr>
                <w:rFonts w:ascii="宋体" w:hAnsi="宋体" w:eastAsia="宋体" w:cs="宋体"/>
                <w:kern w:val="0"/>
                <w:sz w:val="24"/>
                <w:highlight w:val="none"/>
              </w:rPr>
            </w:pPr>
            <w:r>
              <w:rPr>
                <w:rFonts w:hint="eastAsia" w:ascii="宋体" w:hAnsi="宋体" w:eastAsia="宋体" w:cs="宋体"/>
                <w:kern w:val="0"/>
                <w:sz w:val="24"/>
                <w:highlight w:val="none"/>
              </w:rPr>
              <w:t>出席磋商会议需要注意的事项</w:t>
            </w:r>
          </w:p>
        </w:tc>
        <w:tc>
          <w:tcPr>
            <w:tcW w:w="5516" w:type="dxa"/>
            <w:noWrap w:val="0"/>
            <w:vAlign w:val="center"/>
          </w:tcPr>
          <w:p>
            <w:pPr>
              <w:numPr>
                <w:ilvl w:val="0"/>
                <w:numId w:val="2"/>
              </w:numPr>
              <w:adjustRightInd w:val="0"/>
              <w:snapToGrid w:val="0"/>
              <w:spacing w:line="360" w:lineRule="auto"/>
              <w:rPr>
                <w:rFonts w:ascii="宋体" w:hAnsi="宋体" w:eastAsia="宋体" w:cs="宋体"/>
                <w:sz w:val="24"/>
                <w:highlight w:val="none"/>
              </w:rPr>
            </w:pPr>
            <w:r>
              <w:rPr>
                <w:rFonts w:hint="eastAsia" w:ascii="宋体" w:hAnsi="宋体" w:eastAsia="宋体" w:cs="宋体"/>
                <w:sz w:val="24"/>
                <w:highlight w:val="none"/>
              </w:rPr>
              <w:t>出席磋商会议时需要携带下列资料：（1）出席人身份证原件；（2）法定代表人证明书原件；（3）若出席人不是供应商的法定代表人的还需要法人授权委托书原件；（4）加盖单位公章的开户许可证复印件(或基本存款账户信息）。</w:t>
            </w:r>
          </w:p>
          <w:p>
            <w:pPr>
              <w:adjustRightInd w:val="0"/>
              <w:snapToGrid w:val="0"/>
              <w:spacing w:line="360" w:lineRule="auto"/>
              <w:rPr>
                <w:rFonts w:ascii="宋体" w:hAnsi="宋体" w:eastAsia="宋体" w:cs="宋体"/>
                <w:highlight w:val="none"/>
              </w:rPr>
            </w:pPr>
            <w:r>
              <w:rPr>
                <w:rFonts w:hint="eastAsia" w:ascii="宋体" w:hAnsi="宋体" w:eastAsia="宋体" w:cs="宋体"/>
                <w:sz w:val="24"/>
                <w:highlight w:val="none"/>
              </w:rPr>
              <w:t>2、疫情防控期间参加磋商会议的供应商必须佩戴口罩，需配合工作人员开展人员信息及体温检测登记，并严格按照要求做好“云南抗疫情”的进出扫码。如出现体温高（≥37.3℃）、未佩戴口罩的、不配合信息登记和未按要求扫“云南抗疫情”二维码的情况，工作人员有权拒绝进入。</w:t>
            </w:r>
          </w:p>
        </w:tc>
      </w:tr>
    </w:tbl>
    <w:p>
      <w:pPr>
        <w:pStyle w:val="8"/>
        <w:ind w:left="0" w:leftChars="0" w:right="63"/>
        <w:jc w:val="both"/>
        <w:rPr>
          <w:rFonts w:ascii="宋体" w:hAnsi="宋体" w:eastAsia="宋体" w:cs="宋体"/>
          <w:b/>
          <w:sz w:val="24"/>
          <w:highlight w:val="none"/>
        </w:rPr>
      </w:pPr>
    </w:p>
    <w:p>
      <w:pPr>
        <w:pStyle w:val="5"/>
        <w:numPr>
          <w:ilvl w:val="0"/>
          <w:numId w:val="3"/>
        </w:numPr>
        <w:tabs>
          <w:tab w:val="left" w:pos="506"/>
        </w:tabs>
        <w:adjustRightInd w:val="0"/>
        <w:snapToGrid w:val="0"/>
        <w:spacing w:line="240" w:lineRule="auto"/>
        <w:ind w:left="283" w:hanging="283"/>
        <w:rPr>
          <w:rFonts w:ascii="宋体" w:hAnsi="宋体" w:eastAsia="宋体" w:cs="宋体"/>
          <w:highlight w:val="none"/>
        </w:rPr>
      </w:pPr>
      <w:r>
        <w:rPr>
          <w:rFonts w:hint="eastAsia" w:ascii="宋体" w:hAnsi="宋体" w:eastAsia="宋体" w:cs="宋体"/>
          <w:highlight w:val="none"/>
        </w:rPr>
        <w:t>总则</w:t>
      </w:r>
    </w:p>
    <w:p>
      <w:pPr>
        <w:pStyle w:val="6"/>
        <w:numPr>
          <w:ilvl w:val="1"/>
          <w:numId w:val="3"/>
        </w:numPr>
        <w:tabs>
          <w:tab w:val="left" w:pos="705"/>
        </w:tabs>
        <w:spacing w:before="168"/>
        <w:rPr>
          <w:b/>
          <w:bCs/>
          <w:sz w:val="24"/>
          <w:szCs w:val="24"/>
          <w:highlight w:val="none"/>
        </w:rPr>
      </w:pPr>
      <w:r>
        <w:rPr>
          <w:rFonts w:hint="eastAsia"/>
          <w:b/>
          <w:bCs/>
          <w:sz w:val="24"/>
          <w:szCs w:val="24"/>
          <w:highlight w:val="none"/>
        </w:rPr>
        <w:t>项目概况</w:t>
      </w:r>
    </w:p>
    <w:p>
      <w:pPr>
        <w:pStyle w:val="21"/>
        <w:spacing w:before="167" w:line="360" w:lineRule="auto"/>
        <w:ind w:left="250" w:leftChars="104" w:firstLine="499" w:firstLineChars="208"/>
        <w:jc w:val="left"/>
        <w:rPr>
          <w:sz w:val="24"/>
          <w:highlight w:val="none"/>
        </w:rPr>
      </w:pPr>
      <w:r>
        <w:rPr>
          <w:rFonts w:hint="eastAsia"/>
          <w:sz w:val="24"/>
          <w:highlight w:val="none"/>
          <w:lang w:val="en-US"/>
        </w:rPr>
        <w:t>1.1.1根据</w:t>
      </w:r>
      <w:r>
        <w:rPr>
          <w:rFonts w:hint="eastAsia"/>
          <w:sz w:val="24"/>
          <w:highlight w:val="none"/>
        </w:rPr>
        <w:t>《中华人民共和国政府采购法》、《中华人民共和国政府采购法实施条例》、《政府采购竞争性磋商采购方式管理暂行办法》（财库[2014]214 号）等有关法律、法规和规章的规定，本项目已具备磋商条件，现对本项目进行磋商。</w:t>
      </w:r>
    </w:p>
    <w:p>
      <w:pPr>
        <w:pStyle w:val="21"/>
        <w:tabs>
          <w:tab w:val="left" w:pos="1423"/>
        </w:tabs>
        <w:spacing w:line="307" w:lineRule="exact"/>
        <w:ind w:left="701" w:firstLine="0"/>
        <w:jc w:val="left"/>
        <w:rPr>
          <w:sz w:val="24"/>
          <w:highlight w:val="none"/>
        </w:rPr>
      </w:pPr>
      <w:r>
        <w:rPr>
          <w:rFonts w:hint="eastAsia"/>
          <w:sz w:val="24"/>
          <w:highlight w:val="none"/>
          <w:lang w:val="en-US"/>
        </w:rPr>
        <w:t>1.1.2</w:t>
      </w:r>
      <w:r>
        <w:rPr>
          <w:rFonts w:hint="eastAsia"/>
          <w:sz w:val="24"/>
          <w:highlight w:val="none"/>
        </w:rPr>
        <w:t>采购人：见供应商须知前附表。</w:t>
      </w:r>
    </w:p>
    <w:p>
      <w:pPr>
        <w:pStyle w:val="21"/>
        <w:tabs>
          <w:tab w:val="left" w:pos="1423"/>
        </w:tabs>
        <w:spacing w:before="168"/>
        <w:ind w:left="701" w:firstLine="0"/>
        <w:jc w:val="left"/>
        <w:rPr>
          <w:sz w:val="24"/>
          <w:highlight w:val="none"/>
        </w:rPr>
      </w:pPr>
      <w:r>
        <w:rPr>
          <w:rFonts w:hint="eastAsia"/>
          <w:sz w:val="24"/>
          <w:highlight w:val="none"/>
          <w:lang w:val="en-US"/>
        </w:rPr>
        <w:t>1.1.3</w:t>
      </w:r>
      <w:r>
        <w:rPr>
          <w:rFonts w:hint="eastAsia"/>
          <w:sz w:val="24"/>
          <w:highlight w:val="none"/>
        </w:rPr>
        <w:t>采购代理机构：见供应商须知前附表。</w:t>
      </w:r>
    </w:p>
    <w:p>
      <w:pPr>
        <w:pStyle w:val="21"/>
        <w:tabs>
          <w:tab w:val="left" w:pos="1423"/>
        </w:tabs>
        <w:spacing w:before="167"/>
        <w:ind w:left="701" w:firstLine="0"/>
        <w:jc w:val="left"/>
        <w:rPr>
          <w:sz w:val="24"/>
          <w:highlight w:val="none"/>
        </w:rPr>
      </w:pPr>
      <w:r>
        <w:rPr>
          <w:rFonts w:hint="eastAsia"/>
          <w:sz w:val="24"/>
          <w:highlight w:val="none"/>
          <w:lang w:val="en-US"/>
        </w:rPr>
        <w:t>1.1.4</w:t>
      </w:r>
      <w:r>
        <w:rPr>
          <w:rFonts w:hint="eastAsia"/>
          <w:sz w:val="24"/>
          <w:highlight w:val="none"/>
        </w:rPr>
        <w:t>项目名称：见供应商须知前附表。</w:t>
      </w:r>
    </w:p>
    <w:p>
      <w:pPr>
        <w:pStyle w:val="6"/>
        <w:numPr>
          <w:ilvl w:val="1"/>
          <w:numId w:val="3"/>
        </w:numPr>
        <w:tabs>
          <w:tab w:val="left" w:pos="705"/>
        </w:tabs>
        <w:spacing w:before="168"/>
        <w:rPr>
          <w:b/>
          <w:bCs/>
          <w:sz w:val="24"/>
          <w:szCs w:val="24"/>
          <w:highlight w:val="none"/>
        </w:rPr>
      </w:pPr>
      <w:r>
        <w:rPr>
          <w:rFonts w:hint="eastAsia"/>
          <w:b/>
          <w:bCs/>
          <w:sz w:val="24"/>
          <w:szCs w:val="24"/>
          <w:highlight w:val="none"/>
        </w:rPr>
        <w:t>项目的资金情况</w:t>
      </w:r>
    </w:p>
    <w:p>
      <w:pPr>
        <w:pStyle w:val="21"/>
        <w:numPr>
          <w:ilvl w:val="2"/>
          <w:numId w:val="3"/>
        </w:numPr>
        <w:tabs>
          <w:tab w:val="left" w:pos="1423"/>
        </w:tabs>
        <w:spacing w:before="168"/>
        <w:ind w:left="1422" w:hanging="721"/>
        <w:rPr>
          <w:sz w:val="24"/>
          <w:highlight w:val="none"/>
        </w:rPr>
      </w:pPr>
      <w:r>
        <w:rPr>
          <w:rFonts w:hint="eastAsia"/>
          <w:sz w:val="24"/>
          <w:highlight w:val="none"/>
        </w:rPr>
        <w:t>资金落实情况：见供应商须知前附表。</w:t>
      </w:r>
    </w:p>
    <w:p>
      <w:pPr>
        <w:pStyle w:val="21"/>
        <w:numPr>
          <w:ilvl w:val="2"/>
          <w:numId w:val="3"/>
        </w:numPr>
        <w:tabs>
          <w:tab w:val="left" w:pos="1363"/>
        </w:tabs>
        <w:spacing w:before="167"/>
        <w:ind w:left="1362" w:hanging="661"/>
        <w:rPr>
          <w:sz w:val="24"/>
          <w:highlight w:val="none"/>
        </w:rPr>
      </w:pPr>
      <w:r>
        <w:rPr>
          <w:rFonts w:hint="eastAsia"/>
          <w:sz w:val="24"/>
          <w:highlight w:val="none"/>
        </w:rPr>
        <w:t>采购预算金额：见供应商须知前附表。</w:t>
      </w:r>
    </w:p>
    <w:p>
      <w:pPr>
        <w:pStyle w:val="6"/>
        <w:numPr>
          <w:ilvl w:val="1"/>
          <w:numId w:val="3"/>
        </w:numPr>
        <w:tabs>
          <w:tab w:val="left" w:pos="705"/>
        </w:tabs>
        <w:spacing w:before="168"/>
        <w:rPr>
          <w:b/>
          <w:bCs/>
          <w:sz w:val="24"/>
          <w:szCs w:val="24"/>
          <w:highlight w:val="none"/>
        </w:rPr>
      </w:pPr>
      <w:r>
        <w:rPr>
          <w:rFonts w:hint="eastAsia"/>
          <w:b/>
          <w:bCs/>
          <w:sz w:val="24"/>
          <w:szCs w:val="24"/>
          <w:highlight w:val="none"/>
          <w:lang w:eastAsia="zh-CN"/>
        </w:rPr>
        <w:t>交货</w:t>
      </w:r>
      <w:r>
        <w:rPr>
          <w:rFonts w:hint="eastAsia"/>
          <w:b/>
          <w:bCs/>
          <w:sz w:val="24"/>
          <w:szCs w:val="24"/>
          <w:highlight w:val="none"/>
        </w:rPr>
        <w:t>要求、</w:t>
      </w:r>
      <w:r>
        <w:rPr>
          <w:rFonts w:hint="eastAsia"/>
          <w:b/>
          <w:bCs/>
          <w:sz w:val="24"/>
          <w:szCs w:val="24"/>
          <w:highlight w:val="none"/>
          <w:lang w:eastAsia="zh-CN"/>
        </w:rPr>
        <w:t>交货</w:t>
      </w:r>
      <w:r>
        <w:rPr>
          <w:rFonts w:hint="eastAsia"/>
          <w:b/>
          <w:bCs/>
          <w:sz w:val="24"/>
          <w:szCs w:val="24"/>
          <w:highlight w:val="none"/>
        </w:rPr>
        <w:t>期</w:t>
      </w:r>
      <w:r>
        <w:rPr>
          <w:rFonts w:hint="eastAsia"/>
          <w:b/>
          <w:bCs/>
          <w:sz w:val="24"/>
          <w:szCs w:val="24"/>
          <w:highlight w:val="none"/>
          <w:lang w:val="en-US"/>
        </w:rPr>
        <w:t>限</w:t>
      </w:r>
      <w:r>
        <w:rPr>
          <w:rFonts w:hint="eastAsia"/>
          <w:b/>
          <w:bCs/>
          <w:sz w:val="24"/>
          <w:szCs w:val="24"/>
          <w:highlight w:val="none"/>
        </w:rPr>
        <w:t>、</w:t>
      </w:r>
      <w:r>
        <w:rPr>
          <w:rFonts w:hint="eastAsia"/>
          <w:b/>
          <w:bCs/>
          <w:sz w:val="24"/>
          <w:szCs w:val="24"/>
          <w:highlight w:val="none"/>
          <w:lang w:eastAsia="zh-CN"/>
        </w:rPr>
        <w:t>交货</w:t>
      </w:r>
      <w:r>
        <w:rPr>
          <w:rFonts w:hint="eastAsia"/>
          <w:b/>
          <w:bCs/>
          <w:sz w:val="24"/>
          <w:szCs w:val="24"/>
          <w:highlight w:val="none"/>
        </w:rPr>
        <w:t>地点</w:t>
      </w:r>
      <w:r>
        <w:rPr>
          <w:rFonts w:hint="eastAsia"/>
          <w:b/>
          <w:bCs/>
          <w:sz w:val="24"/>
          <w:szCs w:val="24"/>
          <w:highlight w:val="none"/>
          <w:lang w:val="en-US"/>
        </w:rPr>
        <w:t>及</w:t>
      </w:r>
      <w:r>
        <w:rPr>
          <w:rFonts w:hint="eastAsia"/>
          <w:b/>
          <w:bCs/>
          <w:sz w:val="24"/>
          <w:szCs w:val="24"/>
          <w:highlight w:val="none"/>
        </w:rPr>
        <w:t>方式</w:t>
      </w:r>
    </w:p>
    <w:p>
      <w:pPr>
        <w:pStyle w:val="21"/>
        <w:numPr>
          <w:ilvl w:val="2"/>
          <w:numId w:val="3"/>
        </w:numPr>
        <w:tabs>
          <w:tab w:val="left" w:pos="1423"/>
        </w:tabs>
        <w:spacing w:before="168"/>
        <w:ind w:left="1422" w:hanging="721"/>
        <w:rPr>
          <w:sz w:val="24"/>
          <w:highlight w:val="none"/>
        </w:rPr>
      </w:pPr>
      <w:r>
        <w:rPr>
          <w:rFonts w:hint="eastAsia"/>
          <w:sz w:val="24"/>
          <w:highlight w:val="none"/>
          <w:lang w:eastAsia="zh-CN"/>
        </w:rPr>
        <w:t>交货</w:t>
      </w:r>
      <w:r>
        <w:rPr>
          <w:rFonts w:hint="eastAsia"/>
          <w:sz w:val="24"/>
          <w:highlight w:val="none"/>
        </w:rPr>
        <w:t>要求：见供应商须知前附表。</w:t>
      </w:r>
    </w:p>
    <w:p>
      <w:pPr>
        <w:pStyle w:val="21"/>
        <w:numPr>
          <w:ilvl w:val="2"/>
          <w:numId w:val="3"/>
        </w:numPr>
        <w:tabs>
          <w:tab w:val="left" w:pos="1423"/>
        </w:tabs>
        <w:spacing w:before="170"/>
        <w:ind w:left="1422" w:hanging="721"/>
        <w:rPr>
          <w:sz w:val="24"/>
          <w:highlight w:val="none"/>
        </w:rPr>
      </w:pPr>
      <w:r>
        <w:rPr>
          <w:rFonts w:hint="eastAsia"/>
          <w:sz w:val="24"/>
          <w:highlight w:val="none"/>
          <w:lang w:eastAsia="zh-CN"/>
        </w:rPr>
        <w:t>交货</w:t>
      </w:r>
      <w:r>
        <w:rPr>
          <w:rFonts w:hint="eastAsia"/>
          <w:sz w:val="24"/>
          <w:highlight w:val="none"/>
        </w:rPr>
        <w:t>期</w:t>
      </w:r>
      <w:r>
        <w:rPr>
          <w:rFonts w:hint="eastAsia"/>
          <w:sz w:val="24"/>
          <w:highlight w:val="none"/>
          <w:lang w:val="en-US"/>
        </w:rPr>
        <w:t>限</w:t>
      </w:r>
      <w:r>
        <w:rPr>
          <w:rFonts w:hint="eastAsia"/>
          <w:sz w:val="24"/>
          <w:highlight w:val="none"/>
        </w:rPr>
        <w:t>：见供应商须知前附表。</w:t>
      </w:r>
    </w:p>
    <w:p>
      <w:pPr>
        <w:pStyle w:val="21"/>
        <w:numPr>
          <w:ilvl w:val="2"/>
          <w:numId w:val="3"/>
        </w:numPr>
        <w:tabs>
          <w:tab w:val="left" w:pos="1423"/>
        </w:tabs>
        <w:spacing w:before="168"/>
        <w:ind w:left="1422" w:hanging="721"/>
        <w:rPr>
          <w:sz w:val="24"/>
          <w:highlight w:val="none"/>
        </w:rPr>
      </w:pPr>
      <w:r>
        <w:rPr>
          <w:rFonts w:hint="eastAsia"/>
          <w:sz w:val="24"/>
          <w:highlight w:val="none"/>
          <w:lang w:eastAsia="zh-CN"/>
        </w:rPr>
        <w:t>交货</w:t>
      </w:r>
      <w:r>
        <w:rPr>
          <w:rFonts w:hint="eastAsia"/>
          <w:sz w:val="24"/>
          <w:highlight w:val="none"/>
        </w:rPr>
        <w:t>地点</w:t>
      </w:r>
      <w:r>
        <w:rPr>
          <w:rFonts w:hint="eastAsia"/>
          <w:sz w:val="24"/>
          <w:highlight w:val="none"/>
          <w:lang w:val="en-US"/>
        </w:rPr>
        <w:t>及</w:t>
      </w:r>
      <w:r>
        <w:rPr>
          <w:rFonts w:hint="eastAsia"/>
          <w:sz w:val="24"/>
          <w:highlight w:val="none"/>
        </w:rPr>
        <w:t>方式：见供应商须知前附表。</w:t>
      </w:r>
    </w:p>
    <w:p>
      <w:pPr>
        <w:pStyle w:val="6"/>
        <w:numPr>
          <w:ilvl w:val="1"/>
          <w:numId w:val="3"/>
        </w:numPr>
        <w:tabs>
          <w:tab w:val="left" w:pos="705"/>
        </w:tabs>
        <w:spacing w:before="168"/>
        <w:rPr>
          <w:b/>
          <w:bCs/>
          <w:sz w:val="24"/>
          <w:szCs w:val="24"/>
          <w:highlight w:val="none"/>
        </w:rPr>
      </w:pPr>
      <w:r>
        <w:rPr>
          <w:rFonts w:hint="eastAsia"/>
          <w:b/>
          <w:bCs/>
          <w:sz w:val="24"/>
          <w:szCs w:val="24"/>
          <w:highlight w:val="none"/>
        </w:rPr>
        <w:t>供应商资格要求</w:t>
      </w:r>
    </w:p>
    <w:p>
      <w:pPr>
        <w:pStyle w:val="21"/>
        <w:numPr>
          <w:ilvl w:val="2"/>
          <w:numId w:val="3"/>
        </w:numPr>
        <w:tabs>
          <w:tab w:val="left" w:pos="1423"/>
        </w:tabs>
        <w:spacing w:before="168"/>
        <w:ind w:left="1422" w:hanging="721"/>
        <w:rPr>
          <w:sz w:val="24"/>
          <w:highlight w:val="none"/>
        </w:rPr>
      </w:pPr>
      <w:r>
        <w:rPr>
          <w:rFonts w:hint="eastAsia"/>
          <w:sz w:val="24"/>
          <w:highlight w:val="none"/>
        </w:rPr>
        <w:t>供应商应具备承担本项目的资格条件，</w:t>
      </w:r>
      <w:r>
        <w:rPr>
          <w:rFonts w:hint="eastAsia"/>
          <w:sz w:val="24"/>
          <w:highlight w:val="none"/>
          <w:lang w:val="en-US"/>
        </w:rPr>
        <w:t>具体详见供应商须知前附表。</w:t>
      </w:r>
    </w:p>
    <w:p>
      <w:pPr>
        <w:pStyle w:val="21"/>
        <w:numPr>
          <w:ilvl w:val="2"/>
          <w:numId w:val="3"/>
        </w:numPr>
        <w:tabs>
          <w:tab w:val="left" w:pos="1423"/>
        </w:tabs>
        <w:spacing w:before="168" w:line="372" w:lineRule="auto"/>
        <w:ind w:right="241" w:firstLine="480"/>
        <w:rPr>
          <w:sz w:val="24"/>
          <w:highlight w:val="none"/>
        </w:rPr>
      </w:pPr>
      <w:r>
        <w:rPr>
          <w:rFonts w:hint="eastAsia"/>
          <w:spacing w:val="-8"/>
          <w:sz w:val="24"/>
          <w:highlight w:val="none"/>
        </w:rPr>
        <w:t xml:space="preserve">供应商须知前附表规定接受联合体磋商的，联合体除应符合本章第 </w:t>
      </w:r>
      <w:r>
        <w:rPr>
          <w:rFonts w:hint="eastAsia"/>
          <w:spacing w:val="-8"/>
          <w:sz w:val="24"/>
          <w:highlight w:val="none"/>
          <w:lang w:val="en-US"/>
        </w:rPr>
        <w:t xml:space="preserve"> </w:t>
      </w:r>
      <w:r>
        <w:rPr>
          <w:rFonts w:hint="eastAsia"/>
          <w:sz w:val="24"/>
          <w:highlight w:val="none"/>
        </w:rPr>
        <w:t>1.4.1</w:t>
      </w:r>
      <w:r>
        <w:rPr>
          <w:rFonts w:hint="eastAsia"/>
          <w:spacing w:val="-16"/>
          <w:sz w:val="24"/>
          <w:highlight w:val="none"/>
        </w:rPr>
        <w:t xml:space="preserve"> 项和供应</w:t>
      </w:r>
      <w:r>
        <w:rPr>
          <w:rFonts w:hint="eastAsia"/>
          <w:sz w:val="24"/>
          <w:highlight w:val="none"/>
        </w:rPr>
        <w:t>商须知前附表的要求外，还应遵守以下规定：</w:t>
      </w:r>
    </w:p>
    <w:p>
      <w:pPr>
        <w:pStyle w:val="21"/>
        <w:tabs>
          <w:tab w:val="left" w:pos="1364"/>
        </w:tabs>
        <w:spacing w:line="372" w:lineRule="auto"/>
        <w:ind w:left="0" w:firstLine="472" w:firstLineChars="200"/>
        <w:jc w:val="left"/>
        <w:rPr>
          <w:sz w:val="24"/>
          <w:highlight w:val="none"/>
        </w:rPr>
      </w:pPr>
      <w:r>
        <w:rPr>
          <w:rFonts w:hint="eastAsia"/>
          <w:spacing w:val="-2"/>
          <w:sz w:val="24"/>
          <w:highlight w:val="none"/>
        </w:rPr>
        <w:t>（</w:t>
      </w:r>
      <w:r>
        <w:rPr>
          <w:rFonts w:hint="eastAsia"/>
          <w:spacing w:val="-2"/>
          <w:sz w:val="24"/>
          <w:highlight w:val="none"/>
          <w:lang w:val="en-US"/>
        </w:rPr>
        <w:t>1）</w:t>
      </w:r>
      <w:r>
        <w:rPr>
          <w:rFonts w:hint="eastAsia"/>
          <w:spacing w:val="-2"/>
          <w:sz w:val="24"/>
          <w:highlight w:val="none"/>
        </w:rPr>
        <w:t>联合体各方应按竞争性磋商文件提供的格式签订联合体协议书，明确联合体牵头人</w:t>
      </w:r>
      <w:r>
        <w:rPr>
          <w:rFonts w:hint="eastAsia"/>
          <w:sz w:val="24"/>
          <w:highlight w:val="none"/>
        </w:rPr>
        <w:t>和各方权利义务，并承诺就成交项目向采购人承担连带责任。</w:t>
      </w:r>
    </w:p>
    <w:p>
      <w:pPr>
        <w:pStyle w:val="21"/>
        <w:tabs>
          <w:tab w:val="left" w:pos="1364"/>
        </w:tabs>
        <w:spacing w:line="372" w:lineRule="auto"/>
        <w:ind w:left="0" w:firstLine="472" w:firstLineChars="200"/>
        <w:jc w:val="left"/>
        <w:rPr>
          <w:spacing w:val="-2"/>
          <w:sz w:val="24"/>
          <w:highlight w:val="none"/>
        </w:rPr>
      </w:pPr>
      <w:r>
        <w:rPr>
          <w:rFonts w:hint="eastAsia"/>
          <w:spacing w:val="-2"/>
          <w:sz w:val="24"/>
          <w:highlight w:val="none"/>
        </w:rPr>
        <w:t>（</w:t>
      </w:r>
      <w:r>
        <w:rPr>
          <w:rFonts w:hint="eastAsia"/>
          <w:spacing w:val="-2"/>
          <w:sz w:val="24"/>
          <w:highlight w:val="none"/>
          <w:lang w:val="en-US"/>
        </w:rPr>
        <w:t>2）</w:t>
      </w:r>
      <w:r>
        <w:rPr>
          <w:rFonts w:hint="eastAsia"/>
          <w:spacing w:val="-2"/>
          <w:sz w:val="24"/>
          <w:highlight w:val="none"/>
        </w:rPr>
        <w:t>联合体中有同类资质的供应商按照联合体分工承担相同工作的，应当按照资质等级较低的供应商确定资质等级。</w:t>
      </w:r>
    </w:p>
    <w:p>
      <w:pPr>
        <w:pStyle w:val="21"/>
        <w:tabs>
          <w:tab w:val="left" w:pos="1364"/>
        </w:tabs>
        <w:spacing w:line="372" w:lineRule="auto"/>
        <w:ind w:left="0" w:firstLine="472" w:firstLineChars="200"/>
        <w:jc w:val="left"/>
        <w:rPr>
          <w:spacing w:val="-2"/>
          <w:sz w:val="24"/>
          <w:highlight w:val="none"/>
        </w:rPr>
      </w:pPr>
      <w:r>
        <w:rPr>
          <w:rFonts w:hint="eastAsia"/>
          <w:spacing w:val="-2"/>
          <w:sz w:val="24"/>
          <w:highlight w:val="none"/>
        </w:rPr>
        <w:t>（</w:t>
      </w:r>
      <w:r>
        <w:rPr>
          <w:rFonts w:hint="eastAsia"/>
          <w:spacing w:val="-2"/>
          <w:sz w:val="24"/>
          <w:highlight w:val="none"/>
          <w:lang w:val="en-US"/>
        </w:rPr>
        <w:t>3）</w:t>
      </w:r>
      <w:r>
        <w:rPr>
          <w:rFonts w:hint="eastAsia"/>
          <w:spacing w:val="-2"/>
          <w:sz w:val="24"/>
          <w:highlight w:val="none"/>
        </w:rPr>
        <w:t>以联合体形式参加政府采购活动的，联合体各方不得再单独参加或者与其他供应商另外组成联合体参加同一合同项下的政府采购活动。</w:t>
      </w:r>
    </w:p>
    <w:p>
      <w:pPr>
        <w:pStyle w:val="21"/>
        <w:tabs>
          <w:tab w:val="left" w:pos="1364"/>
        </w:tabs>
        <w:spacing w:line="372" w:lineRule="auto"/>
        <w:ind w:left="0" w:firstLine="472" w:firstLineChars="200"/>
        <w:jc w:val="left"/>
        <w:rPr>
          <w:spacing w:val="-2"/>
          <w:sz w:val="24"/>
          <w:highlight w:val="none"/>
          <w:lang w:val="en-US"/>
        </w:rPr>
      </w:pPr>
      <w:r>
        <w:rPr>
          <w:rFonts w:hint="eastAsia"/>
          <w:spacing w:val="-2"/>
          <w:sz w:val="24"/>
          <w:highlight w:val="none"/>
          <w:lang w:val="en-US"/>
        </w:rPr>
        <w:t>1.4.3单位负责人为同一人或者存在直接控股、管理关系的不同供应商，不得同时参加本次磋商活动。</w:t>
      </w:r>
    </w:p>
    <w:p>
      <w:pPr>
        <w:pStyle w:val="6"/>
        <w:numPr>
          <w:ilvl w:val="1"/>
          <w:numId w:val="3"/>
        </w:numPr>
        <w:tabs>
          <w:tab w:val="left" w:pos="705"/>
        </w:tabs>
        <w:spacing w:before="168"/>
        <w:rPr>
          <w:b/>
          <w:bCs/>
          <w:sz w:val="24"/>
          <w:szCs w:val="24"/>
          <w:highlight w:val="none"/>
        </w:rPr>
      </w:pPr>
      <w:r>
        <w:rPr>
          <w:rFonts w:hint="eastAsia"/>
          <w:b/>
          <w:bCs/>
          <w:sz w:val="24"/>
          <w:szCs w:val="24"/>
          <w:highlight w:val="none"/>
        </w:rPr>
        <w:t>费用承担</w:t>
      </w:r>
    </w:p>
    <w:p>
      <w:pPr>
        <w:pStyle w:val="8"/>
        <w:spacing w:before="161"/>
        <w:ind w:left="63" w:right="63" w:firstLine="708" w:firstLineChars="300"/>
        <w:jc w:val="both"/>
        <w:rPr>
          <w:rFonts w:ascii="宋体" w:hAnsi="宋体" w:eastAsia="宋体" w:cs="宋体"/>
          <w:spacing w:val="-2"/>
          <w:kern w:val="2"/>
          <w:sz w:val="24"/>
          <w:szCs w:val="24"/>
          <w:highlight w:val="none"/>
          <w:lang w:val="zh-CN" w:bidi="zh-CN"/>
        </w:rPr>
      </w:pPr>
      <w:r>
        <w:rPr>
          <w:rFonts w:hint="eastAsia" w:ascii="宋体" w:hAnsi="宋体" w:eastAsia="宋体" w:cs="宋体"/>
          <w:spacing w:val="-2"/>
          <w:kern w:val="2"/>
          <w:sz w:val="24"/>
          <w:szCs w:val="24"/>
          <w:highlight w:val="none"/>
          <w:lang w:val="zh-CN" w:bidi="zh-CN"/>
        </w:rPr>
        <w:t>供应商准备和参加磋商活动发生的费用自理。</w:t>
      </w:r>
    </w:p>
    <w:p>
      <w:pPr>
        <w:pStyle w:val="6"/>
        <w:numPr>
          <w:ilvl w:val="1"/>
          <w:numId w:val="3"/>
        </w:numPr>
        <w:tabs>
          <w:tab w:val="left" w:pos="705"/>
        </w:tabs>
        <w:spacing w:before="168"/>
        <w:rPr>
          <w:b/>
          <w:bCs/>
          <w:sz w:val="24"/>
          <w:szCs w:val="24"/>
          <w:highlight w:val="none"/>
        </w:rPr>
      </w:pPr>
      <w:r>
        <w:rPr>
          <w:rFonts w:hint="eastAsia"/>
          <w:b/>
          <w:bCs/>
          <w:sz w:val="24"/>
          <w:szCs w:val="24"/>
          <w:highlight w:val="none"/>
        </w:rPr>
        <w:t>保密</w:t>
      </w:r>
    </w:p>
    <w:p>
      <w:pPr>
        <w:pStyle w:val="6"/>
        <w:tabs>
          <w:tab w:val="left" w:pos="705"/>
        </w:tabs>
        <w:spacing w:before="168" w:line="360" w:lineRule="auto"/>
        <w:ind w:left="221" w:firstLine="472" w:firstLineChars="200"/>
        <w:jc w:val="left"/>
        <w:rPr>
          <w:spacing w:val="-2"/>
          <w:sz w:val="24"/>
          <w:szCs w:val="24"/>
          <w:highlight w:val="none"/>
        </w:rPr>
      </w:pPr>
      <w:r>
        <w:rPr>
          <w:rFonts w:hint="eastAsia"/>
          <w:spacing w:val="-2"/>
          <w:sz w:val="24"/>
          <w:szCs w:val="24"/>
          <w:highlight w:val="none"/>
        </w:rPr>
        <w:t>参与磋商活动的各方应对竞争性磋商文件和响应文件中的商业和技术等秘密保密，</w:t>
      </w:r>
      <w:r>
        <w:rPr>
          <w:rFonts w:hint="eastAsia"/>
          <w:spacing w:val="-2"/>
          <w:sz w:val="24"/>
          <w:szCs w:val="24"/>
          <w:highlight w:val="none"/>
          <w:lang w:val="en-US"/>
        </w:rPr>
        <w:t>否</w:t>
      </w:r>
      <w:r>
        <w:rPr>
          <w:rFonts w:hint="eastAsia"/>
          <w:spacing w:val="-2"/>
          <w:sz w:val="24"/>
          <w:szCs w:val="24"/>
          <w:highlight w:val="none"/>
        </w:rPr>
        <w:t>则应承担相应的法律责任。</w:t>
      </w:r>
    </w:p>
    <w:p>
      <w:pPr>
        <w:pStyle w:val="6"/>
        <w:numPr>
          <w:ilvl w:val="1"/>
          <w:numId w:val="3"/>
        </w:numPr>
        <w:tabs>
          <w:tab w:val="left" w:pos="705"/>
        </w:tabs>
        <w:spacing w:line="305" w:lineRule="exact"/>
        <w:rPr>
          <w:b/>
          <w:bCs/>
          <w:sz w:val="24"/>
          <w:szCs w:val="24"/>
          <w:highlight w:val="none"/>
        </w:rPr>
      </w:pPr>
      <w:r>
        <w:rPr>
          <w:rFonts w:hint="eastAsia"/>
          <w:b/>
          <w:bCs/>
          <w:w w:val="95"/>
          <w:sz w:val="24"/>
          <w:szCs w:val="24"/>
          <w:highlight w:val="none"/>
        </w:rPr>
        <w:t>语言文字</w:t>
      </w:r>
    </w:p>
    <w:p>
      <w:pPr>
        <w:pStyle w:val="6"/>
        <w:tabs>
          <w:tab w:val="left" w:pos="705"/>
        </w:tabs>
        <w:spacing w:before="168"/>
        <w:ind w:left="221" w:firstLine="472" w:firstLineChars="200"/>
        <w:jc w:val="left"/>
        <w:rPr>
          <w:spacing w:val="-2"/>
          <w:sz w:val="24"/>
          <w:szCs w:val="24"/>
          <w:highlight w:val="none"/>
        </w:rPr>
      </w:pPr>
      <w:r>
        <w:rPr>
          <w:rFonts w:hint="eastAsia"/>
          <w:spacing w:val="-2"/>
          <w:sz w:val="24"/>
          <w:szCs w:val="24"/>
          <w:highlight w:val="none"/>
        </w:rPr>
        <w:t>响应文件使用的语言文字为中文。专用术语使用外文的，应附有中文注释。</w:t>
      </w:r>
    </w:p>
    <w:p>
      <w:pPr>
        <w:pStyle w:val="6"/>
        <w:numPr>
          <w:ilvl w:val="1"/>
          <w:numId w:val="3"/>
        </w:numPr>
        <w:tabs>
          <w:tab w:val="left" w:pos="705"/>
        </w:tabs>
        <w:spacing w:before="168"/>
        <w:rPr>
          <w:b/>
          <w:bCs/>
          <w:w w:val="95"/>
          <w:sz w:val="24"/>
          <w:szCs w:val="24"/>
          <w:highlight w:val="none"/>
        </w:rPr>
      </w:pPr>
      <w:r>
        <w:rPr>
          <w:rFonts w:hint="eastAsia"/>
          <w:b/>
          <w:bCs/>
          <w:w w:val="95"/>
          <w:sz w:val="24"/>
          <w:szCs w:val="24"/>
          <w:highlight w:val="none"/>
        </w:rPr>
        <w:t>计量单位</w:t>
      </w:r>
    </w:p>
    <w:p>
      <w:pPr>
        <w:pStyle w:val="6"/>
        <w:tabs>
          <w:tab w:val="left" w:pos="705"/>
        </w:tabs>
        <w:spacing w:before="168"/>
        <w:ind w:left="221" w:firstLine="472" w:firstLineChars="200"/>
        <w:jc w:val="left"/>
        <w:rPr>
          <w:spacing w:val="-2"/>
          <w:sz w:val="24"/>
          <w:szCs w:val="24"/>
          <w:highlight w:val="none"/>
        </w:rPr>
      </w:pPr>
      <w:r>
        <w:rPr>
          <w:rFonts w:hint="eastAsia"/>
          <w:spacing w:val="-2"/>
          <w:sz w:val="24"/>
          <w:szCs w:val="24"/>
          <w:highlight w:val="none"/>
        </w:rPr>
        <w:t>所有计量均采用中华人民共和国法定计量单位。</w:t>
      </w:r>
    </w:p>
    <w:p>
      <w:pPr>
        <w:pStyle w:val="6"/>
        <w:numPr>
          <w:ilvl w:val="1"/>
          <w:numId w:val="3"/>
        </w:numPr>
        <w:tabs>
          <w:tab w:val="left" w:pos="705"/>
        </w:tabs>
        <w:spacing w:before="168"/>
        <w:rPr>
          <w:b/>
          <w:bCs/>
          <w:w w:val="95"/>
          <w:sz w:val="24"/>
          <w:szCs w:val="24"/>
          <w:highlight w:val="none"/>
        </w:rPr>
      </w:pPr>
      <w:r>
        <w:rPr>
          <w:rFonts w:hint="eastAsia"/>
          <w:b/>
          <w:bCs/>
          <w:w w:val="95"/>
          <w:sz w:val="24"/>
          <w:szCs w:val="24"/>
          <w:highlight w:val="none"/>
        </w:rPr>
        <w:t>现场考察</w:t>
      </w:r>
    </w:p>
    <w:p>
      <w:pPr>
        <w:pStyle w:val="21"/>
        <w:numPr>
          <w:ilvl w:val="2"/>
          <w:numId w:val="3"/>
        </w:numPr>
        <w:tabs>
          <w:tab w:val="left" w:pos="1423"/>
        </w:tabs>
        <w:adjustRightInd w:val="0"/>
        <w:snapToGrid w:val="0"/>
        <w:spacing w:line="360" w:lineRule="auto"/>
        <w:ind w:left="221" w:right="141" w:firstLine="482"/>
        <w:rPr>
          <w:sz w:val="24"/>
          <w:highlight w:val="none"/>
        </w:rPr>
      </w:pPr>
      <w:r>
        <w:rPr>
          <w:rFonts w:hint="eastAsia"/>
          <w:spacing w:val="-1"/>
          <w:sz w:val="24"/>
          <w:highlight w:val="none"/>
        </w:rPr>
        <w:t>供应商须知前附表规定组织现场考察的，采购人按供应商须知前附表规定的时间、</w:t>
      </w:r>
      <w:r>
        <w:rPr>
          <w:rFonts w:hint="eastAsia"/>
          <w:sz w:val="24"/>
          <w:highlight w:val="none"/>
        </w:rPr>
        <w:t>地点组织供应商考察项目现场。</w:t>
      </w:r>
    </w:p>
    <w:p>
      <w:pPr>
        <w:pStyle w:val="21"/>
        <w:numPr>
          <w:ilvl w:val="2"/>
          <w:numId w:val="3"/>
        </w:numPr>
        <w:tabs>
          <w:tab w:val="left" w:pos="1423"/>
        </w:tabs>
        <w:adjustRightInd w:val="0"/>
        <w:snapToGrid w:val="0"/>
        <w:spacing w:line="360" w:lineRule="auto"/>
        <w:ind w:left="221" w:right="141" w:firstLine="482"/>
        <w:rPr>
          <w:spacing w:val="-1"/>
          <w:sz w:val="24"/>
          <w:highlight w:val="none"/>
        </w:rPr>
      </w:pPr>
      <w:r>
        <w:rPr>
          <w:rFonts w:hint="eastAsia"/>
          <w:spacing w:val="-1"/>
          <w:sz w:val="24"/>
          <w:highlight w:val="none"/>
        </w:rPr>
        <w:t>供应商考察现场发生的费用自理。</w:t>
      </w:r>
    </w:p>
    <w:p>
      <w:pPr>
        <w:pStyle w:val="21"/>
        <w:numPr>
          <w:ilvl w:val="2"/>
          <w:numId w:val="3"/>
        </w:numPr>
        <w:tabs>
          <w:tab w:val="left" w:pos="1423"/>
        </w:tabs>
        <w:adjustRightInd w:val="0"/>
        <w:snapToGrid w:val="0"/>
        <w:spacing w:line="360" w:lineRule="auto"/>
        <w:ind w:left="221" w:right="141" w:firstLine="482"/>
        <w:rPr>
          <w:spacing w:val="-1"/>
          <w:sz w:val="24"/>
          <w:highlight w:val="none"/>
        </w:rPr>
      </w:pPr>
      <w:r>
        <w:rPr>
          <w:rFonts w:hint="eastAsia"/>
          <w:spacing w:val="-1"/>
          <w:sz w:val="24"/>
          <w:highlight w:val="none"/>
        </w:rPr>
        <w:t>除采购人的原因外，供应商自行负责在考察现场中所发生的人员伤亡和财产损失。</w:t>
      </w:r>
    </w:p>
    <w:p>
      <w:pPr>
        <w:pStyle w:val="21"/>
        <w:numPr>
          <w:ilvl w:val="2"/>
          <w:numId w:val="3"/>
        </w:numPr>
        <w:tabs>
          <w:tab w:val="left" w:pos="1423"/>
        </w:tabs>
        <w:adjustRightInd w:val="0"/>
        <w:snapToGrid w:val="0"/>
        <w:spacing w:line="360" w:lineRule="auto"/>
        <w:ind w:left="221" w:right="241" w:firstLine="482"/>
        <w:rPr>
          <w:sz w:val="24"/>
          <w:highlight w:val="none"/>
        </w:rPr>
      </w:pPr>
      <w:r>
        <w:rPr>
          <w:rFonts w:hint="eastAsia"/>
          <w:spacing w:val="-5"/>
          <w:sz w:val="24"/>
          <w:highlight w:val="none"/>
        </w:rPr>
        <w:t>采购人在考察现场中介绍的项目场地和相关的周边环境情况，</w:t>
      </w:r>
      <w:r>
        <w:rPr>
          <w:rFonts w:hint="eastAsia"/>
          <w:spacing w:val="-5"/>
          <w:sz w:val="24"/>
          <w:highlight w:val="none"/>
          <w:lang w:val="en-US"/>
        </w:rPr>
        <w:t>仅供</w:t>
      </w:r>
      <w:r>
        <w:rPr>
          <w:rFonts w:hint="eastAsia"/>
          <w:spacing w:val="-5"/>
          <w:sz w:val="24"/>
          <w:highlight w:val="none"/>
        </w:rPr>
        <w:t>供应商在编制响应</w:t>
      </w:r>
      <w:r>
        <w:rPr>
          <w:rFonts w:hint="eastAsia"/>
          <w:sz w:val="24"/>
          <w:highlight w:val="none"/>
        </w:rPr>
        <w:t>文件时参考，采购人不对供应商据此作出的判断和决策负责。</w:t>
      </w:r>
    </w:p>
    <w:p>
      <w:pPr>
        <w:pStyle w:val="6"/>
        <w:numPr>
          <w:ilvl w:val="1"/>
          <w:numId w:val="3"/>
        </w:numPr>
        <w:tabs>
          <w:tab w:val="left" w:pos="705"/>
        </w:tabs>
        <w:spacing w:before="168"/>
        <w:rPr>
          <w:b/>
          <w:bCs/>
          <w:w w:val="95"/>
          <w:sz w:val="24"/>
          <w:szCs w:val="24"/>
          <w:highlight w:val="none"/>
          <w:lang w:val="en-US"/>
        </w:rPr>
      </w:pPr>
      <w:r>
        <w:rPr>
          <w:rFonts w:hint="eastAsia"/>
          <w:b/>
          <w:bCs/>
          <w:w w:val="95"/>
          <w:sz w:val="24"/>
          <w:szCs w:val="24"/>
          <w:highlight w:val="none"/>
          <w:lang w:val="en-US"/>
        </w:rPr>
        <w:t xml:space="preserve"> 分包</w:t>
      </w:r>
    </w:p>
    <w:p>
      <w:pPr>
        <w:adjustRightInd w:val="0"/>
        <w:snapToGrid w:val="0"/>
        <w:spacing w:line="360" w:lineRule="auto"/>
        <w:rPr>
          <w:rFonts w:ascii="宋体" w:hAnsi="宋体" w:eastAsia="宋体" w:cs="宋体"/>
          <w:kern w:val="0"/>
          <w:sz w:val="24"/>
          <w:highlight w:val="none"/>
        </w:rPr>
      </w:pPr>
      <w:r>
        <w:rPr>
          <w:rFonts w:hint="eastAsia" w:ascii="宋体" w:hAnsi="宋体" w:eastAsia="宋体" w:cs="宋体"/>
          <w:w w:val="95"/>
          <w:sz w:val="24"/>
          <w:highlight w:val="none"/>
        </w:rPr>
        <w:t xml:space="preserve">    </w:t>
      </w:r>
      <w:r>
        <w:rPr>
          <w:rFonts w:hint="eastAsia" w:ascii="宋体" w:hAnsi="宋体" w:eastAsia="宋体" w:cs="宋体"/>
          <w:kern w:val="0"/>
          <w:sz w:val="24"/>
          <w:highlight w:val="none"/>
        </w:rPr>
        <w:t xml:space="preserve">1.10.1供应商拟在成交后将成交项目的非主体、非关键性工作分包的，应符合供应商须知前附表规定的分包内容、分包金额和资质要求等限制性条件，除供应商须知前附表规定的非主体、非关键性工作外，其他工作不得分包。 </w:t>
      </w:r>
    </w:p>
    <w:p>
      <w:pPr>
        <w:adjustRightInd w:val="0"/>
        <w:snapToGrid w:val="0"/>
        <w:spacing w:line="360" w:lineRule="auto"/>
        <w:ind w:firstLine="480" w:firstLineChars="200"/>
        <w:rPr>
          <w:rFonts w:ascii="宋体" w:hAnsi="宋体" w:eastAsia="宋体" w:cs="宋体"/>
          <w:kern w:val="0"/>
          <w:sz w:val="24"/>
          <w:highlight w:val="none"/>
        </w:rPr>
      </w:pPr>
      <w:r>
        <w:rPr>
          <w:rFonts w:hint="eastAsia" w:ascii="宋体" w:hAnsi="宋体" w:eastAsia="宋体" w:cs="宋体"/>
          <w:kern w:val="0"/>
          <w:sz w:val="24"/>
          <w:highlight w:val="none"/>
        </w:rPr>
        <w:t>1.10.2成交人不得向他人转让成交项目，接受分包的人不得再次分包。成交人应当就分包项目向采购人负责，接受分包的人就分包项目承担连带责任。</w:t>
      </w:r>
    </w:p>
    <w:p>
      <w:pPr>
        <w:pStyle w:val="6"/>
        <w:numPr>
          <w:ilvl w:val="1"/>
          <w:numId w:val="3"/>
        </w:numPr>
        <w:tabs>
          <w:tab w:val="left" w:pos="705"/>
        </w:tabs>
        <w:spacing w:before="168"/>
        <w:rPr>
          <w:w w:val="95"/>
          <w:sz w:val="24"/>
          <w:szCs w:val="24"/>
          <w:highlight w:val="none"/>
        </w:rPr>
      </w:pPr>
      <w:r>
        <w:rPr>
          <w:rFonts w:hint="eastAsia"/>
          <w:w w:val="95"/>
          <w:sz w:val="24"/>
          <w:szCs w:val="24"/>
          <w:highlight w:val="none"/>
          <w:lang w:val="en-US"/>
        </w:rPr>
        <w:t xml:space="preserve"> </w:t>
      </w:r>
      <w:r>
        <w:rPr>
          <w:rFonts w:hint="eastAsia"/>
          <w:b/>
          <w:bCs/>
          <w:w w:val="95"/>
          <w:sz w:val="24"/>
          <w:szCs w:val="24"/>
          <w:highlight w:val="none"/>
        </w:rPr>
        <w:t>响应和偏离</w:t>
      </w:r>
    </w:p>
    <w:p>
      <w:pPr>
        <w:spacing w:before="170" w:line="372" w:lineRule="auto"/>
        <w:ind w:left="222" w:right="141" w:firstLine="480"/>
        <w:jc w:val="left"/>
        <w:rPr>
          <w:rFonts w:ascii="宋体" w:hAnsi="宋体" w:eastAsia="宋体" w:cs="宋体"/>
          <w:b/>
          <w:sz w:val="24"/>
          <w:highlight w:val="none"/>
        </w:rPr>
      </w:pPr>
      <w:r>
        <w:rPr>
          <w:rFonts w:hint="eastAsia" w:ascii="宋体" w:hAnsi="宋体" w:eastAsia="宋体" w:cs="宋体"/>
          <w:sz w:val="24"/>
          <w:highlight w:val="none"/>
        </w:rPr>
        <w:t>响应文件应当对竞争性磋商文件的实质性要求和条件作出响应，否则，供应商磋商无效。</w:t>
      </w:r>
      <w:r>
        <w:rPr>
          <w:rFonts w:hint="eastAsia" w:ascii="宋体" w:hAnsi="宋体" w:eastAsia="宋体" w:cs="宋体"/>
          <w:b/>
          <w:sz w:val="24"/>
          <w:highlight w:val="none"/>
        </w:rPr>
        <w:t>不允许偏离的实质性要求和条件见供应商须知前附表。</w:t>
      </w:r>
    </w:p>
    <w:p>
      <w:pPr>
        <w:pStyle w:val="5"/>
        <w:numPr>
          <w:ilvl w:val="0"/>
          <w:numId w:val="3"/>
        </w:numPr>
        <w:tabs>
          <w:tab w:val="left" w:pos="506"/>
        </w:tabs>
        <w:adjustRightInd w:val="0"/>
        <w:snapToGrid w:val="0"/>
        <w:spacing w:line="360" w:lineRule="auto"/>
        <w:ind w:left="283" w:hanging="283"/>
        <w:rPr>
          <w:rFonts w:ascii="宋体" w:hAnsi="宋体" w:eastAsia="宋体" w:cs="宋体"/>
          <w:highlight w:val="none"/>
        </w:rPr>
      </w:pPr>
      <w:bookmarkStart w:id="34" w:name="_bookmark12"/>
      <w:bookmarkEnd w:id="34"/>
      <w:bookmarkStart w:id="35" w:name="2.竞争性磋商文件"/>
      <w:bookmarkEnd w:id="35"/>
      <w:r>
        <w:rPr>
          <w:rFonts w:hint="eastAsia" w:ascii="宋体" w:hAnsi="宋体" w:eastAsia="宋体" w:cs="宋体"/>
          <w:highlight w:val="none"/>
        </w:rPr>
        <w:t>竞争性磋商文件</w:t>
      </w:r>
    </w:p>
    <w:p>
      <w:pPr>
        <w:pStyle w:val="21"/>
        <w:numPr>
          <w:ilvl w:val="1"/>
          <w:numId w:val="3"/>
        </w:numPr>
        <w:tabs>
          <w:tab w:val="left" w:pos="705"/>
        </w:tabs>
        <w:adjustRightInd w:val="0"/>
        <w:snapToGrid w:val="0"/>
        <w:spacing w:line="360" w:lineRule="auto"/>
        <w:ind w:left="702" w:right="102" w:hanging="480"/>
        <w:rPr>
          <w:sz w:val="24"/>
          <w:highlight w:val="none"/>
        </w:rPr>
      </w:pPr>
      <w:r>
        <w:rPr>
          <w:rFonts w:hint="eastAsia"/>
          <w:b/>
          <w:sz w:val="24"/>
          <w:highlight w:val="none"/>
        </w:rPr>
        <w:t>竞争性磋商文件的组成</w:t>
      </w:r>
    </w:p>
    <w:p>
      <w:pPr>
        <w:pStyle w:val="21"/>
        <w:tabs>
          <w:tab w:val="left" w:pos="705"/>
        </w:tabs>
        <w:adjustRightInd w:val="0"/>
        <w:snapToGrid w:val="0"/>
        <w:spacing w:line="360" w:lineRule="auto"/>
        <w:ind w:left="222" w:right="102" w:firstLine="472" w:firstLineChars="200"/>
        <w:jc w:val="left"/>
        <w:rPr>
          <w:sz w:val="24"/>
          <w:highlight w:val="none"/>
        </w:rPr>
      </w:pPr>
      <w:r>
        <w:rPr>
          <w:rFonts w:hint="eastAsia"/>
          <w:spacing w:val="-2"/>
          <w:sz w:val="24"/>
          <w:highlight w:val="none"/>
        </w:rPr>
        <w:t>本竞争性磋商文件包括：</w:t>
      </w:r>
    </w:p>
    <w:p>
      <w:pPr>
        <w:pStyle w:val="21"/>
        <w:numPr>
          <w:ilvl w:val="0"/>
          <w:numId w:val="4"/>
        </w:numPr>
        <w:tabs>
          <w:tab w:val="left" w:pos="1364"/>
        </w:tabs>
        <w:spacing w:line="305" w:lineRule="exact"/>
        <w:ind w:hanging="602"/>
        <w:rPr>
          <w:sz w:val="24"/>
          <w:highlight w:val="none"/>
        </w:rPr>
      </w:pPr>
      <w:r>
        <w:rPr>
          <w:rFonts w:hint="eastAsia"/>
          <w:sz w:val="24"/>
          <w:highlight w:val="none"/>
        </w:rPr>
        <w:t>竞争性磋商公告；</w:t>
      </w:r>
    </w:p>
    <w:p>
      <w:pPr>
        <w:pStyle w:val="21"/>
        <w:numPr>
          <w:ilvl w:val="0"/>
          <w:numId w:val="4"/>
        </w:numPr>
        <w:tabs>
          <w:tab w:val="left" w:pos="1364"/>
        </w:tabs>
        <w:spacing w:before="168"/>
        <w:ind w:hanging="602"/>
        <w:rPr>
          <w:sz w:val="24"/>
          <w:highlight w:val="none"/>
        </w:rPr>
      </w:pPr>
      <w:r>
        <w:rPr>
          <w:rFonts w:hint="eastAsia"/>
          <w:sz w:val="24"/>
          <w:highlight w:val="none"/>
        </w:rPr>
        <w:t>供应商须知；</w:t>
      </w:r>
    </w:p>
    <w:p>
      <w:pPr>
        <w:pStyle w:val="21"/>
        <w:numPr>
          <w:ilvl w:val="0"/>
          <w:numId w:val="4"/>
        </w:numPr>
        <w:tabs>
          <w:tab w:val="left" w:pos="1364"/>
        </w:tabs>
        <w:spacing w:before="170"/>
        <w:ind w:hanging="602"/>
        <w:rPr>
          <w:sz w:val="24"/>
          <w:highlight w:val="none"/>
        </w:rPr>
      </w:pPr>
      <w:r>
        <w:rPr>
          <w:rFonts w:hint="eastAsia"/>
          <w:sz w:val="24"/>
          <w:highlight w:val="none"/>
        </w:rPr>
        <w:t>评审方法；</w:t>
      </w:r>
    </w:p>
    <w:p>
      <w:pPr>
        <w:pStyle w:val="21"/>
        <w:numPr>
          <w:ilvl w:val="0"/>
          <w:numId w:val="4"/>
        </w:numPr>
        <w:tabs>
          <w:tab w:val="left" w:pos="1364"/>
        </w:tabs>
        <w:spacing w:before="168"/>
        <w:ind w:hanging="602"/>
        <w:rPr>
          <w:sz w:val="24"/>
          <w:highlight w:val="none"/>
        </w:rPr>
      </w:pPr>
      <w:r>
        <w:rPr>
          <w:rFonts w:hint="eastAsia"/>
          <w:sz w:val="24"/>
          <w:highlight w:val="none"/>
        </w:rPr>
        <w:t>合同草案条款；</w:t>
      </w:r>
    </w:p>
    <w:p>
      <w:pPr>
        <w:pStyle w:val="21"/>
        <w:numPr>
          <w:ilvl w:val="0"/>
          <w:numId w:val="4"/>
        </w:numPr>
        <w:tabs>
          <w:tab w:val="left" w:pos="1364"/>
        </w:tabs>
        <w:spacing w:before="167"/>
        <w:ind w:hanging="602"/>
        <w:rPr>
          <w:sz w:val="24"/>
          <w:highlight w:val="none"/>
        </w:rPr>
      </w:pPr>
      <w:r>
        <w:rPr>
          <w:rFonts w:hint="eastAsia"/>
          <w:sz w:val="24"/>
          <w:highlight w:val="none"/>
          <w:lang w:val="en-US"/>
        </w:rPr>
        <w:t>采购</w:t>
      </w:r>
      <w:r>
        <w:rPr>
          <w:rFonts w:hint="eastAsia"/>
          <w:sz w:val="24"/>
          <w:highlight w:val="none"/>
        </w:rPr>
        <w:t>内容及要求；</w:t>
      </w:r>
    </w:p>
    <w:p>
      <w:pPr>
        <w:pStyle w:val="21"/>
        <w:numPr>
          <w:ilvl w:val="0"/>
          <w:numId w:val="4"/>
        </w:numPr>
        <w:tabs>
          <w:tab w:val="left" w:pos="1364"/>
        </w:tabs>
        <w:spacing w:before="168"/>
        <w:ind w:hanging="602"/>
        <w:rPr>
          <w:sz w:val="24"/>
          <w:highlight w:val="none"/>
        </w:rPr>
      </w:pPr>
      <w:r>
        <w:rPr>
          <w:rFonts w:hint="eastAsia"/>
          <w:sz w:val="24"/>
          <w:highlight w:val="none"/>
        </w:rPr>
        <w:t>响应文件格式；</w:t>
      </w:r>
    </w:p>
    <w:p>
      <w:pPr>
        <w:pStyle w:val="21"/>
        <w:numPr>
          <w:ilvl w:val="0"/>
          <w:numId w:val="4"/>
        </w:numPr>
        <w:tabs>
          <w:tab w:val="left" w:pos="1364"/>
        </w:tabs>
        <w:spacing w:before="168"/>
        <w:ind w:hanging="602"/>
        <w:rPr>
          <w:sz w:val="24"/>
          <w:highlight w:val="none"/>
        </w:rPr>
      </w:pPr>
      <w:r>
        <w:rPr>
          <w:rFonts w:hint="eastAsia"/>
          <w:sz w:val="24"/>
          <w:highlight w:val="none"/>
        </w:rPr>
        <w:t>供应商须知前附表规定的其他材料。</w:t>
      </w:r>
    </w:p>
    <w:p>
      <w:pPr>
        <w:pStyle w:val="8"/>
        <w:spacing w:before="167" w:line="372" w:lineRule="auto"/>
        <w:ind w:left="63" w:right="63" w:firstLine="482"/>
        <w:jc w:val="both"/>
        <w:rPr>
          <w:rFonts w:ascii="宋体" w:hAnsi="宋体" w:eastAsia="宋体" w:cs="宋体"/>
          <w:kern w:val="2"/>
          <w:sz w:val="24"/>
          <w:szCs w:val="24"/>
          <w:highlight w:val="none"/>
        </w:rPr>
      </w:pPr>
      <w:r>
        <w:rPr>
          <w:rFonts w:hint="eastAsia" w:ascii="宋体" w:hAnsi="宋体" w:eastAsia="宋体" w:cs="宋体"/>
          <w:kern w:val="2"/>
          <w:sz w:val="24"/>
          <w:szCs w:val="24"/>
          <w:highlight w:val="none"/>
        </w:rPr>
        <w:t>根据本章第 2.2 款和第 2.3 款对竞争性磋商文件所作的澄清、修改，构成竞争性磋商文件的组成部分。</w:t>
      </w:r>
    </w:p>
    <w:p>
      <w:pPr>
        <w:pStyle w:val="21"/>
        <w:numPr>
          <w:ilvl w:val="1"/>
          <w:numId w:val="3"/>
        </w:numPr>
        <w:tabs>
          <w:tab w:val="left" w:pos="705"/>
        </w:tabs>
        <w:adjustRightInd w:val="0"/>
        <w:snapToGrid w:val="0"/>
        <w:spacing w:line="360" w:lineRule="auto"/>
        <w:ind w:left="702" w:right="102" w:hanging="480"/>
        <w:rPr>
          <w:b/>
          <w:sz w:val="24"/>
          <w:highlight w:val="none"/>
        </w:rPr>
      </w:pPr>
      <w:r>
        <w:rPr>
          <w:rFonts w:hint="eastAsia"/>
          <w:b/>
          <w:sz w:val="24"/>
          <w:highlight w:val="none"/>
        </w:rPr>
        <w:t>竞争性磋商文件的澄清</w:t>
      </w:r>
    </w:p>
    <w:p>
      <w:pPr>
        <w:pStyle w:val="21"/>
        <w:numPr>
          <w:ilvl w:val="2"/>
          <w:numId w:val="3"/>
        </w:numPr>
        <w:tabs>
          <w:tab w:val="left" w:pos="1423"/>
        </w:tabs>
        <w:spacing w:before="107" w:line="372" w:lineRule="auto"/>
        <w:ind w:right="-90" w:firstLine="480"/>
        <w:rPr>
          <w:sz w:val="24"/>
          <w:highlight w:val="none"/>
        </w:rPr>
      </w:pPr>
      <w:r>
        <w:rPr>
          <w:rFonts w:hint="eastAsia"/>
          <w:spacing w:val="-6"/>
          <w:sz w:val="24"/>
          <w:highlight w:val="none"/>
        </w:rPr>
        <w:t>供应商应仔细阅读和检查竞争性磋商文件的全部内容。如发现缺页或附件不全，应</w:t>
      </w:r>
      <w:r>
        <w:rPr>
          <w:rFonts w:hint="eastAsia"/>
          <w:sz w:val="24"/>
          <w:highlight w:val="none"/>
        </w:rPr>
        <w:t>及时向采购代理机构提出，以便补齐。</w:t>
      </w:r>
    </w:p>
    <w:p>
      <w:pPr>
        <w:pStyle w:val="21"/>
        <w:numPr>
          <w:ilvl w:val="2"/>
          <w:numId w:val="3"/>
        </w:numPr>
        <w:tabs>
          <w:tab w:val="left" w:pos="1363"/>
        </w:tabs>
        <w:spacing w:line="372" w:lineRule="auto"/>
        <w:ind w:right="-90" w:firstLine="480"/>
        <w:rPr>
          <w:sz w:val="24"/>
          <w:highlight w:val="none"/>
        </w:rPr>
      </w:pPr>
      <w:r>
        <w:rPr>
          <w:rFonts w:hint="eastAsia"/>
          <w:sz w:val="24"/>
          <w:highlight w:val="none"/>
        </w:rPr>
        <w:t>竞争性磋商文件的澄清以供应商须知前附表规定的形式发给所有购买竞争性磋商</w:t>
      </w:r>
      <w:r>
        <w:rPr>
          <w:rFonts w:hint="eastAsia"/>
          <w:spacing w:val="-12"/>
          <w:sz w:val="24"/>
          <w:highlight w:val="none"/>
        </w:rPr>
        <w:t xml:space="preserve">文件的供应商，但不指明澄清问题的来源。澄清发出的时间距本章第 </w:t>
      </w:r>
      <w:r>
        <w:rPr>
          <w:rFonts w:hint="eastAsia"/>
          <w:sz w:val="24"/>
          <w:highlight w:val="none"/>
        </w:rPr>
        <w:t>4.2.1</w:t>
      </w:r>
      <w:r>
        <w:rPr>
          <w:rFonts w:hint="eastAsia"/>
          <w:spacing w:val="-10"/>
          <w:sz w:val="24"/>
          <w:highlight w:val="none"/>
        </w:rPr>
        <w:t xml:space="preserve"> 项规定的响应文件</w:t>
      </w:r>
      <w:r>
        <w:rPr>
          <w:rFonts w:hint="eastAsia"/>
          <w:spacing w:val="-7"/>
          <w:sz w:val="24"/>
          <w:highlight w:val="none"/>
        </w:rPr>
        <w:t xml:space="preserve">提交截止时间不足 </w:t>
      </w:r>
      <w:r>
        <w:rPr>
          <w:rFonts w:hint="eastAsia"/>
          <w:sz w:val="24"/>
          <w:highlight w:val="none"/>
        </w:rPr>
        <w:t>5</w:t>
      </w:r>
      <w:r>
        <w:rPr>
          <w:rFonts w:hint="eastAsia"/>
          <w:spacing w:val="-15"/>
          <w:sz w:val="24"/>
          <w:highlight w:val="none"/>
        </w:rPr>
        <w:t xml:space="preserve"> 日的，并且澄清内容可能影响响应文件编制的，将相应延长响应文件提交</w:t>
      </w:r>
      <w:r>
        <w:rPr>
          <w:rFonts w:hint="eastAsia"/>
          <w:sz w:val="24"/>
          <w:highlight w:val="none"/>
        </w:rPr>
        <w:t>截止时间。</w:t>
      </w:r>
    </w:p>
    <w:p>
      <w:pPr>
        <w:pStyle w:val="21"/>
        <w:numPr>
          <w:ilvl w:val="2"/>
          <w:numId w:val="3"/>
        </w:numPr>
        <w:tabs>
          <w:tab w:val="left" w:pos="1363"/>
        </w:tabs>
        <w:spacing w:line="372" w:lineRule="auto"/>
        <w:ind w:right="201" w:firstLine="480"/>
        <w:rPr>
          <w:sz w:val="24"/>
          <w:highlight w:val="none"/>
        </w:rPr>
      </w:pPr>
      <w:r>
        <w:rPr>
          <w:rFonts w:hint="eastAsia"/>
          <w:spacing w:val="-1"/>
          <w:sz w:val="24"/>
          <w:highlight w:val="none"/>
        </w:rPr>
        <w:t>供应商在收到澄清通知后，应按供应商须知前附表规定的时间和形式通知采购人，</w:t>
      </w:r>
      <w:r>
        <w:rPr>
          <w:rFonts w:hint="eastAsia"/>
          <w:sz w:val="24"/>
          <w:highlight w:val="none"/>
        </w:rPr>
        <w:t>确认已收到该澄清。</w:t>
      </w:r>
    </w:p>
    <w:p>
      <w:pPr>
        <w:pStyle w:val="21"/>
        <w:numPr>
          <w:ilvl w:val="2"/>
          <w:numId w:val="3"/>
        </w:numPr>
        <w:tabs>
          <w:tab w:val="left" w:pos="1363"/>
        </w:tabs>
        <w:spacing w:line="372" w:lineRule="auto"/>
        <w:ind w:right="261" w:firstLine="480"/>
        <w:rPr>
          <w:sz w:val="24"/>
          <w:highlight w:val="none"/>
        </w:rPr>
      </w:pPr>
      <w:r>
        <w:rPr>
          <w:rFonts w:hint="eastAsia"/>
          <w:spacing w:val="-2"/>
          <w:sz w:val="24"/>
          <w:highlight w:val="none"/>
        </w:rPr>
        <w:t xml:space="preserve">除非采购人认为确有必要答复，否则，采购人有权拒绝回复供应商在本章第 </w:t>
      </w:r>
      <w:r>
        <w:rPr>
          <w:rFonts w:hint="eastAsia"/>
          <w:spacing w:val="-4"/>
          <w:sz w:val="24"/>
          <w:highlight w:val="none"/>
        </w:rPr>
        <w:t xml:space="preserve">2.2.1 </w:t>
      </w:r>
      <w:r>
        <w:rPr>
          <w:rFonts w:hint="eastAsia"/>
          <w:sz w:val="24"/>
          <w:highlight w:val="none"/>
        </w:rPr>
        <w:t>项规定的时间后的任</w:t>
      </w:r>
      <w:r>
        <w:rPr>
          <w:rFonts w:hint="eastAsia"/>
          <w:sz w:val="24"/>
          <w:highlight w:val="none"/>
          <w:lang w:val="en-US"/>
        </w:rPr>
        <w:t xml:space="preserve"> </w:t>
      </w:r>
      <w:r>
        <w:rPr>
          <w:rFonts w:hint="eastAsia"/>
          <w:sz w:val="24"/>
          <w:highlight w:val="none"/>
        </w:rPr>
        <w:t>何澄清要求。</w:t>
      </w:r>
    </w:p>
    <w:p>
      <w:pPr>
        <w:pStyle w:val="21"/>
        <w:numPr>
          <w:ilvl w:val="1"/>
          <w:numId w:val="3"/>
        </w:numPr>
        <w:tabs>
          <w:tab w:val="left" w:pos="705"/>
        </w:tabs>
        <w:adjustRightInd w:val="0"/>
        <w:snapToGrid w:val="0"/>
        <w:spacing w:line="360" w:lineRule="auto"/>
        <w:ind w:left="702" w:right="102" w:hanging="480"/>
        <w:rPr>
          <w:b/>
          <w:sz w:val="24"/>
          <w:highlight w:val="none"/>
        </w:rPr>
      </w:pPr>
      <w:r>
        <w:rPr>
          <w:rFonts w:hint="eastAsia"/>
          <w:b/>
          <w:sz w:val="24"/>
          <w:highlight w:val="none"/>
        </w:rPr>
        <w:t>竞争性磋商文件的修改</w:t>
      </w:r>
    </w:p>
    <w:p>
      <w:pPr>
        <w:pStyle w:val="21"/>
        <w:numPr>
          <w:ilvl w:val="2"/>
          <w:numId w:val="3"/>
        </w:numPr>
        <w:tabs>
          <w:tab w:val="left" w:pos="1423"/>
        </w:tabs>
        <w:spacing w:before="158" w:line="372" w:lineRule="auto"/>
        <w:ind w:right="121" w:firstLine="480"/>
        <w:jc w:val="both"/>
        <w:rPr>
          <w:sz w:val="24"/>
          <w:highlight w:val="none"/>
        </w:rPr>
      </w:pPr>
      <w:r>
        <w:rPr>
          <w:rFonts w:hint="eastAsia"/>
          <w:spacing w:val="-4"/>
          <w:sz w:val="24"/>
          <w:highlight w:val="none"/>
        </w:rPr>
        <w:t>采购人以供应商须知前附表规定的形式修改竞争性磋商文件，并通知所有已购买竞</w:t>
      </w:r>
      <w:r>
        <w:rPr>
          <w:rFonts w:hint="eastAsia"/>
          <w:spacing w:val="-14"/>
          <w:sz w:val="24"/>
          <w:highlight w:val="none"/>
        </w:rPr>
        <w:t xml:space="preserve">争性磋商文件的供应商。修改竞争性磋商文件的时间距本章 </w:t>
      </w:r>
      <w:r>
        <w:rPr>
          <w:rFonts w:hint="eastAsia"/>
          <w:sz w:val="24"/>
          <w:highlight w:val="none"/>
        </w:rPr>
        <w:t>4.2.1</w:t>
      </w:r>
      <w:r>
        <w:rPr>
          <w:rFonts w:hint="eastAsia"/>
          <w:spacing w:val="-8"/>
          <w:sz w:val="24"/>
          <w:highlight w:val="none"/>
        </w:rPr>
        <w:t xml:space="preserve"> 项规定的响应文件提交截止</w:t>
      </w:r>
      <w:r>
        <w:rPr>
          <w:rFonts w:hint="eastAsia"/>
          <w:spacing w:val="-19"/>
          <w:sz w:val="24"/>
          <w:highlight w:val="none"/>
        </w:rPr>
        <w:t xml:space="preserve">时间不足 </w:t>
      </w:r>
      <w:r>
        <w:rPr>
          <w:rFonts w:hint="eastAsia"/>
          <w:sz w:val="24"/>
          <w:highlight w:val="none"/>
        </w:rPr>
        <w:t>5</w:t>
      </w:r>
      <w:r>
        <w:rPr>
          <w:rFonts w:hint="eastAsia"/>
          <w:spacing w:val="-19"/>
          <w:sz w:val="24"/>
          <w:highlight w:val="none"/>
        </w:rPr>
        <w:t xml:space="preserve"> 日的，并且修改内容可能影响响应文件编制的，将相应延长响应文件提交截止时间。</w:t>
      </w:r>
    </w:p>
    <w:p>
      <w:pPr>
        <w:pStyle w:val="21"/>
        <w:numPr>
          <w:ilvl w:val="2"/>
          <w:numId w:val="3"/>
        </w:numPr>
        <w:tabs>
          <w:tab w:val="left" w:pos="1363"/>
        </w:tabs>
        <w:spacing w:line="372" w:lineRule="auto"/>
        <w:ind w:right="241" w:firstLine="480"/>
        <w:jc w:val="both"/>
        <w:rPr>
          <w:sz w:val="24"/>
          <w:highlight w:val="none"/>
        </w:rPr>
      </w:pPr>
      <w:r>
        <w:rPr>
          <w:rFonts w:hint="eastAsia"/>
          <w:spacing w:val="-4"/>
          <w:sz w:val="24"/>
          <w:highlight w:val="none"/>
        </w:rPr>
        <w:t>供应商收到修改内容后，应按供应商须知前附表规定的时间和形式通知采购人，确</w:t>
      </w:r>
      <w:r>
        <w:rPr>
          <w:rFonts w:hint="eastAsia"/>
          <w:sz w:val="24"/>
          <w:highlight w:val="none"/>
        </w:rPr>
        <w:t>认已收到该修改。</w:t>
      </w:r>
    </w:p>
    <w:p>
      <w:pPr>
        <w:pStyle w:val="5"/>
        <w:numPr>
          <w:ilvl w:val="0"/>
          <w:numId w:val="3"/>
        </w:numPr>
        <w:tabs>
          <w:tab w:val="left" w:pos="506"/>
        </w:tabs>
        <w:spacing w:before="49" w:line="240" w:lineRule="auto"/>
        <w:ind w:left="283" w:hanging="283"/>
        <w:rPr>
          <w:rFonts w:ascii="宋体" w:hAnsi="宋体" w:eastAsia="宋体" w:cs="宋体"/>
          <w:highlight w:val="none"/>
        </w:rPr>
      </w:pPr>
      <w:bookmarkStart w:id="36" w:name="3.响应文件"/>
      <w:bookmarkEnd w:id="36"/>
      <w:bookmarkStart w:id="37" w:name="_bookmark13"/>
      <w:bookmarkEnd w:id="37"/>
      <w:r>
        <w:rPr>
          <w:rFonts w:hint="eastAsia" w:ascii="宋体" w:hAnsi="宋体" w:eastAsia="宋体" w:cs="宋体"/>
          <w:highlight w:val="none"/>
        </w:rPr>
        <w:t>响应文件</w:t>
      </w:r>
    </w:p>
    <w:p>
      <w:pPr>
        <w:pStyle w:val="6"/>
        <w:numPr>
          <w:ilvl w:val="1"/>
          <w:numId w:val="3"/>
        </w:numPr>
        <w:tabs>
          <w:tab w:val="left" w:pos="705"/>
        </w:tabs>
        <w:spacing w:before="222"/>
        <w:rPr>
          <w:b/>
          <w:bCs/>
          <w:sz w:val="24"/>
          <w:szCs w:val="24"/>
          <w:highlight w:val="none"/>
        </w:rPr>
      </w:pPr>
      <w:r>
        <w:rPr>
          <w:rFonts w:hint="eastAsia"/>
          <w:b/>
          <w:bCs/>
          <w:sz w:val="24"/>
          <w:szCs w:val="24"/>
          <w:highlight w:val="none"/>
        </w:rPr>
        <w:t>响应文件的组成</w:t>
      </w:r>
    </w:p>
    <w:p>
      <w:pPr>
        <w:pStyle w:val="21"/>
        <w:numPr>
          <w:ilvl w:val="2"/>
          <w:numId w:val="3"/>
        </w:numPr>
        <w:tabs>
          <w:tab w:val="left" w:pos="1423"/>
        </w:tabs>
        <w:spacing w:before="167" w:line="360" w:lineRule="auto"/>
        <w:ind w:firstLine="479"/>
        <w:rPr>
          <w:sz w:val="24"/>
          <w:highlight w:val="none"/>
        </w:rPr>
      </w:pPr>
      <w:r>
        <w:rPr>
          <w:rFonts w:hint="eastAsia"/>
          <w:sz w:val="24"/>
          <w:highlight w:val="none"/>
        </w:rPr>
        <w:t>响应文件资格审查部分详见第六章“响应文件格式”资格审查部分中的内容。</w:t>
      </w:r>
    </w:p>
    <w:p>
      <w:pPr>
        <w:pStyle w:val="21"/>
        <w:numPr>
          <w:ilvl w:val="2"/>
          <w:numId w:val="3"/>
        </w:numPr>
        <w:tabs>
          <w:tab w:val="left" w:pos="1423"/>
        </w:tabs>
        <w:adjustRightInd w:val="0"/>
        <w:snapToGrid w:val="0"/>
        <w:spacing w:line="360" w:lineRule="auto"/>
        <w:ind w:left="221" w:firstLine="482"/>
        <w:rPr>
          <w:highlight w:val="none"/>
        </w:rPr>
      </w:pPr>
      <w:r>
        <w:rPr>
          <w:rFonts w:hint="eastAsia"/>
          <w:sz w:val="24"/>
          <w:highlight w:val="none"/>
        </w:rPr>
        <w:t xml:space="preserve">响应文件商务技术部分详见第六章“响应文件格式”商务技术部分中的内容。 </w:t>
      </w:r>
      <w:r>
        <w:rPr>
          <w:rFonts w:hint="eastAsia"/>
          <w:spacing w:val="-1"/>
          <w:sz w:val="24"/>
          <w:highlight w:val="none"/>
        </w:rPr>
        <w:t>供应商在评审过程中作出的符合法律法规和竞争性磋商文件规定的澄清确认，构成响应文件的组成部分。</w:t>
      </w:r>
    </w:p>
    <w:p>
      <w:pPr>
        <w:pStyle w:val="21"/>
        <w:numPr>
          <w:ilvl w:val="2"/>
          <w:numId w:val="3"/>
        </w:numPr>
        <w:tabs>
          <w:tab w:val="left" w:pos="1423"/>
        </w:tabs>
        <w:adjustRightInd w:val="0"/>
        <w:spacing w:line="360" w:lineRule="auto"/>
        <w:ind w:left="221" w:right="244" w:firstLine="539"/>
        <w:rPr>
          <w:sz w:val="24"/>
          <w:highlight w:val="none"/>
        </w:rPr>
      </w:pPr>
      <w:r>
        <w:rPr>
          <w:rFonts w:hint="eastAsia"/>
          <w:spacing w:val="-6"/>
          <w:sz w:val="24"/>
          <w:highlight w:val="none"/>
        </w:rPr>
        <w:t>供应商须知前附表未要求提交磋商保证金的，响应文件不包括第六章“响应文件格</w:t>
      </w:r>
      <w:r>
        <w:rPr>
          <w:rFonts w:hint="eastAsia"/>
          <w:sz w:val="24"/>
          <w:highlight w:val="none"/>
        </w:rPr>
        <w:t>式”商务技术部分中所指的磋商保证金。</w:t>
      </w:r>
    </w:p>
    <w:p>
      <w:pPr>
        <w:pStyle w:val="6"/>
        <w:numPr>
          <w:ilvl w:val="1"/>
          <w:numId w:val="3"/>
        </w:numPr>
        <w:tabs>
          <w:tab w:val="left" w:pos="705"/>
        </w:tabs>
        <w:spacing w:line="305" w:lineRule="exact"/>
        <w:rPr>
          <w:b/>
          <w:bCs/>
          <w:sz w:val="24"/>
          <w:szCs w:val="24"/>
          <w:highlight w:val="none"/>
        </w:rPr>
      </w:pPr>
      <w:r>
        <w:rPr>
          <w:rFonts w:hint="eastAsia"/>
          <w:b/>
          <w:bCs/>
          <w:w w:val="95"/>
          <w:sz w:val="24"/>
          <w:szCs w:val="24"/>
          <w:highlight w:val="none"/>
        </w:rPr>
        <w:t>磋商报价</w:t>
      </w:r>
    </w:p>
    <w:p>
      <w:pPr>
        <w:pStyle w:val="21"/>
        <w:spacing w:before="167"/>
        <w:ind w:left="250" w:leftChars="104" w:firstLineChars="200"/>
        <w:jc w:val="left"/>
        <w:rPr>
          <w:sz w:val="24"/>
          <w:highlight w:val="none"/>
        </w:rPr>
      </w:pPr>
      <w:r>
        <w:rPr>
          <w:rFonts w:hint="eastAsia"/>
          <w:sz w:val="24"/>
          <w:highlight w:val="none"/>
          <w:lang w:val="en-US"/>
        </w:rPr>
        <w:t>3.2.1</w:t>
      </w:r>
      <w:r>
        <w:rPr>
          <w:rFonts w:hint="eastAsia"/>
          <w:sz w:val="24"/>
          <w:highlight w:val="none"/>
        </w:rPr>
        <w:t>供应商应按第六章“响应文件格式”的要求在初次报价表中进行报价。</w:t>
      </w:r>
    </w:p>
    <w:p>
      <w:pPr>
        <w:pStyle w:val="21"/>
        <w:tabs>
          <w:tab w:val="left" w:pos="1483"/>
        </w:tabs>
        <w:spacing w:before="168"/>
        <w:ind w:left="220" w:firstLineChars="200"/>
        <w:jc w:val="left"/>
        <w:rPr>
          <w:sz w:val="24"/>
          <w:highlight w:val="none"/>
        </w:rPr>
      </w:pPr>
      <w:r>
        <w:rPr>
          <w:rFonts w:hint="eastAsia"/>
          <w:sz w:val="24"/>
          <w:highlight w:val="none"/>
          <w:lang w:val="en-US"/>
        </w:rPr>
        <w:t>3.2.2</w:t>
      </w:r>
      <w:r>
        <w:rPr>
          <w:rFonts w:hint="eastAsia"/>
          <w:sz w:val="24"/>
          <w:highlight w:val="none"/>
        </w:rPr>
        <w:t>供应商应充分了解该项目的总体情况以及影响磋商报价的其他要素。</w:t>
      </w:r>
    </w:p>
    <w:p>
      <w:pPr>
        <w:pStyle w:val="21"/>
        <w:tabs>
          <w:tab w:val="left" w:pos="1483"/>
        </w:tabs>
        <w:spacing w:before="168" w:line="360" w:lineRule="auto"/>
        <w:ind w:left="220" w:firstLineChars="200"/>
        <w:jc w:val="left"/>
        <w:rPr>
          <w:sz w:val="24"/>
          <w:highlight w:val="none"/>
        </w:rPr>
      </w:pPr>
      <w:r>
        <w:rPr>
          <w:rFonts w:hint="eastAsia"/>
          <w:sz w:val="24"/>
          <w:highlight w:val="none"/>
          <w:lang w:val="en-US"/>
        </w:rPr>
        <w:t>3.2.3</w:t>
      </w:r>
      <w:r>
        <w:rPr>
          <w:rFonts w:hint="eastAsia"/>
          <w:sz w:val="24"/>
          <w:highlight w:val="none"/>
        </w:rPr>
        <w:t>磋商报价的其他要求见供应商须知前附表。</w:t>
      </w:r>
    </w:p>
    <w:p>
      <w:pPr>
        <w:pStyle w:val="6"/>
        <w:numPr>
          <w:ilvl w:val="1"/>
          <w:numId w:val="3"/>
        </w:numPr>
        <w:tabs>
          <w:tab w:val="left" w:pos="705"/>
        </w:tabs>
        <w:spacing w:line="360" w:lineRule="auto"/>
        <w:rPr>
          <w:b/>
          <w:bCs/>
          <w:w w:val="95"/>
          <w:sz w:val="24"/>
          <w:szCs w:val="24"/>
          <w:highlight w:val="none"/>
        </w:rPr>
      </w:pPr>
      <w:r>
        <w:rPr>
          <w:rFonts w:hint="eastAsia"/>
          <w:b/>
          <w:bCs/>
          <w:w w:val="95"/>
          <w:sz w:val="24"/>
          <w:szCs w:val="24"/>
          <w:highlight w:val="none"/>
        </w:rPr>
        <w:t>磋商有效期</w:t>
      </w:r>
    </w:p>
    <w:p>
      <w:pPr>
        <w:pStyle w:val="21"/>
        <w:numPr>
          <w:ilvl w:val="2"/>
          <w:numId w:val="3"/>
        </w:numPr>
        <w:tabs>
          <w:tab w:val="left" w:pos="1363"/>
        </w:tabs>
        <w:spacing w:before="107"/>
        <w:ind w:left="1362" w:hanging="661"/>
        <w:jc w:val="both"/>
        <w:rPr>
          <w:sz w:val="24"/>
          <w:highlight w:val="none"/>
        </w:rPr>
      </w:pPr>
      <w:r>
        <w:rPr>
          <w:rFonts w:hint="eastAsia"/>
          <w:sz w:val="24"/>
          <w:highlight w:val="none"/>
        </w:rPr>
        <w:t>磋商有效期见供应商须知前附表。</w:t>
      </w:r>
    </w:p>
    <w:p>
      <w:pPr>
        <w:pStyle w:val="21"/>
        <w:numPr>
          <w:ilvl w:val="2"/>
          <w:numId w:val="3"/>
        </w:numPr>
        <w:tabs>
          <w:tab w:val="left" w:pos="1363"/>
        </w:tabs>
        <w:spacing w:before="167" w:line="372" w:lineRule="auto"/>
        <w:ind w:right="241" w:firstLine="480"/>
        <w:jc w:val="both"/>
        <w:rPr>
          <w:sz w:val="24"/>
          <w:highlight w:val="none"/>
        </w:rPr>
      </w:pPr>
      <w:r>
        <w:rPr>
          <w:rFonts w:hint="eastAsia"/>
          <w:spacing w:val="-5"/>
          <w:sz w:val="24"/>
          <w:highlight w:val="none"/>
        </w:rPr>
        <w:t>在磋商有效期内，供应商撤</w:t>
      </w:r>
      <w:r>
        <w:rPr>
          <w:rFonts w:hint="eastAsia"/>
          <w:spacing w:val="-5"/>
          <w:sz w:val="24"/>
          <w:highlight w:val="none"/>
          <w:lang w:val="en-US"/>
        </w:rPr>
        <w:t>回</w:t>
      </w:r>
      <w:r>
        <w:rPr>
          <w:rFonts w:hint="eastAsia"/>
          <w:spacing w:val="-5"/>
          <w:sz w:val="24"/>
          <w:highlight w:val="none"/>
        </w:rPr>
        <w:t>或修改其响应文件的，应承担竞争性磋商文件和法律</w:t>
      </w:r>
      <w:r>
        <w:rPr>
          <w:rFonts w:hint="eastAsia"/>
          <w:sz w:val="24"/>
          <w:highlight w:val="none"/>
        </w:rPr>
        <w:t>规定的责任。</w:t>
      </w:r>
    </w:p>
    <w:p>
      <w:pPr>
        <w:pStyle w:val="21"/>
        <w:numPr>
          <w:ilvl w:val="2"/>
          <w:numId w:val="3"/>
        </w:numPr>
        <w:tabs>
          <w:tab w:val="left" w:pos="1423"/>
        </w:tabs>
        <w:spacing w:line="372" w:lineRule="auto"/>
        <w:ind w:right="241" w:firstLine="480"/>
        <w:jc w:val="both"/>
        <w:rPr>
          <w:sz w:val="24"/>
          <w:highlight w:val="none"/>
        </w:rPr>
      </w:pPr>
      <w:r>
        <w:rPr>
          <w:rFonts w:hint="eastAsia"/>
          <w:spacing w:val="-7"/>
          <w:sz w:val="24"/>
          <w:highlight w:val="none"/>
        </w:rPr>
        <w:t>出现特殊情况需要延长磋商有效期的，采购人以书面形式通知所有供应商延长磋商</w:t>
      </w:r>
      <w:r>
        <w:rPr>
          <w:rFonts w:hint="eastAsia"/>
          <w:spacing w:val="-10"/>
          <w:sz w:val="24"/>
          <w:highlight w:val="none"/>
        </w:rPr>
        <w:t>有效期。供应商应予以书面答复，同意延长的，应相应延长其磋商保证金的有效期，但不得要</w:t>
      </w:r>
      <w:r>
        <w:rPr>
          <w:rFonts w:hint="eastAsia"/>
          <w:spacing w:val="-8"/>
          <w:sz w:val="24"/>
          <w:highlight w:val="none"/>
        </w:rPr>
        <w:t>求或被允许修改其响应文件；供应商拒绝延长的，其磋商失效，但供应商有权收回其磋商保证</w:t>
      </w:r>
      <w:r>
        <w:rPr>
          <w:rFonts w:hint="eastAsia"/>
          <w:sz w:val="24"/>
          <w:highlight w:val="none"/>
        </w:rPr>
        <w:t>金。</w:t>
      </w:r>
    </w:p>
    <w:p>
      <w:pPr>
        <w:pStyle w:val="6"/>
        <w:numPr>
          <w:ilvl w:val="1"/>
          <w:numId w:val="3"/>
        </w:numPr>
        <w:tabs>
          <w:tab w:val="left" w:pos="705"/>
        </w:tabs>
        <w:spacing w:line="360" w:lineRule="auto"/>
        <w:rPr>
          <w:b/>
          <w:bCs/>
          <w:w w:val="95"/>
          <w:sz w:val="24"/>
          <w:szCs w:val="24"/>
          <w:highlight w:val="none"/>
        </w:rPr>
      </w:pPr>
      <w:r>
        <w:rPr>
          <w:rFonts w:hint="eastAsia"/>
          <w:b/>
          <w:bCs/>
          <w:w w:val="95"/>
          <w:sz w:val="24"/>
          <w:szCs w:val="24"/>
          <w:highlight w:val="none"/>
        </w:rPr>
        <w:t>磋商保证金</w:t>
      </w:r>
    </w:p>
    <w:p>
      <w:pPr>
        <w:pStyle w:val="21"/>
        <w:numPr>
          <w:ilvl w:val="2"/>
          <w:numId w:val="3"/>
        </w:numPr>
        <w:tabs>
          <w:tab w:val="left" w:pos="1363"/>
        </w:tabs>
        <w:spacing w:before="165" w:line="360" w:lineRule="auto"/>
        <w:ind w:left="221" w:right="244" w:firstLine="482"/>
        <w:jc w:val="both"/>
        <w:rPr>
          <w:sz w:val="24"/>
          <w:highlight w:val="none"/>
        </w:rPr>
      </w:pPr>
      <w:r>
        <w:rPr>
          <w:rFonts w:hint="eastAsia"/>
          <w:spacing w:val="-4"/>
          <w:sz w:val="24"/>
          <w:highlight w:val="none"/>
        </w:rPr>
        <w:t>供应商在递交响应文件的同时，应按供应商须知前附表规定的金额、形式和第六章</w:t>
      </w:r>
      <w:r>
        <w:rPr>
          <w:rFonts w:hint="eastAsia"/>
          <w:spacing w:val="-9"/>
          <w:sz w:val="24"/>
          <w:highlight w:val="none"/>
        </w:rPr>
        <w:t>“响应文件格式”规定的磋商保证金格式递交磋商保证金，并作为其响应文件的组成部分。应</w:t>
      </w:r>
      <w:r>
        <w:rPr>
          <w:rFonts w:hint="eastAsia"/>
          <w:spacing w:val="-6"/>
          <w:sz w:val="24"/>
          <w:highlight w:val="none"/>
        </w:rPr>
        <w:t>当从其基本账户转出并在响应文件中附上开户许可证。联合体磋商的，其磋商保证金可以由牵</w:t>
      </w:r>
      <w:r>
        <w:rPr>
          <w:rFonts w:hint="eastAsia"/>
          <w:sz w:val="24"/>
          <w:highlight w:val="none"/>
        </w:rPr>
        <w:t>头人递交。</w:t>
      </w:r>
    </w:p>
    <w:p>
      <w:pPr>
        <w:pStyle w:val="21"/>
        <w:numPr>
          <w:ilvl w:val="2"/>
          <w:numId w:val="3"/>
        </w:numPr>
        <w:tabs>
          <w:tab w:val="left" w:pos="1363"/>
        </w:tabs>
        <w:spacing w:line="360" w:lineRule="auto"/>
        <w:ind w:left="221" w:right="244" w:firstLine="482"/>
        <w:jc w:val="both"/>
        <w:rPr>
          <w:spacing w:val="-4"/>
          <w:sz w:val="24"/>
          <w:highlight w:val="none"/>
        </w:rPr>
      </w:pPr>
      <w:r>
        <w:rPr>
          <w:rFonts w:hint="eastAsia"/>
          <w:spacing w:val="-4"/>
          <w:sz w:val="24"/>
          <w:highlight w:val="none"/>
        </w:rPr>
        <w:t>供应商不按本章第 3.4.1 项要求提交磋商保证金的，其磋商将被视为无效磋商。</w:t>
      </w:r>
    </w:p>
    <w:p>
      <w:pPr>
        <w:pStyle w:val="21"/>
        <w:tabs>
          <w:tab w:val="left" w:pos="1423"/>
        </w:tabs>
        <w:spacing w:line="360" w:lineRule="auto"/>
        <w:ind w:left="250" w:leftChars="104" w:right="381" w:firstLine="468" w:firstLineChars="200"/>
        <w:rPr>
          <w:sz w:val="24"/>
          <w:highlight w:val="none"/>
        </w:rPr>
      </w:pPr>
      <w:r>
        <w:rPr>
          <w:rFonts w:hint="eastAsia"/>
          <w:spacing w:val="-3"/>
          <w:sz w:val="24"/>
          <w:highlight w:val="none"/>
          <w:lang w:val="en-US"/>
        </w:rPr>
        <w:t>3.4.3</w:t>
      </w:r>
      <w:r>
        <w:rPr>
          <w:rFonts w:hint="eastAsia"/>
          <w:spacing w:val="-3"/>
          <w:sz w:val="24"/>
          <w:highlight w:val="none"/>
        </w:rPr>
        <w:t xml:space="preserve">采购人或者采购代理机构应当自成交通知书发出之日起 </w:t>
      </w:r>
      <w:r>
        <w:rPr>
          <w:rFonts w:hint="eastAsia"/>
          <w:sz w:val="24"/>
          <w:highlight w:val="none"/>
        </w:rPr>
        <w:t>5</w:t>
      </w:r>
      <w:r>
        <w:rPr>
          <w:rFonts w:hint="eastAsia"/>
          <w:spacing w:val="-9"/>
          <w:sz w:val="24"/>
          <w:highlight w:val="none"/>
        </w:rPr>
        <w:t xml:space="preserve"> 个工作日内退还未成交</w:t>
      </w:r>
      <w:r>
        <w:rPr>
          <w:rFonts w:hint="eastAsia"/>
          <w:spacing w:val="-3"/>
          <w:sz w:val="24"/>
          <w:highlight w:val="none"/>
        </w:rPr>
        <w:t xml:space="preserve">供应商的磋商保证金，自采购合同签订之日起 </w:t>
      </w:r>
      <w:r>
        <w:rPr>
          <w:rFonts w:hint="eastAsia"/>
          <w:sz w:val="24"/>
          <w:highlight w:val="none"/>
        </w:rPr>
        <w:t>5</w:t>
      </w:r>
      <w:r>
        <w:rPr>
          <w:rFonts w:hint="eastAsia"/>
          <w:spacing w:val="-9"/>
          <w:sz w:val="24"/>
          <w:highlight w:val="none"/>
        </w:rPr>
        <w:t xml:space="preserve"> 个工作日内退还成交供应商的磋商保证</w:t>
      </w:r>
      <w:r>
        <w:rPr>
          <w:rFonts w:hint="eastAsia"/>
          <w:sz w:val="24"/>
          <w:highlight w:val="none"/>
        </w:rPr>
        <w:t>金。</w:t>
      </w:r>
    </w:p>
    <w:p>
      <w:pPr>
        <w:pStyle w:val="21"/>
        <w:numPr>
          <w:ilvl w:val="2"/>
          <w:numId w:val="3"/>
        </w:numPr>
        <w:tabs>
          <w:tab w:val="left" w:pos="1423"/>
        </w:tabs>
        <w:spacing w:line="306" w:lineRule="exact"/>
        <w:ind w:left="1422" w:hanging="721"/>
        <w:jc w:val="both"/>
        <w:rPr>
          <w:sz w:val="24"/>
          <w:highlight w:val="none"/>
        </w:rPr>
      </w:pPr>
      <w:r>
        <w:rPr>
          <w:rFonts w:hint="eastAsia"/>
          <w:sz w:val="24"/>
          <w:highlight w:val="none"/>
        </w:rPr>
        <w:t>有下列情形之一的，磋商保证金将不予退还：</w:t>
      </w:r>
    </w:p>
    <w:p>
      <w:pPr>
        <w:pStyle w:val="21"/>
        <w:numPr>
          <w:ilvl w:val="0"/>
          <w:numId w:val="5"/>
        </w:numPr>
        <w:tabs>
          <w:tab w:val="left" w:pos="1304"/>
        </w:tabs>
        <w:spacing w:before="168"/>
        <w:ind w:hanging="602"/>
        <w:rPr>
          <w:sz w:val="24"/>
          <w:highlight w:val="none"/>
        </w:rPr>
      </w:pPr>
      <w:r>
        <w:rPr>
          <w:rFonts w:hint="eastAsia"/>
          <w:sz w:val="24"/>
          <w:highlight w:val="none"/>
        </w:rPr>
        <w:t>供应商在磋商有效期内撤销响应文件；</w:t>
      </w:r>
    </w:p>
    <w:p>
      <w:pPr>
        <w:pStyle w:val="21"/>
        <w:numPr>
          <w:ilvl w:val="0"/>
          <w:numId w:val="5"/>
        </w:numPr>
        <w:tabs>
          <w:tab w:val="left" w:pos="1304"/>
        </w:tabs>
        <w:spacing w:before="167" w:line="372" w:lineRule="auto"/>
        <w:ind w:left="222" w:right="261" w:firstLine="480"/>
        <w:rPr>
          <w:sz w:val="24"/>
          <w:highlight w:val="none"/>
        </w:rPr>
      </w:pPr>
      <w:r>
        <w:rPr>
          <w:rFonts w:hint="eastAsia"/>
          <w:spacing w:val="-1"/>
          <w:sz w:val="24"/>
          <w:highlight w:val="none"/>
        </w:rPr>
        <w:t>成交供应商在收到成交通知书后，无正当理由不与采购人订立合同，在签订合同时</w:t>
      </w:r>
      <w:r>
        <w:rPr>
          <w:rFonts w:hint="eastAsia"/>
          <w:sz w:val="24"/>
          <w:highlight w:val="none"/>
        </w:rPr>
        <w:t>向采购人提出附加条件，或者不按照竞争性磋商文件要求提交履约保证金；</w:t>
      </w:r>
    </w:p>
    <w:p>
      <w:pPr>
        <w:pStyle w:val="21"/>
        <w:numPr>
          <w:ilvl w:val="0"/>
          <w:numId w:val="5"/>
        </w:numPr>
        <w:tabs>
          <w:tab w:val="left" w:pos="1304"/>
        </w:tabs>
        <w:spacing w:line="305" w:lineRule="exact"/>
        <w:ind w:hanging="602"/>
        <w:rPr>
          <w:sz w:val="24"/>
          <w:highlight w:val="none"/>
        </w:rPr>
      </w:pPr>
      <w:r>
        <w:rPr>
          <w:rFonts w:hint="eastAsia"/>
          <w:sz w:val="24"/>
          <w:highlight w:val="none"/>
        </w:rPr>
        <w:t>其他法律法规要求不予退还磋商保证金的情形。</w:t>
      </w:r>
    </w:p>
    <w:p>
      <w:pPr>
        <w:pStyle w:val="6"/>
        <w:numPr>
          <w:ilvl w:val="1"/>
          <w:numId w:val="3"/>
        </w:numPr>
        <w:tabs>
          <w:tab w:val="left" w:pos="645"/>
        </w:tabs>
        <w:spacing w:before="168"/>
        <w:ind w:left="646" w:hanging="425"/>
        <w:jc w:val="both"/>
        <w:rPr>
          <w:b/>
          <w:bCs/>
          <w:sz w:val="24"/>
          <w:szCs w:val="24"/>
          <w:highlight w:val="none"/>
        </w:rPr>
      </w:pPr>
      <w:r>
        <w:rPr>
          <w:rFonts w:hint="eastAsia"/>
          <w:b/>
          <w:bCs/>
          <w:sz w:val="24"/>
          <w:szCs w:val="24"/>
          <w:highlight w:val="none"/>
        </w:rPr>
        <w:t>响应文件的编制</w:t>
      </w:r>
    </w:p>
    <w:p>
      <w:pPr>
        <w:pStyle w:val="21"/>
        <w:numPr>
          <w:ilvl w:val="2"/>
          <w:numId w:val="3"/>
        </w:numPr>
        <w:tabs>
          <w:tab w:val="left" w:pos="1363"/>
        </w:tabs>
        <w:adjustRightInd w:val="0"/>
        <w:snapToGrid w:val="0"/>
        <w:spacing w:before="240" w:beforeLines="100" w:line="360" w:lineRule="auto"/>
        <w:ind w:left="221" w:right="244" w:firstLine="482"/>
        <w:jc w:val="both"/>
        <w:rPr>
          <w:spacing w:val="-4"/>
          <w:sz w:val="24"/>
          <w:highlight w:val="none"/>
        </w:rPr>
      </w:pPr>
      <w:r>
        <w:rPr>
          <w:rFonts w:hint="eastAsia"/>
          <w:spacing w:val="-4"/>
          <w:sz w:val="24"/>
          <w:highlight w:val="none"/>
        </w:rPr>
        <w:t>响应文件应按第六章“响应文件格式”进行编写。</w:t>
      </w:r>
    </w:p>
    <w:p>
      <w:pPr>
        <w:pStyle w:val="21"/>
        <w:numPr>
          <w:ilvl w:val="2"/>
          <w:numId w:val="3"/>
        </w:numPr>
        <w:tabs>
          <w:tab w:val="left" w:pos="1363"/>
        </w:tabs>
        <w:adjustRightInd w:val="0"/>
        <w:snapToGrid w:val="0"/>
        <w:spacing w:line="360" w:lineRule="auto"/>
        <w:ind w:left="221" w:right="244" w:firstLine="482"/>
        <w:jc w:val="both"/>
        <w:rPr>
          <w:spacing w:val="-4"/>
          <w:sz w:val="24"/>
          <w:highlight w:val="none"/>
        </w:rPr>
      </w:pPr>
      <w:r>
        <w:rPr>
          <w:rFonts w:hint="eastAsia"/>
          <w:spacing w:val="-4"/>
          <w:sz w:val="24"/>
          <w:highlight w:val="none"/>
        </w:rPr>
        <w:t>响应文件应当对竞争性磋商文件供应商须知前附表 1.1</w:t>
      </w:r>
      <w:r>
        <w:rPr>
          <w:rFonts w:hint="eastAsia"/>
          <w:spacing w:val="-4"/>
          <w:sz w:val="24"/>
          <w:highlight w:val="none"/>
          <w:lang w:val="en-US"/>
        </w:rPr>
        <w:t>1</w:t>
      </w:r>
      <w:r>
        <w:rPr>
          <w:rFonts w:hint="eastAsia"/>
          <w:spacing w:val="-4"/>
          <w:sz w:val="24"/>
          <w:highlight w:val="none"/>
        </w:rPr>
        <w:t xml:space="preserve"> 规定的不允许偏离的实质性要求和条件作出响应。</w:t>
      </w:r>
    </w:p>
    <w:p>
      <w:pPr>
        <w:pStyle w:val="21"/>
        <w:numPr>
          <w:ilvl w:val="2"/>
          <w:numId w:val="3"/>
        </w:numPr>
        <w:tabs>
          <w:tab w:val="left" w:pos="1363"/>
        </w:tabs>
        <w:adjustRightInd w:val="0"/>
        <w:snapToGrid w:val="0"/>
        <w:spacing w:line="360" w:lineRule="auto"/>
        <w:ind w:left="221" w:right="244" w:firstLine="482"/>
        <w:jc w:val="both"/>
        <w:rPr>
          <w:spacing w:val="-4"/>
          <w:sz w:val="24"/>
          <w:highlight w:val="none"/>
        </w:rPr>
      </w:pPr>
      <w:r>
        <w:rPr>
          <w:rFonts w:hint="eastAsia"/>
          <w:spacing w:val="-4"/>
          <w:sz w:val="24"/>
          <w:highlight w:val="none"/>
        </w:rPr>
        <w:t>（1）响应文件应用不褪色的材料书写或打印。由供应商的法定代表人（单位负责人） 签字的，应附法定代表人（单位负责人）身份证明书，由代理人签字的，应附授权委托书，身份证明书或授权委托书应符合第六章“响应文件格式”的要求。响应文件应尽量避免涂改、行间插字或删除。如果出现上述情况，改动之处应由供应商的法定代表人（单位负责人）或其授权的代理人签字或加盖单位公章。</w:t>
      </w:r>
    </w:p>
    <w:p>
      <w:pPr>
        <w:pStyle w:val="21"/>
        <w:tabs>
          <w:tab w:val="left" w:pos="1363"/>
        </w:tabs>
        <w:adjustRightInd w:val="0"/>
        <w:snapToGrid w:val="0"/>
        <w:spacing w:line="360" w:lineRule="auto"/>
        <w:ind w:left="0" w:firstLine="464" w:firstLineChars="200"/>
        <w:rPr>
          <w:spacing w:val="-4"/>
          <w:sz w:val="24"/>
          <w:highlight w:val="none"/>
        </w:rPr>
      </w:pPr>
      <w:r>
        <w:rPr>
          <w:rFonts w:hint="eastAsia"/>
          <w:spacing w:val="-4"/>
          <w:sz w:val="24"/>
          <w:highlight w:val="none"/>
          <w:lang w:val="en-US"/>
        </w:rPr>
        <w:t>（2）</w:t>
      </w:r>
      <w:r>
        <w:rPr>
          <w:rFonts w:hint="eastAsia"/>
          <w:spacing w:val="-4"/>
          <w:sz w:val="24"/>
          <w:highlight w:val="none"/>
        </w:rPr>
        <w:t>响应文件份数及其他要求见供应商须知前附表。正本和副本的封面上应清楚地标记“正本”或“副本”的字样。供应商应根据供应商须知前附表要求提供电子版文件。当副本和正本不一致或电子版文件和纸质正本文件不一致时，以纸质正本文件为准。</w:t>
      </w:r>
    </w:p>
    <w:p>
      <w:pPr>
        <w:pStyle w:val="21"/>
        <w:tabs>
          <w:tab w:val="left" w:pos="1363"/>
        </w:tabs>
        <w:adjustRightInd w:val="0"/>
        <w:snapToGrid w:val="0"/>
        <w:spacing w:line="360" w:lineRule="auto"/>
        <w:ind w:left="0" w:firstLine="464" w:firstLineChars="200"/>
        <w:rPr>
          <w:spacing w:val="-4"/>
          <w:sz w:val="24"/>
          <w:highlight w:val="none"/>
        </w:rPr>
      </w:pPr>
      <w:r>
        <w:rPr>
          <w:rFonts w:hint="eastAsia"/>
          <w:spacing w:val="-4"/>
          <w:sz w:val="24"/>
          <w:highlight w:val="none"/>
          <w:lang w:val="en-US"/>
        </w:rPr>
        <w:t>（3）</w:t>
      </w:r>
      <w:r>
        <w:rPr>
          <w:rFonts w:hint="eastAsia"/>
          <w:spacing w:val="-4"/>
          <w:sz w:val="24"/>
          <w:highlight w:val="none"/>
        </w:rPr>
        <w:t>响应文件的正本与副本应分别装订，并编制目录，响应文件需分册装订的，具体分册装订要求见供应商须知前附表规定。</w:t>
      </w:r>
    </w:p>
    <w:p>
      <w:pPr>
        <w:pStyle w:val="5"/>
        <w:numPr>
          <w:ilvl w:val="0"/>
          <w:numId w:val="3"/>
        </w:numPr>
        <w:tabs>
          <w:tab w:val="left" w:pos="506"/>
        </w:tabs>
        <w:spacing w:before="43" w:line="240" w:lineRule="auto"/>
        <w:rPr>
          <w:rFonts w:ascii="宋体" w:hAnsi="宋体" w:eastAsia="宋体" w:cs="宋体"/>
          <w:highlight w:val="none"/>
        </w:rPr>
      </w:pPr>
      <w:bookmarkStart w:id="38" w:name="_bookmark14"/>
      <w:bookmarkEnd w:id="38"/>
      <w:bookmarkStart w:id="39" w:name="4.磋商"/>
      <w:bookmarkEnd w:id="39"/>
      <w:r>
        <w:rPr>
          <w:rFonts w:hint="eastAsia" w:ascii="宋体" w:hAnsi="宋体" w:eastAsia="宋体" w:cs="宋体"/>
          <w:highlight w:val="none"/>
        </w:rPr>
        <w:t>磋商</w:t>
      </w:r>
    </w:p>
    <w:p>
      <w:pPr>
        <w:pStyle w:val="6"/>
        <w:numPr>
          <w:ilvl w:val="1"/>
          <w:numId w:val="3"/>
        </w:numPr>
        <w:tabs>
          <w:tab w:val="left" w:pos="705"/>
        </w:tabs>
        <w:spacing w:before="224"/>
        <w:rPr>
          <w:highlight w:val="none"/>
        </w:rPr>
      </w:pPr>
      <w:r>
        <w:rPr>
          <w:rFonts w:hint="eastAsia"/>
          <w:b/>
          <w:bCs/>
          <w:sz w:val="24"/>
          <w:szCs w:val="24"/>
          <w:highlight w:val="none"/>
        </w:rPr>
        <w:t>响应文件的密封和标记</w:t>
      </w:r>
    </w:p>
    <w:p>
      <w:pPr>
        <w:pStyle w:val="21"/>
        <w:numPr>
          <w:ilvl w:val="2"/>
          <w:numId w:val="3"/>
        </w:numPr>
        <w:tabs>
          <w:tab w:val="left" w:pos="1363"/>
        </w:tabs>
        <w:spacing w:before="168" w:line="360" w:lineRule="auto"/>
        <w:ind w:left="1362" w:hanging="661"/>
        <w:rPr>
          <w:sz w:val="24"/>
          <w:highlight w:val="none"/>
        </w:rPr>
      </w:pPr>
      <w:r>
        <w:rPr>
          <w:rFonts w:hint="eastAsia"/>
          <w:sz w:val="24"/>
          <w:highlight w:val="none"/>
        </w:rPr>
        <w:t>响应文件密封要求和封套上应载明的信息见供应商须知前附表。</w:t>
      </w:r>
    </w:p>
    <w:p>
      <w:pPr>
        <w:pStyle w:val="21"/>
        <w:tabs>
          <w:tab w:val="left" w:pos="1363"/>
        </w:tabs>
        <w:adjustRightInd w:val="0"/>
        <w:snapToGrid w:val="0"/>
        <w:spacing w:line="360" w:lineRule="auto"/>
        <w:ind w:left="0" w:firstLine="696" w:firstLineChars="300"/>
        <w:rPr>
          <w:spacing w:val="-4"/>
          <w:sz w:val="24"/>
          <w:highlight w:val="none"/>
        </w:rPr>
      </w:pPr>
      <w:r>
        <w:rPr>
          <w:rFonts w:hint="eastAsia"/>
          <w:spacing w:val="-4"/>
          <w:sz w:val="24"/>
          <w:highlight w:val="none"/>
          <w:lang w:val="en-US"/>
        </w:rPr>
        <w:t>4.1.2</w:t>
      </w:r>
      <w:r>
        <w:rPr>
          <w:rFonts w:hint="eastAsia"/>
          <w:spacing w:val="-4"/>
          <w:sz w:val="24"/>
          <w:highlight w:val="none"/>
        </w:rPr>
        <w:t>未按本章第 4.1.1 项要求密封和标记的响应文件，采购人将予以拒收。</w:t>
      </w:r>
    </w:p>
    <w:p>
      <w:pPr>
        <w:pStyle w:val="6"/>
        <w:numPr>
          <w:ilvl w:val="1"/>
          <w:numId w:val="3"/>
        </w:numPr>
        <w:tabs>
          <w:tab w:val="left" w:pos="705"/>
        </w:tabs>
        <w:spacing w:before="224" w:line="360" w:lineRule="auto"/>
        <w:rPr>
          <w:b/>
          <w:bCs/>
          <w:sz w:val="24"/>
          <w:szCs w:val="24"/>
          <w:highlight w:val="none"/>
        </w:rPr>
      </w:pPr>
      <w:r>
        <w:rPr>
          <w:rFonts w:hint="eastAsia"/>
          <w:b/>
          <w:bCs/>
          <w:sz w:val="24"/>
          <w:szCs w:val="24"/>
          <w:highlight w:val="none"/>
        </w:rPr>
        <w:t>响应文件的递交</w:t>
      </w:r>
    </w:p>
    <w:p>
      <w:pPr>
        <w:pStyle w:val="21"/>
        <w:numPr>
          <w:ilvl w:val="2"/>
          <w:numId w:val="3"/>
        </w:numPr>
        <w:tabs>
          <w:tab w:val="left" w:pos="1363"/>
        </w:tabs>
        <w:spacing w:line="360" w:lineRule="auto"/>
        <w:ind w:left="1362" w:hanging="661"/>
        <w:rPr>
          <w:sz w:val="24"/>
          <w:highlight w:val="none"/>
        </w:rPr>
      </w:pPr>
      <w:r>
        <w:rPr>
          <w:rFonts w:hint="eastAsia"/>
          <w:sz w:val="24"/>
          <w:highlight w:val="none"/>
        </w:rPr>
        <w:t>响应文件提交截止时间和地点：见供应商须知前附表。</w:t>
      </w:r>
    </w:p>
    <w:p>
      <w:pPr>
        <w:pStyle w:val="21"/>
        <w:numPr>
          <w:ilvl w:val="2"/>
          <w:numId w:val="3"/>
        </w:numPr>
        <w:tabs>
          <w:tab w:val="left" w:pos="1363"/>
        </w:tabs>
        <w:spacing w:line="360" w:lineRule="auto"/>
        <w:ind w:right="241" w:firstLine="480"/>
        <w:rPr>
          <w:spacing w:val="-4"/>
          <w:sz w:val="24"/>
          <w:highlight w:val="none"/>
        </w:rPr>
      </w:pPr>
      <w:r>
        <w:rPr>
          <w:rFonts w:hint="eastAsia"/>
          <w:spacing w:val="-4"/>
          <w:sz w:val="24"/>
          <w:highlight w:val="none"/>
        </w:rPr>
        <w:t>除供应商须知前附表另有规定外，供应商所递交的响应文件不予退还。</w:t>
      </w:r>
    </w:p>
    <w:p>
      <w:pPr>
        <w:pStyle w:val="21"/>
        <w:numPr>
          <w:ilvl w:val="2"/>
          <w:numId w:val="3"/>
        </w:numPr>
        <w:tabs>
          <w:tab w:val="left" w:pos="1363"/>
        </w:tabs>
        <w:spacing w:line="360" w:lineRule="auto"/>
        <w:ind w:right="241" w:firstLine="480"/>
        <w:rPr>
          <w:sz w:val="24"/>
          <w:highlight w:val="none"/>
        </w:rPr>
      </w:pPr>
      <w:r>
        <w:rPr>
          <w:rFonts w:hint="eastAsia"/>
          <w:spacing w:val="-4"/>
          <w:sz w:val="24"/>
          <w:highlight w:val="none"/>
        </w:rPr>
        <w:t>采购人或者采购代理机构收到响应文件后，应当如实记载响应文件的送达时间和密</w:t>
      </w:r>
      <w:r>
        <w:rPr>
          <w:rFonts w:hint="eastAsia"/>
          <w:sz w:val="24"/>
          <w:highlight w:val="none"/>
        </w:rPr>
        <w:t>封情况，签收保存，并向供应商出具签收回执。</w:t>
      </w:r>
    </w:p>
    <w:p>
      <w:pPr>
        <w:pStyle w:val="21"/>
        <w:numPr>
          <w:ilvl w:val="2"/>
          <w:numId w:val="3"/>
        </w:numPr>
        <w:tabs>
          <w:tab w:val="left" w:pos="1363"/>
        </w:tabs>
        <w:spacing w:line="360" w:lineRule="auto"/>
        <w:ind w:right="241" w:firstLine="480"/>
        <w:rPr>
          <w:sz w:val="24"/>
          <w:highlight w:val="none"/>
        </w:rPr>
      </w:pPr>
      <w:r>
        <w:rPr>
          <w:rFonts w:hint="eastAsia"/>
          <w:spacing w:val="-3"/>
          <w:sz w:val="24"/>
          <w:highlight w:val="none"/>
        </w:rPr>
        <w:t>逾期送达或者未按照竞争性磋商文件要求密封的响应文件，采购人、采购代理机构</w:t>
      </w:r>
      <w:r>
        <w:rPr>
          <w:rFonts w:hint="eastAsia"/>
          <w:sz w:val="24"/>
          <w:highlight w:val="none"/>
        </w:rPr>
        <w:t>将予以拒收。</w:t>
      </w:r>
    </w:p>
    <w:p>
      <w:pPr>
        <w:pStyle w:val="6"/>
        <w:numPr>
          <w:ilvl w:val="1"/>
          <w:numId w:val="3"/>
        </w:numPr>
        <w:tabs>
          <w:tab w:val="left" w:pos="705"/>
        </w:tabs>
        <w:spacing w:before="224"/>
        <w:rPr>
          <w:b/>
          <w:bCs/>
          <w:sz w:val="24"/>
          <w:szCs w:val="24"/>
          <w:highlight w:val="none"/>
        </w:rPr>
      </w:pPr>
      <w:r>
        <w:rPr>
          <w:rFonts w:hint="eastAsia"/>
          <w:b/>
          <w:bCs/>
          <w:sz w:val="24"/>
          <w:szCs w:val="24"/>
          <w:highlight w:val="none"/>
        </w:rPr>
        <w:t>响应文件的修改与撤回</w:t>
      </w:r>
    </w:p>
    <w:p>
      <w:pPr>
        <w:pStyle w:val="21"/>
        <w:numPr>
          <w:ilvl w:val="2"/>
          <w:numId w:val="3"/>
        </w:numPr>
        <w:tabs>
          <w:tab w:val="left" w:pos="1423"/>
        </w:tabs>
        <w:spacing w:before="164" w:line="372" w:lineRule="auto"/>
        <w:ind w:right="321" w:firstLine="480"/>
        <w:jc w:val="both"/>
        <w:rPr>
          <w:sz w:val="24"/>
          <w:highlight w:val="none"/>
        </w:rPr>
      </w:pPr>
      <w:r>
        <w:rPr>
          <w:rFonts w:hint="eastAsia"/>
          <w:spacing w:val="-12"/>
          <w:sz w:val="24"/>
          <w:highlight w:val="none"/>
        </w:rPr>
        <w:t xml:space="preserve">在本章第 </w:t>
      </w:r>
      <w:r>
        <w:rPr>
          <w:rFonts w:hint="eastAsia"/>
          <w:sz w:val="24"/>
          <w:highlight w:val="none"/>
        </w:rPr>
        <w:t>4.2.1</w:t>
      </w:r>
      <w:r>
        <w:rPr>
          <w:rFonts w:hint="eastAsia"/>
          <w:spacing w:val="-1"/>
          <w:sz w:val="24"/>
          <w:highlight w:val="none"/>
        </w:rPr>
        <w:t xml:space="preserve"> 项规定的响应文件提交截止时间前，供应商可以修改或撤回已递</w:t>
      </w:r>
      <w:r>
        <w:rPr>
          <w:rFonts w:hint="eastAsia"/>
          <w:sz w:val="24"/>
          <w:highlight w:val="none"/>
        </w:rPr>
        <w:t>交的响应文件，但应以书面形式通知采购人。</w:t>
      </w:r>
    </w:p>
    <w:p>
      <w:pPr>
        <w:pStyle w:val="21"/>
        <w:numPr>
          <w:ilvl w:val="2"/>
          <w:numId w:val="3"/>
        </w:numPr>
        <w:tabs>
          <w:tab w:val="left" w:pos="1423"/>
        </w:tabs>
        <w:spacing w:line="372" w:lineRule="auto"/>
        <w:ind w:right="321" w:firstLine="480"/>
        <w:jc w:val="both"/>
        <w:rPr>
          <w:sz w:val="24"/>
          <w:highlight w:val="none"/>
        </w:rPr>
      </w:pPr>
      <w:r>
        <w:rPr>
          <w:rFonts w:hint="eastAsia"/>
          <w:sz w:val="24"/>
          <w:highlight w:val="none"/>
        </w:rPr>
        <w:t>供应商修改或撤回已递交响应文件的书面通知应按照本章第 3.5.3</w:t>
      </w:r>
      <w:r>
        <w:rPr>
          <w:rFonts w:hint="eastAsia"/>
          <w:spacing w:val="-11"/>
          <w:sz w:val="24"/>
          <w:highlight w:val="none"/>
        </w:rPr>
        <w:t xml:space="preserve"> 项的要求签字</w:t>
      </w:r>
      <w:r>
        <w:rPr>
          <w:rFonts w:hint="eastAsia"/>
          <w:sz w:val="24"/>
          <w:highlight w:val="none"/>
        </w:rPr>
        <w:t>或盖章。采购人收到书面通知后，向供应商出具签收回执。</w:t>
      </w:r>
    </w:p>
    <w:p>
      <w:pPr>
        <w:pStyle w:val="21"/>
        <w:numPr>
          <w:ilvl w:val="2"/>
          <w:numId w:val="3"/>
        </w:numPr>
        <w:tabs>
          <w:tab w:val="left" w:pos="1423"/>
        </w:tabs>
        <w:spacing w:line="372" w:lineRule="auto"/>
        <w:ind w:right="241" w:firstLine="480"/>
        <w:jc w:val="both"/>
        <w:rPr>
          <w:sz w:val="24"/>
          <w:highlight w:val="none"/>
        </w:rPr>
      </w:pPr>
      <w:r>
        <w:rPr>
          <w:rFonts w:hint="eastAsia"/>
          <w:spacing w:val="-5"/>
          <w:sz w:val="24"/>
          <w:highlight w:val="none"/>
        </w:rPr>
        <w:t>供应商在响应文件提交截止时间前撤回已提交的响应文件的，采购人或者采购代理</w:t>
      </w:r>
      <w:r>
        <w:rPr>
          <w:rFonts w:hint="eastAsia"/>
          <w:spacing w:val="-3"/>
          <w:sz w:val="24"/>
          <w:highlight w:val="none"/>
        </w:rPr>
        <w:t xml:space="preserve">机构应当自收到供应商书面撤回通知之日起 </w:t>
      </w:r>
      <w:r>
        <w:rPr>
          <w:rFonts w:hint="eastAsia"/>
          <w:sz w:val="24"/>
          <w:highlight w:val="none"/>
        </w:rPr>
        <w:t>5</w:t>
      </w:r>
      <w:r>
        <w:rPr>
          <w:rFonts w:hint="eastAsia"/>
          <w:spacing w:val="-14"/>
          <w:sz w:val="24"/>
          <w:highlight w:val="none"/>
        </w:rPr>
        <w:t xml:space="preserve"> 个工作日内，退还已收取的磋商保证金，但因供</w:t>
      </w:r>
      <w:r>
        <w:rPr>
          <w:rFonts w:hint="eastAsia"/>
          <w:sz w:val="24"/>
          <w:highlight w:val="none"/>
        </w:rPr>
        <w:t>应商自身原因导致无法及时退还的除外。</w:t>
      </w:r>
    </w:p>
    <w:p>
      <w:pPr>
        <w:pStyle w:val="21"/>
        <w:numPr>
          <w:ilvl w:val="2"/>
          <w:numId w:val="3"/>
        </w:numPr>
        <w:tabs>
          <w:tab w:val="left" w:pos="1423"/>
        </w:tabs>
        <w:spacing w:line="372" w:lineRule="auto"/>
        <w:ind w:right="241" w:firstLine="480"/>
        <w:jc w:val="both"/>
        <w:rPr>
          <w:highlight w:val="none"/>
        </w:rPr>
      </w:pPr>
      <w:r>
        <w:rPr>
          <w:rFonts w:hint="eastAsia"/>
          <w:spacing w:val="-6"/>
          <w:sz w:val="24"/>
          <w:highlight w:val="none"/>
        </w:rPr>
        <w:t xml:space="preserve">修改的内容为响应文件的组成部分。修改的响应文件应按照本章第 </w:t>
      </w:r>
      <w:r>
        <w:rPr>
          <w:rFonts w:hint="eastAsia"/>
          <w:sz w:val="24"/>
          <w:highlight w:val="none"/>
        </w:rPr>
        <w:t>3</w:t>
      </w:r>
      <w:r>
        <w:rPr>
          <w:rFonts w:hint="eastAsia"/>
          <w:spacing w:val="-34"/>
          <w:sz w:val="24"/>
          <w:highlight w:val="none"/>
        </w:rPr>
        <w:t xml:space="preserve"> 条、第 </w:t>
      </w:r>
      <w:r>
        <w:rPr>
          <w:rFonts w:hint="eastAsia"/>
          <w:sz w:val="24"/>
          <w:highlight w:val="none"/>
        </w:rPr>
        <w:t>4</w:t>
      </w:r>
      <w:r>
        <w:rPr>
          <w:rFonts w:hint="eastAsia"/>
          <w:spacing w:val="-26"/>
          <w:sz w:val="24"/>
          <w:highlight w:val="none"/>
        </w:rPr>
        <w:t xml:space="preserve"> 条的</w:t>
      </w:r>
      <w:r>
        <w:rPr>
          <w:rFonts w:hint="eastAsia"/>
          <w:sz w:val="24"/>
          <w:highlight w:val="none"/>
        </w:rPr>
        <w:t>规定进行编制、密封、标记和递交，并标明“修改”字样。</w:t>
      </w:r>
      <w:bookmarkStart w:id="40" w:name="5.开启"/>
      <w:bookmarkEnd w:id="40"/>
      <w:bookmarkStart w:id="41" w:name="_bookmark15"/>
      <w:bookmarkEnd w:id="41"/>
    </w:p>
    <w:p>
      <w:pPr>
        <w:pStyle w:val="5"/>
        <w:numPr>
          <w:ilvl w:val="0"/>
          <w:numId w:val="3"/>
        </w:numPr>
        <w:tabs>
          <w:tab w:val="left" w:pos="506"/>
        </w:tabs>
        <w:spacing w:before="43" w:line="240" w:lineRule="auto"/>
        <w:rPr>
          <w:rFonts w:ascii="宋体" w:hAnsi="宋体" w:eastAsia="宋体" w:cs="宋体"/>
          <w:highlight w:val="none"/>
        </w:rPr>
      </w:pPr>
      <w:r>
        <w:rPr>
          <w:rFonts w:hint="eastAsia" w:ascii="宋体" w:hAnsi="宋体" w:eastAsia="宋体" w:cs="宋体"/>
          <w:highlight w:val="none"/>
        </w:rPr>
        <w:t>开启</w:t>
      </w:r>
    </w:p>
    <w:p>
      <w:pPr>
        <w:pStyle w:val="6"/>
        <w:numPr>
          <w:ilvl w:val="1"/>
          <w:numId w:val="3"/>
        </w:numPr>
        <w:tabs>
          <w:tab w:val="left" w:pos="705"/>
        </w:tabs>
        <w:spacing w:before="222"/>
        <w:rPr>
          <w:b/>
          <w:bCs/>
          <w:sz w:val="24"/>
          <w:szCs w:val="24"/>
          <w:highlight w:val="none"/>
        </w:rPr>
      </w:pPr>
      <w:r>
        <w:rPr>
          <w:rFonts w:hint="eastAsia"/>
          <w:b/>
          <w:bCs/>
          <w:sz w:val="24"/>
          <w:szCs w:val="24"/>
          <w:highlight w:val="none"/>
        </w:rPr>
        <w:t>开启时间和地点</w:t>
      </w:r>
    </w:p>
    <w:p>
      <w:pPr>
        <w:pStyle w:val="8"/>
        <w:spacing w:before="167" w:line="372" w:lineRule="auto"/>
        <w:ind w:left="63" w:right="63" w:firstLine="480"/>
        <w:jc w:val="both"/>
        <w:rPr>
          <w:rFonts w:ascii="宋体" w:hAnsi="宋体" w:eastAsia="宋体" w:cs="宋体"/>
          <w:sz w:val="24"/>
          <w:szCs w:val="24"/>
          <w:highlight w:val="none"/>
        </w:rPr>
      </w:pPr>
      <w:r>
        <w:rPr>
          <w:rFonts w:hint="eastAsia" w:ascii="宋体" w:hAnsi="宋体" w:eastAsia="宋体" w:cs="宋体"/>
          <w:spacing w:val="-8"/>
          <w:sz w:val="24"/>
          <w:szCs w:val="24"/>
          <w:highlight w:val="none"/>
        </w:rPr>
        <w:t xml:space="preserve">采购人在本章第 </w:t>
      </w:r>
      <w:r>
        <w:rPr>
          <w:rFonts w:hint="eastAsia" w:ascii="宋体" w:hAnsi="宋体" w:eastAsia="宋体" w:cs="宋体"/>
          <w:sz w:val="24"/>
          <w:szCs w:val="24"/>
          <w:highlight w:val="none"/>
        </w:rPr>
        <w:t>4.2.1</w:t>
      </w:r>
      <w:r>
        <w:rPr>
          <w:rFonts w:hint="eastAsia" w:ascii="宋体" w:hAnsi="宋体" w:eastAsia="宋体" w:cs="宋体"/>
          <w:spacing w:val="-11"/>
          <w:sz w:val="24"/>
          <w:szCs w:val="24"/>
          <w:highlight w:val="none"/>
        </w:rPr>
        <w:t xml:space="preserve"> 款规定的响应文件提交截止时间</w:t>
      </w:r>
      <w:r>
        <w:rPr>
          <w:rFonts w:hint="eastAsia" w:ascii="宋体" w:hAnsi="宋体" w:eastAsia="宋体" w:cs="宋体"/>
          <w:sz w:val="24"/>
          <w:szCs w:val="24"/>
          <w:highlight w:val="none"/>
        </w:rPr>
        <w:t>（开启时间</w:t>
      </w:r>
      <w:r>
        <w:rPr>
          <w:rFonts w:hint="eastAsia" w:ascii="宋体" w:hAnsi="宋体" w:eastAsia="宋体" w:cs="宋体"/>
          <w:spacing w:val="-48"/>
          <w:sz w:val="24"/>
          <w:szCs w:val="24"/>
          <w:highlight w:val="none"/>
        </w:rPr>
        <w:t>）</w:t>
      </w:r>
      <w:r>
        <w:rPr>
          <w:rFonts w:hint="eastAsia" w:ascii="宋体" w:hAnsi="宋体" w:eastAsia="宋体" w:cs="宋体"/>
          <w:spacing w:val="-2"/>
          <w:sz w:val="24"/>
          <w:szCs w:val="24"/>
          <w:highlight w:val="none"/>
        </w:rPr>
        <w:t>和供应商须知前附表</w:t>
      </w:r>
      <w:r>
        <w:rPr>
          <w:rFonts w:hint="eastAsia" w:ascii="宋体" w:hAnsi="宋体" w:eastAsia="宋体" w:cs="宋体"/>
          <w:sz w:val="24"/>
          <w:szCs w:val="24"/>
          <w:highlight w:val="none"/>
        </w:rPr>
        <w:t>规定的地点开启。</w:t>
      </w:r>
    </w:p>
    <w:p>
      <w:pPr>
        <w:pStyle w:val="6"/>
        <w:numPr>
          <w:ilvl w:val="1"/>
          <w:numId w:val="3"/>
        </w:numPr>
        <w:tabs>
          <w:tab w:val="left" w:pos="705"/>
        </w:tabs>
        <w:spacing w:before="222"/>
        <w:rPr>
          <w:b/>
          <w:bCs/>
          <w:sz w:val="24"/>
          <w:szCs w:val="24"/>
          <w:highlight w:val="none"/>
        </w:rPr>
      </w:pPr>
      <w:r>
        <w:rPr>
          <w:rFonts w:hint="eastAsia"/>
          <w:b/>
          <w:bCs/>
          <w:sz w:val="24"/>
          <w:szCs w:val="24"/>
          <w:highlight w:val="none"/>
        </w:rPr>
        <w:t>开启程序</w:t>
      </w:r>
    </w:p>
    <w:p>
      <w:pPr>
        <w:pStyle w:val="8"/>
        <w:spacing w:before="170"/>
        <w:ind w:left="0" w:leftChars="0" w:right="63" w:firstLine="672" w:firstLineChars="300"/>
        <w:jc w:val="both"/>
        <w:rPr>
          <w:rFonts w:ascii="宋体" w:hAnsi="宋体" w:eastAsia="宋体" w:cs="宋体"/>
          <w:highlight w:val="none"/>
        </w:rPr>
      </w:pPr>
      <w:r>
        <w:rPr>
          <w:rFonts w:hint="eastAsia" w:ascii="宋体" w:hAnsi="宋体" w:eastAsia="宋体" w:cs="宋体"/>
          <w:spacing w:val="-8"/>
          <w:sz w:val="24"/>
          <w:szCs w:val="24"/>
          <w:highlight w:val="none"/>
        </w:rPr>
        <w:t>主持人按下列程序进行开启：</w:t>
      </w:r>
    </w:p>
    <w:p>
      <w:pPr>
        <w:adjustRightInd w:val="0"/>
        <w:snapToGrid w:val="0"/>
        <w:spacing w:line="360" w:lineRule="auto"/>
        <w:ind w:firstLine="480" w:firstLineChars="200"/>
        <w:jc w:val="left"/>
        <w:rPr>
          <w:rFonts w:ascii="宋体" w:hAnsi="宋体" w:eastAsia="宋体" w:cs="宋体"/>
          <w:kern w:val="0"/>
          <w:sz w:val="24"/>
          <w:highlight w:val="none"/>
        </w:rPr>
      </w:pPr>
      <w:r>
        <w:rPr>
          <w:rFonts w:hint="eastAsia" w:ascii="宋体" w:hAnsi="宋体" w:eastAsia="宋体" w:cs="宋体"/>
          <w:kern w:val="0"/>
          <w:sz w:val="24"/>
          <w:highlight w:val="none"/>
        </w:rPr>
        <w:t>（1）由现场采购人代表或监督人检查响应文件的密封情况，并在响应文件递交情况表上签字确认。</w:t>
      </w:r>
    </w:p>
    <w:p>
      <w:pPr>
        <w:pStyle w:val="21"/>
        <w:tabs>
          <w:tab w:val="left" w:pos="1304"/>
        </w:tabs>
        <w:adjustRightInd w:val="0"/>
        <w:snapToGrid w:val="0"/>
        <w:spacing w:line="360" w:lineRule="auto"/>
        <w:ind w:left="0" w:firstLineChars="200"/>
        <w:jc w:val="left"/>
        <w:rPr>
          <w:sz w:val="24"/>
          <w:highlight w:val="none"/>
        </w:rPr>
      </w:pPr>
      <w:r>
        <w:rPr>
          <w:rFonts w:hint="eastAsia"/>
          <w:kern w:val="0"/>
          <w:sz w:val="24"/>
          <w:highlight w:val="none"/>
          <w:lang w:val="en-US"/>
        </w:rPr>
        <w:t>（2）主持人按供应商须知前附表规定的顺序拆封响应文件；</w:t>
      </w:r>
      <w:r>
        <w:rPr>
          <w:rFonts w:hint="eastAsia"/>
          <w:sz w:val="24"/>
          <w:highlight w:val="none"/>
        </w:rPr>
        <w:t>公布在响应文件提交截止时间前递交响应文件的供应商情况；</w:t>
      </w:r>
    </w:p>
    <w:p>
      <w:pPr>
        <w:pStyle w:val="5"/>
        <w:numPr>
          <w:ilvl w:val="0"/>
          <w:numId w:val="3"/>
        </w:numPr>
        <w:tabs>
          <w:tab w:val="left" w:pos="506"/>
        </w:tabs>
        <w:adjustRightInd w:val="0"/>
        <w:snapToGrid w:val="0"/>
        <w:spacing w:line="360" w:lineRule="auto"/>
        <w:rPr>
          <w:rFonts w:ascii="宋体" w:hAnsi="宋体" w:eastAsia="宋体" w:cs="宋体"/>
          <w:highlight w:val="none"/>
        </w:rPr>
      </w:pPr>
      <w:bookmarkStart w:id="42" w:name="6.评审"/>
      <w:bookmarkEnd w:id="42"/>
      <w:r>
        <w:rPr>
          <w:rFonts w:hint="eastAsia" w:ascii="宋体" w:hAnsi="宋体" w:eastAsia="宋体" w:cs="宋体"/>
          <w:highlight w:val="none"/>
        </w:rPr>
        <w:t>评审</w:t>
      </w:r>
    </w:p>
    <w:p>
      <w:pPr>
        <w:pStyle w:val="6"/>
        <w:numPr>
          <w:ilvl w:val="1"/>
          <w:numId w:val="3"/>
        </w:numPr>
        <w:tabs>
          <w:tab w:val="left" w:pos="705"/>
        </w:tabs>
        <w:snapToGrid w:val="0"/>
        <w:spacing w:line="360" w:lineRule="auto"/>
        <w:rPr>
          <w:b/>
          <w:bCs/>
          <w:sz w:val="24"/>
          <w:szCs w:val="24"/>
          <w:highlight w:val="none"/>
        </w:rPr>
      </w:pPr>
      <w:r>
        <w:rPr>
          <w:rFonts w:hint="eastAsia"/>
          <w:b/>
          <w:bCs/>
          <w:sz w:val="24"/>
          <w:szCs w:val="24"/>
          <w:highlight w:val="none"/>
        </w:rPr>
        <w:t>磋商小组</w:t>
      </w:r>
    </w:p>
    <w:p>
      <w:pPr>
        <w:pStyle w:val="21"/>
        <w:numPr>
          <w:ilvl w:val="2"/>
          <w:numId w:val="3"/>
        </w:numPr>
        <w:tabs>
          <w:tab w:val="left" w:pos="1423"/>
        </w:tabs>
        <w:snapToGrid w:val="0"/>
        <w:spacing w:line="360" w:lineRule="auto"/>
        <w:ind w:left="1422" w:hanging="721"/>
        <w:jc w:val="both"/>
        <w:rPr>
          <w:sz w:val="24"/>
          <w:highlight w:val="none"/>
        </w:rPr>
      </w:pPr>
      <w:r>
        <w:rPr>
          <w:rFonts w:hint="eastAsia"/>
          <w:sz w:val="24"/>
          <w:highlight w:val="none"/>
        </w:rPr>
        <w:t>磋商小组的组成见供应商须知前附表。</w:t>
      </w:r>
    </w:p>
    <w:p>
      <w:pPr>
        <w:pStyle w:val="21"/>
        <w:tabs>
          <w:tab w:val="left" w:pos="1423"/>
        </w:tabs>
        <w:adjustRightInd w:val="0"/>
        <w:snapToGrid w:val="0"/>
        <w:spacing w:line="360" w:lineRule="auto"/>
        <w:ind w:left="274" w:leftChars="114" w:firstLineChars="200"/>
        <w:rPr>
          <w:sz w:val="24"/>
          <w:highlight w:val="none"/>
        </w:rPr>
      </w:pPr>
      <w:r>
        <w:rPr>
          <w:rFonts w:hint="eastAsia"/>
          <w:sz w:val="24"/>
          <w:highlight w:val="none"/>
          <w:lang w:val="en-US"/>
        </w:rPr>
        <w:t>6.1.2</w:t>
      </w:r>
      <w:r>
        <w:rPr>
          <w:rFonts w:hint="eastAsia"/>
          <w:sz w:val="24"/>
          <w:highlight w:val="none"/>
        </w:rPr>
        <w:t>评审中因磋商小组成员缺席、回避或者健康等特殊原因导致磋商小组组成不符合</w:t>
      </w:r>
      <w:r>
        <w:rPr>
          <w:rFonts w:hint="eastAsia"/>
          <w:spacing w:val="-1"/>
          <w:sz w:val="24"/>
          <w:highlight w:val="none"/>
        </w:rPr>
        <w:t>《政府采购竞争性磋商采购方式管理暂行办法》</w:t>
      </w:r>
      <w:r>
        <w:rPr>
          <w:rFonts w:hint="eastAsia"/>
          <w:sz w:val="24"/>
          <w:highlight w:val="none"/>
        </w:rPr>
        <w:t>（财库[2014]214</w:t>
      </w:r>
      <w:r>
        <w:rPr>
          <w:rFonts w:hint="eastAsia"/>
          <w:spacing w:val="-30"/>
          <w:sz w:val="24"/>
          <w:highlight w:val="none"/>
        </w:rPr>
        <w:t xml:space="preserve"> 号</w:t>
      </w:r>
      <w:r>
        <w:rPr>
          <w:rFonts w:hint="eastAsia"/>
          <w:spacing w:val="-10"/>
          <w:sz w:val="24"/>
          <w:highlight w:val="none"/>
        </w:rPr>
        <w:t>）</w:t>
      </w:r>
      <w:r>
        <w:rPr>
          <w:rFonts w:hint="eastAsia"/>
          <w:spacing w:val="-5"/>
          <w:sz w:val="24"/>
          <w:highlight w:val="none"/>
        </w:rPr>
        <w:t>规定的，采购人或者采</w:t>
      </w:r>
      <w:r>
        <w:rPr>
          <w:rFonts w:hint="eastAsia"/>
          <w:spacing w:val="-6"/>
          <w:sz w:val="24"/>
          <w:highlight w:val="none"/>
        </w:rPr>
        <w:t>购代理机构应当依法补足后继续评审。被更换的磋商小组成员所作出的评审意见无效。无法及</w:t>
      </w:r>
      <w:r>
        <w:rPr>
          <w:rFonts w:hint="eastAsia"/>
          <w:spacing w:val="-8"/>
          <w:sz w:val="24"/>
          <w:highlight w:val="none"/>
        </w:rPr>
        <w:t>时补足磋商小组成员的，采购人或者采购代理机构应当停止评审活动，封存所有响应文件和开</w:t>
      </w:r>
      <w:r>
        <w:rPr>
          <w:rFonts w:hint="eastAsia"/>
          <w:spacing w:val="-11"/>
          <w:sz w:val="24"/>
          <w:highlight w:val="none"/>
        </w:rPr>
        <w:t>启、评审资料，依法重新组建磋商小组进行评审。原磋商小组所作出的评审意见无效。采购人</w:t>
      </w:r>
      <w:r>
        <w:rPr>
          <w:rFonts w:hint="eastAsia"/>
          <w:spacing w:val="-7"/>
          <w:sz w:val="24"/>
          <w:highlight w:val="none"/>
        </w:rPr>
        <w:t>或者采购代理机构应当将变更、重新组建磋商小组的情况予以记录，并随竞争性磋商文件一并</w:t>
      </w:r>
      <w:r>
        <w:rPr>
          <w:rFonts w:hint="eastAsia"/>
          <w:sz w:val="24"/>
          <w:highlight w:val="none"/>
        </w:rPr>
        <w:t>存档。</w:t>
      </w:r>
    </w:p>
    <w:p>
      <w:pPr>
        <w:pStyle w:val="6"/>
        <w:numPr>
          <w:ilvl w:val="1"/>
          <w:numId w:val="3"/>
        </w:numPr>
        <w:tabs>
          <w:tab w:val="left" w:pos="705"/>
        </w:tabs>
        <w:spacing w:line="305" w:lineRule="exact"/>
        <w:rPr>
          <w:b/>
          <w:bCs/>
          <w:sz w:val="24"/>
          <w:szCs w:val="24"/>
          <w:highlight w:val="none"/>
        </w:rPr>
      </w:pPr>
      <w:r>
        <w:rPr>
          <w:rFonts w:hint="eastAsia"/>
          <w:b/>
          <w:bCs/>
          <w:sz w:val="24"/>
          <w:szCs w:val="24"/>
          <w:highlight w:val="none"/>
        </w:rPr>
        <w:t>评审原则</w:t>
      </w:r>
    </w:p>
    <w:p>
      <w:pPr>
        <w:pStyle w:val="8"/>
        <w:spacing w:before="167"/>
        <w:ind w:left="63" w:right="63" w:firstLine="720" w:firstLineChars="300"/>
        <w:jc w:val="both"/>
        <w:rPr>
          <w:rFonts w:ascii="宋体" w:hAnsi="宋体" w:eastAsia="宋体" w:cs="宋体"/>
          <w:sz w:val="24"/>
          <w:szCs w:val="24"/>
          <w:highlight w:val="none"/>
        </w:rPr>
      </w:pPr>
      <w:r>
        <w:rPr>
          <w:rFonts w:hint="eastAsia" w:ascii="宋体" w:hAnsi="宋体" w:eastAsia="宋体" w:cs="宋体"/>
          <w:sz w:val="24"/>
          <w:szCs w:val="24"/>
          <w:highlight w:val="none"/>
        </w:rPr>
        <w:t>评审活动遵循公平、公正、科学和择优的原则。</w:t>
      </w:r>
    </w:p>
    <w:p>
      <w:pPr>
        <w:pStyle w:val="6"/>
        <w:numPr>
          <w:ilvl w:val="1"/>
          <w:numId w:val="3"/>
        </w:numPr>
        <w:tabs>
          <w:tab w:val="left" w:pos="705"/>
        </w:tabs>
        <w:spacing w:line="305" w:lineRule="exact"/>
        <w:rPr>
          <w:b/>
          <w:bCs/>
          <w:sz w:val="24"/>
          <w:szCs w:val="24"/>
          <w:highlight w:val="none"/>
        </w:rPr>
      </w:pPr>
      <w:r>
        <w:rPr>
          <w:rFonts w:hint="eastAsia"/>
          <w:b/>
          <w:bCs/>
          <w:sz w:val="24"/>
          <w:szCs w:val="24"/>
          <w:highlight w:val="none"/>
        </w:rPr>
        <w:t>评审</w:t>
      </w:r>
    </w:p>
    <w:p>
      <w:pPr>
        <w:pStyle w:val="21"/>
        <w:numPr>
          <w:ilvl w:val="2"/>
          <w:numId w:val="3"/>
        </w:numPr>
        <w:tabs>
          <w:tab w:val="left" w:pos="1423"/>
        </w:tabs>
        <w:spacing w:before="168" w:line="372" w:lineRule="auto"/>
        <w:ind w:right="241" w:firstLine="480"/>
        <w:rPr>
          <w:sz w:val="24"/>
          <w:highlight w:val="none"/>
        </w:rPr>
      </w:pPr>
      <w:r>
        <w:rPr>
          <w:rFonts w:hint="eastAsia"/>
          <w:spacing w:val="-8"/>
          <w:sz w:val="24"/>
          <w:highlight w:val="none"/>
        </w:rPr>
        <w:t>磋商小组按照第三章“评审方法”规定的方法、评审因素、标准和程序对响应文件</w:t>
      </w:r>
      <w:r>
        <w:rPr>
          <w:rFonts w:hint="eastAsia"/>
          <w:sz w:val="24"/>
          <w:highlight w:val="none"/>
        </w:rPr>
        <w:t>进行评审。第三章“评审方法”没有规定的方法、评审因素和标准，不作为评审依据。</w:t>
      </w:r>
    </w:p>
    <w:p>
      <w:pPr>
        <w:pStyle w:val="21"/>
        <w:numPr>
          <w:ilvl w:val="2"/>
          <w:numId w:val="3"/>
        </w:numPr>
        <w:tabs>
          <w:tab w:val="left" w:pos="1423"/>
        </w:tabs>
        <w:spacing w:line="372" w:lineRule="auto"/>
        <w:ind w:right="241" w:firstLine="480"/>
        <w:rPr>
          <w:sz w:val="24"/>
          <w:highlight w:val="none"/>
        </w:rPr>
      </w:pPr>
      <w:r>
        <w:rPr>
          <w:rFonts w:hint="eastAsia"/>
          <w:spacing w:val="-10"/>
          <w:sz w:val="24"/>
          <w:highlight w:val="none"/>
        </w:rPr>
        <w:t>评审完成后，磋商小组应当向采购人提交书面评审报告和成交候选供应商名单。磋</w:t>
      </w:r>
      <w:r>
        <w:rPr>
          <w:rFonts w:hint="eastAsia"/>
          <w:sz w:val="24"/>
          <w:highlight w:val="none"/>
        </w:rPr>
        <w:t>商小组推荐成交候选供应商的人数见供应商须知前附表。</w:t>
      </w:r>
    </w:p>
    <w:p>
      <w:pPr>
        <w:pStyle w:val="5"/>
        <w:numPr>
          <w:ilvl w:val="0"/>
          <w:numId w:val="3"/>
        </w:numPr>
        <w:tabs>
          <w:tab w:val="left" w:pos="506"/>
        </w:tabs>
        <w:spacing w:line="240" w:lineRule="auto"/>
        <w:rPr>
          <w:rFonts w:ascii="宋体" w:hAnsi="宋体" w:eastAsia="宋体" w:cs="宋体"/>
          <w:highlight w:val="none"/>
        </w:rPr>
      </w:pPr>
      <w:bookmarkStart w:id="43" w:name="7.成交和合同"/>
      <w:bookmarkEnd w:id="43"/>
      <w:bookmarkStart w:id="44" w:name="_bookmark16"/>
      <w:bookmarkEnd w:id="44"/>
      <w:r>
        <w:rPr>
          <w:rFonts w:hint="eastAsia" w:ascii="宋体" w:hAnsi="宋体" w:eastAsia="宋体" w:cs="宋体"/>
          <w:highlight w:val="none"/>
        </w:rPr>
        <w:t>成交和合同</w:t>
      </w:r>
    </w:p>
    <w:p>
      <w:pPr>
        <w:pStyle w:val="6"/>
        <w:numPr>
          <w:ilvl w:val="1"/>
          <w:numId w:val="3"/>
        </w:numPr>
        <w:tabs>
          <w:tab w:val="left" w:pos="705"/>
        </w:tabs>
        <w:spacing w:before="221"/>
        <w:rPr>
          <w:b/>
          <w:bCs/>
          <w:sz w:val="24"/>
          <w:szCs w:val="24"/>
          <w:highlight w:val="none"/>
        </w:rPr>
      </w:pPr>
      <w:r>
        <w:rPr>
          <w:rFonts w:hint="eastAsia"/>
          <w:b/>
          <w:bCs/>
          <w:sz w:val="24"/>
          <w:szCs w:val="24"/>
          <w:highlight w:val="none"/>
        </w:rPr>
        <w:t>确定成交供应商</w:t>
      </w:r>
    </w:p>
    <w:p>
      <w:pPr>
        <w:pStyle w:val="8"/>
        <w:spacing w:before="168"/>
        <w:ind w:left="63" w:right="63" w:firstLine="480" w:firstLineChars="200"/>
        <w:jc w:val="both"/>
        <w:rPr>
          <w:rFonts w:ascii="宋体" w:hAnsi="宋体" w:eastAsia="宋体" w:cs="宋体"/>
          <w:sz w:val="24"/>
          <w:szCs w:val="24"/>
          <w:highlight w:val="none"/>
        </w:rPr>
      </w:pPr>
      <w:r>
        <w:rPr>
          <w:rFonts w:hint="eastAsia" w:ascii="宋体" w:hAnsi="宋体" w:eastAsia="宋体" w:cs="宋体"/>
          <w:sz w:val="24"/>
          <w:szCs w:val="24"/>
          <w:highlight w:val="none"/>
        </w:rPr>
        <w:t>按照供应商须知前附表的规定，采购人或采购人授权的磋商小组依法确定成交供应商。</w:t>
      </w:r>
    </w:p>
    <w:p>
      <w:pPr>
        <w:pStyle w:val="6"/>
        <w:numPr>
          <w:ilvl w:val="1"/>
          <w:numId w:val="3"/>
        </w:numPr>
        <w:tabs>
          <w:tab w:val="left" w:pos="705"/>
        </w:tabs>
        <w:spacing w:before="221"/>
        <w:rPr>
          <w:b/>
          <w:bCs/>
          <w:sz w:val="24"/>
          <w:szCs w:val="24"/>
          <w:highlight w:val="none"/>
        </w:rPr>
      </w:pPr>
      <w:r>
        <w:rPr>
          <w:rFonts w:hint="eastAsia"/>
          <w:b/>
          <w:bCs/>
          <w:sz w:val="24"/>
          <w:szCs w:val="24"/>
          <w:highlight w:val="none"/>
        </w:rPr>
        <w:t>成交公告</w:t>
      </w:r>
    </w:p>
    <w:p>
      <w:pPr>
        <w:pStyle w:val="8"/>
        <w:spacing w:before="170" w:line="372" w:lineRule="auto"/>
        <w:ind w:left="63" w:right="63" w:firstLine="480"/>
        <w:jc w:val="both"/>
        <w:rPr>
          <w:rFonts w:ascii="宋体" w:hAnsi="宋体" w:eastAsia="宋体" w:cs="宋体"/>
          <w:sz w:val="24"/>
          <w:szCs w:val="24"/>
          <w:highlight w:val="none"/>
        </w:rPr>
      </w:pPr>
      <w:r>
        <w:rPr>
          <w:rFonts w:hint="eastAsia" w:ascii="宋体" w:hAnsi="宋体" w:eastAsia="宋体" w:cs="宋体"/>
          <w:spacing w:val="-3"/>
          <w:sz w:val="24"/>
          <w:szCs w:val="24"/>
          <w:highlight w:val="none"/>
        </w:rPr>
        <w:t xml:space="preserve">采购人或者采购代理机构应当自成交供应商确定之日起 </w:t>
      </w:r>
      <w:r>
        <w:rPr>
          <w:rFonts w:hint="eastAsia" w:ascii="宋体" w:hAnsi="宋体" w:eastAsia="宋体" w:cs="宋体"/>
          <w:sz w:val="24"/>
          <w:szCs w:val="24"/>
          <w:highlight w:val="none"/>
        </w:rPr>
        <w:t>2</w:t>
      </w:r>
      <w:r>
        <w:rPr>
          <w:rFonts w:hint="eastAsia" w:ascii="宋体" w:hAnsi="宋体" w:eastAsia="宋体" w:cs="宋体"/>
          <w:spacing w:val="-15"/>
          <w:sz w:val="24"/>
          <w:szCs w:val="24"/>
          <w:highlight w:val="none"/>
        </w:rPr>
        <w:t xml:space="preserve"> 个工作日内，按照供应商须知前</w:t>
      </w:r>
      <w:r>
        <w:rPr>
          <w:rFonts w:hint="eastAsia" w:ascii="宋体" w:hAnsi="宋体" w:eastAsia="宋体" w:cs="宋体"/>
          <w:sz w:val="24"/>
          <w:szCs w:val="24"/>
          <w:highlight w:val="none"/>
        </w:rPr>
        <w:t>附表规定的媒介和期限公告成交结果，竞争性磋商文件应当随成交结果同时公告。</w:t>
      </w:r>
    </w:p>
    <w:p>
      <w:pPr>
        <w:pStyle w:val="8"/>
        <w:spacing w:line="305" w:lineRule="exact"/>
        <w:ind w:left="63" w:right="63" w:firstLine="480" w:firstLineChars="200"/>
        <w:jc w:val="both"/>
        <w:rPr>
          <w:rFonts w:ascii="宋体" w:hAnsi="宋体" w:eastAsia="宋体" w:cs="宋体"/>
          <w:sz w:val="24"/>
          <w:szCs w:val="24"/>
          <w:highlight w:val="none"/>
        </w:rPr>
      </w:pPr>
      <w:r>
        <w:rPr>
          <w:rFonts w:hint="eastAsia" w:ascii="宋体" w:hAnsi="宋体" w:eastAsia="宋体" w:cs="宋体"/>
          <w:sz w:val="24"/>
          <w:szCs w:val="24"/>
          <w:highlight w:val="none"/>
        </w:rPr>
        <w:t>成交公告期限详见供应商须知前附表。</w:t>
      </w:r>
    </w:p>
    <w:p>
      <w:pPr>
        <w:pStyle w:val="6"/>
        <w:numPr>
          <w:ilvl w:val="1"/>
          <w:numId w:val="3"/>
        </w:numPr>
        <w:tabs>
          <w:tab w:val="left" w:pos="705"/>
        </w:tabs>
        <w:spacing w:before="221"/>
        <w:rPr>
          <w:b/>
          <w:bCs/>
          <w:sz w:val="24"/>
          <w:szCs w:val="24"/>
          <w:highlight w:val="none"/>
        </w:rPr>
      </w:pPr>
      <w:r>
        <w:rPr>
          <w:rFonts w:hint="eastAsia"/>
          <w:b/>
          <w:bCs/>
          <w:sz w:val="24"/>
          <w:szCs w:val="24"/>
          <w:highlight w:val="none"/>
        </w:rPr>
        <w:t>成交通知</w:t>
      </w:r>
    </w:p>
    <w:p>
      <w:pPr>
        <w:pStyle w:val="8"/>
        <w:spacing w:before="167" w:line="372" w:lineRule="auto"/>
        <w:ind w:left="63" w:right="63" w:firstLine="480"/>
        <w:jc w:val="both"/>
        <w:rPr>
          <w:rFonts w:ascii="宋体" w:hAnsi="宋体" w:eastAsia="宋体" w:cs="宋体"/>
          <w:sz w:val="24"/>
          <w:szCs w:val="24"/>
          <w:highlight w:val="none"/>
        </w:rPr>
      </w:pPr>
      <w:r>
        <w:rPr>
          <w:rFonts w:hint="eastAsia" w:ascii="宋体" w:hAnsi="宋体" w:eastAsia="宋体" w:cs="宋体"/>
          <w:spacing w:val="-12"/>
          <w:sz w:val="24"/>
          <w:szCs w:val="24"/>
          <w:highlight w:val="none"/>
        </w:rPr>
        <w:t xml:space="preserve">在本章第 </w:t>
      </w:r>
      <w:r>
        <w:rPr>
          <w:rFonts w:hint="eastAsia" w:ascii="宋体" w:hAnsi="宋体" w:eastAsia="宋体" w:cs="宋体"/>
          <w:sz w:val="24"/>
          <w:szCs w:val="24"/>
          <w:highlight w:val="none"/>
        </w:rPr>
        <w:t>3.3</w:t>
      </w:r>
      <w:r>
        <w:rPr>
          <w:rFonts w:hint="eastAsia" w:ascii="宋体" w:hAnsi="宋体" w:eastAsia="宋体" w:cs="宋体"/>
          <w:spacing w:val="-1"/>
          <w:sz w:val="24"/>
          <w:szCs w:val="24"/>
          <w:highlight w:val="none"/>
        </w:rPr>
        <w:t xml:space="preserve"> 款规定的磋商有效期内，在公告成交结果的同时，采购人或者采购代理机</w:t>
      </w:r>
      <w:r>
        <w:rPr>
          <w:rFonts w:hint="eastAsia" w:ascii="宋体" w:hAnsi="宋体" w:eastAsia="宋体" w:cs="宋体"/>
          <w:sz w:val="24"/>
          <w:szCs w:val="24"/>
          <w:highlight w:val="none"/>
        </w:rPr>
        <w:t>构应当向成交供应商发出成交通知书。</w:t>
      </w:r>
    </w:p>
    <w:p>
      <w:pPr>
        <w:pStyle w:val="6"/>
        <w:numPr>
          <w:ilvl w:val="1"/>
          <w:numId w:val="3"/>
        </w:numPr>
        <w:tabs>
          <w:tab w:val="left" w:pos="705"/>
        </w:tabs>
        <w:spacing w:before="221"/>
        <w:rPr>
          <w:b/>
          <w:bCs/>
          <w:sz w:val="24"/>
          <w:szCs w:val="24"/>
          <w:highlight w:val="none"/>
        </w:rPr>
      </w:pPr>
      <w:r>
        <w:rPr>
          <w:rFonts w:hint="eastAsia"/>
          <w:b/>
          <w:bCs/>
          <w:sz w:val="24"/>
          <w:szCs w:val="24"/>
          <w:highlight w:val="none"/>
        </w:rPr>
        <w:t>履约保证金</w:t>
      </w:r>
    </w:p>
    <w:p>
      <w:pPr>
        <w:pStyle w:val="21"/>
        <w:numPr>
          <w:ilvl w:val="2"/>
          <w:numId w:val="3"/>
        </w:numPr>
        <w:tabs>
          <w:tab w:val="left" w:pos="1423"/>
        </w:tabs>
        <w:spacing w:before="168" w:line="372" w:lineRule="auto"/>
        <w:ind w:right="241" w:firstLine="480"/>
        <w:jc w:val="both"/>
        <w:rPr>
          <w:sz w:val="24"/>
          <w:highlight w:val="none"/>
        </w:rPr>
      </w:pPr>
      <w:r>
        <w:rPr>
          <w:rFonts w:hint="eastAsia"/>
          <w:spacing w:val="-10"/>
          <w:sz w:val="24"/>
          <w:highlight w:val="none"/>
        </w:rPr>
        <w:t>在签订合同前，成交供应商应按供应商须知前附表规定的形式、金额向采购人提交</w:t>
      </w:r>
      <w:r>
        <w:rPr>
          <w:rFonts w:hint="eastAsia"/>
          <w:sz w:val="24"/>
          <w:highlight w:val="none"/>
        </w:rPr>
        <w:t>履约保证金。</w:t>
      </w:r>
    </w:p>
    <w:p>
      <w:pPr>
        <w:pStyle w:val="21"/>
        <w:numPr>
          <w:ilvl w:val="2"/>
          <w:numId w:val="3"/>
        </w:numPr>
        <w:tabs>
          <w:tab w:val="left" w:pos="1423"/>
        </w:tabs>
        <w:spacing w:line="372" w:lineRule="auto"/>
        <w:ind w:right="241" w:firstLine="480"/>
        <w:jc w:val="both"/>
        <w:rPr>
          <w:sz w:val="24"/>
          <w:highlight w:val="none"/>
        </w:rPr>
      </w:pPr>
      <w:r>
        <w:rPr>
          <w:rFonts w:hint="eastAsia"/>
          <w:spacing w:val="-5"/>
          <w:sz w:val="24"/>
          <w:highlight w:val="none"/>
        </w:rPr>
        <w:t xml:space="preserve">成交供应商不能按本章第 </w:t>
      </w:r>
      <w:r>
        <w:rPr>
          <w:rFonts w:hint="eastAsia"/>
          <w:sz w:val="24"/>
          <w:highlight w:val="none"/>
        </w:rPr>
        <w:t>7.4.1</w:t>
      </w:r>
      <w:r>
        <w:rPr>
          <w:rFonts w:hint="eastAsia"/>
          <w:spacing w:val="-15"/>
          <w:sz w:val="24"/>
          <w:highlight w:val="none"/>
        </w:rPr>
        <w:t xml:space="preserve"> 项要求提交履约保证金的，视为放弃成交，其磋商</w:t>
      </w:r>
      <w:r>
        <w:rPr>
          <w:rFonts w:hint="eastAsia"/>
          <w:spacing w:val="-10"/>
          <w:sz w:val="24"/>
          <w:highlight w:val="none"/>
        </w:rPr>
        <w:t>保证金不予退还，给采购人造成的损失超过磋商保证金数额的，成交供应商还应当对超过部分</w:t>
      </w:r>
      <w:r>
        <w:rPr>
          <w:rFonts w:hint="eastAsia"/>
          <w:sz w:val="24"/>
          <w:highlight w:val="none"/>
        </w:rPr>
        <w:t>予以赔偿。</w:t>
      </w:r>
    </w:p>
    <w:p>
      <w:pPr>
        <w:pStyle w:val="6"/>
        <w:numPr>
          <w:ilvl w:val="1"/>
          <w:numId w:val="3"/>
        </w:numPr>
        <w:tabs>
          <w:tab w:val="left" w:pos="705"/>
        </w:tabs>
        <w:spacing w:before="221" w:line="360" w:lineRule="auto"/>
        <w:rPr>
          <w:b/>
          <w:bCs/>
          <w:sz w:val="24"/>
          <w:szCs w:val="24"/>
          <w:highlight w:val="none"/>
        </w:rPr>
      </w:pPr>
      <w:r>
        <w:rPr>
          <w:rFonts w:hint="eastAsia"/>
          <w:b/>
          <w:bCs/>
          <w:sz w:val="24"/>
          <w:szCs w:val="24"/>
          <w:highlight w:val="none"/>
        </w:rPr>
        <w:t>签订合同</w:t>
      </w:r>
    </w:p>
    <w:p>
      <w:pPr>
        <w:pStyle w:val="21"/>
        <w:numPr>
          <w:ilvl w:val="2"/>
          <w:numId w:val="3"/>
        </w:numPr>
        <w:tabs>
          <w:tab w:val="left" w:pos="1423"/>
        </w:tabs>
        <w:spacing w:line="360" w:lineRule="auto"/>
        <w:ind w:right="241" w:firstLine="480"/>
        <w:rPr>
          <w:spacing w:val="-9"/>
          <w:sz w:val="24"/>
          <w:highlight w:val="none"/>
        </w:rPr>
      </w:pPr>
      <w:r>
        <w:rPr>
          <w:rFonts w:hint="eastAsia"/>
          <w:spacing w:val="-9"/>
          <w:sz w:val="24"/>
          <w:highlight w:val="none"/>
        </w:rPr>
        <w:t>采购人应当自成交通知书发出之日起 30 日内，按照竞争性磋商文件和成交供应商响应文件的规定，与成交供应商签订书面合同。所签订的合同不得对竞争性磋商文件确定的事项和成交供应商响应文件作实质性修改。采购人不得向成交供应商提出任何不合理的要求作为签订合同的条件。</w:t>
      </w:r>
    </w:p>
    <w:p>
      <w:pPr>
        <w:pStyle w:val="21"/>
        <w:numPr>
          <w:ilvl w:val="2"/>
          <w:numId w:val="3"/>
        </w:numPr>
        <w:tabs>
          <w:tab w:val="left" w:pos="1423"/>
        </w:tabs>
        <w:spacing w:line="372" w:lineRule="auto"/>
        <w:ind w:right="241" w:firstLine="480"/>
        <w:rPr>
          <w:sz w:val="24"/>
          <w:highlight w:val="none"/>
        </w:rPr>
      </w:pPr>
      <w:r>
        <w:rPr>
          <w:rFonts w:hint="eastAsia"/>
          <w:spacing w:val="-9"/>
          <w:sz w:val="24"/>
          <w:highlight w:val="none"/>
        </w:rPr>
        <w:t>成交通知书发出后，采购人不得违法改变成交结果，成交供应商无正当理由不得放</w:t>
      </w:r>
      <w:r>
        <w:rPr>
          <w:rFonts w:hint="eastAsia"/>
          <w:sz w:val="24"/>
          <w:highlight w:val="none"/>
        </w:rPr>
        <w:t>弃成交。</w:t>
      </w:r>
    </w:p>
    <w:p>
      <w:pPr>
        <w:pStyle w:val="21"/>
        <w:numPr>
          <w:ilvl w:val="2"/>
          <w:numId w:val="3"/>
        </w:numPr>
        <w:tabs>
          <w:tab w:val="left" w:pos="1363"/>
        </w:tabs>
        <w:spacing w:line="372" w:lineRule="auto"/>
        <w:ind w:right="241" w:firstLine="480"/>
        <w:rPr>
          <w:sz w:val="24"/>
          <w:highlight w:val="none"/>
        </w:rPr>
      </w:pPr>
      <w:r>
        <w:rPr>
          <w:rFonts w:hint="eastAsia"/>
          <w:spacing w:val="-5"/>
          <w:sz w:val="24"/>
          <w:highlight w:val="none"/>
        </w:rPr>
        <w:t>联合体成交的，联合体各方应当共同与采购人签订合同，就成交项目向采购人承担</w:t>
      </w:r>
      <w:r>
        <w:rPr>
          <w:rFonts w:hint="eastAsia"/>
          <w:sz w:val="24"/>
          <w:highlight w:val="none"/>
        </w:rPr>
        <w:t>连带责任。</w:t>
      </w:r>
    </w:p>
    <w:p>
      <w:pPr>
        <w:pStyle w:val="5"/>
        <w:numPr>
          <w:ilvl w:val="0"/>
          <w:numId w:val="3"/>
        </w:numPr>
        <w:tabs>
          <w:tab w:val="left" w:pos="506"/>
        </w:tabs>
        <w:spacing w:before="45" w:line="240" w:lineRule="auto"/>
        <w:rPr>
          <w:rFonts w:ascii="宋体" w:hAnsi="宋体" w:eastAsia="宋体" w:cs="宋体"/>
          <w:highlight w:val="none"/>
        </w:rPr>
      </w:pPr>
      <w:bookmarkStart w:id="45" w:name="8.询问与答复"/>
      <w:bookmarkEnd w:id="45"/>
      <w:bookmarkStart w:id="46" w:name="_bookmark17"/>
      <w:bookmarkEnd w:id="46"/>
      <w:r>
        <w:rPr>
          <w:rFonts w:hint="eastAsia" w:ascii="宋体" w:hAnsi="宋体" w:eastAsia="宋体" w:cs="宋体"/>
          <w:highlight w:val="none"/>
        </w:rPr>
        <w:t>询问与答复</w:t>
      </w:r>
    </w:p>
    <w:p>
      <w:pPr>
        <w:pStyle w:val="8"/>
        <w:spacing w:before="223" w:line="372" w:lineRule="auto"/>
        <w:ind w:left="63" w:right="63" w:firstLine="480"/>
        <w:jc w:val="both"/>
        <w:rPr>
          <w:rFonts w:ascii="宋体" w:hAnsi="宋体" w:eastAsia="宋体" w:cs="宋体"/>
          <w:sz w:val="24"/>
          <w:szCs w:val="24"/>
          <w:highlight w:val="none"/>
        </w:rPr>
      </w:pPr>
      <w:r>
        <w:rPr>
          <w:rFonts w:hint="eastAsia" w:ascii="宋体" w:hAnsi="宋体" w:eastAsia="宋体" w:cs="宋体"/>
          <w:spacing w:val="-12"/>
          <w:sz w:val="24"/>
          <w:szCs w:val="24"/>
          <w:highlight w:val="none"/>
        </w:rPr>
        <w:t xml:space="preserve">供应商对政府采购活动事项有疑问的，可以向采购人或采购代理机构提出询问，采购人或采购代理机构应当及时作出答复， </w:t>
      </w:r>
      <w:r>
        <w:rPr>
          <w:rFonts w:hint="eastAsia" w:ascii="宋体" w:hAnsi="宋体" w:eastAsia="宋体" w:cs="宋体"/>
          <w:spacing w:val="-9"/>
          <w:sz w:val="24"/>
          <w:szCs w:val="24"/>
          <w:highlight w:val="none"/>
        </w:rPr>
        <w:t xml:space="preserve">但答复的内容不得涉及商业秘密。采购人或者采购代理机构应当在 </w:t>
      </w:r>
      <w:r>
        <w:rPr>
          <w:rFonts w:hint="eastAsia" w:ascii="宋体" w:hAnsi="宋体" w:eastAsia="宋体" w:cs="宋体"/>
          <w:sz w:val="24"/>
          <w:szCs w:val="24"/>
          <w:highlight w:val="none"/>
        </w:rPr>
        <w:t>3个工作日内对供应商依法提出的询问作出答复。</w:t>
      </w:r>
    </w:p>
    <w:p>
      <w:pPr>
        <w:pStyle w:val="5"/>
        <w:numPr>
          <w:ilvl w:val="0"/>
          <w:numId w:val="3"/>
        </w:numPr>
        <w:tabs>
          <w:tab w:val="left" w:pos="506"/>
        </w:tabs>
        <w:spacing w:before="45" w:line="240" w:lineRule="auto"/>
        <w:rPr>
          <w:rFonts w:ascii="宋体" w:hAnsi="宋体" w:eastAsia="宋体" w:cs="宋体"/>
          <w:highlight w:val="none"/>
        </w:rPr>
      </w:pPr>
      <w:bookmarkStart w:id="47" w:name="_bookmark18"/>
      <w:bookmarkEnd w:id="47"/>
      <w:bookmarkStart w:id="48" w:name="9.质疑接收、回复"/>
      <w:bookmarkEnd w:id="48"/>
      <w:r>
        <w:rPr>
          <w:rFonts w:hint="eastAsia" w:ascii="宋体" w:hAnsi="宋体" w:eastAsia="宋体" w:cs="宋体"/>
          <w:highlight w:val="none"/>
        </w:rPr>
        <w:t>质疑接收、回复</w:t>
      </w:r>
    </w:p>
    <w:p>
      <w:pPr>
        <w:pStyle w:val="6"/>
        <w:tabs>
          <w:tab w:val="left" w:pos="1008"/>
        </w:tabs>
        <w:spacing w:before="221"/>
        <w:ind w:left="0" w:firstLine="241" w:firstLineChars="100"/>
        <w:rPr>
          <w:b/>
          <w:bCs/>
          <w:sz w:val="24"/>
          <w:szCs w:val="24"/>
          <w:highlight w:val="none"/>
        </w:rPr>
      </w:pPr>
      <w:r>
        <w:rPr>
          <w:rFonts w:hint="eastAsia"/>
          <w:b/>
          <w:bCs/>
          <w:sz w:val="24"/>
          <w:szCs w:val="24"/>
          <w:highlight w:val="none"/>
          <w:lang w:val="en-US"/>
        </w:rPr>
        <w:t>9.1</w:t>
      </w:r>
      <w:r>
        <w:rPr>
          <w:rFonts w:hint="eastAsia"/>
          <w:b/>
          <w:bCs/>
          <w:sz w:val="24"/>
          <w:szCs w:val="24"/>
          <w:highlight w:val="none"/>
        </w:rPr>
        <w:t>质疑接收</w:t>
      </w:r>
    </w:p>
    <w:p>
      <w:pPr>
        <w:pStyle w:val="21"/>
        <w:numPr>
          <w:ilvl w:val="2"/>
          <w:numId w:val="3"/>
        </w:numPr>
        <w:tabs>
          <w:tab w:val="left" w:pos="1363"/>
        </w:tabs>
        <w:spacing w:before="170" w:line="372" w:lineRule="auto"/>
        <w:ind w:right="241" w:firstLine="480"/>
        <w:jc w:val="both"/>
        <w:rPr>
          <w:sz w:val="24"/>
          <w:highlight w:val="none"/>
        </w:rPr>
      </w:pPr>
      <w:r>
        <w:rPr>
          <w:rFonts w:hint="eastAsia"/>
          <w:spacing w:val="-4"/>
          <w:sz w:val="24"/>
          <w:highlight w:val="none"/>
        </w:rPr>
        <w:t>供应商认为竞争性磋商文件、磋商过程和成交结果使自己的权益受到损害的，可以</w:t>
      </w:r>
      <w:r>
        <w:rPr>
          <w:rFonts w:hint="eastAsia"/>
          <w:spacing w:val="-11"/>
          <w:sz w:val="24"/>
          <w:highlight w:val="none"/>
        </w:rPr>
        <w:t>根据《中华人民共和国政府采购法》、《中华人民共和国政府采购法实施条例》和《政府采购</w:t>
      </w:r>
      <w:r>
        <w:rPr>
          <w:rFonts w:hint="eastAsia"/>
          <w:sz w:val="24"/>
          <w:highlight w:val="none"/>
        </w:rPr>
        <w:t>质疑和投诉办法》的有关规定，依法向采购人或其委托的采购代理机构提出质疑。</w:t>
      </w:r>
    </w:p>
    <w:p>
      <w:pPr>
        <w:pStyle w:val="21"/>
        <w:numPr>
          <w:ilvl w:val="2"/>
          <w:numId w:val="3"/>
        </w:numPr>
        <w:tabs>
          <w:tab w:val="left" w:pos="1423"/>
        </w:tabs>
        <w:spacing w:line="372" w:lineRule="auto"/>
        <w:ind w:right="241" w:firstLine="480"/>
        <w:jc w:val="both"/>
        <w:rPr>
          <w:sz w:val="24"/>
          <w:highlight w:val="none"/>
        </w:rPr>
      </w:pPr>
      <w:r>
        <w:rPr>
          <w:rFonts w:hint="eastAsia"/>
          <w:spacing w:val="-7"/>
          <w:sz w:val="24"/>
          <w:highlight w:val="none"/>
        </w:rPr>
        <w:t>质疑供应商应按照财政部制定的《政府采购质疑函范本》格式和《政府采购质疑和</w:t>
      </w:r>
      <w:r>
        <w:rPr>
          <w:rFonts w:hint="eastAsia"/>
          <w:spacing w:val="-11"/>
          <w:sz w:val="24"/>
          <w:highlight w:val="none"/>
        </w:rPr>
        <w:t>投诉办法》的要求，在法定质疑期内书面形式提出质疑，针对同一采购程序环节的质疑应一次</w:t>
      </w:r>
      <w:r>
        <w:rPr>
          <w:rFonts w:hint="eastAsia"/>
          <w:sz w:val="24"/>
          <w:highlight w:val="none"/>
        </w:rPr>
        <w:t>性提出。</w:t>
      </w:r>
    </w:p>
    <w:p>
      <w:pPr>
        <w:pStyle w:val="8"/>
        <w:spacing w:line="372" w:lineRule="auto"/>
        <w:ind w:left="63" w:right="63" w:firstLine="480"/>
        <w:jc w:val="both"/>
        <w:rPr>
          <w:rFonts w:ascii="宋体" w:hAnsi="宋体" w:eastAsia="宋体" w:cs="宋体"/>
          <w:sz w:val="24"/>
          <w:szCs w:val="24"/>
          <w:highlight w:val="none"/>
        </w:rPr>
      </w:pPr>
      <w:r>
        <w:rPr>
          <w:rFonts w:hint="eastAsia" w:ascii="宋体" w:hAnsi="宋体" w:eastAsia="宋体" w:cs="宋体"/>
          <w:spacing w:val="-8"/>
          <w:sz w:val="24"/>
          <w:szCs w:val="24"/>
          <w:highlight w:val="none"/>
        </w:rPr>
        <w:t>超出法定质疑期的、重复提出的、分次提出的或内容、形式不符合《政府采购质疑和投诉</w:t>
      </w:r>
      <w:r>
        <w:rPr>
          <w:rFonts w:hint="eastAsia" w:ascii="宋体" w:hAnsi="宋体" w:eastAsia="宋体" w:cs="宋体"/>
          <w:sz w:val="24"/>
          <w:szCs w:val="24"/>
          <w:highlight w:val="none"/>
        </w:rPr>
        <w:t>办法》的，质疑供应商将依法承担不利后果。</w:t>
      </w:r>
    </w:p>
    <w:p>
      <w:pPr>
        <w:pStyle w:val="21"/>
        <w:numPr>
          <w:ilvl w:val="2"/>
          <w:numId w:val="3"/>
        </w:numPr>
        <w:tabs>
          <w:tab w:val="left" w:pos="1363"/>
        </w:tabs>
        <w:spacing w:line="307" w:lineRule="exact"/>
        <w:ind w:left="1362" w:hanging="661"/>
        <w:rPr>
          <w:sz w:val="24"/>
          <w:highlight w:val="none"/>
        </w:rPr>
      </w:pPr>
      <w:r>
        <w:rPr>
          <w:rFonts w:hint="eastAsia"/>
          <w:sz w:val="24"/>
          <w:highlight w:val="none"/>
        </w:rPr>
        <w:t>采购代理机构接收质疑函的方式</w:t>
      </w:r>
    </w:p>
    <w:p>
      <w:pPr>
        <w:pStyle w:val="8"/>
        <w:spacing w:before="157" w:line="372" w:lineRule="auto"/>
        <w:ind w:left="63" w:right="63" w:firstLine="480"/>
        <w:jc w:val="both"/>
        <w:rPr>
          <w:rFonts w:ascii="宋体" w:hAnsi="宋体" w:eastAsia="宋体" w:cs="宋体"/>
          <w:sz w:val="24"/>
          <w:szCs w:val="24"/>
          <w:highlight w:val="none"/>
        </w:rPr>
      </w:pPr>
      <w:r>
        <w:rPr>
          <w:rFonts w:hint="eastAsia" w:ascii="宋体" w:hAnsi="宋体" w:eastAsia="宋体" w:cs="宋体"/>
          <w:spacing w:val="-9"/>
          <w:sz w:val="24"/>
          <w:szCs w:val="24"/>
          <w:highlight w:val="none"/>
        </w:rPr>
        <w:t>接收质疑函的方式：质疑函采取现场书面递交形式。由法定代表人持本人身份证原件或授</w:t>
      </w:r>
      <w:r>
        <w:rPr>
          <w:rFonts w:hint="eastAsia" w:ascii="宋体" w:hAnsi="宋体" w:eastAsia="宋体" w:cs="宋体"/>
          <w:spacing w:val="-4"/>
          <w:sz w:val="24"/>
          <w:szCs w:val="24"/>
          <w:highlight w:val="none"/>
        </w:rPr>
        <w:t>权委托代理人持本人身份证原件及授权委托书原件，同时携带质疑函</w:t>
      </w:r>
      <w:r>
        <w:rPr>
          <w:rFonts w:hint="eastAsia" w:ascii="宋体" w:hAnsi="宋体" w:eastAsia="宋体" w:cs="宋体"/>
          <w:sz w:val="24"/>
          <w:szCs w:val="24"/>
          <w:highlight w:val="none"/>
        </w:rPr>
        <w:t>（原件</w:t>
      </w:r>
      <w:r>
        <w:rPr>
          <w:rFonts w:hint="eastAsia" w:ascii="宋体" w:hAnsi="宋体" w:eastAsia="宋体" w:cs="宋体"/>
          <w:spacing w:val="-32"/>
          <w:sz w:val="24"/>
          <w:szCs w:val="24"/>
          <w:highlight w:val="none"/>
        </w:rPr>
        <w:t>）</w:t>
      </w:r>
      <w:r>
        <w:rPr>
          <w:rFonts w:hint="eastAsia" w:ascii="宋体" w:hAnsi="宋体" w:eastAsia="宋体" w:cs="宋体"/>
          <w:spacing w:val="-3"/>
          <w:sz w:val="24"/>
          <w:szCs w:val="24"/>
          <w:highlight w:val="none"/>
        </w:rPr>
        <w:t>和加盖单位公章</w:t>
      </w:r>
      <w:r>
        <w:rPr>
          <w:rFonts w:hint="eastAsia" w:ascii="宋体" w:hAnsi="宋体" w:eastAsia="宋体" w:cs="宋体"/>
          <w:sz w:val="24"/>
          <w:szCs w:val="24"/>
          <w:highlight w:val="none"/>
        </w:rPr>
        <w:t>的相关依据和证明材料，送至采购代理机构。</w:t>
      </w:r>
    </w:p>
    <w:p>
      <w:pPr>
        <w:pStyle w:val="6"/>
        <w:numPr>
          <w:ilvl w:val="2"/>
          <w:numId w:val="3"/>
        </w:numPr>
        <w:tabs>
          <w:tab w:val="left" w:pos="1368"/>
        </w:tabs>
        <w:spacing w:before="107"/>
        <w:ind w:left="1367" w:hanging="666"/>
        <w:rPr>
          <w:sz w:val="24"/>
          <w:szCs w:val="24"/>
          <w:highlight w:val="none"/>
        </w:rPr>
      </w:pPr>
      <w:r>
        <w:rPr>
          <w:rFonts w:hint="eastAsia"/>
          <w:b/>
          <w:bCs/>
          <w:sz w:val="24"/>
          <w:szCs w:val="24"/>
          <w:highlight w:val="none"/>
        </w:rPr>
        <w:t>不按上述要求提出的，采购人和采购代理机构将不予受理。</w:t>
      </w:r>
    </w:p>
    <w:p>
      <w:pPr>
        <w:pStyle w:val="21"/>
        <w:tabs>
          <w:tab w:val="left" w:pos="1125"/>
        </w:tabs>
        <w:spacing w:before="167"/>
        <w:ind w:left="0" w:firstLine="241" w:firstLineChars="100"/>
        <w:jc w:val="left"/>
        <w:rPr>
          <w:b/>
          <w:sz w:val="24"/>
          <w:highlight w:val="none"/>
        </w:rPr>
      </w:pPr>
      <w:r>
        <w:rPr>
          <w:rFonts w:hint="eastAsia"/>
          <w:b/>
          <w:sz w:val="24"/>
          <w:highlight w:val="none"/>
          <w:lang w:val="en-US"/>
        </w:rPr>
        <w:t>9.2</w:t>
      </w:r>
      <w:r>
        <w:rPr>
          <w:rFonts w:hint="eastAsia"/>
          <w:b/>
          <w:sz w:val="24"/>
          <w:highlight w:val="none"/>
        </w:rPr>
        <w:t>质疑回复</w:t>
      </w:r>
    </w:p>
    <w:p>
      <w:pPr>
        <w:pStyle w:val="8"/>
        <w:spacing w:before="168" w:line="372" w:lineRule="auto"/>
        <w:ind w:left="63" w:right="63" w:firstLine="480"/>
        <w:jc w:val="both"/>
        <w:rPr>
          <w:rFonts w:ascii="宋体" w:hAnsi="宋体" w:eastAsia="宋体" w:cs="宋体"/>
          <w:sz w:val="24"/>
          <w:szCs w:val="24"/>
          <w:highlight w:val="none"/>
        </w:rPr>
      </w:pPr>
      <w:r>
        <w:rPr>
          <w:rFonts w:hint="eastAsia" w:ascii="宋体" w:hAnsi="宋体" w:eastAsia="宋体" w:cs="宋体"/>
          <w:spacing w:val="-3"/>
          <w:sz w:val="24"/>
          <w:szCs w:val="24"/>
          <w:highlight w:val="none"/>
        </w:rPr>
        <w:t>采购人或者采购代理机构应在收到质疑函后</w:t>
      </w:r>
      <w:r>
        <w:rPr>
          <w:rFonts w:hint="eastAsia" w:ascii="宋体" w:hAnsi="宋体" w:eastAsia="宋体" w:cs="宋体"/>
          <w:sz w:val="24"/>
          <w:szCs w:val="24"/>
          <w:highlight w:val="none"/>
        </w:rPr>
        <w:t>7</w:t>
      </w:r>
      <w:r>
        <w:rPr>
          <w:rFonts w:hint="eastAsia" w:ascii="宋体" w:hAnsi="宋体" w:eastAsia="宋体" w:cs="宋体"/>
          <w:spacing w:val="-15"/>
          <w:sz w:val="24"/>
          <w:szCs w:val="24"/>
          <w:highlight w:val="none"/>
        </w:rPr>
        <w:t>个工作日内作出答复，并以书面形式通知质</w:t>
      </w:r>
      <w:r>
        <w:rPr>
          <w:rFonts w:hint="eastAsia" w:ascii="宋体" w:hAnsi="宋体" w:eastAsia="宋体" w:cs="宋体"/>
          <w:sz w:val="24"/>
          <w:szCs w:val="24"/>
          <w:highlight w:val="none"/>
        </w:rPr>
        <w:t>疑供应商和其他有关供应商，质疑答复的内容不得涉及商业秘密。</w:t>
      </w:r>
    </w:p>
    <w:p>
      <w:pPr>
        <w:pStyle w:val="5"/>
        <w:numPr>
          <w:ilvl w:val="0"/>
          <w:numId w:val="3"/>
        </w:numPr>
        <w:tabs>
          <w:tab w:val="left" w:pos="648"/>
        </w:tabs>
        <w:spacing w:before="51" w:line="240" w:lineRule="auto"/>
        <w:ind w:left="647" w:hanging="426"/>
        <w:rPr>
          <w:rFonts w:ascii="宋体" w:hAnsi="宋体" w:eastAsia="宋体" w:cs="宋体"/>
          <w:highlight w:val="none"/>
        </w:rPr>
      </w:pPr>
      <w:bookmarkStart w:id="49" w:name="10.纪律和监督"/>
      <w:bookmarkEnd w:id="49"/>
      <w:bookmarkStart w:id="50" w:name="_bookmark19"/>
      <w:bookmarkEnd w:id="50"/>
      <w:r>
        <w:rPr>
          <w:rFonts w:hint="eastAsia" w:ascii="宋体" w:hAnsi="宋体" w:eastAsia="宋体" w:cs="宋体"/>
          <w:highlight w:val="none"/>
        </w:rPr>
        <w:t>纪律和监督</w:t>
      </w:r>
    </w:p>
    <w:p>
      <w:pPr>
        <w:pStyle w:val="6"/>
        <w:numPr>
          <w:ilvl w:val="1"/>
          <w:numId w:val="3"/>
        </w:numPr>
        <w:tabs>
          <w:tab w:val="left" w:pos="828"/>
        </w:tabs>
        <w:spacing w:before="224"/>
        <w:ind w:left="827" w:hanging="606"/>
        <w:rPr>
          <w:b/>
          <w:bCs/>
          <w:sz w:val="24"/>
          <w:szCs w:val="24"/>
          <w:highlight w:val="none"/>
        </w:rPr>
      </w:pPr>
      <w:r>
        <w:rPr>
          <w:rFonts w:hint="eastAsia"/>
          <w:b/>
          <w:bCs/>
          <w:sz w:val="24"/>
          <w:szCs w:val="24"/>
          <w:highlight w:val="none"/>
        </w:rPr>
        <w:t>对采购人的纪律要求</w:t>
      </w:r>
    </w:p>
    <w:p>
      <w:pPr>
        <w:pStyle w:val="21"/>
        <w:tabs>
          <w:tab w:val="left" w:pos="1304"/>
        </w:tabs>
        <w:spacing w:before="167" w:line="372" w:lineRule="auto"/>
        <w:ind w:left="702" w:right="321" w:firstLine="0"/>
        <w:jc w:val="left"/>
        <w:rPr>
          <w:sz w:val="24"/>
          <w:highlight w:val="none"/>
        </w:rPr>
      </w:pPr>
      <w:r>
        <w:rPr>
          <w:rFonts w:hint="eastAsia"/>
          <w:sz w:val="24"/>
          <w:highlight w:val="none"/>
        </w:rPr>
        <w:t>（</w:t>
      </w:r>
      <w:r>
        <w:rPr>
          <w:rFonts w:hint="eastAsia"/>
          <w:sz w:val="24"/>
          <w:highlight w:val="none"/>
          <w:lang w:val="en-US"/>
        </w:rPr>
        <w:t>1）</w:t>
      </w:r>
      <w:r>
        <w:rPr>
          <w:rFonts w:hint="eastAsia"/>
          <w:sz w:val="24"/>
          <w:highlight w:val="none"/>
        </w:rPr>
        <w:t>按照《政府采购竞争性磋商采购方式管理暂行办法》（财库[2014]214</w:t>
      </w:r>
      <w:r>
        <w:rPr>
          <w:rFonts w:hint="eastAsia"/>
          <w:spacing w:val="-30"/>
          <w:sz w:val="24"/>
          <w:highlight w:val="none"/>
        </w:rPr>
        <w:t xml:space="preserve"> 号</w:t>
      </w:r>
      <w:r>
        <w:rPr>
          <w:rFonts w:hint="eastAsia"/>
          <w:sz w:val="24"/>
          <w:highlight w:val="none"/>
        </w:rPr>
        <w:t>）</w:t>
      </w:r>
      <w:r>
        <w:rPr>
          <w:rFonts w:hint="eastAsia"/>
          <w:spacing w:val="-6"/>
          <w:sz w:val="24"/>
          <w:highlight w:val="none"/>
        </w:rPr>
        <w:t>的规定</w:t>
      </w:r>
      <w:r>
        <w:rPr>
          <w:rFonts w:hint="eastAsia"/>
          <w:sz w:val="24"/>
          <w:highlight w:val="none"/>
        </w:rPr>
        <w:t>编制</w:t>
      </w:r>
      <w:r>
        <w:rPr>
          <w:rFonts w:hint="eastAsia"/>
          <w:sz w:val="24"/>
          <w:highlight w:val="none"/>
          <w:lang w:eastAsia="zh-CN"/>
        </w:rPr>
        <w:t>交货</w:t>
      </w:r>
      <w:r>
        <w:rPr>
          <w:rFonts w:hint="eastAsia"/>
          <w:sz w:val="24"/>
          <w:highlight w:val="none"/>
        </w:rPr>
        <w:t>要求；</w:t>
      </w:r>
    </w:p>
    <w:p>
      <w:pPr>
        <w:pStyle w:val="21"/>
        <w:tabs>
          <w:tab w:val="left" w:pos="1304"/>
        </w:tabs>
        <w:spacing w:line="372" w:lineRule="auto"/>
        <w:ind w:left="418" w:leftChars="174" w:right="121" w:firstLine="355" w:firstLineChars="152"/>
        <w:jc w:val="left"/>
        <w:rPr>
          <w:sz w:val="24"/>
          <w:highlight w:val="none"/>
        </w:rPr>
      </w:pPr>
      <w:r>
        <w:rPr>
          <w:rFonts w:hint="eastAsia"/>
          <w:spacing w:val="-3"/>
          <w:sz w:val="24"/>
          <w:highlight w:val="none"/>
        </w:rPr>
        <w:t>（</w:t>
      </w:r>
      <w:r>
        <w:rPr>
          <w:rFonts w:hint="eastAsia"/>
          <w:spacing w:val="-3"/>
          <w:sz w:val="24"/>
          <w:highlight w:val="none"/>
          <w:lang w:val="en-US"/>
        </w:rPr>
        <w:t>2）</w:t>
      </w:r>
      <w:r>
        <w:rPr>
          <w:rFonts w:hint="eastAsia"/>
          <w:spacing w:val="-3"/>
          <w:sz w:val="24"/>
          <w:highlight w:val="none"/>
        </w:rPr>
        <w:t>采购人不得向供应商索要或者接受其给予的赠品、回扣或者与采购无关的其他商品</w:t>
      </w:r>
      <w:r>
        <w:rPr>
          <w:rFonts w:hint="eastAsia"/>
          <w:spacing w:val="-6"/>
          <w:sz w:val="24"/>
          <w:highlight w:val="none"/>
        </w:rPr>
        <w:t>、</w:t>
      </w:r>
      <w:r>
        <w:rPr>
          <w:rFonts w:hint="eastAsia"/>
          <w:spacing w:val="-6"/>
          <w:sz w:val="24"/>
          <w:highlight w:val="none"/>
          <w:lang w:eastAsia="zh-CN"/>
        </w:rPr>
        <w:t>交货</w:t>
      </w:r>
      <w:r>
        <w:rPr>
          <w:rFonts w:hint="eastAsia"/>
          <w:spacing w:val="-6"/>
          <w:sz w:val="24"/>
          <w:highlight w:val="none"/>
        </w:rPr>
        <w:t>；</w:t>
      </w:r>
    </w:p>
    <w:p>
      <w:pPr>
        <w:pStyle w:val="21"/>
        <w:tabs>
          <w:tab w:val="left" w:pos="1304"/>
        </w:tabs>
        <w:spacing w:line="305" w:lineRule="exact"/>
        <w:ind w:left="701" w:firstLine="0"/>
        <w:jc w:val="left"/>
        <w:rPr>
          <w:sz w:val="24"/>
          <w:highlight w:val="none"/>
        </w:rPr>
      </w:pPr>
      <w:r>
        <w:rPr>
          <w:rFonts w:hint="eastAsia"/>
          <w:sz w:val="24"/>
          <w:highlight w:val="none"/>
        </w:rPr>
        <w:t>（</w:t>
      </w:r>
      <w:r>
        <w:rPr>
          <w:rFonts w:hint="eastAsia"/>
          <w:sz w:val="24"/>
          <w:highlight w:val="none"/>
          <w:lang w:val="en-US"/>
        </w:rPr>
        <w:t>3）</w:t>
      </w:r>
      <w:r>
        <w:rPr>
          <w:rFonts w:hint="eastAsia"/>
          <w:sz w:val="24"/>
          <w:highlight w:val="none"/>
        </w:rPr>
        <w:t>在规定时间内确定成交供应商；</w:t>
      </w:r>
    </w:p>
    <w:p>
      <w:pPr>
        <w:pStyle w:val="21"/>
        <w:tabs>
          <w:tab w:val="left" w:pos="1304"/>
        </w:tabs>
        <w:spacing w:before="165"/>
        <w:ind w:left="701" w:firstLine="0"/>
        <w:jc w:val="left"/>
        <w:rPr>
          <w:sz w:val="24"/>
          <w:highlight w:val="none"/>
        </w:rPr>
      </w:pPr>
      <w:r>
        <w:rPr>
          <w:rFonts w:hint="eastAsia"/>
          <w:sz w:val="24"/>
          <w:highlight w:val="none"/>
        </w:rPr>
        <w:t>（</w:t>
      </w:r>
      <w:r>
        <w:rPr>
          <w:rFonts w:hint="eastAsia"/>
          <w:sz w:val="24"/>
          <w:highlight w:val="none"/>
          <w:lang w:val="en-US"/>
        </w:rPr>
        <w:t>4）</w:t>
      </w:r>
      <w:r>
        <w:rPr>
          <w:rFonts w:hint="eastAsia"/>
          <w:sz w:val="24"/>
          <w:highlight w:val="none"/>
        </w:rPr>
        <w:t>不得向成交供应商提出不合理要求作为签订合同条件。</w:t>
      </w:r>
    </w:p>
    <w:p>
      <w:pPr>
        <w:pStyle w:val="6"/>
        <w:numPr>
          <w:ilvl w:val="1"/>
          <w:numId w:val="3"/>
        </w:numPr>
        <w:tabs>
          <w:tab w:val="left" w:pos="828"/>
        </w:tabs>
        <w:spacing w:before="224"/>
        <w:ind w:left="827" w:hanging="606"/>
        <w:rPr>
          <w:b/>
          <w:bCs/>
          <w:sz w:val="24"/>
          <w:szCs w:val="24"/>
          <w:highlight w:val="none"/>
        </w:rPr>
      </w:pPr>
      <w:r>
        <w:rPr>
          <w:rFonts w:hint="eastAsia"/>
          <w:b/>
          <w:bCs/>
          <w:sz w:val="24"/>
          <w:szCs w:val="24"/>
          <w:highlight w:val="none"/>
        </w:rPr>
        <w:t>对供应商的纪律要求</w:t>
      </w:r>
    </w:p>
    <w:p>
      <w:pPr>
        <w:pStyle w:val="8"/>
        <w:spacing w:before="170" w:line="372" w:lineRule="auto"/>
        <w:ind w:left="63" w:right="63" w:firstLine="480"/>
        <w:jc w:val="both"/>
        <w:rPr>
          <w:rFonts w:ascii="宋体" w:hAnsi="宋体" w:eastAsia="宋体" w:cs="宋体"/>
          <w:sz w:val="24"/>
          <w:szCs w:val="24"/>
          <w:highlight w:val="none"/>
        </w:rPr>
      </w:pPr>
      <w:r>
        <w:rPr>
          <w:rFonts w:hint="eastAsia" w:ascii="宋体" w:hAnsi="宋体" w:eastAsia="宋体" w:cs="宋体"/>
          <w:spacing w:val="-5"/>
          <w:sz w:val="24"/>
          <w:szCs w:val="24"/>
          <w:highlight w:val="none"/>
        </w:rPr>
        <w:t>供应商不得相互串通磋商或者与采购人串通磋商，不得向采购人或者磋商小组成员行贿谋</w:t>
      </w:r>
      <w:r>
        <w:rPr>
          <w:rFonts w:hint="eastAsia" w:ascii="宋体" w:hAnsi="宋体" w:eastAsia="宋体" w:cs="宋体"/>
          <w:spacing w:val="-17"/>
          <w:sz w:val="24"/>
          <w:szCs w:val="24"/>
          <w:highlight w:val="none"/>
        </w:rPr>
        <w:t>取成交，不得以他人名义磋商或者以其它方式弄虚作假骗取成交；供应商不得以任何方式干扰、</w:t>
      </w:r>
      <w:r>
        <w:rPr>
          <w:rFonts w:hint="eastAsia" w:ascii="宋体" w:hAnsi="宋体" w:eastAsia="宋体" w:cs="宋体"/>
          <w:sz w:val="24"/>
          <w:szCs w:val="24"/>
          <w:highlight w:val="none"/>
        </w:rPr>
        <w:t>影响评审工作。</w:t>
      </w:r>
    </w:p>
    <w:p>
      <w:pPr>
        <w:pStyle w:val="6"/>
        <w:numPr>
          <w:ilvl w:val="1"/>
          <w:numId w:val="3"/>
        </w:numPr>
        <w:tabs>
          <w:tab w:val="left" w:pos="828"/>
        </w:tabs>
        <w:spacing w:before="224"/>
        <w:ind w:left="827" w:hanging="606"/>
        <w:rPr>
          <w:b/>
          <w:bCs/>
          <w:sz w:val="24"/>
          <w:szCs w:val="24"/>
          <w:highlight w:val="none"/>
        </w:rPr>
      </w:pPr>
      <w:r>
        <w:rPr>
          <w:rFonts w:hint="eastAsia"/>
          <w:b/>
          <w:bCs/>
          <w:sz w:val="24"/>
          <w:szCs w:val="24"/>
          <w:highlight w:val="none"/>
        </w:rPr>
        <w:t>对磋商小组成员的纪律要求</w:t>
      </w:r>
    </w:p>
    <w:p>
      <w:pPr>
        <w:pStyle w:val="8"/>
        <w:spacing w:before="168"/>
        <w:ind w:left="63" w:right="63" w:firstLine="480" w:firstLineChars="200"/>
        <w:jc w:val="both"/>
        <w:rPr>
          <w:rFonts w:ascii="宋体" w:hAnsi="宋体" w:eastAsia="宋体" w:cs="宋体"/>
          <w:sz w:val="24"/>
          <w:szCs w:val="24"/>
          <w:highlight w:val="none"/>
        </w:rPr>
      </w:pPr>
      <w:r>
        <w:rPr>
          <w:rFonts w:hint="eastAsia" w:ascii="宋体" w:hAnsi="宋体" w:eastAsia="宋体" w:cs="宋体"/>
          <w:sz w:val="24"/>
          <w:szCs w:val="24"/>
          <w:highlight w:val="none"/>
        </w:rPr>
        <w:t>磋商小组及其成员不得有下列行为：</w:t>
      </w:r>
    </w:p>
    <w:p>
      <w:pPr>
        <w:pStyle w:val="21"/>
        <w:tabs>
          <w:tab w:val="left" w:pos="1304"/>
        </w:tabs>
        <w:spacing w:before="25" w:line="360" w:lineRule="auto"/>
        <w:ind w:left="0" w:firstLineChars="200"/>
        <w:jc w:val="left"/>
        <w:rPr>
          <w:sz w:val="24"/>
          <w:highlight w:val="none"/>
        </w:rPr>
      </w:pPr>
      <w:r>
        <w:rPr>
          <w:rFonts w:hint="eastAsia"/>
          <w:sz w:val="24"/>
          <w:highlight w:val="none"/>
        </w:rPr>
        <w:t>（</w:t>
      </w:r>
      <w:r>
        <w:rPr>
          <w:rFonts w:hint="eastAsia"/>
          <w:sz w:val="24"/>
          <w:highlight w:val="none"/>
          <w:lang w:val="en-US"/>
        </w:rPr>
        <w:t>1）</w:t>
      </w:r>
      <w:r>
        <w:rPr>
          <w:rFonts w:hint="eastAsia"/>
          <w:sz w:val="24"/>
          <w:highlight w:val="none"/>
        </w:rPr>
        <w:t>确定参与评审至评审结束前私自接触供应商；</w:t>
      </w:r>
    </w:p>
    <w:p>
      <w:pPr>
        <w:pStyle w:val="21"/>
        <w:tabs>
          <w:tab w:val="left" w:pos="1304"/>
        </w:tabs>
        <w:spacing w:before="25" w:line="360" w:lineRule="auto"/>
        <w:ind w:left="286" w:leftChars="119" w:firstLine="240" w:firstLineChars="100"/>
        <w:jc w:val="left"/>
        <w:rPr>
          <w:sz w:val="24"/>
          <w:highlight w:val="none"/>
        </w:rPr>
      </w:pPr>
      <w:r>
        <w:rPr>
          <w:rFonts w:hint="eastAsia"/>
          <w:sz w:val="24"/>
          <w:highlight w:val="none"/>
        </w:rPr>
        <w:t>（</w:t>
      </w:r>
      <w:r>
        <w:rPr>
          <w:rFonts w:hint="eastAsia"/>
          <w:sz w:val="24"/>
          <w:highlight w:val="none"/>
          <w:lang w:val="en-US"/>
        </w:rPr>
        <w:t>2）</w:t>
      </w:r>
      <w:r>
        <w:rPr>
          <w:rFonts w:hint="eastAsia"/>
          <w:sz w:val="24"/>
          <w:highlight w:val="none"/>
        </w:rPr>
        <w:t>接受供应商提出的与响应文件不一致的澄清或者说明；</w:t>
      </w:r>
    </w:p>
    <w:p>
      <w:pPr>
        <w:pStyle w:val="21"/>
        <w:tabs>
          <w:tab w:val="left" w:pos="1304"/>
        </w:tabs>
        <w:spacing w:before="25" w:line="360" w:lineRule="auto"/>
        <w:ind w:left="286" w:leftChars="119" w:firstLine="240" w:firstLineChars="100"/>
        <w:jc w:val="left"/>
        <w:rPr>
          <w:sz w:val="24"/>
          <w:highlight w:val="none"/>
        </w:rPr>
      </w:pPr>
      <w:r>
        <w:rPr>
          <w:rFonts w:hint="eastAsia"/>
          <w:sz w:val="24"/>
          <w:highlight w:val="none"/>
        </w:rPr>
        <w:t>（</w:t>
      </w:r>
      <w:r>
        <w:rPr>
          <w:rFonts w:hint="eastAsia"/>
          <w:sz w:val="24"/>
          <w:highlight w:val="none"/>
          <w:lang w:val="en-US"/>
        </w:rPr>
        <w:t>3）</w:t>
      </w:r>
      <w:r>
        <w:rPr>
          <w:rFonts w:hint="eastAsia"/>
          <w:sz w:val="24"/>
          <w:highlight w:val="none"/>
        </w:rPr>
        <w:t>违反评审纪律发表倾向性意见或者征询采购人的倾向性意见；</w:t>
      </w:r>
    </w:p>
    <w:p>
      <w:pPr>
        <w:pStyle w:val="21"/>
        <w:tabs>
          <w:tab w:val="left" w:pos="1304"/>
        </w:tabs>
        <w:spacing w:before="25" w:line="360" w:lineRule="auto"/>
        <w:ind w:left="286" w:leftChars="119" w:firstLine="240" w:firstLineChars="100"/>
        <w:jc w:val="left"/>
        <w:rPr>
          <w:sz w:val="24"/>
          <w:highlight w:val="none"/>
        </w:rPr>
      </w:pPr>
      <w:r>
        <w:rPr>
          <w:rFonts w:hint="eastAsia"/>
          <w:sz w:val="24"/>
          <w:highlight w:val="none"/>
        </w:rPr>
        <w:t>（</w:t>
      </w:r>
      <w:r>
        <w:rPr>
          <w:rFonts w:hint="eastAsia"/>
          <w:sz w:val="24"/>
          <w:highlight w:val="none"/>
          <w:lang w:val="en-US"/>
        </w:rPr>
        <w:t>4）</w:t>
      </w:r>
      <w:r>
        <w:rPr>
          <w:rFonts w:hint="eastAsia"/>
          <w:sz w:val="24"/>
          <w:highlight w:val="none"/>
        </w:rPr>
        <w:t>对需要专业判断的主观评审因素协商评分；</w:t>
      </w:r>
    </w:p>
    <w:p>
      <w:pPr>
        <w:pStyle w:val="21"/>
        <w:tabs>
          <w:tab w:val="left" w:pos="1304"/>
        </w:tabs>
        <w:spacing w:before="25" w:line="360" w:lineRule="auto"/>
        <w:ind w:left="286" w:leftChars="119" w:firstLine="240" w:firstLineChars="100"/>
        <w:jc w:val="left"/>
        <w:rPr>
          <w:sz w:val="24"/>
          <w:highlight w:val="none"/>
        </w:rPr>
      </w:pPr>
      <w:r>
        <w:rPr>
          <w:rFonts w:hint="eastAsia"/>
          <w:sz w:val="24"/>
          <w:highlight w:val="none"/>
        </w:rPr>
        <w:t>（</w:t>
      </w:r>
      <w:r>
        <w:rPr>
          <w:rFonts w:hint="eastAsia"/>
          <w:sz w:val="24"/>
          <w:highlight w:val="none"/>
          <w:lang w:val="en-US"/>
        </w:rPr>
        <w:t>5）</w:t>
      </w:r>
      <w:r>
        <w:rPr>
          <w:rFonts w:hint="eastAsia"/>
          <w:sz w:val="24"/>
          <w:highlight w:val="none"/>
        </w:rPr>
        <w:t>在评审过程中擅离职守，影响评审程序正常进行的；</w:t>
      </w:r>
    </w:p>
    <w:p>
      <w:pPr>
        <w:pStyle w:val="21"/>
        <w:tabs>
          <w:tab w:val="left" w:pos="1304"/>
        </w:tabs>
        <w:spacing w:before="25" w:line="360" w:lineRule="auto"/>
        <w:ind w:left="286" w:leftChars="119" w:firstLine="240" w:firstLineChars="100"/>
        <w:jc w:val="left"/>
        <w:rPr>
          <w:sz w:val="24"/>
          <w:highlight w:val="none"/>
        </w:rPr>
      </w:pPr>
      <w:r>
        <w:rPr>
          <w:rFonts w:hint="eastAsia"/>
          <w:sz w:val="24"/>
          <w:highlight w:val="none"/>
        </w:rPr>
        <w:t>（</w:t>
      </w:r>
      <w:r>
        <w:rPr>
          <w:rFonts w:hint="eastAsia"/>
          <w:sz w:val="24"/>
          <w:highlight w:val="none"/>
          <w:lang w:val="en-US"/>
        </w:rPr>
        <w:t>6）</w:t>
      </w:r>
      <w:r>
        <w:rPr>
          <w:rFonts w:hint="eastAsia"/>
          <w:sz w:val="24"/>
          <w:highlight w:val="none"/>
        </w:rPr>
        <w:t>记录、复制或者带走任何评审资料；</w:t>
      </w:r>
    </w:p>
    <w:p>
      <w:pPr>
        <w:pStyle w:val="21"/>
        <w:tabs>
          <w:tab w:val="left" w:pos="1304"/>
        </w:tabs>
        <w:spacing w:line="360" w:lineRule="auto"/>
        <w:ind w:left="0" w:firstLineChars="200"/>
        <w:jc w:val="left"/>
        <w:rPr>
          <w:sz w:val="24"/>
          <w:highlight w:val="none"/>
        </w:rPr>
      </w:pPr>
      <w:r>
        <w:rPr>
          <w:rFonts w:hint="eastAsia"/>
          <w:sz w:val="24"/>
          <w:highlight w:val="none"/>
        </w:rPr>
        <w:t>（</w:t>
      </w:r>
      <w:r>
        <w:rPr>
          <w:rFonts w:hint="eastAsia"/>
          <w:sz w:val="24"/>
          <w:highlight w:val="none"/>
          <w:lang w:val="en-US"/>
        </w:rPr>
        <w:t>7）</w:t>
      </w:r>
      <w:r>
        <w:rPr>
          <w:rFonts w:hint="eastAsia"/>
          <w:sz w:val="24"/>
          <w:highlight w:val="none"/>
        </w:rPr>
        <w:t>其他不遵守评审纪律的行为。</w:t>
      </w:r>
    </w:p>
    <w:p>
      <w:pPr>
        <w:pStyle w:val="8"/>
        <w:spacing w:line="360" w:lineRule="auto"/>
        <w:ind w:left="63" w:right="63" w:firstLine="480"/>
        <w:jc w:val="both"/>
        <w:rPr>
          <w:rFonts w:ascii="宋体" w:hAnsi="宋体" w:eastAsia="宋体" w:cs="宋体"/>
          <w:sz w:val="24"/>
          <w:szCs w:val="24"/>
          <w:highlight w:val="none"/>
        </w:rPr>
      </w:pPr>
      <w:r>
        <w:rPr>
          <w:rFonts w:hint="eastAsia" w:ascii="宋体" w:hAnsi="宋体" w:eastAsia="宋体" w:cs="宋体"/>
          <w:spacing w:val="-2"/>
          <w:sz w:val="24"/>
          <w:szCs w:val="24"/>
          <w:highlight w:val="none"/>
        </w:rPr>
        <w:t>磋商小组成员有前款第</w:t>
      </w:r>
      <w:r>
        <w:rPr>
          <w:rFonts w:hint="eastAsia" w:ascii="宋体" w:hAnsi="宋体" w:eastAsia="宋体" w:cs="宋体"/>
          <w:spacing w:val="-7"/>
          <w:sz w:val="24"/>
          <w:szCs w:val="24"/>
          <w:highlight w:val="none"/>
        </w:rPr>
        <w:t>（1）</w:t>
      </w:r>
      <w:r>
        <w:rPr>
          <w:rFonts w:hint="eastAsia" w:ascii="宋体" w:hAnsi="宋体" w:eastAsia="宋体" w:cs="宋体"/>
          <w:spacing w:val="-17"/>
          <w:sz w:val="24"/>
          <w:szCs w:val="24"/>
          <w:highlight w:val="none"/>
        </w:rPr>
        <w:t>至</w:t>
      </w:r>
      <w:r>
        <w:rPr>
          <w:rFonts w:hint="eastAsia" w:ascii="宋体" w:hAnsi="宋体" w:eastAsia="宋体" w:cs="宋体"/>
          <w:spacing w:val="-6"/>
          <w:sz w:val="24"/>
          <w:szCs w:val="24"/>
          <w:highlight w:val="none"/>
        </w:rPr>
        <w:t>（7）</w:t>
      </w:r>
      <w:r>
        <w:rPr>
          <w:rFonts w:hint="eastAsia" w:ascii="宋体" w:hAnsi="宋体" w:eastAsia="宋体" w:cs="宋体"/>
          <w:spacing w:val="-5"/>
          <w:sz w:val="24"/>
          <w:szCs w:val="24"/>
          <w:highlight w:val="none"/>
        </w:rPr>
        <w:t>项行为之一的，其评审意见无效，并不得获取评审劳</w:t>
      </w:r>
      <w:r>
        <w:rPr>
          <w:rFonts w:hint="eastAsia" w:ascii="宋体" w:hAnsi="宋体" w:eastAsia="宋体" w:cs="宋体"/>
          <w:sz w:val="24"/>
          <w:szCs w:val="24"/>
          <w:highlight w:val="none"/>
        </w:rPr>
        <w:t>务报酬和报销异地评审差旅费。</w:t>
      </w:r>
    </w:p>
    <w:p>
      <w:pPr>
        <w:pStyle w:val="6"/>
        <w:numPr>
          <w:ilvl w:val="1"/>
          <w:numId w:val="3"/>
        </w:numPr>
        <w:tabs>
          <w:tab w:val="left" w:pos="828"/>
        </w:tabs>
        <w:spacing w:before="224"/>
        <w:ind w:left="827" w:hanging="606"/>
        <w:rPr>
          <w:b/>
          <w:bCs/>
          <w:sz w:val="24"/>
          <w:szCs w:val="24"/>
          <w:highlight w:val="none"/>
        </w:rPr>
      </w:pPr>
      <w:r>
        <w:rPr>
          <w:rFonts w:hint="eastAsia"/>
          <w:b/>
          <w:bCs/>
          <w:sz w:val="24"/>
          <w:szCs w:val="24"/>
          <w:highlight w:val="none"/>
        </w:rPr>
        <w:t>对与评审活动有关的工作人员的纪律要求</w:t>
      </w:r>
    </w:p>
    <w:p>
      <w:pPr>
        <w:pStyle w:val="8"/>
        <w:spacing w:before="107" w:line="372" w:lineRule="auto"/>
        <w:ind w:left="63" w:right="63" w:firstLine="480"/>
        <w:jc w:val="both"/>
        <w:rPr>
          <w:rFonts w:ascii="宋体" w:hAnsi="宋体" w:eastAsia="宋体" w:cs="宋体"/>
          <w:sz w:val="24"/>
          <w:szCs w:val="24"/>
          <w:highlight w:val="none"/>
        </w:rPr>
      </w:pPr>
      <w:r>
        <w:rPr>
          <w:rFonts w:hint="eastAsia" w:ascii="宋体" w:hAnsi="宋体" w:eastAsia="宋体" w:cs="宋体"/>
          <w:spacing w:val="-5"/>
          <w:sz w:val="24"/>
          <w:szCs w:val="24"/>
          <w:highlight w:val="none"/>
        </w:rPr>
        <w:t>与评审活动有关的工作人员不得收受他人的财物或者其他好处，不得向他人透漏对响应文</w:t>
      </w:r>
      <w:r>
        <w:rPr>
          <w:rFonts w:hint="eastAsia" w:ascii="宋体" w:hAnsi="宋体" w:eastAsia="宋体" w:cs="宋体"/>
          <w:spacing w:val="-8"/>
          <w:sz w:val="24"/>
          <w:szCs w:val="24"/>
          <w:highlight w:val="none"/>
        </w:rPr>
        <w:t>件的评审和比较、成交候选供应商的推荐情况以及评审有关的其他情况。在评审活动中，与评</w:t>
      </w:r>
      <w:r>
        <w:rPr>
          <w:rFonts w:hint="eastAsia" w:ascii="宋体" w:hAnsi="宋体" w:eastAsia="宋体" w:cs="宋体"/>
          <w:sz w:val="24"/>
          <w:szCs w:val="24"/>
          <w:highlight w:val="none"/>
        </w:rPr>
        <w:t>审活动有关的工作人员不得擅离职守，影响评审程序正常进行。</w:t>
      </w:r>
    </w:p>
    <w:p>
      <w:pPr>
        <w:pStyle w:val="5"/>
        <w:numPr>
          <w:ilvl w:val="0"/>
          <w:numId w:val="3"/>
        </w:numPr>
        <w:tabs>
          <w:tab w:val="left" w:pos="648"/>
        </w:tabs>
        <w:spacing w:before="49" w:line="240" w:lineRule="auto"/>
        <w:ind w:left="647" w:hanging="426"/>
        <w:rPr>
          <w:rFonts w:ascii="宋体" w:hAnsi="宋体" w:eastAsia="宋体" w:cs="宋体"/>
          <w:highlight w:val="none"/>
        </w:rPr>
      </w:pPr>
      <w:bookmarkStart w:id="51" w:name="11.需要补充的其他内容"/>
      <w:bookmarkEnd w:id="51"/>
      <w:bookmarkStart w:id="52" w:name="_bookmark20"/>
      <w:bookmarkEnd w:id="52"/>
      <w:r>
        <w:rPr>
          <w:rFonts w:hint="eastAsia" w:ascii="宋体" w:hAnsi="宋体" w:eastAsia="宋体" w:cs="宋体"/>
          <w:highlight w:val="none"/>
        </w:rPr>
        <w:t>需要补充的其他内容</w:t>
      </w:r>
    </w:p>
    <w:p>
      <w:pPr>
        <w:pStyle w:val="8"/>
        <w:spacing w:before="221"/>
        <w:ind w:left="63" w:right="63" w:firstLine="480" w:firstLineChars="200"/>
        <w:jc w:val="both"/>
        <w:rPr>
          <w:rFonts w:ascii="宋体" w:hAnsi="宋体" w:eastAsia="宋体" w:cs="宋体"/>
          <w:sz w:val="24"/>
          <w:szCs w:val="24"/>
          <w:highlight w:val="none"/>
        </w:rPr>
      </w:pPr>
      <w:r>
        <w:rPr>
          <w:rFonts w:hint="eastAsia" w:ascii="宋体" w:hAnsi="宋体" w:eastAsia="宋体" w:cs="宋体"/>
          <w:sz w:val="24"/>
          <w:szCs w:val="24"/>
          <w:highlight w:val="none"/>
        </w:rPr>
        <w:t>需要补充的其他内容：见供应商须知前附表。</w:t>
      </w:r>
    </w:p>
    <w:p>
      <w:pPr>
        <w:rPr>
          <w:rFonts w:ascii="宋体" w:hAnsi="宋体" w:eastAsia="宋体" w:cs="宋体"/>
          <w:highlight w:val="none"/>
        </w:rPr>
        <w:sectPr>
          <w:footerReference r:id="rId4" w:type="default"/>
          <w:pgSz w:w="11911" w:h="16838"/>
          <w:pgMar w:top="1440" w:right="1689" w:bottom="1440" w:left="1803" w:header="720" w:footer="720" w:gutter="0"/>
          <w:pgNumType w:start="1"/>
          <w:cols w:space="720" w:num="1"/>
        </w:sectPr>
      </w:pPr>
    </w:p>
    <w:p>
      <w:pPr>
        <w:pStyle w:val="5"/>
        <w:spacing w:before="61"/>
        <w:ind w:left="222"/>
        <w:rPr>
          <w:rFonts w:ascii="宋体" w:hAnsi="宋体" w:eastAsia="宋体" w:cs="宋体"/>
          <w:highlight w:val="none"/>
        </w:rPr>
      </w:pPr>
      <w:r>
        <w:rPr>
          <w:rFonts w:hint="eastAsia" w:ascii="宋体" w:hAnsi="宋体" w:eastAsia="宋体" w:cs="宋体"/>
          <w:highlight w:val="none"/>
        </w:rPr>
        <w:t>附件一：问题澄清通知</w:t>
      </w:r>
    </w:p>
    <w:p>
      <w:pPr>
        <w:pStyle w:val="8"/>
        <w:ind w:left="63" w:right="63"/>
        <w:rPr>
          <w:rFonts w:ascii="宋体" w:hAnsi="宋体" w:eastAsia="宋体" w:cs="宋体"/>
          <w:b/>
          <w:highlight w:val="none"/>
        </w:rPr>
      </w:pPr>
    </w:p>
    <w:p>
      <w:pPr>
        <w:pStyle w:val="8"/>
        <w:ind w:left="63" w:right="63"/>
        <w:rPr>
          <w:rFonts w:ascii="宋体" w:hAnsi="宋体" w:eastAsia="宋体" w:cs="宋体"/>
          <w:b/>
          <w:sz w:val="17"/>
          <w:highlight w:val="none"/>
        </w:rPr>
      </w:pPr>
    </w:p>
    <w:p>
      <w:pPr>
        <w:pStyle w:val="6"/>
        <w:spacing w:before="67"/>
        <w:ind w:left="0" w:right="15"/>
        <w:jc w:val="center"/>
        <w:rPr>
          <w:highlight w:val="none"/>
        </w:rPr>
      </w:pPr>
      <w:r>
        <w:rPr>
          <w:rFonts w:hint="eastAsia"/>
          <w:highlight w:val="none"/>
        </w:rPr>
        <w:t>问题澄清通知</w:t>
      </w:r>
    </w:p>
    <w:p>
      <w:pPr>
        <w:pStyle w:val="8"/>
        <w:tabs>
          <w:tab w:val="left" w:pos="2039"/>
        </w:tabs>
        <w:spacing w:before="167"/>
        <w:ind w:left="63" w:right="63"/>
        <w:rPr>
          <w:rFonts w:ascii="宋体" w:hAnsi="宋体" w:eastAsia="宋体" w:cs="宋体"/>
          <w:highlight w:val="none"/>
        </w:rPr>
      </w:pPr>
      <w:r>
        <w:rPr>
          <w:rFonts w:hint="eastAsia" w:ascii="宋体" w:hAnsi="宋体" w:eastAsia="宋体" w:cs="宋体"/>
          <w:highlight w:val="none"/>
        </w:rPr>
        <w:t>（编号：</w:t>
      </w:r>
      <w:r>
        <w:rPr>
          <w:rFonts w:hint="eastAsia" w:ascii="宋体" w:hAnsi="宋体" w:eastAsia="宋体" w:cs="宋体"/>
          <w:highlight w:val="none"/>
          <w:u w:val="single"/>
        </w:rPr>
        <w:t xml:space="preserve"> </w:t>
      </w:r>
      <w:r>
        <w:rPr>
          <w:rFonts w:hint="eastAsia" w:ascii="宋体" w:hAnsi="宋体" w:eastAsia="宋体" w:cs="宋体"/>
          <w:highlight w:val="none"/>
          <w:u w:val="single"/>
        </w:rPr>
        <w:tab/>
      </w:r>
      <w:r>
        <w:rPr>
          <w:rFonts w:hint="eastAsia" w:ascii="宋体" w:hAnsi="宋体" w:eastAsia="宋体" w:cs="宋体"/>
          <w:highlight w:val="none"/>
        </w:rPr>
        <w:t>）</w:t>
      </w:r>
    </w:p>
    <w:p>
      <w:pPr>
        <w:pStyle w:val="8"/>
        <w:ind w:left="63" w:right="63"/>
        <w:rPr>
          <w:rFonts w:ascii="宋体" w:hAnsi="宋体" w:eastAsia="宋体" w:cs="宋体"/>
          <w:highlight w:val="none"/>
        </w:rPr>
      </w:pPr>
    </w:p>
    <w:p>
      <w:pPr>
        <w:pStyle w:val="8"/>
        <w:spacing w:before="8"/>
        <w:ind w:left="63" w:right="63"/>
        <w:rPr>
          <w:rFonts w:ascii="宋体" w:hAnsi="宋体" w:eastAsia="宋体" w:cs="宋体"/>
          <w:sz w:val="24"/>
          <w:szCs w:val="24"/>
          <w:highlight w:val="none"/>
        </w:rPr>
      </w:pPr>
    </w:p>
    <w:p>
      <w:pPr>
        <w:pStyle w:val="8"/>
        <w:tabs>
          <w:tab w:val="left" w:pos="1542"/>
        </w:tabs>
        <w:spacing w:before="74"/>
        <w:ind w:left="63" w:right="63"/>
        <w:jc w:val="both"/>
        <w:rPr>
          <w:rFonts w:ascii="宋体" w:hAnsi="宋体" w:eastAsia="宋体" w:cs="宋体"/>
          <w:sz w:val="24"/>
          <w:szCs w:val="24"/>
          <w:highlight w:val="none"/>
        </w:rPr>
      </w:pPr>
      <w:r>
        <w:rPr>
          <w:rFonts w:hint="eastAsia" w:ascii="宋体" w:hAnsi="宋体" w:eastAsia="宋体" w:cs="宋体"/>
          <w:sz w:val="24"/>
          <w:szCs w:val="24"/>
          <w:highlight w:val="none"/>
          <w:u w:val="single"/>
        </w:rPr>
        <w:t xml:space="preserve"> </w:t>
      </w:r>
      <w:r>
        <w:rPr>
          <w:rFonts w:hint="eastAsia" w:ascii="宋体" w:hAnsi="宋体" w:eastAsia="宋体" w:cs="宋体"/>
          <w:sz w:val="24"/>
          <w:szCs w:val="24"/>
          <w:highlight w:val="none"/>
          <w:u w:val="single"/>
        </w:rPr>
        <w:tab/>
      </w:r>
      <w:r>
        <w:rPr>
          <w:rFonts w:hint="eastAsia" w:ascii="宋体" w:hAnsi="宋体" w:eastAsia="宋体" w:cs="宋体"/>
          <w:sz w:val="24"/>
          <w:szCs w:val="24"/>
          <w:highlight w:val="none"/>
        </w:rPr>
        <w:t>（供应商名称）</w:t>
      </w:r>
    </w:p>
    <w:p>
      <w:pPr>
        <w:pStyle w:val="8"/>
        <w:spacing w:before="168" w:line="372" w:lineRule="auto"/>
        <w:ind w:left="63" w:right="63" w:firstLine="480"/>
        <w:jc w:val="both"/>
        <w:rPr>
          <w:rFonts w:ascii="宋体" w:hAnsi="宋体" w:eastAsia="宋体" w:cs="宋体"/>
          <w:sz w:val="24"/>
          <w:szCs w:val="24"/>
          <w:highlight w:val="none"/>
        </w:rPr>
      </w:pPr>
      <w:r>
        <w:rPr>
          <w:rFonts w:hint="eastAsia" w:ascii="宋体" w:hAnsi="宋体" w:eastAsia="宋体" w:cs="宋体"/>
          <w:spacing w:val="-6"/>
          <w:sz w:val="24"/>
          <w:szCs w:val="24"/>
          <w:highlight w:val="none"/>
        </w:rPr>
        <w:t>磋商小组对你方的响应文件进行了仔细的审查，现需你方对下列问题以书面形式予</w:t>
      </w:r>
      <w:r>
        <w:rPr>
          <w:rFonts w:hint="eastAsia" w:ascii="宋体" w:hAnsi="宋体" w:eastAsia="宋体" w:cs="宋体"/>
          <w:sz w:val="24"/>
          <w:szCs w:val="24"/>
          <w:highlight w:val="none"/>
        </w:rPr>
        <w:t>以澄清、说明或补正：</w:t>
      </w:r>
    </w:p>
    <w:p>
      <w:pPr>
        <w:pStyle w:val="8"/>
        <w:spacing w:line="305" w:lineRule="exact"/>
        <w:ind w:left="63" w:right="63"/>
        <w:jc w:val="both"/>
        <w:rPr>
          <w:rFonts w:ascii="宋体" w:hAnsi="宋体" w:eastAsia="宋体" w:cs="宋体"/>
          <w:sz w:val="24"/>
          <w:szCs w:val="24"/>
          <w:highlight w:val="none"/>
        </w:rPr>
      </w:pPr>
      <w:r>
        <w:rPr>
          <w:rFonts w:hint="eastAsia" w:ascii="宋体" w:hAnsi="宋体" w:eastAsia="宋体" w:cs="宋体"/>
          <w:sz w:val="24"/>
          <w:szCs w:val="24"/>
          <w:highlight w:val="none"/>
        </w:rPr>
        <w:t>1.</w:t>
      </w:r>
    </w:p>
    <w:p>
      <w:pPr>
        <w:pStyle w:val="8"/>
        <w:spacing w:before="167"/>
        <w:ind w:left="63" w:right="63"/>
        <w:jc w:val="both"/>
        <w:rPr>
          <w:rFonts w:ascii="宋体" w:hAnsi="宋体" w:eastAsia="宋体" w:cs="宋体"/>
          <w:sz w:val="24"/>
          <w:szCs w:val="24"/>
          <w:highlight w:val="none"/>
        </w:rPr>
      </w:pPr>
      <w:r>
        <w:rPr>
          <w:rFonts w:hint="eastAsia" w:ascii="宋体" w:hAnsi="宋体" w:eastAsia="宋体" w:cs="宋体"/>
          <w:sz w:val="24"/>
          <w:szCs w:val="24"/>
          <w:highlight w:val="none"/>
        </w:rPr>
        <w:t>2.</w:t>
      </w:r>
    </w:p>
    <w:p>
      <w:pPr>
        <w:pStyle w:val="8"/>
        <w:spacing w:before="168"/>
        <w:ind w:left="63" w:right="63"/>
        <w:jc w:val="both"/>
        <w:rPr>
          <w:rFonts w:ascii="宋体" w:hAnsi="宋体" w:eastAsia="宋体" w:cs="宋体"/>
          <w:sz w:val="24"/>
          <w:szCs w:val="24"/>
          <w:highlight w:val="none"/>
        </w:rPr>
      </w:pPr>
      <w:r>
        <w:rPr>
          <w:rFonts w:hint="eastAsia" w:ascii="宋体" w:hAnsi="宋体" w:eastAsia="宋体" w:cs="宋体"/>
          <w:sz w:val="24"/>
          <w:szCs w:val="24"/>
          <w:highlight w:val="none"/>
        </w:rPr>
        <w:t>………</w:t>
      </w:r>
    </w:p>
    <w:p>
      <w:pPr>
        <w:pStyle w:val="8"/>
        <w:tabs>
          <w:tab w:val="left" w:pos="822"/>
          <w:tab w:val="left" w:pos="1422"/>
          <w:tab w:val="left" w:pos="2022"/>
          <w:tab w:val="left" w:pos="5406"/>
          <w:tab w:val="left" w:pos="6006"/>
          <w:tab w:val="left" w:pos="6606"/>
          <w:tab w:val="left" w:pos="7206"/>
        </w:tabs>
        <w:spacing w:before="168" w:line="372" w:lineRule="auto"/>
        <w:ind w:left="63" w:right="63" w:firstLine="480" w:firstLineChars="200"/>
        <w:jc w:val="both"/>
        <w:rPr>
          <w:rFonts w:ascii="宋体" w:hAnsi="宋体" w:eastAsia="宋体" w:cs="宋体"/>
          <w:sz w:val="24"/>
          <w:szCs w:val="24"/>
          <w:highlight w:val="none"/>
        </w:rPr>
      </w:pPr>
      <w:r>
        <w:rPr>
          <w:rFonts w:hint="eastAsia" w:ascii="宋体" w:hAnsi="宋体" w:eastAsia="宋体" w:cs="宋体"/>
          <w:sz w:val="24"/>
          <w:szCs w:val="24"/>
          <w:highlight w:val="none"/>
        </w:rPr>
        <w:t>请将上述问题的澄清、说明或补正于</w:t>
      </w:r>
      <w:r>
        <w:rPr>
          <w:rFonts w:hint="eastAsia" w:ascii="宋体" w:hAnsi="宋体" w:eastAsia="宋体" w:cs="宋体"/>
          <w:sz w:val="24"/>
          <w:szCs w:val="24"/>
          <w:highlight w:val="none"/>
          <w:u w:val="single"/>
        </w:rPr>
        <w:t xml:space="preserve">    </w:t>
      </w:r>
      <w:r>
        <w:rPr>
          <w:rFonts w:hint="eastAsia" w:ascii="宋体" w:hAnsi="宋体" w:eastAsia="宋体" w:cs="宋体"/>
          <w:sz w:val="24"/>
          <w:szCs w:val="24"/>
          <w:highlight w:val="none"/>
        </w:rPr>
        <w:t>年</w:t>
      </w:r>
      <w:r>
        <w:rPr>
          <w:rFonts w:hint="eastAsia" w:ascii="宋体" w:hAnsi="宋体" w:eastAsia="宋体" w:cs="宋体"/>
          <w:sz w:val="24"/>
          <w:szCs w:val="24"/>
          <w:highlight w:val="none"/>
          <w:u w:val="single"/>
        </w:rPr>
        <w:t xml:space="preserve">  </w:t>
      </w:r>
      <w:r>
        <w:rPr>
          <w:rFonts w:hint="eastAsia" w:ascii="宋体" w:hAnsi="宋体" w:eastAsia="宋体" w:cs="宋体"/>
          <w:sz w:val="24"/>
          <w:szCs w:val="24"/>
          <w:highlight w:val="none"/>
        </w:rPr>
        <w:t>月</w:t>
      </w:r>
      <w:r>
        <w:rPr>
          <w:rFonts w:hint="eastAsia" w:ascii="宋体" w:hAnsi="宋体" w:eastAsia="宋体" w:cs="宋体"/>
          <w:sz w:val="24"/>
          <w:szCs w:val="24"/>
          <w:highlight w:val="none"/>
          <w:u w:val="single"/>
        </w:rPr>
        <w:t xml:space="preserve">   </w:t>
      </w:r>
      <w:r>
        <w:rPr>
          <w:rFonts w:hint="eastAsia" w:ascii="宋体" w:hAnsi="宋体" w:eastAsia="宋体" w:cs="宋体"/>
          <w:sz w:val="24"/>
          <w:szCs w:val="24"/>
          <w:highlight w:val="none"/>
        </w:rPr>
        <w:t>日</w:t>
      </w:r>
      <w:r>
        <w:rPr>
          <w:rFonts w:hint="eastAsia" w:ascii="宋体" w:hAnsi="宋体" w:eastAsia="宋体" w:cs="宋体"/>
          <w:sz w:val="24"/>
          <w:szCs w:val="24"/>
          <w:highlight w:val="none"/>
          <w:u w:val="single"/>
        </w:rPr>
        <w:t xml:space="preserve">    </w:t>
      </w:r>
      <w:r>
        <w:rPr>
          <w:rFonts w:hint="eastAsia" w:ascii="宋体" w:hAnsi="宋体" w:eastAsia="宋体" w:cs="宋体"/>
          <w:sz w:val="24"/>
          <w:szCs w:val="24"/>
          <w:highlight w:val="none"/>
        </w:rPr>
        <w:t>时前递交至</w:t>
      </w:r>
      <w:r>
        <w:rPr>
          <w:rFonts w:hint="eastAsia" w:ascii="宋体" w:hAnsi="宋体" w:eastAsia="宋体" w:cs="宋体"/>
          <w:sz w:val="24"/>
          <w:szCs w:val="24"/>
          <w:highlight w:val="none"/>
          <w:u w:val="single"/>
        </w:rPr>
        <w:t>香格里拉市建塘镇萨龙巷24号5-2栋。</w:t>
      </w:r>
    </w:p>
    <w:p>
      <w:pPr>
        <w:pStyle w:val="8"/>
        <w:ind w:left="63" w:right="63"/>
        <w:rPr>
          <w:rFonts w:ascii="宋体" w:hAnsi="宋体" w:eastAsia="宋体" w:cs="宋体"/>
          <w:sz w:val="24"/>
          <w:szCs w:val="24"/>
          <w:highlight w:val="none"/>
        </w:rPr>
      </w:pPr>
    </w:p>
    <w:p>
      <w:pPr>
        <w:pStyle w:val="8"/>
        <w:ind w:left="63" w:right="63"/>
        <w:rPr>
          <w:rFonts w:ascii="宋体" w:hAnsi="宋体" w:eastAsia="宋体" w:cs="宋体"/>
          <w:sz w:val="24"/>
          <w:szCs w:val="24"/>
          <w:highlight w:val="none"/>
        </w:rPr>
      </w:pPr>
    </w:p>
    <w:p>
      <w:pPr>
        <w:pStyle w:val="8"/>
        <w:spacing w:before="10"/>
        <w:ind w:left="63" w:right="63"/>
        <w:rPr>
          <w:rFonts w:ascii="宋体" w:hAnsi="宋体" w:eastAsia="宋体" w:cs="宋体"/>
          <w:sz w:val="24"/>
          <w:szCs w:val="24"/>
          <w:highlight w:val="none"/>
        </w:rPr>
      </w:pPr>
    </w:p>
    <w:p>
      <w:pPr>
        <w:pStyle w:val="8"/>
        <w:tabs>
          <w:tab w:val="left" w:pos="6402"/>
        </w:tabs>
        <w:ind w:left="63" w:right="63"/>
        <w:rPr>
          <w:rFonts w:ascii="宋体" w:hAnsi="宋体" w:eastAsia="宋体" w:cs="宋体"/>
          <w:sz w:val="24"/>
          <w:szCs w:val="24"/>
          <w:highlight w:val="none"/>
        </w:rPr>
      </w:pPr>
      <w:r>
        <w:rPr>
          <w:rFonts w:hint="eastAsia" w:ascii="宋体" w:hAnsi="宋体" w:eastAsia="宋体" w:cs="宋体"/>
          <w:sz w:val="24"/>
          <w:szCs w:val="24"/>
          <w:highlight w:val="none"/>
        </w:rPr>
        <w:t>磋商小组授权的采购人或采购代理机构：</w:t>
      </w:r>
      <w:r>
        <w:rPr>
          <w:rFonts w:hint="eastAsia" w:ascii="宋体" w:hAnsi="宋体" w:eastAsia="宋体" w:cs="宋体"/>
          <w:sz w:val="24"/>
          <w:szCs w:val="24"/>
          <w:highlight w:val="none"/>
          <w:u w:val="single"/>
        </w:rPr>
        <w:t xml:space="preserve"> </w:t>
      </w:r>
      <w:r>
        <w:rPr>
          <w:rFonts w:hint="eastAsia" w:ascii="宋体" w:hAnsi="宋体" w:eastAsia="宋体" w:cs="宋体"/>
          <w:sz w:val="24"/>
          <w:szCs w:val="24"/>
          <w:highlight w:val="none"/>
          <w:u w:val="single"/>
        </w:rPr>
        <w:tab/>
      </w:r>
      <w:r>
        <w:rPr>
          <w:rFonts w:hint="eastAsia" w:ascii="宋体" w:hAnsi="宋体" w:eastAsia="宋体" w:cs="宋体"/>
          <w:sz w:val="24"/>
          <w:szCs w:val="24"/>
          <w:highlight w:val="none"/>
        </w:rPr>
        <w:t>（签字或盖章）</w:t>
      </w:r>
    </w:p>
    <w:p>
      <w:pPr>
        <w:pStyle w:val="8"/>
        <w:ind w:left="63" w:right="63"/>
        <w:rPr>
          <w:rFonts w:ascii="宋体" w:hAnsi="宋体" w:eastAsia="宋体" w:cs="宋体"/>
          <w:sz w:val="24"/>
          <w:szCs w:val="24"/>
          <w:highlight w:val="none"/>
        </w:rPr>
      </w:pPr>
    </w:p>
    <w:p>
      <w:pPr>
        <w:pStyle w:val="8"/>
        <w:spacing w:before="4"/>
        <w:ind w:left="63" w:right="63"/>
        <w:rPr>
          <w:rFonts w:ascii="宋体" w:hAnsi="宋体" w:eastAsia="宋体" w:cs="宋体"/>
          <w:sz w:val="24"/>
          <w:szCs w:val="24"/>
          <w:highlight w:val="none"/>
        </w:rPr>
      </w:pPr>
    </w:p>
    <w:p>
      <w:pPr>
        <w:pStyle w:val="8"/>
        <w:tabs>
          <w:tab w:val="left" w:pos="6582"/>
          <w:tab w:val="left" w:pos="7182"/>
          <w:tab w:val="left" w:pos="7782"/>
        </w:tabs>
        <w:spacing w:before="1"/>
        <w:ind w:left="63" w:right="63"/>
        <w:rPr>
          <w:rFonts w:ascii="宋体" w:hAnsi="宋体" w:eastAsia="宋体" w:cs="宋体"/>
          <w:highlight w:val="none"/>
        </w:rPr>
      </w:pPr>
      <w:r>
        <w:rPr>
          <w:rFonts w:hint="eastAsia" w:ascii="宋体" w:hAnsi="宋体" w:eastAsia="宋体" w:cs="宋体"/>
          <w:sz w:val="24"/>
          <w:szCs w:val="24"/>
          <w:highlight w:val="none"/>
        </w:rPr>
        <w:t>日期：</w:t>
      </w:r>
      <w:r>
        <w:rPr>
          <w:rFonts w:hint="eastAsia" w:ascii="宋体" w:hAnsi="宋体" w:eastAsia="宋体" w:cs="宋体"/>
          <w:sz w:val="24"/>
          <w:szCs w:val="24"/>
          <w:highlight w:val="none"/>
          <w:u w:val="single"/>
        </w:rPr>
        <w:t xml:space="preserve">       </w:t>
      </w:r>
      <w:r>
        <w:rPr>
          <w:rFonts w:hint="eastAsia" w:ascii="宋体" w:hAnsi="宋体" w:eastAsia="宋体" w:cs="宋体"/>
          <w:sz w:val="24"/>
          <w:szCs w:val="24"/>
          <w:highlight w:val="none"/>
        </w:rPr>
        <w:t>年</w:t>
      </w:r>
      <w:r>
        <w:rPr>
          <w:rFonts w:hint="eastAsia" w:ascii="宋体" w:hAnsi="宋体" w:eastAsia="宋体" w:cs="宋体"/>
          <w:sz w:val="24"/>
          <w:szCs w:val="24"/>
          <w:highlight w:val="none"/>
          <w:u w:val="single"/>
        </w:rPr>
        <w:t xml:space="preserve">     </w:t>
      </w:r>
      <w:r>
        <w:rPr>
          <w:rFonts w:hint="eastAsia" w:ascii="宋体" w:hAnsi="宋体" w:eastAsia="宋体" w:cs="宋体"/>
          <w:sz w:val="24"/>
          <w:szCs w:val="24"/>
          <w:highlight w:val="none"/>
        </w:rPr>
        <w:t>月</w:t>
      </w:r>
      <w:r>
        <w:rPr>
          <w:rFonts w:hint="eastAsia" w:ascii="宋体" w:hAnsi="宋体" w:eastAsia="宋体" w:cs="宋体"/>
          <w:sz w:val="24"/>
          <w:szCs w:val="24"/>
          <w:highlight w:val="none"/>
          <w:u w:val="single"/>
        </w:rPr>
        <w:t xml:space="preserve">     </w:t>
      </w:r>
      <w:r>
        <w:rPr>
          <w:rFonts w:hint="eastAsia" w:ascii="宋体" w:hAnsi="宋体" w:eastAsia="宋体" w:cs="宋体"/>
          <w:sz w:val="24"/>
          <w:szCs w:val="24"/>
          <w:highlight w:val="none"/>
        </w:rPr>
        <w:t>日</w:t>
      </w:r>
    </w:p>
    <w:p>
      <w:pPr>
        <w:rPr>
          <w:rFonts w:ascii="宋体" w:hAnsi="宋体" w:eastAsia="宋体" w:cs="宋体"/>
          <w:highlight w:val="none"/>
        </w:rPr>
        <w:sectPr>
          <w:pgSz w:w="11911" w:h="16838"/>
          <w:pgMar w:top="1440" w:right="1689" w:bottom="1440" w:left="1803" w:header="720" w:footer="720" w:gutter="0"/>
          <w:cols w:space="720" w:num="1"/>
        </w:sectPr>
      </w:pPr>
    </w:p>
    <w:p>
      <w:pPr>
        <w:pStyle w:val="5"/>
        <w:spacing w:before="61"/>
        <w:ind w:left="222"/>
        <w:rPr>
          <w:rFonts w:ascii="宋体" w:hAnsi="宋体" w:eastAsia="宋体" w:cs="宋体"/>
          <w:highlight w:val="none"/>
        </w:rPr>
      </w:pPr>
      <w:r>
        <w:rPr>
          <w:rFonts w:hint="eastAsia" w:ascii="宋体" w:hAnsi="宋体" w:eastAsia="宋体" w:cs="宋体"/>
          <w:highlight w:val="none"/>
        </w:rPr>
        <w:t>附件二：问题的澄清</w:t>
      </w:r>
    </w:p>
    <w:p>
      <w:pPr>
        <w:pStyle w:val="8"/>
        <w:ind w:left="63" w:right="63"/>
        <w:rPr>
          <w:rFonts w:ascii="宋体" w:hAnsi="宋体" w:eastAsia="宋体" w:cs="宋体"/>
          <w:b/>
          <w:highlight w:val="none"/>
        </w:rPr>
      </w:pPr>
    </w:p>
    <w:p>
      <w:pPr>
        <w:pStyle w:val="8"/>
        <w:ind w:left="63" w:right="63"/>
        <w:rPr>
          <w:rFonts w:ascii="宋体" w:hAnsi="宋体" w:eastAsia="宋体" w:cs="宋体"/>
          <w:b/>
          <w:sz w:val="17"/>
          <w:highlight w:val="none"/>
        </w:rPr>
      </w:pPr>
    </w:p>
    <w:p>
      <w:pPr>
        <w:pStyle w:val="6"/>
        <w:spacing w:before="67"/>
        <w:ind w:left="0" w:right="15"/>
        <w:jc w:val="center"/>
        <w:rPr>
          <w:highlight w:val="none"/>
        </w:rPr>
      </w:pPr>
      <w:r>
        <w:rPr>
          <w:rFonts w:hint="eastAsia"/>
          <w:highlight w:val="none"/>
        </w:rPr>
        <w:t>问题的澄清</w:t>
      </w:r>
    </w:p>
    <w:p>
      <w:pPr>
        <w:pStyle w:val="8"/>
        <w:tabs>
          <w:tab w:val="left" w:pos="3059"/>
        </w:tabs>
        <w:spacing w:before="167"/>
        <w:ind w:left="63" w:right="63"/>
        <w:rPr>
          <w:rFonts w:ascii="宋体" w:hAnsi="宋体" w:eastAsia="宋体" w:cs="宋体"/>
          <w:highlight w:val="none"/>
        </w:rPr>
      </w:pPr>
      <w:r>
        <w:rPr>
          <w:rFonts w:hint="eastAsia" w:ascii="宋体" w:hAnsi="宋体" w:eastAsia="宋体" w:cs="宋体"/>
          <w:highlight w:val="none"/>
        </w:rPr>
        <w:t>（编号：</w:t>
      </w:r>
      <w:r>
        <w:rPr>
          <w:rFonts w:hint="eastAsia" w:ascii="宋体" w:hAnsi="宋体" w:eastAsia="宋体" w:cs="宋体"/>
          <w:highlight w:val="none"/>
          <w:u w:val="single"/>
        </w:rPr>
        <w:t xml:space="preserve"> </w:t>
      </w:r>
      <w:r>
        <w:rPr>
          <w:rFonts w:hint="eastAsia" w:ascii="宋体" w:hAnsi="宋体" w:eastAsia="宋体" w:cs="宋体"/>
          <w:highlight w:val="none"/>
          <w:u w:val="single"/>
        </w:rPr>
        <w:tab/>
      </w:r>
      <w:r>
        <w:rPr>
          <w:rFonts w:hint="eastAsia" w:ascii="宋体" w:hAnsi="宋体" w:eastAsia="宋体" w:cs="宋体"/>
          <w:highlight w:val="none"/>
        </w:rPr>
        <w:t>）</w:t>
      </w:r>
    </w:p>
    <w:p>
      <w:pPr>
        <w:pStyle w:val="8"/>
        <w:ind w:left="63" w:right="63"/>
        <w:rPr>
          <w:rFonts w:ascii="宋体" w:hAnsi="宋体" w:eastAsia="宋体" w:cs="宋体"/>
          <w:sz w:val="26"/>
          <w:highlight w:val="none"/>
        </w:rPr>
      </w:pPr>
    </w:p>
    <w:p>
      <w:pPr>
        <w:pStyle w:val="8"/>
        <w:spacing w:before="5"/>
        <w:ind w:left="63" w:right="63"/>
        <w:rPr>
          <w:rFonts w:ascii="宋体" w:hAnsi="宋体" w:eastAsia="宋体" w:cs="宋体"/>
          <w:highlight w:val="none"/>
        </w:rPr>
      </w:pPr>
    </w:p>
    <w:p>
      <w:pPr>
        <w:pStyle w:val="8"/>
        <w:ind w:left="63" w:right="63"/>
        <w:jc w:val="both"/>
        <w:rPr>
          <w:rFonts w:ascii="宋体" w:hAnsi="宋体" w:eastAsia="宋体" w:cs="宋体"/>
          <w:sz w:val="24"/>
          <w:szCs w:val="24"/>
          <w:highlight w:val="none"/>
        </w:rPr>
      </w:pPr>
      <w:r>
        <w:rPr>
          <w:rFonts w:hint="eastAsia" w:ascii="宋体" w:hAnsi="宋体" w:eastAsia="宋体" w:cs="宋体"/>
          <w:sz w:val="24"/>
          <w:szCs w:val="24"/>
          <w:highlight w:val="none"/>
        </w:rPr>
        <w:t>磋商小组：</w:t>
      </w:r>
    </w:p>
    <w:p>
      <w:pPr>
        <w:pStyle w:val="8"/>
        <w:tabs>
          <w:tab w:val="left" w:pos="5681"/>
        </w:tabs>
        <w:spacing w:before="168" w:line="372" w:lineRule="auto"/>
        <w:ind w:left="63" w:right="63" w:firstLine="480" w:firstLineChars="200"/>
        <w:jc w:val="both"/>
        <w:rPr>
          <w:rFonts w:ascii="宋体" w:hAnsi="宋体" w:eastAsia="宋体" w:cs="宋体"/>
          <w:spacing w:val="-16"/>
          <w:sz w:val="24"/>
          <w:szCs w:val="24"/>
          <w:highlight w:val="none"/>
        </w:rPr>
      </w:pPr>
      <w:r>
        <w:rPr>
          <w:rFonts w:hint="eastAsia" w:ascii="宋体" w:hAnsi="宋体" w:eastAsia="宋体" w:cs="宋体"/>
          <w:sz w:val="24"/>
          <w:szCs w:val="24"/>
          <w:highlight w:val="none"/>
        </w:rPr>
        <w:t>问题澄清通知（编号</w:t>
      </w:r>
      <w:r>
        <w:rPr>
          <w:rFonts w:hint="eastAsia" w:ascii="宋体" w:hAnsi="宋体" w:eastAsia="宋体" w:cs="宋体"/>
          <w:spacing w:val="-1"/>
          <w:sz w:val="24"/>
          <w:szCs w:val="24"/>
          <w:highlight w:val="none"/>
        </w:rPr>
        <w:t xml:space="preserve"> </w:t>
      </w:r>
      <w:r>
        <w:rPr>
          <w:rFonts w:hint="eastAsia" w:ascii="宋体" w:hAnsi="宋体" w:eastAsia="宋体" w:cs="宋体"/>
          <w:sz w:val="24"/>
          <w:szCs w:val="24"/>
          <w:highlight w:val="none"/>
        </w:rPr>
        <w:t>：</w:t>
      </w:r>
      <w:r>
        <w:rPr>
          <w:rFonts w:hint="eastAsia" w:ascii="宋体" w:hAnsi="宋体" w:eastAsia="宋体" w:cs="宋体"/>
          <w:sz w:val="24"/>
          <w:szCs w:val="24"/>
          <w:highlight w:val="none"/>
          <w:u w:val="single"/>
        </w:rPr>
        <w:t xml:space="preserve">          </w:t>
      </w:r>
      <w:r>
        <w:rPr>
          <w:rFonts w:hint="eastAsia" w:ascii="宋体" w:hAnsi="宋体" w:eastAsia="宋体" w:cs="宋体"/>
          <w:sz w:val="24"/>
          <w:szCs w:val="24"/>
          <w:highlight w:val="none"/>
        </w:rPr>
        <w:t>）已收悉，现澄清、说明或补正如下</w:t>
      </w:r>
      <w:r>
        <w:rPr>
          <w:rFonts w:hint="eastAsia" w:ascii="宋体" w:hAnsi="宋体" w:eastAsia="宋体" w:cs="宋体"/>
          <w:spacing w:val="-16"/>
          <w:sz w:val="24"/>
          <w:szCs w:val="24"/>
          <w:highlight w:val="none"/>
        </w:rPr>
        <w:t xml:space="preserve">： </w:t>
      </w:r>
    </w:p>
    <w:p>
      <w:pPr>
        <w:pStyle w:val="8"/>
        <w:tabs>
          <w:tab w:val="left" w:pos="5681"/>
        </w:tabs>
        <w:spacing w:before="168" w:line="372" w:lineRule="auto"/>
        <w:ind w:left="63" w:right="63" w:firstLine="480" w:firstLineChars="200"/>
        <w:jc w:val="both"/>
        <w:rPr>
          <w:rFonts w:ascii="宋体" w:hAnsi="宋体" w:eastAsia="宋体" w:cs="宋体"/>
          <w:sz w:val="24"/>
          <w:szCs w:val="24"/>
          <w:highlight w:val="none"/>
        </w:rPr>
      </w:pPr>
      <w:r>
        <w:rPr>
          <w:rFonts w:hint="eastAsia" w:ascii="宋体" w:hAnsi="宋体" w:eastAsia="宋体" w:cs="宋体"/>
          <w:sz w:val="24"/>
          <w:szCs w:val="24"/>
          <w:highlight w:val="none"/>
        </w:rPr>
        <w:t>1.</w:t>
      </w:r>
    </w:p>
    <w:p>
      <w:pPr>
        <w:pStyle w:val="8"/>
        <w:spacing w:line="305" w:lineRule="exact"/>
        <w:ind w:left="63" w:right="63" w:firstLine="480" w:firstLineChars="200"/>
        <w:jc w:val="both"/>
        <w:rPr>
          <w:rFonts w:ascii="宋体" w:hAnsi="宋体" w:eastAsia="宋体" w:cs="宋体"/>
          <w:sz w:val="24"/>
          <w:szCs w:val="24"/>
          <w:highlight w:val="none"/>
        </w:rPr>
      </w:pPr>
      <w:r>
        <w:rPr>
          <w:rFonts w:hint="eastAsia" w:ascii="宋体" w:hAnsi="宋体" w:eastAsia="宋体" w:cs="宋体"/>
          <w:sz w:val="24"/>
          <w:szCs w:val="24"/>
          <w:highlight w:val="none"/>
        </w:rPr>
        <w:t>2.</w:t>
      </w:r>
    </w:p>
    <w:p>
      <w:pPr>
        <w:pStyle w:val="8"/>
        <w:spacing w:before="167"/>
        <w:ind w:left="63" w:right="63" w:firstLine="480" w:firstLineChars="200"/>
        <w:jc w:val="both"/>
        <w:rPr>
          <w:rFonts w:ascii="宋体" w:hAnsi="宋体" w:eastAsia="宋体" w:cs="宋体"/>
          <w:sz w:val="24"/>
          <w:szCs w:val="24"/>
          <w:highlight w:val="none"/>
        </w:rPr>
      </w:pPr>
      <w:r>
        <w:rPr>
          <w:rFonts w:hint="eastAsia" w:ascii="宋体" w:hAnsi="宋体" w:eastAsia="宋体" w:cs="宋体"/>
          <w:sz w:val="24"/>
          <w:szCs w:val="24"/>
          <w:highlight w:val="none"/>
        </w:rPr>
        <w:t>……</w:t>
      </w:r>
    </w:p>
    <w:p>
      <w:pPr>
        <w:pStyle w:val="8"/>
        <w:spacing w:before="168" w:line="372" w:lineRule="auto"/>
        <w:ind w:left="63" w:right="63" w:firstLine="476" w:firstLineChars="200"/>
        <w:jc w:val="both"/>
        <w:rPr>
          <w:rFonts w:ascii="宋体" w:hAnsi="宋体" w:eastAsia="宋体" w:cs="宋体"/>
          <w:sz w:val="24"/>
          <w:szCs w:val="24"/>
          <w:highlight w:val="none"/>
        </w:rPr>
      </w:pPr>
      <w:r>
        <w:rPr>
          <w:rFonts w:hint="eastAsia" w:ascii="宋体" w:hAnsi="宋体" w:eastAsia="宋体" w:cs="宋体"/>
          <w:spacing w:val="-1"/>
          <w:sz w:val="24"/>
          <w:szCs w:val="24"/>
          <w:highlight w:val="none"/>
        </w:rPr>
        <w:t>上述问题澄清、说明或补正，不改变我方响应文件的实质性内容，构成我方响应文件的</w:t>
      </w:r>
      <w:r>
        <w:rPr>
          <w:rFonts w:hint="eastAsia" w:ascii="宋体" w:hAnsi="宋体" w:eastAsia="宋体" w:cs="宋体"/>
          <w:sz w:val="24"/>
          <w:szCs w:val="24"/>
          <w:highlight w:val="none"/>
        </w:rPr>
        <w:t>组成部分。</w:t>
      </w:r>
    </w:p>
    <w:p>
      <w:pPr>
        <w:pStyle w:val="8"/>
        <w:ind w:left="63" w:right="63"/>
        <w:jc w:val="both"/>
        <w:rPr>
          <w:rFonts w:ascii="宋体" w:hAnsi="宋体" w:eastAsia="宋体" w:cs="宋体"/>
          <w:sz w:val="24"/>
          <w:szCs w:val="24"/>
          <w:highlight w:val="none"/>
        </w:rPr>
      </w:pPr>
    </w:p>
    <w:p>
      <w:pPr>
        <w:pStyle w:val="8"/>
        <w:ind w:left="63" w:right="63"/>
        <w:jc w:val="both"/>
        <w:rPr>
          <w:rFonts w:ascii="宋体" w:hAnsi="宋体" w:eastAsia="宋体" w:cs="宋体"/>
          <w:sz w:val="24"/>
          <w:szCs w:val="24"/>
          <w:highlight w:val="none"/>
        </w:rPr>
      </w:pPr>
    </w:p>
    <w:p>
      <w:pPr>
        <w:pStyle w:val="8"/>
        <w:spacing w:before="12"/>
        <w:ind w:left="63" w:right="63"/>
        <w:jc w:val="both"/>
        <w:rPr>
          <w:rFonts w:ascii="宋体" w:hAnsi="宋体" w:eastAsia="宋体" w:cs="宋体"/>
          <w:sz w:val="24"/>
          <w:szCs w:val="24"/>
          <w:highlight w:val="none"/>
        </w:rPr>
      </w:pPr>
    </w:p>
    <w:p>
      <w:pPr>
        <w:pStyle w:val="8"/>
        <w:tabs>
          <w:tab w:val="left" w:pos="7062"/>
        </w:tabs>
        <w:ind w:left="63" w:right="63" w:firstLine="480" w:firstLineChars="200"/>
        <w:jc w:val="both"/>
        <w:rPr>
          <w:rFonts w:ascii="宋体" w:hAnsi="宋体" w:eastAsia="宋体" w:cs="宋体"/>
          <w:sz w:val="24"/>
          <w:szCs w:val="24"/>
          <w:highlight w:val="none"/>
        </w:rPr>
      </w:pPr>
      <w:r>
        <w:rPr>
          <w:rFonts w:hint="eastAsia" w:ascii="宋体" w:hAnsi="宋体" w:eastAsia="宋体" w:cs="宋体"/>
          <w:sz w:val="24"/>
          <w:szCs w:val="24"/>
          <w:highlight w:val="none"/>
        </w:rPr>
        <w:t>供应商：</w:t>
      </w:r>
      <w:r>
        <w:rPr>
          <w:rFonts w:hint="eastAsia" w:ascii="宋体" w:hAnsi="宋体" w:eastAsia="宋体" w:cs="宋体"/>
          <w:sz w:val="24"/>
          <w:szCs w:val="24"/>
          <w:highlight w:val="none"/>
          <w:u w:val="single"/>
        </w:rPr>
        <w:t xml:space="preserve">         </w:t>
      </w:r>
      <w:r>
        <w:rPr>
          <w:rFonts w:hint="eastAsia" w:ascii="宋体" w:hAnsi="宋体" w:eastAsia="宋体" w:cs="宋体"/>
          <w:sz w:val="24"/>
          <w:szCs w:val="24"/>
          <w:highlight w:val="none"/>
        </w:rPr>
        <w:t>（加盖单位公章）</w:t>
      </w:r>
    </w:p>
    <w:p>
      <w:pPr>
        <w:pStyle w:val="8"/>
        <w:spacing w:before="6"/>
        <w:ind w:left="63" w:right="63"/>
        <w:jc w:val="both"/>
        <w:rPr>
          <w:rFonts w:ascii="宋体" w:hAnsi="宋体" w:eastAsia="宋体" w:cs="宋体"/>
          <w:sz w:val="24"/>
          <w:szCs w:val="24"/>
          <w:highlight w:val="none"/>
        </w:rPr>
      </w:pPr>
    </w:p>
    <w:p>
      <w:pPr>
        <w:pStyle w:val="8"/>
        <w:tabs>
          <w:tab w:val="left" w:pos="3222"/>
          <w:tab w:val="left" w:pos="4542"/>
          <w:tab w:val="left" w:pos="5862"/>
          <w:tab w:val="left" w:pos="6521"/>
          <w:tab w:val="left" w:pos="8082"/>
        </w:tabs>
        <w:spacing w:line="556" w:lineRule="auto"/>
        <w:ind w:left="63" w:right="63" w:firstLine="480" w:firstLineChars="200"/>
        <w:jc w:val="both"/>
        <w:rPr>
          <w:rFonts w:ascii="宋体" w:hAnsi="宋体" w:eastAsia="宋体" w:cs="宋体"/>
          <w:spacing w:val="-17"/>
          <w:sz w:val="24"/>
          <w:szCs w:val="24"/>
          <w:highlight w:val="none"/>
        </w:rPr>
      </w:pPr>
      <w:r>
        <w:rPr>
          <w:rFonts w:hint="eastAsia" w:ascii="宋体" w:hAnsi="宋体" w:eastAsia="宋体" w:cs="宋体"/>
          <w:sz w:val="24"/>
          <w:szCs w:val="24"/>
          <w:highlight w:val="none"/>
        </w:rPr>
        <w:t>法定代表人（单位负责人）或其委托代理人：</w:t>
      </w:r>
      <w:r>
        <w:rPr>
          <w:rFonts w:hint="eastAsia" w:ascii="宋体" w:hAnsi="宋体" w:eastAsia="宋体" w:cs="宋体"/>
          <w:sz w:val="24"/>
          <w:szCs w:val="24"/>
          <w:highlight w:val="none"/>
          <w:u w:val="single"/>
        </w:rPr>
        <w:t xml:space="preserve">        </w:t>
      </w:r>
      <w:r>
        <w:rPr>
          <w:rFonts w:hint="eastAsia" w:ascii="宋体" w:hAnsi="宋体" w:eastAsia="宋体" w:cs="宋体"/>
          <w:sz w:val="24"/>
          <w:szCs w:val="24"/>
          <w:highlight w:val="none"/>
        </w:rPr>
        <w:t>（签字或盖章</w:t>
      </w:r>
      <w:r>
        <w:rPr>
          <w:rFonts w:hint="eastAsia" w:ascii="宋体" w:hAnsi="宋体" w:eastAsia="宋体" w:cs="宋体"/>
          <w:spacing w:val="-17"/>
          <w:sz w:val="24"/>
          <w:szCs w:val="24"/>
          <w:highlight w:val="none"/>
        </w:rPr>
        <w:t xml:space="preserve">） </w:t>
      </w:r>
    </w:p>
    <w:p>
      <w:pPr>
        <w:pStyle w:val="8"/>
        <w:tabs>
          <w:tab w:val="left" w:pos="3222"/>
          <w:tab w:val="left" w:pos="4542"/>
          <w:tab w:val="left" w:pos="5862"/>
          <w:tab w:val="left" w:pos="6521"/>
          <w:tab w:val="left" w:pos="8082"/>
        </w:tabs>
        <w:spacing w:line="556" w:lineRule="auto"/>
        <w:ind w:left="63" w:right="63" w:firstLine="480" w:firstLineChars="200"/>
        <w:jc w:val="both"/>
        <w:rPr>
          <w:rFonts w:ascii="宋体" w:hAnsi="宋体" w:eastAsia="宋体" w:cs="宋体"/>
          <w:highlight w:val="none"/>
        </w:rPr>
      </w:pPr>
      <w:r>
        <w:rPr>
          <w:rFonts w:hint="eastAsia" w:ascii="宋体" w:hAnsi="宋体" w:eastAsia="宋体" w:cs="宋体"/>
          <w:sz w:val="24"/>
          <w:szCs w:val="24"/>
          <w:highlight w:val="none"/>
        </w:rPr>
        <w:t>日期：</w:t>
      </w:r>
      <w:r>
        <w:rPr>
          <w:rFonts w:hint="eastAsia" w:ascii="宋体" w:hAnsi="宋体" w:eastAsia="宋体" w:cs="宋体"/>
          <w:sz w:val="24"/>
          <w:szCs w:val="24"/>
          <w:highlight w:val="none"/>
          <w:u w:val="single"/>
        </w:rPr>
        <w:t xml:space="preserve">       </w:t>
      </w:r>
      <w:r>
        <w:rPr>
          <w:rFonts w:hint="eastAsia" w:ascii="宋体" w:hAnsi="宋体" w:eastAsia="宋体" w:cs="宋体"/>
          <w:sz w:val="24"/>
          <w:szCs w:val="24"/>
          <w:highlight w:val="none"/>
        </w:rPr>
        <w:t>年</w:t>
      </w:r>
      <w:r>
        <w:rPr>
          <w:rFonts w:hint="eastAsia" w:ascii="宋体" w:hAnsi="宋体" w:eastAsia="宋体" w:cs="宋体"/>
          <w:sz w:val="24"/>
          <w:szCs w:val="24"/>
          <w:highlight w:val="none"/>
          <w:u w:val="single"/>
        </w:rPr>
        <w:t xml:space="preserve">    </w:t>
      </w:r>
      <w:r>
        <w:rPr>
          <w:rFonts w:hint="eastAsia" w:ascii="宋体" w:hAnsi="宋体" w:eastAsia="宋体" w:cs="宋体"/>
          <w:sz w:val="24"/>
          <w:szCs w:val="24"/>
          <w:highlight w:val="none"/>
        </w:rPr>
        <w:t>月</w:t>
      </w:r>
      <w:r>
        <w:rPr>
          <w:rFonts w:hint="eastAsia" w:ascii="宋体" w:hAnsi="宋体" w:eastAsia="宋体" w:cs="宋体"/>
          <w:sz w:val="24"/>
          <w:szCs w:val="24"/>
          <w:highlight w:val="none"/>
          <w:u w:val="single"/>
        </w:rPr>
        <w:t xml:space="preserve">    </w:t>
      </w:r>
      <w:r>
        <w:rPr>
          <w:rFonts w:hint="eastAsia" w:ascii="宋体" w:hAnsi="宋体" w:eastAsia="宋体" w:cs="宋体"/>
          <w:sz w:val="24"/>
          <w:szCs w:val="24"/>
          <w:highlight w:val="none"/>
        </w:rPr>
        <w:t>日</w:t>
      </w:r>
    </w:p>
    <w:p>
      <w:pPr>
        <w:spacing w:line="556" w:lineRule="auto"/>
        <w:rPr>
          <w:rFonts w:ascii="宋体" w:hAnsi="宋体" w:eastAsia="宋体" w:cs="宋体"/>
          <w:highlight w:val="none"/>
        </w:rPr>
        <w:sectPr>
          <w:pgSz w:w="11911" w:h="16838"/>
          <w:pgMar w:top="1440" w:right="1689" w:bottom="1440" w:left="1803" w:header="720" w:footer="720" w:gutter="0"/>
          <w:cols w:space="720" w:num="1"/>
        </w:sectPr>
      </w:pPr>
    </w:p>
    <w:p>
      <w:pPr>
        <w:pStyle w:val="5"/>
        <w:spacing w:before="61"/>
        <w:ind w:left="222"/>
        <w:rPr>
          <w:rFonts w:ascii="宋体" w:hAnsi="宋体" w:eastAsia="宋体" w:cs="宋体"/>
          <w:highlight w:val="none"/>
        </w:rPr>
      </w:pPr>
      <w:r>
        <w:rPr>
          <w:rFonts w:hint="eastAsia" w:ascii="宋体" w:hAnsi="宋体" w:eastAsia="宋体" w:cs="宋体"/>
          <w:highlight w:val="none"/>
        </w:rPr>
        <w:t>附件三：确认通知</w:t>
      </w:r>
    </w:p>
    <w:p>
      <w:pPr>
        <w:pStyle w:val="8"/>
        <w:ind w:left="63" w:right="63"/>
        <w:rPr>
          <w:rFonts w:ascii="宋体" w:hAnsi="宋体" w:eastAsia="宋体" w:cs="宋体"/>
          <w:b/>
          <w:highlight w:val="none"/>
        </w:rPr>
      </w:pPr>
    </w:p>
    <w:p>
      <w:pPr>
        <w:pStyle w:val="8"/>
        <w:ind w:left="63" w:right="63"/>
        <w:rPr>
          <w:rFonts w:ascii="宋体" w:hAnsi="宋体" w:eastAsia="宋体" w:cs="宋体"/>
          <w:b/>
          <w:highlight w:val="none"/>
        </w:rPr>
      </w:pPr>
    </w:p>
    <w:p>
      <w:pPr>
        <w:pStyle w:val="8"/>
        <w:spacing w:before="1"/>
        <w:ind w:left="63" w:right="63"/>
        <w:rPr>
          <w:rFonts w:ascii="宋体" w:hAnsi="宋体" w:eastAsia="宋体" w:cs="宋体"/>
          <w:b/>
          <w:sz w:val="22"/>
          <w:highlight w:val="none"/>
        </w:rPr>
      </w:pPr>
    </w:p>
    <w:p>
      <w:pPr>
        <w:pStyle w:val="6"/>
        <w:spacing w:before="67"/>
        <w:ind w:left="0" w:right="17"/>
        <w:jc w:val="center"/>
        <w:rPr>
          <w:highlight w:val="none"/>
        </w:rPr>
      </w:pPr>
      <w:r>
        <w:rPr>
          <w:rFonts w:hint="eastAsia"/>
          <w:highlight w:val="none"/>
        </w:rPr>
        <w:t>确认通知</w:t>
      </w:r>
    </w:p>
    <w:p>
      <w:pPr>
        <w:pStyle w:val="8"/>
        <w:ind w:left="63" w:right="63"/>
        <w:rPr>
          <w:rFonts w:ascii="宋体" w:hAnsi="宋体" w:eastAsia="宋体" w:cs="宋体"/>
          <w:b/>
          <w:highlight w:val="none"/>
        </w:rPr>
      </w:pPr>
    </w:p>
    <w:p>
      <w:pPr>
        <w:pStyle w:val="8"/>
        <w:spacing w:before="5"/>
        <w:ind w:left="63" w:right="63"/>
        <w:rPr>
          <w:rFonts w:ascii="宋体" w:hAnsi="宋体" w:eastAsia="宋体" w:cs="宋体"/>
          <w:b/>
          <w:highlight w:val="none"/>
        </w:rPr>
      </w:pPr>
    </w:p>
    <w:p>
      <w:pPr>
        <w:pStyle w:val="8"/>
        <w:tabs>
          <w:tab w:val="left" w:pos="2322"/>
        </w:tabs>
        <w:spacing w:before="74"/>
        <w:ind w:left="63" w:right="63"/>
        <w:jc w:val="both"/>
        <w:rPr>
          <w:rFonts w:ascii="宋体" w:hAnsi="宋体" w:eastAsia="宋体" w:cs="宋体"/>
          <w:sz w:val="24"/>
          <w:szCs w:val="24"/>
          <w:highlight w:val="none"/>
        </w:rPr>
      </w:pPr>
      <w:r>
        <w:rPr>
          <w:rFonts w:hint="eastAsia" w:ascii="宋体" w:hAnsi="宋体" w:eastAsia="宋体" w:cs="宋体"/>
          <w:sz w:val="24"/>
          <w:szCs w:val="24"/>
          <w:highlight w:val="none"/>
          <w:u w:val="single"/>
        </w:rPr>
        <w:t xml:space="preserve">                       </w:t>
      </w:r>
      <w:r>
        <w:rPr>
          <w:rFonts w:hint="eastAsia" w:ascii="宋体" w:hAnsi="宋体" w:eastAsia="宋体" w:cs="宋体"/>
          <w:sz w:val="24"/>
          <w:szCs w:val="24"/>
          <w:highlight w:val="none"/>
        </w:rPr>
        <w:t>（采购人名称）：</w:t>
      </w:r>
    </w:p>
    <w:p>
      <w:pPr>
        <w:pStyle w:val="8"/>
        <w:tabs>
          <w:tab w:val="left" w:pos="2022"/>
          <w:tab w:val="left" w:pos="2622"/>
          <w:tab w:val="left" w:pos="3222"/>
          <w:tab w:val="left" w:pos="3582"/>
          <w:tab w:val="left" w:pos="4182"/>
          <w:tab w:val="left" w:pos="4782"/>
          <w:tab w:val="left" w:pos="5862"/>
        </w:tabs>
        <w:spacing w:before="168" w:line="372" w:lineRule="auto"/>
        <w:ind w:left="63" w:right="63" w:firstLine="480"/>
        <w:jc w:val="both"/>
        <w:rPr>
          <w:rFonts w:ascii="宋体" w:hAnsi="宋体" w:eastAsia="宋体" w:cs="宋体"/>
          <w:sz w:val="24"/>
          <w:szCs w:val="24"/>
          <w:highlight w:val="none"/>
        </w:rPr>
      </w:pPr>
      <w:r>
        <w:rPr>
          <w:rFonts w:hint="eastAsia" w:ascii="宋体" w:hAnsi="宋体" w:eastAsia="宋体" w:cs="宋体"/>
          <w:sz w:val="24"/>
          <w:szCs w:val="24"/>
          <w:highlight w:val="none"/>
        </w:rPr>
        <w:t>你方于</w:t>
      </w:r>
      <w:r>
        <w:rPr>
          <w:rFonts w:hint="eastAsia" w:ascii="宋体" w:hAnsi="宋体" w:eastAsia="宋体" w:cs="宋体"/>
          <w:sz w:val="24"/>
          <w:szCs w:val="24"/>
          <w:highlight w:val="none"/>
          <w:u w:val="single"/>
        </w:rPr>
        <w:t xml:space="preserve">        </w:t>
      </w:r>
      <w:r>
        <w:rPr>
          <w:rFonts w:hint="eastAsia" w:ascii="宋体" w:hAnsi="宋体" w:eastAsia="宋体" w:cs="宋体"/>
          <w:sz w:val="24"/>
          <w:szCs w:val="24"/>
          <w:highlight w:val="none"/>
        </w:rPr>
        <w:t>年</w:t>
      </w:r>
      <w:r>
        <w:rPr>
          <w:rFonts w:hint="eastAsia" w:ascii="宋体" w:hAnsi="宋体" w:eastAsia="宋体" w:cs="宋体"/>
          <w:sz w:val="24"/>
          <w:szCs w:val="24"/>
          <w:highlight w:val="none"/>
          <w:u w:val="single"/>
        </w:rPr>
        <w:t xml:space="preserve">     </w:t>
      </w:r>
      <w:r>
        <w:rPr>
          <w:rFonts w:hint="eastAsia" w:ascii="宋体" w:hAnsi="宋体" w:eastAsia="宋体" w:cs="宋体"/>
          <w:sz w:val="24"/>
          <w:szCs w:val="24"/>
          <w:highlight w:val="none"/>
        </w:rPr>
        <w:t>月</w:t>
      </w:r>
      <w:r>
        <w:rPr>
          <w:rFonts w:hint="eastAsia" w:ascii="宋体" w:hAnsi="宋体" w:eastAsia="宋体" w:cs="宋体"/>
          <w:sz w:val="24"/>
          <w:szCs w:val="24"/>
          <w:highlight w:val="none"/>
          <w:u w:val="single"/>
        </w:rPr>
        <w:t xml:space="preserve">     </w:t>
      </w:r>
      <w:r>
        <w:rPr>
          <w:rFonts w:hint="eastAsia" w:ascii="宋体" w:hAnsi="宋体" w:eastAsia="宋体" w:cs="宋体"/>
          <w:spacing w:val="-1"/>
          <w:sz w:val="24"/>
          <w:szCs w:val="24"/>
          <w:highlight w:val="none"/>
        </w:rPr>
        <w:t>日</w:t>
      </w:r>
      <w:r>
        <w:rPr>
          <w:rFonts w:hint="eastAsia" w:ascii="宋体" w:hAnsi="宋体" w:eastAsia="宋体" w:cs="宋体"/>
          <w:sz w:val="24"/>
          <w:szCs w:val="24"/>
          <w:highlight w:val="none"/>
        </w:rPr>
        <w:t>发出的</w:t>
      </w:r>
      <w:r>
        <w:rPr>
          <w:rFonts w:hint="eastAsia" w:ascii="宋体" w:hAnsi="宋体" w:eastAsia="宋体" w:cs="宋体"/>
          <w:sz w:val="24"/>
          <w:szCs w:val="24"/>
          <w:highlight w:val="none"/>
          <w:u w:val="single"/>
        </w:rPr>
        <w:t xml:space="preserve">               </w:t>
      </w:r>
      <w:r>
        <w:rPr>
          <w:rFonts w:hint="eastAsia" w:ascii="宋体" w:hAnsi="宋体" w:eastAsia="宋体" w:cs="宋体"/>
          <w:sz w:val="24"/>
          <w:szCs w:val="24"/>
          <w:highlight w:val="none"/>
        </w:rPr>
        <w:t>（项目名称）关于</w:t>
      </w:r>
      <w:r>
        <w:rPr>
          <w:rFonts w:hint="eastAsia" w:ascii="宋体" w:hAnsi="宋体" w:eastAsia="宋体" w:cs="宋体"/>
          <w:sz w:val="24"/>
          <w:szCs w:val="24"/>
          <w:highlight w:val="none"/>
          <w:u w:val="single"/>
        </w:rPr>
        <w:t>竞争性磋商文件的澄清/修改</w:t>
      </w:r>
      <w:r>
        <w:rPr>
          <w:rFonts w:hint="eastAsia" w:ascii="宋体" w:hAnsi="宋体" w:eastAsia="宋体" w:cs="宋体"/>
          <w:sz w:val="24"/>
          <w:szCs w:val="24"/>
          <w:highlight w:val="none"/>
        </w:rPr>
        <w:t>的通知，我方已于</w:t>
      </w:r>
      <w:r>
        <w:rPr>
          <w:rFonts w:hint="eastAsia" w:ascii="宋体" w:hAnsi="宋体" w:eastAsia="宋体" w:cs="宋体"/>
          <w:sz w:val="24"/>
          <w:szCs w:val="24"/>
          <w:highlight w:val="none"/>
          <w:u w:val="single"/>
        </w:rPr>
        <w:t xml:space="preserve">   </w:t>
      </w:r>
      <w:r>
        <w:rPr>
          <w:rFonts w:hint="eastAsia" w:ascii="宋体" w:hAnsi="宋体" w:eastAsia="宋体" w:cs="宋体"/>
          <w:sz w:val="24"/>
          <w:szCs w:val="24"/>
          <w:highlight w:val="none"/>
        </w:rPr>
        <w:t>年</w:t>
      </w:r>
      <w:r>
        <w:rPr>
          <w:rFonts w:hint="eastAsia" w:ascii="宋体" w:hAnsi="宋体" w:eastAsia="宋体" w:cs="宋体"/>
          <w:sz w:val="24"/>
          <w:szCs w:val="24"/>
          <w:highlight w:val="none"/>
          <w:u w:val="single"/>
        </w:rPr>
        <w:t xml:space="preserve">   </w:t>
      </w:r>
      <w:r>
        <w:rPr>
          <w:rFonts w:hint="eastAsia" w:ascii="宋体" w:hAnsi="宋体" w:eastAsia="宋体" w:cs="宋体"/>
          <w:sz w:val="24"/>
          <w:szCs w:val="24"/>
          <w:highlight w:val="none"/>
        </w:rPr>
        <w:t>月</w:t>
      </w:r>
      <w:r>
        <w:rPr>
          <w:rFonts w:hint="eastAsia" w:ascii="宋体" w:hAnsi="宋体" w:eastAsia="宋体" w:cs="宋体"/>
          <w:sz w:val="24"/>
          <w:szCs w:val="24"/>
          <w:highlight w:val="none"/>
          <w:u w:val="single"/>
        </w:rPr>
        <w:t xml:space="preserve">   </w:t>
      </w:r>
      <w:r>
        <w:rPr>
          <w:rFonts w:hint="eastAsia" w:ascii="宋体" w:hAnsi="宋体" w:eastAsia="宋体" w:cs="宋体"/>
          <w:sz w:val="24"/>
          <w:szCs w:val="24"/>
          <w:highlight w:val="none"/>
        </w:rPr>
        <w:t>日收到。</w:t>
      </w:r>
    </w:p>
    <w:p>
      <w:pPr>
        <w:pStyle w:val="8"/>
        <w:spacing w:line="305" w:lineRule="exact"/>
        <w:ind w:left="63" w:right="63"/>
        <w:jc w:val="both"/>
        <w:rPr>
          <w:rFonts w:ascii="宋体" w:hAnsi="宋体" w:eastAsia="宋体" w:cs="宋体"/>
          <w:sz w:val="24"/>
          <w:szCs w:val="24"/>
          <w:highlight w:val="none"/>
        </w:rPr>
      </w:pPr>
      <w:r>
        <w:rPr>
          <w:rFonts w:hint="eastAsia" w:ascii="宋体" w:hAnsi="宋体" w:eastAsia="宋体" w:cs="宋体"/>
          <w:sz w:val="24"/>
          <w:szCs w:val="24"/>
          <w:highlight w:val="none"/>
        </w:rPr>
        <w:t>特此确认。</w:t>
      </w:r>
    </w:p>
    <w:p>
      <w:pPr>
        <w:pStyle w:val="8"/>
        <w:ind w:left="63" w:right="63"/>
        <w:jc w:val="both"/>
        <w:rPr>
          <w:rFonts w:ascii="宋体" w:hAnsi="宋体" w:eastAsia="宋体" w:cs="宋体"/>
          <w:sz w:val="24"/>
          <w:szCs w:val="24"/>
          <w:highlight w:val="none"/>
        </w:rPr>
      </w:pPr>
    </w:p>
    <w:p>
      <w:pPr>
        <w:pStyle w:val="8"/>
        <w:ind w:left="63" w:right="63"/>
        <w:jc w:val="both"/>
        <w:rPr>
          <w:rFonts w:ascii="宋体" w:hAnsi="宋体" w:eastAsia="宋体" w:cs="宋体"/>
          <w:sz w:val="24"/>
          <w:szCs w:val="24"/>
          <w:highlight w:val="none"/>
        </w:rPr>
      </w:pPr>
    </w:p>
    <w:p>
      <w:pPr>
        <w:pStyle w:val="8"/>
        <w:ind w:left="63" w:right="63"/>
        <w:jc w:val="both"/>
        <w:rPr>
          <w:rFonts w:ascii="宋体" w:hAnsi="宋体" w:eastAsia="宋体" w:cs="宋体"/>
          <w:sz w:val="24"/>
          <w:szCs w:val="24"/>
          <w:highlight w:val="none"/>
        </w:rPr>
      </w:pPr>
    </w:p>
    <w:p>
      <w:pPr>
        <w:pStyle w:val="8"/>
        <w:ind w:left="63" w:right="63"/>
        <w:jc w:val="both"/>
        <w:rPr>
          <w:rFonts w:ascii="宋体" w:hAnsi="宋体" w:eastAsia="宋体" w:cs="宋体"/>
          <w:sz w:val="24"/>
          <w:szCs w:val="24"/>
          <w:highlight w:val="none"/>
        </w:rPr>
      </w:pPr>
    </w:p>
    <w:p>
      <w:pPr>
        <w:pStyle w:val="8"/>
        <w:spacing w:before="2"/>
        <w:ind w:left="63" w:right="63"/>
        <w:jc w:val="both"/>
        <w:rPr>
          <w:rFonts w:ascii="宋体" w:hAnsi="宋体" w:eastAsia="宋体" w:cs="宋体"/>
          <w:sz w:val="24"/>
          <w:szCs w:val="24"/>
          <w:highlight w:val="none"/>
        </w:rPr>
      </w:pPr>
    </w:p>
    <w:p>
      <w:pPr>
        <w:pStyle w:val="8"/>
        <w:tabs>
          <w:tab w:val="left" w:pos="7062"/>
        </w:tabs>
        <w:ind w:left="63" w:right="63" w:firstLine="480" w:firstLineChars="200"/>
        <w:jc w:val="both"/>
        <w:rPr>
          <w:rFonts w:ascii="宋体" w:hAnsi="宋体" w:eastAsia="宋体" w:cs="宋体"/>
          <w:sz w:val="24"/>
          <w:szCs w:val="24"/>
          <w:highlight w:val="none"/>
        </w:rPr>
      </w:pPr>
      <w:r>
        <w:rPr>
          <w:rFonts w:hint="eastAsia" w:ascii="宋体" w:hAnsi="宋体" w:eastAsia="宋体" w:cs="宋体"/>
          <w:sz w:val="24"/>
          <w:szCs w:val="24"/>
          <w:highlight w:val="none"/>
        </w:rPr>
        <w:t>供应商：</w:t>
      </w:r>
      <w:r>
        <w:rPr>
          <w:rFonts w:hint="eastAsia" w:ascii="宋体" w:hAnsi="宋体" w:eastAsia="宋体" w:cs="宋体"/>
          <w:sz w:val="24"/>
          <w:szCs w:val="24"/>
          <w:highlight w:val="none"/>
          <w:u w:val="single"/>
        </w:rPr>
        <w:t xml:space="preserve">            </w:t>
      </w:r>
      <w:r>
        <w:rPr>
          <w:rFonts w:hint="eastAsia" w:ascii="宋体" w:hAnsi="宋体" w:eastAsia="宋体" w:cs="宋体"/>
          <w:sz w:val="24"/>
          <w:szCs w:val="24"/>
          <w:highlight w:val="none"/>
        </w:rPr>
        <w:t>（加盖单位公章）</w:t>
      </w:r>
    </w:p>
    <w:p>
      <w:pPr>
        <w:pStyle w:val="8"/>
        <w:spacing w:before="8"/>
        <w:ind w:left="63" w:right="63"/>
        <w:jc w:val="both"/>
        <w:rPr>
          <w:rFonts w:ascii="宋体" w:hAnsi="宋体" w:eastAsia="宋体" w:cs="宋体"/>
          <w:sz w:val="24"/>
          <w:szCs w:val="24"/>
          <w:highlight w:val="none"/>
        </w:rPr>
      </w:pPr>
    </w:p>
    <w:p>
      <w:pPr>
        <w:pStyle w:val="8"/>
        <w:tabs>
          <w:tab w:val="left" w:pos="3222"/>
          <w:tab w:val="left" w:pos="4542"/>
          <w:tab w:val="left" w:pos="5862"/>
          <w:tab w:val="left" w:pos="6521"/>
          <w:tab w:val="left" w:pos="8082"/>
        </w:tabs>
        <w:spacing w:line="556" w:lineRule="auto"/>
        <w:ind w:left="63" w:right="63" w:firstLine="480" w:firstLineChars="200"/>
        <w:jc w:val="both"/>
        <w:rPr>
          <w:rFonts w:ascii="宋体" w:hAnsi="宋体" w:eastAsia="宋体" w:cs="宋体"/>
          <w:spacing w:val="-17"/>
          <w:sz w:val="24"/>
          <w:szCs w:val="24"/>
          <w:highlight w:val="none"/>
        </w:rPr>
      </w:pPr>
      <w:r>
        <w:rPr>
          <w:rFonts w:hint="eastAsia" w:ascii="宋体" w:hAnsi="宋体" w:eastAsia="宋体" w:cs="宋体"/>
          <w:sz w:val="24"/>
          <w:szCs w:val="24"/>
          <w:highlight w:val="none"/>
        </w:rPr>
        <w:t>法定代表人（单位负责人）或其委托代理人：</w:t>
      </w:r>
      <w:r>
        <w:rPr>
          <w:rFonts w:hint="eastAsia" w:ascii="宋体" w:hAnsi="宋体" w:eastAsia="宋体" w:cs="宋体"/>
          <w:sz w:val="24"/>
          <w:szCs w:val="24"/>
          <w:highlight w:val="none"/>
          <w:u w:val="single"/>
        </w:rPr>
        <w:t xml:space="preserve">          </w:t>
      </w:r>
      <w:r>
        <w:rPr>
          <w:rFonts w:hint="eastAsia" w:ascii="宋体" w:hAnsi="宋体" w:eastAsia="宋体" w:cs="宋体"/>
          <w:sz w:val="24"/>
          <w:szCs w:val="24"/>
          <w:highlight w:val="none"/>
        </w:rPr>
        <w:t>（签字或盖章</w:t>
      </w:r>
      <w:r>
        <w:rPr>
          <w:rFonts w:hint="eastAsia" w:ascii="宋体" w:hAnsi="宋体" w:eastAsia="宋体" w:cs="宋体"/>
          <w:spacing w:val="-17"/>
          <w:sz w:val="24"/>
          <w:szCs w:val="24"/>
          <w:highlight w:val="none"/>
        </w:rPr>
        <w:t xml:space="preserve">） </w:t>
      </w:r>
    </w:p>
    <w:p>
      <w:pPr>
        <w:pStyle w:val="8"/>
        <w:tabs>
          <w:tab w:val="left" w:pos="3222"/>
          <w:tab w:val="left" w:pos="4542"/>
          <w:tab w:val="left" w:pos="5862"/>
          <w:tab w:val="left" w:pos="6521"/>
          <w:tab w:val="left" w:pos="8082"/>
        </w:tabs>
        <w:spacing w:line="556" w:lineRule="auto"/>
        <w:ind w:left="63" w:right="63" w:firstLine="480" w:firstLineChars="200"/>
        <w:jc w:val="both"/>
        <w:rPr>
          <w:rFonts w:ascii="宋体" w:hAnsi="宋体" w:eastAsia="宋体" w:cs="宋体"/>
          <w:sz w:val="24"/>
          <w:szCs w:val="24"/>
          <w:highlight w:val="none"/>
        </w:rPr>
      </w:pPr>
      <w:r>
        <w:rPr>
          <w:rFonts w:hint="eastAsia" w:ascii="宋体" w:hAnsi="宋体" w:eastAsia="宋体" w:cs="宋体"/>
          <w:sz w:val="24"/>
          <w:szCs w:val="24"/>
          <w:highlight w:val="none"/>
        </w:rPr>
        <w:t>日期：</w:t>
      </w:r>
      <w:r>
        <w:rPr>
          <w:rFonts w:hint="eastAsia" w:ascii="宋体" w:hAnsi="宋体" w:eastAsia="宋体" w:cs="宋体"/>
          <w:sz w:val="24"/>
          <w:szCs w:val="24"/>
          <w:highlight w:val="none"/>
          <w:u w:val="single"/>
        </w:rPr>
        <w:t xml:space="preserve">     </w:t>
      </w:r>
      <w:r>
        <w:rPr>
          <w:rFonts w:hint="eastAsia" w:ascii="宋体" w:hAnsi="宋体" w:eastAsia="宋体" w:cs="宋体"/>
          <w:sz w:val="24"/>
          <w:szCs w:val="24"/>
          <w:highlight w:val="none"/>
        </w:rPr>
        <w:t>年</w:t>
      </w:r>
      <w:r>
        <w:rPr>
          <w:rFonts w:hint="eastAsia" w:ascii="宋体" w:hAnsi="宋体" w:eastAsia="宋体" w:cs="宋体"/>
          <w:sz w:val="24"/>
          <w:szCs w:val="24"/>
          <w:highlight w:val="none"/>
          <w:u w:val="single"/>
        </w:rPr>
        <w:t xml:space="preserve">    </w:t>
      </w:r>
      <w:r>
        <w:rPr>
          <w:rFonts w:hint="eastAsia" w:ascii="宋体" w:hAnsi="宋体" w:eastAsia="宋体" w:cs="宋体"/>
          <w:sz w:val="24"/>
          <w:szCs w:val="24"/>
          <w:highlight w:val="none"/>
        </w:rPr>
        <w:t>月</w:t>
      </w:r>
      <w:r>
        <w:rPr>
          <w:rFonts w:hint="eastAsia" w:ascii="宋体" w:hAnsi="宋体" w:eastAsia="宋体" w:cs="宋体"/>
          <w:sz w:val="24"/>
          <w:szCs w:val="24"/>
          <w:highlight w:val="none"/>
          <w:u w:val="single"/>
        </w:rPr>
        <w:t xml:space="preserve">    </w:t>
      </w:r>
      <w:r>
        <w:rPr>
          <w:rFonts w:hint="eastAsia" w:ascii="宋体" w:hAnsi="宋体" w:eastAsia="宋体" w:cs="宋体"/>
          <w:sz w:val="24"/>
          <w:szCs w:val="24"/>
          <w:highlight w:val="none"/>
        </w:rPr>
        <w:t>日</w:t>
      </w:r>
    </w:p>
    <w:p>
      <w:pPr>
        <w:spacing w:line="556" w:lineRule="auto"/>
        <w:rPr>
          <w:rFonts w:ascii="宋体" w:hAnsi="宋体" w:eastAsia="宋体" w:cs="宋体"/>
          <w:sz w:val="24"/>
          <w:highlight w:val="none"/>
        </w:rPr>
        <w:sectPr>
          <w:pgSz w:w="11911" w:h="16838"/>
          <w:pgMar w:top="1440" w:right="1689" w:bottom="1440" w:left="1803" w:header="720" w:footer="720" w:gutter="0"/>
          <w:cols w:space="720" w:num="1"/>
        </w:sectPr>
      </w:pPr>
    </w:p>
    <w:p>
      <w:pPr>
        <w:pStyle w:val="3"/>
        <w:spacing w:before="179"/>
        <w:rPr>
          <w:rFonts w:ascii="宋体" w:hAnsi="宋体" w:eastAsia="宋体" w:cs="宋体"/>
          <w:highlight w:val="none"/>
        </w:rPr>
      </w:pPr>
      <w:bookmarkStart w:id="53" w:name="第三章_评审方法（综合评分法）"/>
      <w:bookmarkEnd w:id="53"/>
      <w:bookmarkStart w:id="54" w:name="_bookmark21"/>
      <w:bookmarkEnd w:id="54"/>
      <w:bookmarkStart w:id="55" w:name="_Toc30485"/>
      <w:r>
        <w:rPr>
          <w:rFonts w:hint="eastAsia" w:ascii="宋体" w:hAnsi="宋体" w:eastAsia="宋体" w:cs="宋体"/>
          <w:highlight w:val="none"/>
        </w:rPr>
        <w:t>第三章 评审方法</w:t>
      </w:r>
      <w:bookmarkEnd w:id="55"/>
    </w:p>
    <w:p>
      <w:pPr>
        <w:pStyle w:val="6"/>
        <w:adjustRightInd w:val="0"/>
        <w:spacing w:before="288" w:beforeLines="120" w:line="360" w:lineRule="auto"/>
        <w:ind w:left="0"/>
        <w:rPr>
          <w:b/>
          <w:bCs/>
          <w:highlight w:val="none"/>
        </w:rPr>
      </w:pPr>
      <w:r>
        <w:rPr>
          <w:rFonts w:hint="eastAsia"/>
          <w:b/>
          <w:bCs/>
          <w:highlight w:val="none"/>
        </w:rPr>
        <w:t>一、磋商小组</w:t>
      </w:r>
    </w:p>
    <w:p>
      <w:pPr>
        <w:adjustRightInd w:val="0"/>
        <w:spacing w:line="360" w:lineRule="auto"/>
        <w:ind w:firstLine="468" w:firstLineChars="200"/>
        <w:jc w:val="left"/>
        <w:rPr>
          <w:rFonts w:ascii="宋体" w:hAnsi="宋体" w:eastAsia="宋体" w:cs="宋体"/>
          <w:spacing w:val="-16"/>
          <w:sz w:val="24"/>
          <w:highlight w:val="none"/>
        </w:rPr>
      </w:pPr>
      <w:r>
        <w:rPr>
          <w:rFonts w:hint="eastAsia" w:ascii="宋体" w:hAnsi="宋体" w:eastAsia="宋体" w:cs="宋体"/>
          <w:spacing w:val="-3"/>
          <w:sz w:val="24"/>
          <w:highlight w:val="none"/>
        </w:rPr>
        <w:t xml:space="preserve">磋商小组的组成见第二章供应商须知前附表 </w:t>
      </w:r>
      <w:r>
        <w:rPr>
          <w:rFonts w:hint="eastAsia" w:ascii="宋体" w:hAnsi="宋体" w:eastAsia="宋体" w:cs="宋体"/>
          <w:sz w:val="24"/>
          <w:highlight w:val="none"/>
        </w:rPr>
        <w:t>6.1.1</w:t>
      </w:r>
      <w:r>
        <w:rPr>
          <w:rFonts w:hint="eastAsia" w:ascii="宋体" w:hAnsi="宋体" w:eastAsia="宋体" w:cs="宋体"/>
          <w:spacing w:val="-16"/>
          <w:sz w:val="24"/>
          <w:highlight w:val="none"/>
        </w:rPr>
        <w:t xml:space="preserve"> 的规定。</w:t>
      </w:r>
    </w:p>
    <w:p>
      <w:pPr>
        <w:pStyle w:val="6"/>
        <w:adjustRightInd w:val="0"/>
        <w:spacing w:line="360" w:lineRule="auto"/>
        <w:ind w:left="0"/>
        <w:rPr>
          <w:b/>
          <w:bCs/>
          <w:highlight w:val="none"/>
        </w:rPr>
      </w:pPr>
      <w:r>
        <w:rPr>
          <w:rFonts w:hint="eastAsia"/>
          <w:b/>
          <w:bCs/>
          <w:highlight w:val="none"/>
        </w:rPr>
        <w:t>二、采购人或者采购代理机构职责</w:t>
      </w:r>
    </w:p>
    <w:p>
      <w:pPr>
        <w:pStyle w:val="8"/>
        <w:spacing w:after="0" w:line="360" w:lineRule="auto"/>
        <w:ind w:left="0" w:leftChars="0" w:right="0" w:rightChars="0" w:firstLine="480" w:firstLineChars="200"/>
        <w:jc w:val="both"/>
        <w:rPr>
          <w:rFonts w:ascii="宋体" w:hAnsi="宋体" w:eastAsia="宋体" w:cs="宋体"/>
          <w:sz w:val="24"/>
          <w:szCs w:val="24"/>
          <w:highlight w:val="none"/>
        </w:rPr>
      </w:pPr>
      <w:r>
        <w:rPr>
          <w:rFonts w:hint="eastAsia" w:ascii="宋体" w:hAnsi="宋体" w:eastAsia="宋体" w:cs="宋体"/>
          <w:sz w:val="24"/>
          <w:szCs w:val="24"/>
          <w:highlight w:val="none"/>
        </w:rPr>
        <w:t>采购人或者采购代理机构负责组织评审工作，并履行下列职责：</w:t>
      </w:r>
    </w:p>
    <w:p>
      <w:pPr>
        <w:pStyle w:val="8"/>
        <w:spacing w:after="0" w:line="360" w:lineRule="auto"/>
        <w:ind w:left="0" w:leftChars="0" w:right="0" w:rightChars="0" w:firstLine="482"/>
        <w:jc w:val="both"/>
        <w:rPr>
          <w:rFonts w:ascii="宋体" w:hAnsi="宋体" w:eastAsia="宋体" w:cs="宋体"/>
          <w:sz w:val="24"/>
          <w:szCs w:val="24"/>
          <w:highlight w:val="none"/>
        </w:rPr>
      </w:pPr>
      <w:r>
        <w:rPr>
          <w:rFonts w:hint="eastAsia" w:ascii="宋体" w:hAnsi="宋体" w:eastAsia="宋体" w:cs="宋体"/>
          <w:sz w:val="24"/>
          <w:szCs w:val="24"/>
          <w:highlight w:val="none"/>
        </w:rPr>
        <w:t>（一）核对评审专家身份和采购</w:t>
      </w:r>
      <w:r>
        <w:rPr>
          <w:rFonts w:hint="eastAsia" w:ascii="宋体" w:hAnsi="宋体" w:eastAsia="宋体" w:cs="宋体"/>
          <w:spacing w:val="-4"/>
          <w:sz w:val="24"/>
          <w:szCs w:val="24"/>
          <w:highlight w:val="none"/>
        </w:rPr>
        <w:t>人代表授权函，对评审专家在政府采购活动中的职责履行</w:t>
      </w:r>
      <w:r>
        <w:rPr>
          <w:rFonts w:hint="eastAsia" w:ascii="宋体" w:hAnsi="宋体" w:eastAsia="宋体" w:cs="宋体"/>
          <w:sz w:val="24"/>
          <w:szCs w:val="24"/>
          <w:highlight w:val="none"/>
        </w:rPr>
        <w:t>情况予以记录，并及时将有关违法违规行为向财政部门报告。</w:t>
      </w:r>
    </w:p>
    <w:p>
      <w:pPr>
        <w:pStyle w:val="8"/>
        <w:spacing w:after="0" w:line="360" w:lineRule="auto"/>
        <w:ind w:left="0" w:leftChars="0" w:right="0" w:rightChars="0" w:firstLine="482"/>
        <w:jc w:val="both"/>
        <w:rPr>
          <w:rFonts w:ascii="宋体" w:hAnsi="宋体" w:eastAsia="宋体" w:cs="宋体"/>
          <w:sz w:val="24"/>
          <w:szCs w:val="24"/>
          <w:highlight w:val="none"/>
        </w:rPr>
      </w:pPr>
      <w:r>
        <w:rPr>
          <w:rFonts w:hint="eastAsia" w:ascii="宋体" w:hAnsi="宋体" w:eastAsia="宋体" w:cs="宋体"/>
          <w:sz w:val="24"/>
          <w:szCs w:val="24"/>
          <w:highlight w:val="none"/>
        </w:rPr>
        <w:t>（二）宣布评审纪律。</w:t>
      </w:r>
    </w:p>
    <w:p>
      <w:pPr>
        <w:pStyle w:val="8"/>
        <w:spacing w:after="0" w:line="360" w:lineRule="auto"/>
        <w:ind w:left="0" w:leftChars="0" w:right="0" w:rightChars="0" w:firstLine="482"/>
        <w:jc w:val="both"/>
        <w:rPr>
          <w:rFonts w:ascii="宋体" w:hAnsi="宋体" w:eastAsia="宋体" w:cs="宋体"/>
          <w:sz w:val="24"/>
          <w:szCs w:val="24"/>
          <w:highlight w:val="none"/>
        </w:rPr>
      </w:pPr>
      <w:r>
        <w:rPr>
          <w:rFonts w:hint="eastAsia" w:ascii="宋体" w:hAnsi="宋体" w:eastAsia="宋体" w:cs="宋体"/>
          <w:sz w:val="24"/>
          <w:szCs w:val="24"/>
          <w:highlight w:val="none"/>
        </w:rPr>
        <w:t>（三）公布供应商名单，告知评审专家应当回避的情形。</w:t>
      </w:r>
    </w:p>
    <w:p>
      <w:pPr>
        <w:pStyle w:val="8"/>
        <w:spacing w:after="0" w:line="360" w:lineRule="auto"/>
        <w:ind w:left="0" w:leftChars="0" w:right="0" w:rightChars="0" w:firstLine="482"/>
        <w:jc w:val="both"/>
        <w:rPr>
          <w:rFonts w:ascii="宋体" w:hAnsi="宋体" w:eastAsia="宋体" w:cs="宋体"/>
          <w:sz w:val="24"/>
          <w:szCs w:val="24"/>
          <w:highlight w:val="none"/>
        </w:rPr>
      </w:pPr>
      <w:r>
        <w:rPr>
          <w:rFonts w:hint="eastAsia" w:ascii="宋体" w:hAnsi="宋体" w:eastAsia="宋体" w:cs="宋体"/>
          <w:sz w:val="24"/>
          <w:szCs w:val="24"/>
          <w:highlight w:val="none"/>
        </w:rPr>
        <w:t>（四）组织磋商小组推选评审组长，采购人代表不得担任组长。</w:t>
      </w:r>
    </w:p>
    <w:p>
      <w:pPr>
        <w:pStyle w:val="8"/>
        <w:spacing w:after="0" w:line="360" w:lineRule="auto"/>
        <w:ind w:left="0" w:leftChars="0" w:right="0" w:rightChars="0" w:firstLine="482"/>
        <w:jc w:val="both"/>
        <w:rPr>
          <w:rFonts w:ascii="宋体" w:hAnsi="宋体" w:eastAsia="宋体" w:cs="宋体"/>
          <w:sz w:val="24"/>
          <w:szCs w:val="24"/>
          <w:highlight w:val="none"/>
        </w:rPr>
      </w:pPr>
      <w:r>
        <w:rPr>
          <w:rFonts w:hint="eastAsia" w:ascii="宋体" w:hAnsi="宋体" w:eastAsia="宋体" w:cs="宋体"/>
          <w:sz w:val="24"/>
          <w:szCs w:val="24"/>
          <w:highlight w:val="none"/>
        </w:rPr>
        <w:t>（五）在评审期间采取必要的通讯管理措施，保证评审活动不受外界干扰。</w:t>
      </w:r>
    </w:p>
    <w:p>
      <w:pPr>
        <w:pStyle w:val="8"/>
        <w:spacing w:after="0" w:line="360" w:lineRule="auto"/>
        <w:ind w:left="0" w:leftChars="0" w:right="0" w:rightChars="0" w:firstLine="482"/>
        <w:jc w:val="both"/>
        <w:rPr>
          <w:rFonts w:ascii="宋体" w:hAnsi="宋体" w:eastAsia="宋体" w:cs="宋体"/>
          <w:sz w:val="24"/>
          <w:szCs w:val="24"/>
          <w:highlight w:val="none"/>
        </w:rPr>
      </w:pPr>
      <w:r>
        <w:rPr>
          <w:rFonts w:hint="eastAsia" w:ascii="宋体" w:hAnsi="宋体" w:eastAsia="宋体" w:cs="宋体"/>
          <w:sz w:val="24"/>
          <w:szCs w:val="24"/>
          <w:highlight w:val="none"/>
        </w:rPr>
        <w:t>（六）根据磋商小组的要求介绍政府采购相关政策法规、竞争性磋商文件。</w:t>
      </w:r>
    </w:p>
    <w:p>
      <w:pPr>
        <w:pStyle w:val="8"/>
        <w:spacing w:after="0" w:line="360" w:lineRule="auto"/>
        <w:ind w:left="0" w:leftChars="0" w:right="0" w:rightChars="0" w:firstLine="482"/>
        <w:jc w:val="both"/>
        <w:rPr>
          <w:rFonts w:ascii="宋体" w:hAnsi="宋体" w:eastAsia="宋体" w:cs="宋体"/>
          <w:sz w:val="24"/>
          <w:szCs w:val="24"/>
          <w:highlight w:val="none"/>
        </w:rPr>
      </w:pPr>
      <w:r>
        <w:rPr>
          <w:rFonts w:hint="eastAsia" w:ascii="宋体" w:hAnsi="宋体" w:eastAsia="宋体" w:cs="宋体"/>
          <w:sz w:val="24"/>
          <w:szCs w:val="24"/>
          <w:highlight w:val="none"/>
        </w:rPr>
        <w:t>（七）维护评审秩序，监督磋商小组依照竞争性磋商文件规定的评审程序、方法和标准进行独立评审，及时制止和纠正采购人代表、评审专家的倾向性言论或者违法违规行为。</w:t>
      </w:r>
    </w:p>
    <w:p>
      <w:pPr>
        <w:pStyle w:val="8"/>
        <w:spacing w:after="0" w:line="360" w:lineRule="auto"/>
        <w:ind w:left="0" w:leftChars="0" w:right="0" w:rightChars="0" w:firstLine="482"/>
        <w:jc w:val="both"/>
        <w:rPr>
          <w:rFonts w:ascii="宋体" w:hAnsi="宋体" w:eastAsia="宋体" w:cs="宋体"/>
          <w:sz w:val="24"/>
          <w:szCs w:val="24"/>
          <w:highlight w:val="none"/>
        </w:rPr>
      </w:pPr>
      <w:r>
        <w:rPr>
          <w:rFonts w:hint="eastAsia" w:ascii="宋体" w:hAnsi="宋体" w:eastAsia="宋体" w:cs="宋体"/>
          <w:sz w:val="24"/>
          <w:szCs w:val="24"/>
          <w:highlight w:val="none"/>
        </w:rPr>
        <w:t>（八）核对评审结果，有《政府采购竞争性磋商采购方式管理暂行办法》（财库[2014]214 号）第三十二条规定情形的，要求磋商小组复核或者书面说明理由，磋商小组拒绝的，应予记录并向本级财政部门报告。</w:t>
      </w:r>
    </w:p>
    <w:p>
      <w:pPr>
        <w:pStyle w:val="8"/>
        <w:spacing w:after="0" w:line="360" w:lineRule="auto"/>
        <w:ind w:left="0" w:leftChars="0" w:right="0" w:rightChars="0" w:firstLine="482"/>
        <w:jc w:val="both"/>
        <w:rPr>
          <w:rFonts w:ascii="宋体" w:hAnsi="宋体" w:eastAsia="宋体" w:cs="宋体"/>
          <w:sz w:val="24"/>
          <w:szCs w:val="24"/>
          <w:highlight w:val="none"/>
        </w:rPr>
      </w:pPr>
      <w:r>
        <w:rPr>
          <w:rFonts w:hint="eastAsia" w:ascii="宋体" w:hAnsi="宋体" w:eastAsia="宋体" w:cs="宋体"/>
          <w:sz w:val="24"/>
          <w:szCs w:val="24"/>
          <w:highlight w:val="none"/>
        </w:rPr>
        <w:t>（九）评审工作完成后，按照规定向评审专家支付劳务报酬和异地评审差旅费，不得向评审专家以外的其他人员支付评审劳务报酬。</w:t>
      </w:r>
    </w:p>
    <w:p>
      <w:pPr>
        <w:pStyle w:val="8"/>
        <w:spacing w:after="0" w:line="360" w:lineRule="auto"/>
        <w:ind w:left="0" w:leftChars="0" w:right="0" w:rightChars="0" w:firstLine="482"/>
        <w:jc w:val="both"/>
        <w:rPr>
          <w:rFonts w:ascii="宋体" w:hAnsi="宋体" w:eastAsia="宋体" w:cs="宋体"/>
          <w:sz w:val="24"/>
          <w:szCs w:val="24"/>
          <w:highlight w:val="none"/>
        </w:rPr>
      </w:pPr>
      <w:r>
        <w:rPr>
          <w:rFonts w:hint="eastAsia" w:ascii="宋体" w:hAnsi="宋体" w:eastAsia="宋体" w:cs="宋体"/>
          <w:sz w:val="24"/>
          <w:szCs w:val="24"/>
          <w:highlight w:val="none"/>
        </w:rPr>
        <w:t>（十）处理与评审有关的其他事项。</w:t>
      </w:r>
    </w:p>
    <w:p>
      <w:pPr>
        <w:pStyle w:val="8"/>
        <w:spacing w:line="360" w:lineRule="auto"/>
        <w:ind w:left="0" w:leftChars="0" w:right="0" w:rightChars="0" w:firstLine="480"/>
        <w:jc w:val="both"/>
        <w:rPr>
          <w:rFonts w:ascii="宋体" w:hAnsi="宋体" w:eastAsia="宋体" w:cs="宋体"/>
          <w:sz w:val="24"/>
          <w:szCs w:val="24"/>
          <w:highlight w:val="none"/>
        </w:rPr>
      </w:pPr>
      <w:r>
        <w:rPr>
          <w:rFonts w:hint="eastAsia" w:ascii="宋体" w:hAnsi="宋体" w:eastAsia="宋体" w:cs="宋体"/>
          <w:sz w:val="24"/>
          <w:szCs w:val="24"/>
          <w:highlight w:val="none"/>
        </w:rPr>
        <w:t>采购人可以在评审前说明项目背景和</w:t>
      </w:r>
      <w:r>
        <w:rPr>
          <w:rFonts w:hint="eastAsia" w:ascii="宋体" w:hAnsi="宋体" w:eastAsia="宋体" w:cs="宋体"/>
          <w:sz w:val="24"/>
          <w:szCs w:val="24"/>
          <w:highlight w:val="none"/>
          <w:lang w:eastAsia="zh-CN"/>
        </w:rPr>
        <w:t>交货</w:t>
      </w:r>
      <w:r>
        <w:rPr>
          <w:rFonts w:hint="eastAsia" w:ascii="宋体" w:hAnsi="宋体" w:eastAsia="宋体" w:cs="宋体"/>
          <w:sz w:val="24"/>
          <w:szCs w:val="24"/>
          <w:highlight w:val="none"/>
        </w:rPr>
        <w:t>要求，说明内容不得含有歧视性、倾向性意见，不得超出竞争性磋商文件所述范围。说明应当提交书面材料，并随采购文件一并存档。</w:t>
      </w:r>
    </w:p>
    <w:p>
      <w:pPr>
        <w:pStyle w:val="6"/>
        <w:adjustRightInd w:val="0"/>
        <w:snapToGrid w:val="0"/>
        <w:spacing w:before="195" w:line="360" w:lineRule="auto"/>
        <w:ind w:left="0"/>
        <w:rPr>
          <w:b/>
          <w:bCs/>
          <w:highlight w:val="none"/>
        </w:rPr>
      </w:pPr>
      <w:r>
        <w:rPr>
          <w:rFonts w:hint="eastAsia"/>
          <w:b/>
          <w:bCs/>
          <w:highlight w:val="none"/>
        </w:rPr>
        <w:t>三、磋商小组职责</w:t>
      </w:r>
    </w:p>
    <w:p>
      <w:pPr>
        <w:pStyle w:val="8"/>
        <w:snapToGrid w:val="0"/>
        <w:spacing w:after="0" w:line="360" w:lineRule="auto"/>
        <w:ind w:left="63" w:right="63" w:firstLine="480" w:firstLineChars="200"/>
        <w:jc w:val="both"/>
        <w:rPr>
          <w:rFonts w:ascii="宋体" w:hAnsi="宋体" w:eastAsia="宋体" w:cs="宋体"/>
          <w:sz w:val="24"/>
          <w:szCs w:val="24"/>
          <w:highlight w:val="none"/>
        </w:rPr>
      </w:pPr>
      <w:r>
        <w:rPr>
          <w:rFonts w:hint="eastAsia" w:ascii="宋体" w:hAnsi="宋体" w:eastAsia="宋体" w:cs="宋体"/>
          <w:sz w:val="24"/>
          <w:szCs w:val="24"/>
          <w:highlight w:val="none"/>
        </w:rPr>
        <w:t>磋商小组负责具体评审事务，并独立履行下列职责：</w:t>
      </w:r>
    </w:p>
    <w:p>
      <w:pPr>
        <w:pStyle w:val="8"/>
        <w:snapToGrid w:val="0"/>
        <w:spacing w:after="0" w:line="360" w:lineRule="auto"/>
        <w:ind w:left="63" w:right="63" w:firstLine="480" w:firstLineChars="200"/>
        <w:jc w:val="both"/>
        <w:rPr>
          <w:rFonts w:ascii="宋体" w:hAnsi="宋体" w:eastAsia="宋体" w:cs="宋体"/>
          <w:sz w:val="24"/>
          <w:szCs w:val="24"/>
          <w:highlight w:val="none"/>
        </w:rPr>
      </w:pPr>
      <w:r>
        <w:rPr>
          <w:rFonts w:hint="eastAsia" w:ascii="宋体" w:hAnsi="宋体" w:eastAsia="宋体" w:cs="宋体"/>
          <w:sz w:val="24"/>
          <w:szCs w:val="24"/>
          <w:highlight w:val="none"/>
        </w:rPr>
        <w:t>（一）审查、评价响应文件是否符合竞争性磋商文件的商务、技术等实质性要求。</w:t>
      </w:r>
    </w:p>
    <w:p>
      <w:pPr>
        <w:pStyle w:val="8"/>
        <w:snapToGrid w:val="0"/>
        <w:spacing w:after="0" w:line="360" w:lineRule="auto"/>
        <w:ind w:left="63" w:right="63" w:firstLine="480" w:firstLineChars="200"/>
        <w:jc w:val="both"/>
        <w:rPr>
          <w:rFonts w:ascii="宋体" w:hAnsi="宋体" w:eastAsia="宋体" w:cs="宋体"/>
          <w:sz w:val="24"/>
          <w:szCs w:val="24"/>
          <w:highlight w:val="none"/>
        </w:rPr>
      </w:pPr>
      <w:r>
        <w:rPr>
          <w:rFonts w:hint="eastAsia" w:ascii="宋体" w:hAnsi="宋体" w:eastAsia="宋体" w:cs="宋体"/>
          <w:sz w:val="24"/>
          <w:szCs w:val="24"/>
          <w:highlight w:val="none"/>
        </w:rPr>
        <w:t>（二）要求供应商对响应文件有关事项作出澄清或者说明。</w:t>
      </w:r>
    </w:p>
    <w:p>
      <w:pPr>
        <w:pStyle w:val="8"/>
        <w:snapToGrid w:val="0"/>
        <w:spacing w:after="0" w:line="360" w:lineRule="auto"/>
        <w:ind w:left="63" w:right="63" w:firstLine="480" w:firstLineChars="200"/>
        <w:jc w:val="both"/>
        <w:rPr>
          <w:rFonts w:ascii="宋体" w:hAnsi="宋体" w:eastAsia="宋体" w:cs="宋体"/>
          <w:sz w:val="24"/>
          <w:szCs w:val="24"/>
          <w:highlight w:val="none"/>
        </w:rPr>
      </w:pPr>
      <w:r>
        <w:rPr>
          <w:rFonts w:hint="eastAsia" w:ascii="宋体" w:hAnsi="宋体" w:eastAsia="宋体" w:cs="宋体"/>
          <w:sz w:val="24"/>
          <w:szCs w:val="24"/>
          <w:highlight w:val="none"/>
        </w:rPr>
        <w:t>（三）对响应文件进行比较和评价。</w:t>
      </w:r>
    </w:p>
    <w:p>
      <w:pPr>
        <w:pStyle w:val="8"/>
        <w:snapToGrid w:val="0"/>
        <w:spacing w:after="0" w:line="360" w:lineRule="auto"/>
        <w:ind w:left="63" w:right="63" w:firstLine="480" w:firstLineChars="200"/>
        <w:jc w:val="both"/>
        <w:rPr>
          <w:rFonts w:ascii="宋体" w:hAnsi="宋体" w:eastAsia="宋体" w:cs="宋体"/>
          <w:sz w:val="24"/>
          <w:szCs w:val="24"/>
          <w:highlight w:val="none"/>
        </w:rPr>
      </w:pPr>
      <w:r>
        <w:rPr>
          <w:rFonts w:hint="eastAsia" w:ascii="宋体" w:hAnsi="宋体" w:eastAsia="宋体" w:cs="宋体"/>
          <w:sz w:val="24"/>
          <w:szCs w:val="24"/>
          <w:highlight w:val="none"/>
        </w:rPr>
        <w:t>（四）确定成交候选供应商名单，以及根据采购人委托直接确定成交供应商。</w:t>
      </w:r>
    </w:p>
    <w:p>
      <w:pPr>
        <w:pStyle w:val="8"/>
        <w:snapToGrid w:val="0"/>
        <w:spacing w:after="0" w:line="360" w:lineRule="auto"/>
        <w:ind w:left="63" w:right="63" w:firstLine="480" w:firstLineChars="200"/>
        <w:jc w:val="both"/>
        <w:rPr>
          <w:rFonts w:ascii="宋体" w:hAnsi="宋体" w:eastAsia="宋体" w:cs="宋体"/>
          <w:sz w:val="24"/>
          <w:szCs w:val="24"/>
          <w:highlight w:val="none"/>
        </w:rPr>
      </w:pPr>
      <w:r>
        <w:rPr>
          <w:rFonts w:hint="eastAsia" w:ascii="宋体" w:hAnsi="宋体" w:eastAsia="宋体" w:cs="宋体"/>
          <w:sz w:val="24"/>
          <w:szCs w:val="24"/>
          <w:highlight w:val="none"/>
        </w:rPr>
        <w:t>（五）向采购人、采购代理机构或者有关部门报告评审中发现的违法行为。</w:t>
      </w:r>
    </w:p>
    <w:p>
      <w:pPr>
        <w:pStyle w:val="6"/>
        <w:adjustRightInd w:val="0"/>
        <w:spacing w:before="195" w:line="360" w:lineRule="auto"/>
        <w:ind w:left="0"/>
        <w:rPr>
          <w:b/>
          <w:bCs/>
          <w:highlight w:val="none"/>
        </w:rPr>
      </w:pPr>
      <w:r>
        <w:rPr>
          <w:rFonts w:hint="eastAsia"/>
          <w:b/>
          <w:bCs/>
          <w:highlight w:val="none"/>
        </w:rPr>
        <w:t>四、评审纪律</w:t>
      </w:r>
    </w:p>
    <w:p>
      <w:pPr>
        <w:pStyle w:val="8"/>
        <w:spacing w:after="0" w:line="360" w:lineRule="auto"/>
        <w:ind w:left="63" w:right="63" w:firstLine="452" w:firstLineChars="200"/>
        <w:jc w:val="both"/>
        <w:rPr>
          <w:rFonts w:ascii="宋体" w:hAnsi="宋体" w:eastAsia="宋体" w:cs="宋体"/>
          <w:sz w:val="24"/>
          <w:szCs w:val="24"/>
          <w:highlight w:val="none"/>
        </w:rPr>
      </w:pPr>
      <w:r>
        <w:rPr>
          <w:rFonts w:hint="eastAsia" w:ascii="宋体" w:hAnsi="宋体" w:eastAsia="宋体" w:cs="宋体"/>
          <w:spacing w:val="-7"/>
          <w:sz w:val="24"/>
          <w:szCs w:val="24"/>
          <w:highlight w:val="none"/>
        </w:rPr>
        <w:t>（一）评审内容和评审过程要严格保密，不得向供应商或与该过程无关的其它人员泄露。</w:t>
      </w:r>
    </w:p>
    <w:p>
      <w:pPr>
        <w:pStyle w:val="8"/>
        <w:spacing w:before="191" w:after="0" w:line="360" w:lineRule="auto"/>
        <w:ind w:left="63" w:right="63" w:firstLine="480"/>
        <w:jc w:val="both"/>
        <w:rPr>
          <w:rFonts w:ascii="宋体" w:hAnsi="宋体" w:eastAsia="宋体" w:cs="宋体"/>
          <w:sz w:val="24"/>
          <w:szCs w:val="24"/>
          <w:highlight w:val="none"/>
        </w:rPr>
      </w:pPr>
      <w:r>
        <w:rPr>
          <w:rFonts w:hint="eastAsia" w:ascii="宋体" w:hAnsi="宋体" w:eastAsia="宋体" w:cs="宋体"/>
          <w:sz w:val="24"/>
          <w:szCs w:val="24"/>
          <w:highlight w:val="none"/>
        </w:rPr>
        <w:t>（二</w:t>
      </w:r>
      <w:r>
        <w:rPr>
          <w:rFonts w:hint="eastAsia" w:ascii="宋体" w:hAnsi="宋体" w:eastAsia="宋体" w:cs="宋体"/>
          <w:spacing w:val="-24"/>
          <w:sz w:val="24"/>
          <w:szCs w:val="24"/>
          <w:highlight w:val="none"/>
        </w:rPr>
        <w:t>）</w:t>
      </w:r>
      <w:r>
        <w:rPr>
          <w:rFonts w:hint="eastAsia" w:ascii="宋体" w:hAnsi="宋体" w:eastAsia="宋体" w:cs="宋体"/>
          <w:spacing w:val="-7"/>
          <w:sz w:val="24"/>
          <w:szCs w:val="24"/>
          <w:highlight w:val="none"/>
        </w:rPr>
        <w:t>评审期间的一切资料，包括评审意见、评审记录和评审结论，一律不得向外传和泄</w:t>
      </w:r>
      <w:r>
        <w:rPr>
          <w:rFonts w:hint="eastAsia" w:ascii="宋体" w:hAnsi="宋体" w:eastAsia="宋体" w:cs="宋体"/>
          <w:sz w:val="24"/>
          <w:szCs w:val="24"/>
          <w:highlight w:val="none"/>
        </w:rPr>
        <w:t>露。</w:t>
      </w:r>
    </w:p>
    <w:p>
      <w:pPr>
        <w:pStyle w:val="8"/>
        <w:spacing w:after="0" w:line="360" w:lineRule="auto"/>
        <w:ind w:left="63" w:right="63" w:firstLine="480"/>
        <w:jc w:val="both"/>
        <w:rPr>
          <w:rFonts w:ascii="宋体" w:hAnsi="宋体" w:eastAsia="宋体" w:cs="宋体"/>
          <w:sz w:val="24"/>
          <w:szCs w:val="24"/>
          <w:highlight w:val="none"/>
        </w:rPr>
      </w:pPr>
      <w:r>
        <w:rPr>
          <w:rFonts w:hint="eastAsia" w:ascii="宋体" w:hAnsi="宋体" w:eastAsia="宋体" w:cs="宋体"/>
          <w:sz w:val="24"/>
          <w:szCs w:val="24"/>
          <w:highlight w:val="none"/>
        </w:rPr>
        <w:t>（三</w:t>
      </w:r>
      <w:r>
        <w:rPr>
          <w:rFonts w:hint="eastAsia" w:ascii="宋体" w:hAnsi="宋体" w:eastAsia="宋体" w:cs="宋体"/>
          <w:spacing w:val="-24"/>
          <w:sz w:val="24"/>
          <w:szCs w:val="24"/>
          <w:highlight w:val="none"/>
        </w:rPr>
        <w:t>）</w:t>
      </w:r>
      <w:r>
        <w:rPr>
          <w:rFonts w:hint="eastAsia" w:ascii="宋体" w:hAnsi="宋体" w:eastAsia="宋体" w:cs="宋体"/>
          <w:spacing w:val="-7"/>
          <w:sz w:val="24"/>
          <w:szCs w:val="24"/>
          <w:highlight w:val="none"/>
        </w:rPr>
        <w:t>任何属于响应文件审查、澄清、评价和比较的资料，不得向供应商或与该过程无关</w:t>
      </w:r>
      <w:r>
        <w:rPr>
          <w:rFonts w:hint="eastAsia" w:ascii="宋体" w:hAnsi="宋体" w:eastAsia="宋体" w:cs="宋体"/>
          <w:sz w:val="24"/>
          <w:szCs w:val="24"/>
          <w:highlight w:val="none"/>
        </w:rPr>
        <w:t>的其它人员泄露。</w:t>
      </w:r>
    </w:p>
    <w:p>
      <w:pPr>
        <w:pStyle w:val="8"/>
        <w:spacing w:before="3" w:after="0" w:line="360" w:lineRule="auto"/>
        <w:ind w:left="63" w:right="63" w:firstLine="480"/>
        <w:jc w:val="both"/>
        <w:rPr>
          <w:rFonts w:ascii="宋体" w:hAnsi="宋体" w:eastAsia="宋体" w:cs="宋体"/>
          <w:sz w:val="24"/>
          <w:szCs w:val="24"/>
          <w:highlight w:val="none"/>
        </w:rPr>
      </w:pPr>
      <w:r>
        <w:rPr>
          <w:rFonts w:hint="eastAsia" w:ascii="宋体" w:hAnsi="宋体" w:eastAsia="宋体" w:cs="宋体"/>
          <w:sz w:val="24"/>
          <w:szCs w:val="24"/>
          <w:highlight w:val="none"/>
        </w:rPr>
        <w:t>（四</w:t>
      </w:r>
      <w:r>
        <w:rPr>
          <w:rFonts w:hint="eastAsia" w:ascii="宋体" w:hAnsi="宋体" w:eastAsia="宋体" w:cs="宋体"/>
          <w:spacing w:val="-20"/>
          <w:sz w:val="24"/>
          <w:szCs w:val="24"/>
          <w:highlight w:val="none"/>
        </w:rPr>
        <w:t>）</w:t>
      </w:r>
      <w:r>
        <w:rPr>
          <w:rFonts w:hint="eastAsia" w:ascii="宋体" w:hAnsi="宋体" w:eastAsia="宋体" w:cs="宋体"/>
          <w:spacing w:val="-5"/>
          <w:sz w:val="24"/>
          <w:szCs w:val="24"/>
          <w:highlight w:val="none"/>
        </w:rPr>
        <w:t>所有资料</w:t>
      </w:r>
      <w:r>
        <w:rPr>
          <w:rFonts w:hint="eastAsia" w:ascii="宋体" w:hAnsi="宋体" w:eastAsia="宋体" w:cs="宋体"/>
          <w:sz w:val="24"/>
          <w:szCs w:val="24"/>
          <w:highlight w:val="none"/>
        </w:rPr>
        <w:t>（</w:t>
      </w:r>
      <w:r>
        <w:rPr>
          <w:rFonts w:hint="eastAsia" w:ascii="宋体" w:hAnsi="宋体" w:eastAsia="宋体" w:cs="宋体"/>
          <w:spacing w:val="-5"/>
          <w:sz w:val="24"/>
          <w:szCs w:val="24"/>
          <w:highlight w:val="none"/>
        </w:rPr>
        <w:t>包括竞争性磋商文件、响应文件、评审表格及各种文字记录</w:t>
      </w:r>
      <w:r>
        <w:rPr>
          <w:rFonts w:hint="eastAsia" w:ascii="宋体" w:hAnsi="宋体" w:eastAsia="宋体" w:cs="宋体"/>
          <w:spacing w:val="-20"/>
          <w:sz w:val="24"/>
          <w:szCs w:val="24"/>
          <w:highlight w:val="none"/>
        </w:rPr>
        <w:t>）</w:t>
      </w:r>
      <w:r>
        <w:rPr>
          <w:rFonts w:hint="eastAsia" w:ascii="宋体" w:hAnsi="宋体" w:eastAsia="宋体" w:cs="宋体"/>
          <w:spacing w:val="-4"/>
          <w:sz w:val="24"/>
          <w:szCs w:val="24"/>
          <w:highlight w:val="none"/>
        </w:rPr>
        <w:t>在评审结</w:t>
      </w:r>
      <w:r>
        <w:rPr>
          <w:rFonts w:hint="eastAsia" w:ascii="宋体" w:hAnsi="宋体" w:eastAsia="宋体" w:cs="宋体"/>
          <w:sz w:val="24"/>
          <w:szCs w:val="24"/>
          <w:highlight w:val="none"/>
        </w:rPr>
        <w:t>束后均应分别整理、存档备查，任何人不得复制和保留。</w:t>
      </w:r>
    </w:p>
    <w:p>
      <w:pPr>
        <w:pStyle w:val="8"/>
        <w:spacing w:after="0" w:line="360" w:lineRule="auto"/>
        <w:ind w:left="63" w:right="63" w:firstLine="480"/>
        <w:jc w:val="both"/>
        <w:rPr>
          <w:rFonts w:ascii="宋体" w:hAnsi="宋体" w:eastAsia="宋体" w:cs="宋体"/>
          <w:sz w:val="24"/>
          <w:szCs w:val="24"/>
          <w:highlight w:val="none"/>
        </w:rPr>
      </w:pPr>
      <w:r>
        <w:rPr>
          <w:rFonts w:hint="eastAsia" w:ascii="宋体" w:hAnsi="宋体" w:eastAsia="宋体" w:cs="宋体"/>
          <w:sz w:val="24"/>
          <w:szCs w:val="24"/>
          <w:highlight w:val="none"/>
        </w:rPr>
        <w:t>（五）评审期间，未经允许磋商小组以外的任何单位或部门不得参加评审和采访评审工作。</w:t>
      </w:r>
    </w:p>
    <w:p>
      <w:pPr>
        <w:pStyle w:val="8"/>
        <w:spacing w:after="0" w:line="360" w:lineRule="auto"/>
        <w:ind w:left="63" w:right="63" w:firstLine="480" w:firstLineChars="200"/>
        <w:jc w:val="both"/>
        <w:rPr>
          <w:rFonts w:ascii="宋体" w:hAnsi="宋体" w:eastAsia="宋体" w:cs="宋体"/>
          <w:sz w:val="24"/>
          <w:szCs w:val="24"/>
          <w:highlight w:val="none"/>
        </w:rPr>
      </w:pPr>
      <w:r>
        <w:rPr>
          <w:rFonts w:hint="eastAsia" w:ascii="宋体" w:hAnsi="宋体" w:eastAsia="宋体" w:cs="宋体"/>
          <w:sz w:val="24"/>
          <w:szCs w:val="24"/>
          <w:highlight w:val="none"/>
        </w:rPr>
        <w:t>（六）评审期间，评审人员不得外出，确需外出时应事先请假。</w:t>
      </w:r>
    </w:p>
    <w:p>
      <w:pPr>
        <w:pStyle w:val="8"/>
        <w:spacing w:after="0" w:line="360" w:lineRule="auto"/>
        <w:ind w:left="63" w:right="63" w:firstLine="480"/>
        <w:jc w:val="both"/>
        <w:rPr>
          <w:rFonts w:ascii="宋体" w:hAnsi="宋体" w:eastAsia="宋体" w:cs="宋体"/>
          <w:sz w:val="24"/>
          <w:szCs w:val="24"/>
          <w:highlight w:val="none"/>
        </w:rPr>
      </w:pPr>
      <w:r>
        <w:rPr>
          <w:rFonts w:hint="eastAsia" w:ascii="宋体" w:hAnsi="宋体" w:eastAsia="宋体" w:cs="宋体"/>
          <w:sz w:val="24"/>
          <w:szCs w:val="24"/>
          <w:highlight w:val="none"/>
        </w:rPr>
        <w:t>（七</w:t>
      </w:r>
      <w:r>
        <w:rPr>
          <w:rFonts w:hint="eastAsia" w:ascii="宋体" w:hAnsi="宋体" w:eastAsia="宋体" w:cs="宋体"/>
          <w:spacing w:val="-24"/>
          <w:sz w:val="24"/>
          <w:szCs w:val="24"/>
          <w:highlight w:val="none"/>
        </w:rPr>
        <w:t>）</w:t>
      </w:r>
      <w:r>
        <w:rPr>
          <w:rFonts w:hint="eastAsia" w:ascii="宋体" w:hAnsi="宋体" w:eastAsia="宋体" w:cs="宋体"/>
          <w:spacing w:val="-8"/>
          <w:sz w:val="24"/>
          <w:szCs w:val="24"/>
          <w:highlight w:val="none"/>
        </w:rPr>
        <w:t>评审期间，所有与会人员均不得私自以任何方式和供应商进行联系，需询问、澄清</w:t>
      </w:r>
      <w:r>
        <w:rPr>
          <w:rFonts w:hint="eastAsia" w:ascii="宋体" w:hAnsi="宋体" w:eastAsia="宋体" w:cs="宋体"/>
          <w:sz w:val="24"/>
          <w:szCs w:val="24"/>
          <w:highlight w:val="none"/>
        </w:rPr>
        <w:t>的问题由评委会统一组织办理。</w:t>
      </w:r>
    </w:p>
    <w:p>
      <w:pPr>
        <w:pStyle w:val="8"/>
        <w:spacing w:before="5" w:after="0" w:line="360" w:lineRule="auto"/>
        <w:ind w:left="63" w:right="63" w:firstLine="480"/>
        <w:jc w:val="both"/>
        <w:rPr>
          <w:rFonts w:ascii="宋体" w:hAnsi="宋体" w:eastAsia="宋体" w:cs="宋体"/>
          <w:sz w:val="24"/>
          <w:szCs w:val="24"/>
          <w:highlight w:val="none"/>
        </w:rPr>
      </w:pPr>
      <w:r>
        <w:rPr>
          <w:rFonts w:hint="eastAsia" w:ascii="宋体" w:hAnsi="宋体" w:eastAsia="宋体" w:cs="宋体"/>
          <w:sz w:val="24"/>
          <w:szCs w:val="24"/>
          <w:highlight w:val="none"/>
        </w:rPr>
        <w:t>（八</w:t>
      </w:r>
      <w:r>
        <w:rPr>
          <w:rFonts w:hint="eastAsia" w:ascii="宋体" w:hAnsi="宋体" w:eastAsia="宋体" w:cs="宋体"/>
          <w:spacing w:val="-34"/>
          <w:sz w:val="24"/>
          <w:szCs w:val="24"/>
          <w:highlight w:val="none"/>
        </w:rPr>
        <w:t>）</w:t>
      </w:r>
      <w:r>
        <w:rPr>
          <w:rFonts w:hint="eastAsia" w:ascii="宋体" w:hAnsi="宋体" w:eastAsia="宋体" w:cs="宋体"/>
          <w:spacing w:val="-8"/>
          <w:sz w:val="24"/>
          <w:szCs w:val="24"/>
          <w:highlight w:val="none"/>
        </w:rPr>
        <w:t>评审结束后，与会人员不得向外界透露评审人员的评审意见，如因此造成的后果由</w:t>
      </w:r>
      <w:r>
        <w:rPr>
          <w:rFonts w:hint="eastAsia" w:ascii="宋体" w:hAnsi="宋体" w:eastAsia="宋体" w:cs="宋体"/>
          <w:sz w:val="24"/>
          <w:szCs w:val="24"/>
          <w:highlight w:val="none"/>
        </w:rPr>
        <w:t>责任者承担。</w:t>
      </w:r>
    </w:p>
    <w:p>
      <w:pPr>
        <w:pStyle w:val="6"/>
        <w:adjustRightInd w:val="0"/>
        <w:spacing w:before="195" w:line="360" w:lineRule="auto"/>
        <w:ind w:left="0"/>
        <w:rPr>
          <w:b/>
          <w:bCs/>
          <w:highlight w:val="none"/>
        </w:rPr>
      </w:pPr>
      <w:r>
        <w:rPr>
          <w:rFonts w:hint="eastAsia"/>
          <w:b/>
          <w:bCs/>
          <w:highlight w:val="none"/>
        </w:rPr>
        <w:t>五、评审原则</w:t>
      </w:r>
    </w:p>
    <w:p>
      <w:pPr>
        <w:pStyle w:val="8"/>
        <w:spacing w:before="194" w:line="360" w:lineRule="auto"/>
        <w:ind w:left="63" w:right="63" w:firstLine="480"/>
        <w:jc w:val="both"/>
        <w:rPr>
          <w:rFonts w:ascii="宋体" w:hAnsi="宋体" w:eastAsia="宋体" w:cs="宋体"/>
          <w:sz w:val="24"/>
          <w:szCs w:val="24"/>
          <w:highlight w:val="none"/>
        </w:rPr>
      </w:pPr>
      <w:r>
        <w:rPr>
          <w:rFonts w:hint="eastAsia" w:ascii="宋体" w:hAnsi="宋体" w:eastAsia="宋体" w:cs="宋体"/>
          <w:spacing w:val="-7"/>
          <w:sz w:val="24"/>
          <w:szCs w:val="24"/>
          <w:highlight w:val="none"/>
        </w:rPr>
        <w:t>磋商小组成员应当按照客观、公正、审慎的原则，根据磋商文件规定的评审程序、评审方法和评审标准进行独立评审。未实质性响应磋商文件的响应文件按无效响应处理，磋商小组应</w:t>
      </w:r>
      <w:r>
        <w:rPr>
          <w:rFonts w:hint="eastAsia" w:ascii="宋体" w:hAnsi="宋体" w:eastAsia="宋体" w:cs="宋体"/>
          <w:sz w:val="24"/>
          <w:szCs w:val="24"/>
          <w:highlight w:val="none"/>
        </w:rPr>
        <w:t>当告知提交响应文件的供应商。</w:t>
      </w:r>
    </w:p>
    <w:p>
      <w:pPr>
        <w:pStyle w:val="6"/>
        <w:adjustRightInd w:val="0"/>
        <w:spacing w:before="195" w:line="360" w:lineRule="auto"/>
        <w:ind w:left="0"/>
        <w:rPr>
          <w:b/>
          <w:bCs/>
          <w:highlight w:val="none"/>
        </w:rPr>
      </w:pPr>
      <w:r>
        <w:rPr>
          <w:rFonts w:hint="eastAsia"/>
          <w:b/>
          <w:bCs/>
          <w:highlight w:val="none"/>
        </w:rPr>
        <w:t>六、评审程序</w:t>
      </w:r>
    </w:p>
    <w:p>
      <w:pPr>
        <w:pStyle w:val="8"/>
        <w:spacing w:before="192" w:line="391" w:lineRule="auto"/>
        <w:ind w:left="63" w:right="63" w:firstLine="480"/>
        <w:jc w:val="both"/>
        <w:rPr>
          <w:rFonts w:ascii="宋体" w:hAnsi="宋体" w:eastAsia="宋体" w:cs="宋体"/>
          <w:sz w:val="24"/>
          <w:szCs w:val="24"/>
          <w:highlight w:val="none"/>
        </w:rPr>
      </w:pPr>
      <w:r>
        <w:rPr>
          <w:rFonts w:hint="eastAsia" w:ascii="宋体" w:hAnsi="宋体" w:eastAsia="宋体" w:cs="宋体"/>
          <w:spacing w:val="-7"/>
          <w:sz w:val="24"/>
          <w:szCs w:val="24"/>
          <w:highlight w:val="none"/>
        </w:rPr>
        <w:t>磋商小组对所有响应文件进行评审，评审按：资格审查→符合性审查→磋商小组分别与通过符合性审查的各供应商就竞争性磋商内容进行磋商（磋商顺序按供应商随机抽取的顺序进行）→</w:t>
      </w:r>
      <w:r>
        <w:rPr>
          <w:rFonts w:hint="eastAsia" w:ascii="宋体" w:hAnsi="宋体" w:eastAsia="宋体" w:cs="宋体"/>
          <w:spacing w:val="-8"/>
          <w:sz w:val="24"/>
          <w:szCs w:val="24"/>
          <w:highlight w:val="none"/>
        </w:rPr>
        <w:t>磋商结束后，磋商小组应当要求所有实质性响应的供应商在规定时间内提交最后报价、</w:t>
      </w:r>
      <w:r>
        <w:rPr>
          <w:rFonts w:hint="eastAsia" w:ascii="宋体" w:hAnsi="宋体" w:eastAsia="宋体" w:cs="宋体"/>
          <w:spacing w:val="-4"/>
          <w:sz w:val="24"/>
          <w:szCs w:val="24"/>
          <w:highlight w:val="none"/>
        </w:rPr>
        <w:t>承诺书→经磋商确定最终</w:t>
      </w:r>
      <w:r>
        <w:rPr>
          <w:rFonts w:hint="eastAsia" w:ascii="宋体" w:hAnsi="宋体" w:eastAsia="宋体" w:cs="宋体"/>
          <w:spacing w:val="-4"/>
          <w:sz w:val="24"/>
          <w:szCs w:val="24"/>
          <w:highlight w:val="none"/>
          <w:lang w:eastAsia="zh-CN"/>
        </w:rPr>
        <w:t>交货</w:t>
      </w:r>
      <w:r>
        <w:rPr>
          <w:rFonts w:hint="eastAsia" w:ascii="宋体" w:hAnsi="宋体" w:eastAsia="宋体" w:cs="宋体"/>
          <w:spacing w:val="-4"/>
          <w:sz w:val="24"/>
          <w:szCs w:val="24"/>
          <w:highlight w:val="none"/>
        </w:rPr>
        <w:t>要求和提交最后报价的供应商后，由磋商小组采用综合评分法对提交最后报价的供应商的响应文件和最后报价进行综合评分→磋商小组应当根据综合评分情</w:t>
      </w:r>
      <w:r>
        <w:rPr>
          <w:rFonts w:hint="eastAsia" w:ascii="宋体" w:hAnsi="宋体" w:eastAsia="宋体" w:cs="宋体"/>
          <w:spacing w:val="-9"/>
          <w:sz w:val="24"/>
          <w:szCs w:val="24"/>
          <w:highlight w:val="none"/>
        </w:rPr>
        <w:t xml:space="preserve">况，按照评审得分由高到低顺序推荐 </w:t>
      </w:r>
      <w:r>
        <w:rPr>
          <w:rFonts w:hint="eastAsia" w:ascii="宋体" w:hAnsi="宋体" w:eastAsia="宋体" w:cs="宋体"/>
          <w:sz w:val="24"/>
          <w:szCs w:val="24"/>
          <w:highlight w:val="none"/>
        </w:rPr>
        <w:t>3</w:t>
      </w:r>
      <w:r>
        <w:rPr>
          <w:rFonts w:hint="eastAsia" w:ascii="宋体" w:hAnsi="宋体" w:eastAsia="宋体" w:cs="宋体"/>
          <w:spacing w:val="-10"/>
          <w:sz w:val="24"/>
          <w:szCs w:val="24"/>
          <w:highlight w:val="none"/>
        </w:rPr>
        <w:t>名成交候选供应商</w:t>
      </w:r>
      <w:r>
        <w:rPr>
          <w:rFonts w:hint="eastAsia" w:ascii="宋体" w:hAnsi="宋体" w:eastAsia="宋体" w:cs="宋体"/>
          <w:sz w:val="24"/>
          <w:szCs w:val="24"/>
          <w:highlight w:val="none"/>
        </w:rPr>
        <w:t>（符合财库[2014]214</w:t>
      </w:r>
      <w:r>
        <w:rPr>
          <w:rFonts w:hint="eastAsia" w:ascii="宋体" w:hAnsi="宋体" w:eastAsia="宋体" w:cs="宋体"/>
          <w:spacing w:val="-16"/>
          <w:sz w:val="24"/>
          <w:szCs w:val="24"/>
          <w:highlight w:val="none"/>
        </w:rPr>
        <w:t xml:space="preserve"> 号第二十</w:t>
      </w:r>
      <w:r>
        <w:rPr>
          <w:rFonts w:hint="eastAsia" w:ascii="宋体" w:hAnsi="宋体" w:eastAsia="宋体" w:cs="宋体"/>
          <w:sz w:val="24"/>
          <w:szCs w:val="24"/>
          <w:highlight w:val="none"/>
        </w:rPr>
        <w:t>一条第三款情形和财库[2015]124</w:t>
      </w:r>
      <w:r>
        <w:rPr>
          <w:rFonts w:hint="eastAsia" w:ascii="宋体" w:hAnsi="宋体" w:eastAsia="宋体" w:cs="宋体"/>
          <w:spacing w:val="-14"/>
          <w:sz w:val="24"/>
          <w:szCs w:val="24"/>
          <w:highlight w:val="none"/>
        </w:rPr>
        <w:t xml:space="preserve"> 号规定的，可以推荐 </w:t>
      </w:r>
      <w:r>
        <w:rPr>
          <w:rFonts w:hint="eastAsia" w:ascii="宋体" w:hAnsi="宋体" w:eastAsia="宋体" w:cs="宋体"/>
          <w:sz w:val="24"/>
          <w:szCs w:val="24"/>
          <w:highlight w:val="none"/>
        </w:rPr>
        <w:t>2</w:t>
      </w:r>
      <w:r>
        <w:rPr>
          <w:rFonts w:hint="eastAsia" w:ascii="宋体" w:hAnsi="宋体" w:eastAsia="宋体" w:cs="宋体"/>
          <w:spacing w:val="-8"/>
          <w:sz w:val="24"/>
          <w:szCs w:val="24"/>
          <w:highlight w:val="none"/>
        </w:rPr>
        <w:t>家成交候选供应商</w:t>
      </w:r>
      <w:r>
        <w:rPr>
          <w:rFonts w:hint="eastAsia" w:ascii="宋体" w:hAnsi="宋体" w:eastAsia="宋体" w:cs="宋体"/>
          <w:spacing w:val="-12"/>
          <w:sz w:val="24"/>
          <w:szCs w:val="24"/>
          <w:highlight w:val="none"/>
        </w:rPr>
        <w:t>），</w:t>
      </w:r>
      <w:r>
        <w:rPr>
          <w:rFonts w:hint="eastAsia" w:ascii="宋体" w:hAnsi="宋体" w:eastAsia="宋体" w:cs="宋体"/>
          <w:spacing w:val="-3"/>
          <w:sz w:val="24"/>
          <w:szCs w:val="24"/>
          <w:highlight w:val="none"/>
        </w:rPr>
        <w:t>并编写评审报</w:t>
      </w:r>
      <w:r>
        <w:rPr>
          <w:rFonts w:hint="eastAsia" w:ascii="宋体" w:hAnsi="宋体" w:eastAsia="宋体" w:cs="宋体"/>
          <w:spacing w:val="-11"/>
          <w:sz w:val="24"/>
          <w:szCs w:val="24"/>
          <w:highlight w:val="none"/>
        </w:rPr>
        <w:t>告。评审得分相同的，按照最后报价由低到高的顺序推荐。评审得分且最后报价相同的，按照</w:t>
      </w:r>
      <w:r>
        <w:rPr>
          <w:rFonts w:hint="eastAsia" w:ascii="宋体" w:hAnsi="宋体" w:eastAsia="宋体" w:cs="宋体"/>
          <w:spacing w:val="-8"/>
          <w:sz w:val="24"/>
          <w:szCs w:val="24"/>
          <w:highlight w:val="none"/>
        </w:rPr>
        <w:t>技术指标优劣顺序推荐。</w:t>
      </w:r>
    </w:p>
    <w:p>
      <w:pPr>
        <w:pStyle w:val="6"/>
        <w:adjustRightInd w:val="0"/>
        <w:spacing w:line="360" w:lineRule="auto"/>
        <w:ind w:left="0"/>
        <w:rPr>
          <w:b/>
          <w:bCs/>
          <w:highlight w:val="none"/>
        </w:rPr>
      </w:pPr>
      <w:r>
        <w:rPr>
          <w:rFonts w:hint="eastAsia"/>
          <w:b/>
          <w:bCs/>
          <w:highlight w:val="none"/>
        </w:rPr>
        <w:t>七、评审方法</w:t>
      </w:r>
    </w:p>
    <w:p>
      <w:pPr>
        <w:pStyle w:val="8"/>
        <w:spacing w:line="360" w:lineRule="auto"/>
        <w:ind w:left="63" w:right="63" w:firstLine="482"/>
        <w:jc w:val="both"/>
        <w:rPr>
          <w:rFonts w:ascii="宋体" w:hAnsi="宋体" w:eastAsia="宋体" w:cs="宋体"/>
          <w:sz w:val="24"/>
          <w:szCs w:val="24"/>
          <w:highlight w:val="none"/>
        </w:rPr>
      </w:pPr>
      <w:r>
        <w:rPr>
          <w:rFonts w:hint="eastAsia" w:ascii="宋体" w:hAnsi="宋体" w:eastAsia="宋体" w:cs="宋体"/>
          <w:spacing w:val="-8"/>
          <w:sz w:val="24"/>
          <w:szCs w:val="24"/>
          <w:highlight w:val="none"/>
        </w:rPr>
        <w:t>本项目所采用的评审方法为《政府采购竞争性磋商采购方式管理暂行办法</w:t>
      </w:r>
      <w:r>
        <w:rPr>
          <w:rFonts w:hint="eastAsia" w:ascii="宋体" w:hAnsi="宋体" w:eastAsia="宋体" w:cs="宋体"/>
          <w:spacing w:val="-185"/>
          <w:sz w:val="24"/>
          <w:szCs w:val="24"/>
          <w:highlight w:val="none"/>
        </w:rPr>
        <w:t>》</w:t>
      </w:r>
      <w:r>
        <w:rPr>
          <w:rFonts w:hint="eastAsia" w:ascii="宋体" w:hAnsi="宋体" w:eastAsia="宋体" w:cs="宋体"/>
          <w:sz w:val="24"/>
          <w:szCs w:val="24"/>
          <w:highlight w:val="none"/>
        </w:rPr>
        <w:t>（</w:t>
      </w:r>
      <w:r>
        <w:rPr>
          <w:rFonts w:hint="eastAsia" w:ascii="宋体" w:hAnsi="宋体" w:eastAsia="宋体" w:cs="宋体"/>
          <w:spacing w:val="-7"/>
          <w:sz w:val="24"/>
          <w:szCs w:val="24"/>
          <w:highlight w:val="none"/>
        </w:rPr>
        <w:t>财库[</w:t>
      </w:r>
      <w:r>
        <w:rPr>
          <w:rFonts w:hint="eastAsia" w:ascii="宋体" w:hAnsi="宋体" w:eastAsia="宋体" w:cs="宋体"/>
          <w:spacing w:val="-21"/>
          <w:sz w:val="24"/>
          <w:szCs w:val="24"/>
          <w:highlight w:val="none"/>
        </w:rPr>
        <w:t xml:space="preserve">2014]214 </w:t>
      </w:r>
      <w:r>
        <w:rPr>
          <w:rFonts w:hint="eastAsia" w:ascii="宋体" w:hAnsi="宋体" w:eastAsia="宋体" w:cs="宋体"/>
          <w:spacing w:val="-39"/>
          <w:sz w:val="24"/>
          <w:szCs w:val="24"/>
          <w:highlight w:val="none"/>
        </w:rPr>
        <w:t>号</w:t>
      </w:r>
      <w:r>
        <w:rPr>
          <w:rFonts w:hint="eastAsia" w:ascii="宋体" w:hAnsi="宋体" w:eastAsia="宋体" w:cs="宋体"/>
          <w:spacing w:val="-46"/>
          <w:sz w:val="24"/>
          <w:szCs w:val="24"/>
          <w:highlight w:val="none"/>
        </w:rPr>
        <w:t>）</w:t>
      </w:r>
      <w:r>
        <w:rPr>
          <w:rFonts w:hint="eastAsia" w:ascii="宋体" w:hAnsi="宋体" w:eastAsia="宋体" w:cs="宋体"/>
          <w:spacing w:val="-3"/>
          <w:sz w:val="24"/>
          <w:szCs w:val="24"/>
          <w:highlight w:val="none"/>
        </w:rPr>
        <w:t>第二十三条规定的“综合评分法”，即：响应文件满足磋商文件全部实质性要求且按评审因素的量化指标评审得分最高的供应商为成交候选供应商的评审方法。</w:t>
      </w:r>
    </w:p>
    <w:p>
      <w:pPr>
        <w:pStyle w:val="6"/>
        <w:spacing w:line="304" w:lineRule="exact"/>
        <w:rPr>
          <w:b/>
          <w:bCs/>
          <w:sz w:val="24"/>
          <w:szCs w:val="24"/>
          <w:highlight w:val="none"/>
        </w:rPr>
      </w:pPr>
      <w:r>
        <w:rPr>
          <w:rFonts w:hint="eastAsia"/>
          <w:b/>
          <w:bCs/>
          <w:sz w:val="24"/>
          <w:szCs w:val="24"/>
          <w:highlight w:val="none"/>
        </w:rPr>
        <w:t>（一）资格审查</w:t>
      </w:r>
    </w:p>
    <w:p>
      <w:pPr>
        <w:pStyle w:val="8"/>
        <w:spacing w:before="160" w:line="360" w:lineRule="auto"/>
        <w:ind w:left="63" w:right="63" w:firstLine="480"/>
        <w:jc w:val="both"/>
        <w:rPr>
          <w:rFonts w:ascii="宋体" w:hAnsi="宋体" w:eastAsia="宋体" w:cs="宋体"/>
          <w:sz w:val="24"/>
          <w:szCs w:val="24"/>
          <w:highlight w:val="none"/>
        </w:rPr>
      </w:pPr>
      <w:r>
        <w:rPr>
          <w:rFonts w:hint="eastAsia" w:ascii="宋体" w:hAnsi="宋体" w:eastAsia="宋体" w:cs="宋体"/>
          <w:spacing w:val="-5"/>
          <w:sz w:val="24"/>
          <w:szCs w:val="24"/>
          <w:highlight w:val="none"/>
        </w:rPr>
        <w:t>磋商小组依据资格审查标准对各供应商的响应文件进行资格审查，未实质性响应磋商文件</w:t>
      </w:r>
      <w:r>
        <w:rPr>
          <w:rFonts w:hint="eastAsia" w:ascii="宋体" w:hAnsi="宋体" w:eastAsia="宋体" w:cs="宋体"/>
          <w:sz w:val="24"/>
          <w:szCs w:val="24"/>
          <w:highlight w:val="none"/>
        </w:rPr>
        <w:t>的响应文件按无效响应处理，磋商小组应当告知提交响应文件的供应商。</w:t>
      </w:r>
    </w:p>
    <w:p>
      <w:pPr>
        <w:pStyle w:val="8"/>
        <w:spacing w:before="31"/>
        <w:ind w:left="63" w:right="63" w:firstLine="480" w:firstLineChars="200"/>
        <w:jc w:val="both"/>
        <w:rPr>
          <w:rFonts w:ascii="宋体" w:hAnsi="宋体" w:eastAsia="宋体" w:cs="宋体"/>
          <w:sz w:val="24"/>
          <w:szCs w:val="24"/>
          <w:highlight w:val="none"/>
        </w:rPr>
      </w:pPr>
      <w:r>
        <w:rPr>
          <w:rFonts w:hint="eastAsia" w:ascii="宋体" w:hAnsi="宋体" w:eastAsia="宋体" w:cs="宋体"/>
          <w:sz w:val="24"/>
          <w:szCs w:val="24"/>
          <w:highlight w:val="none"/>
        </w:rPr>
        <w:t>不满足下列情形之一的，不能通过资格审查：</w:t>
      </w:r>
    </w:p>
    <w:p>
      <w:pPr>
        <w:pStyle w:val="6"/>
        <w:spacing w:before="74"/>
        <w:ind w:left="0" w:firstLine="240" w:firstLineChars="100"/>
        <w:rPr>
          <w:rFonts w:hint="eastAsia" w:ascii="宋体" w:hAnsi="宋体" w:eastAsia="宋体" w:cs="宋体"/>
          <w:kern w:val="0"/>
          <w:sz w:val="24"/>
          <w:szCs w:val="24"/>
          <w:highlight w:val="none"/>
          <w:lang w:val="en-US" w:eastAsia="zh-CN" w:bidi="ar-SA"/>
        </w:rPr>
      </w:pPr>
      <w:r>
        <w:rPr>
          <w:rFonts w:hint="eastAsia" w:ascii="宋体" w:hAnsi="宋体" w:eastAsia="宋体" w:cs="宋体"/>
          <w:kern w:val="0"/>
          <w:sz w:val="24"/>
          <w:szCs w:val="24"/>
          <w:highlight w:val="none"/>
          <w:lang w:val="en-US" w:eastAsia="zh-CN" w:bidi="ar-SA"/>
        </w:rPr>
        <w:t>满足《中华人民共和国政府采购法》第二十二条规定；</w:t>
      </w:r>
    </w:p>
    <w:p>
      <w:pPr>
        <w:pStyle w:val="6"/>
        <w:keepNext w:val="0"/>
        <w:keepLines w:val="0"/>
        <w:pageBreakBefore w:val="0"/>
        <w:widowControl w:val="0"/>
        <w:kinsoku/>
        <w:wordWrap/>
        <w:overflowPunct/>
        <w:topLinePunct w:val="0"/>
        <w:autoSpaceDE/>
        <w:autoSpaceDN/>
        <w:bidi w:val="0"/>
        <w:adjustRightInd/>
        <w:snapToGrid/>
        <w:spacing w:before="74" w:line="360" w:lineRule="auto"/>
        <w:ind w:left="0" w:firstLine="234" w:firstLineChars="100"/>
        <w:textAlignment w:val="auto"/>
        <w:rPr>
          <w:rFonts w:hint="eastAsia" w:ascii="宋体" w:hAnsi="宋体" w:eastAsia="宋体" w:cs="宋体"/>
          <w:spacing w:val="-3"/>
          <w:kern w:val="0"/>
          <w:sz w:val="24"/>
          <w:szCs w:val="24"/>
          <w:highlight w:val="none"/>
          <w:lang w:val="en-US" w:eastAsia="zh-CN" w:bidi="ar-SA"/>
        </w:rPr>
      </w:pPr>
      <w:r>
        <w:rPr>
          <w:rFonts w:hint="eastAsia" w:ascii="宋体" w:hAnsi="宋体" w:eastAsia="宋体" w:cs="宋体"/>
          <w:spacing w:val="-3"/>
          <w:kern w:val="0"/>
          <w:sz w:val="24"/>
          <w:szCs w:val="24"/>
          <w:highlight w:val="none"/>
          <w:lang w:val="en-US" w:eastAsia="zh-CN" w:bidi="ar-SA"/>
        </w:rPr>
        <w:t>1.1具有独立承担民事责任的能力。提供法人或者其他组织的营业执照等证明文件。</w:t>
      </w:r>
    </w:p>
    <w:p>
      <w:pPr>
        <w:pStyle w:val="6"/>
        <w:keepNext w:val="0"/>
        <w:keepLines w:val="0"/>
        <w:pageBreakBefore w:val="0"/>
        <w:widowControl w:val="0"/>
        <w:kinsoku/>
        <w:wordWrap/>
        <w:overflowPunct/>
        <w:topLinePunct w:val="0"/>
        <w:autoSpaceDE/>
        <w:autoSpaceDN/>
        <w:bidi w:val="0"/>
        <w:adjustRightInd/>
        <w:snapToGrid/>
        <w:spacing w:before="74" w:line="360" w:lineRule="auto"/>
        <w:ind w:left="0" w:firstLine="234" w:firstLineChars="100"/>
        <w:textAlignment w:val="auto"/>
        <w:rPr>
          <w:rFonts w:hint="eastAsia" w:ascii="宋体" w:hAnsi="宋体" w:eastAsia="宋体" w:cs="宋体"/>
          <w:spacing w:val="-3"/>
          <w:kern w:val="0"/>
          <w:sz w:val="24"/>
          <w:szCs w:val="24"/>
          <w:highlight w:val="none"/>
          <w:lang w:val="en-US" w:eastAsia="zh-CN" w:bidi="ar-SA"/>
        </w:rPr>
      </w:pPr>
      <w:r>
        <w:rPr>
          <w:rFonts w:hint="eastAsia" w:ascii="宋体" w:hAnsi="宋体" w:eastAsia="宋体" w:cs="宋体"/>
          <w:spacing w:val="-3"/>
          <w:kern w:val="0"/>
          <w:sz w:val="24"/>
          <w:szCs w:val="24"/>
          <w:highlight w:val="none"/>
          <w:lang w:val="en-US" w:eastAsia="zh-CN" w:bidi="ar-SA"/>
        </w:rPr>
        <w:t>1.2具有良好的商业信誉和健全的财务会计制度。提供2017年～到至今任意1年经审计的财务报告（包括资产负债表、利润表、现金流量表、所有者权益变动表及其附注），成立不满1年的供应商提供自成立至今经审计的财务报告（包括资产负债表、利润表、现金流量表、所有者权益变动表及其附注）；或提供自响应文件提交截止时间前三个月内基本开户银行出具的资信证明。</w:t>
      </w:r>
    </w:p>
    <w:p>
      <w:pPr>
        <w:pStyle w:val="6"/>
        <w:keepNext w:val="0"/>
        <w:keepLines w:val="0"/>
        <w:pageBreakBefore w:val="0"/>
        <w:widowControl w:val="0"/>
        <w:kinsoku/>
        <w:wordWrap/>
        <w:overflowPunct/>
        <w:topLinePunct w:val="0"/>
        <w:autoSpaceDE/>
        <w:autoSpaceDN/>
        <w:bidi w:val="0"/>
        <w:adjustRightInd/>
        <w:snapToGrid/>
        <w:spacing w:before="74" w:line="360" w:lineRule="auto"/>
        <w:ind w:left="0" w:firstLine="234" w:firstLineChars="100"/>
        <w:textAlignment w:val="auto"/>
        <w:rPr>
          <w:rFonts w:hint="eastAsia" w:ascii="宋体" w:hAnsi="宋体" w:eastAsia="宋体" w:cs="宋体"/>
          <w:spacing w:val="-3"/>
          <w:kern w:val="0"/>
          <w:sz w:val="24"/>
          <w:szCs w:val="24"/>
          <w:highlight w:val="none"/>
          <w:lang w:val="en-US" w:eastAsia="zh-CN" w:bidi="ar-SA"/>
        </w:rPr>
      </w:pPr>
      <w:r>
        <w:rPr>
          <w:rFonts w:hint="eastAsia" w:ascii="宋体" w:hAnsi="宋体" w:eastAsia="宋体" w:cs="宋体"/>
          <w:spacing w:val="-3"/>
          <w:kern w:val="0"/>
          <w:sz w:val="24"/>
          <w:szCs w:val="24"/>
          <w:highlight w:val="none"/>
          <w:lang w:val="en-US" w:eastAsia="zh-CN" w:bidi="ar-SA"/>
        </w:rPr>
        <w:t>1.3具有履行合同所必需的设备和专业技术能力。提供具备履行合同所必需的设备和专业技术能力的证明材料。</w:t>
      </w:r>
    </w:p>
    <w:p>
      <w:pPr>
        <w:pStyle w:val="6"/>
        <w:keepNext w:val="0"/>
        <w:keepLines w:val="0"/>
        <w:pageBreakBefore w:val="0"/>
        <w:widowControl w:val="0"/>
        <w:kinsoku/>
        <w:wordWrap/>
        <w:overflowPunct/>
        <w:topLinePunct w:val="0"/>
        <w:autoSpaceDE/>
        <w:autoSpaceDN/>
        <w:bidi w:val="0"/>
        <w:adjustRightInd/>
        <w:snapToGrid/>
        <w:spacing w:before="74" w:line="360" w:lineRule="auto"/>
        <w:ind w:left="0" w:firstLine="234" w:firstLineChars="100"/>
        <w:textAlignment w:val="auto"/>
        <w:rPr>
          <w:rFonts w:hint="eastAsia" w:ascii="宋体" w:hAnsi="宋体" w:eastAsia="宋体" w:cs="宋体"/>
          <w:spacing w:val="-3"/>
          <w:kern w:val="0"/>
          <w:sz w:val="24"/>
          <w:szCs w:val="24"/>
          <w:highlight w:val="none"/>
          <w:lang w:val="en-US" w:eastAsia="zh-CN" w:bidi="ar-SA"/>
        </w:rPr>
      </w:pPr>
      <w:r>
        <w:rPr>
          <w:rFonts w:hint="eastAsia" w:ascii="宋体" w:hAnsi="宋体" w:eastAsia="宋体" w:cs="宋体"/>
          <w:spacing w:val="-3"/>
          <w:kern w:val="0"/>
          <w:sz w:val="24"/>
          <w:szCs w:val="24"/>
          <w:highlight w:val="none"/>
          <w:lang w:val="en-US" w:eastAsia="zh-CN" w:bidi="ar-SA"/>
        </w:rPr>
        <w:t>1.4有依法缴纳税收和社会保障资金的良好记录。提供近3个月（2021年1月至今）任意3个月依法缴纳税收和缴纳社会保障资金的证明（成立未满3个月的提供成立以来的税收和社会保障资金缴纳凭据；依法免税或不需要缴纳社会保障资金的供应商，应提供相应文件证明其依法免税或不需要缴纳社会保障资金）。</w:t>
      </w:r>
    </w:p>
    <w:p>
      <w:pPr>
        <w:pStyle w:val="6"/>
        <w:keepNext w:val="0"/>
        <w:keepLines w:val="0"/>
        <w:pageBreakBefore w:val="0"/>
        <w:widowControl w:val="0"/>
        <w:kinsoku/>
        <w:wordWrap/>
        <w:overflowPunct/>
        <w:topLinePunct w:val="0"/>
        <w:autoSpaceDE/>
        <w:autoSpaceDN/>
        <w:bidi w:val="0"/>
        <w:adjustRightInd/>
        <w:snapToGrid/>
        <w:spacing w:before="74" w:line="360" w:lineRule="auto"/>
        <w:ind w:left="0" w:firstLine="234" w:firstLineChars="100"/>
        <w:textAlignment w:val="auto"/>
        <w:rPr>
          <w:rFonts w:hint="eastAsia" w:ascii="宋体" w:hAnsi="宋体" w:eastAsia="宋体" w:cs="宋体"/>
          <w:spacing w:val="-3"/>
          <w:kern w:val="0"/>
          <w:sz w:val="24"/>
          <w:szCs w:val="24"/>
          <w:highlight w:val="none"/>
          <w:lang w:val="en-US" w:eastAsia="zh-CN" w:bidi="ar-SA"/>
        </w:rPr>
      </w:pPr>
      <w:r>
        <w:rPr>
          <w:rFonts w:hint="eastAsia" w:ascii="宋体" w:hAnsi="宋体" w:eastAsia="宋体" w:cs="宋体"/>
          <w:spacing w:val="-3"/>
          <w:kern w:val="0"/>
          <w:sz w:val="24"/>
          <w:szCs w:val="24"/>
          <w:highlight w:val="none"/>
          <w:lang w:val="en-US" w:eastAsia="zh-CN" w:bidi="ar-SA"/>
        </w:rPr>
        <w:t>1.5参加政府采购活动前三年内，在经营活动中没有重大违法记录。提供参加政府采购活动前三年内在经营活动中没有重大违法记录的书面声明。</w:t>
      </w:r>
    </w:p>
    <w:p>
      <w:pPr>
        <w:pStyle w:val="6"/>
        <w:keepNext w:val="0"/>
        <w:keepLines w:val="0"/>
        <w:pageBreakBefore w:val="0"/>
        <w:widowControl w:val="0"/>
        <w:kinsoku/>
        <w:wordWrap/>
        <w:overflowPunct/>
        <w:topLinePunct w:val="0"/>
        <w:autoSpaceDE/>
        <w:autoSpaceDN/>
        <w:bidi w:val="0"/>
        <w:adjustRightInd/>
        <w:snapToGrid/>
        <w:spacing w:before="74" w:line="360" w:lineRule="auto"/>
        <w:ind w:left="0" w:firstLine="234" w:firstLineChars="100"/>
        <w:textAlignment w:val="auto"/>
        <w:rPr>
          <w:rFonts w:hint="eastAsia" w:ascii="宋体" w:hAnsi="宋体" w:eastAsia="宋体" w:cs="宋体"/>
          <w:spacing w:val="-3"/>
          <w:kern w:val="0"/>
          <w:sz w:val="24"/>
          <w:szCs w:val="24"/>
          <w:highlight w:val="none"/>
          <w:lang w:val="en-US" w:eastAsia="zh-CN" w:bidi="ar-SA"/>
        </w:rPr>
      </w:pPr>
      <w:r>
        <w:rPr>
          <w:rFonts w:hint="eastAsia" w:ascii="宋体" w:hAnsi="宋体" w:eastAsia="宋体" w:cs="宋体"/>
          <w:spacing w:val="-3"/>
          <w:kern w:val="0"/>
          <w:sz w:val="24"/>
          <w:szCs w:val="24"/>
          <w:highlight w:val="none"/>
          <w:lang w:val="en-US" w:eastAsia="zh-CN" w:bidi="ar-SA"/>
        </w:rPr>
        <w:t>1.6法律、行政法规规定的其他条件。</w:t>
      </w:r>
    </w:p>
    <w:p>
      <w:pPr>
        <w:pStyle w:val="6"/>
        <w:keepNext w:val="0"/>
        <w:keepLines w:val="0"/>
        <w:pageBreakBefore w:val="0"/>
        <w:widowControl w:val="0"/>
        <w:kinsoku/>
        <w:wordWrap/>
        <w:overflowPunct/>
        <w:topLinePunct w:val="0"/>
        <w:autoSpaceDE/>
        <w:autoSpaceDN/>
        <w:bidi w:val="0"/>
        <w:adjustRightInd/>
        <w:snapToGrid/>
        <w:spacing w:before="74" w:line="360" w:lineRule="auto"/>
        <w:ind w:left="0" w:firstLine="234" w:firstLineChars="100"/>
        <w:textAlignment w:val="auto"/>
        <w:rPr>
          <w:rFonts w:hint="eastAsia" w:ascii="宋体" w:hAnsi="宋体" w:eastAsia="宋体" w:cs="宋体"/>
          <w:spacing w:val="-3"/>
          <w:kern w:val="0"/>
          <w:sz w:val="24"/>
          <w:szCs w:val="24"/>
          <w:highlight w:val="none"/>
          <w:lang w:val="en-US" w:eastAsia="zh-CN" w:bidi="ar-SA"/>
        </w:rPr>
      </w:pPr>
      <w:r>
        <w:rPr>
          <w:rFonts w:hint="eastAsia" w:ascii="宋体" w:hAnsi="宋体" w:eastAsia="宋体" w:cs="宋体"/>
          <w:spacing w:val="-3"/>
          <w:kern w:val="0"/>
          <w:sz w:val="24"/>
          <w:szCs w:val="24"/>
          <w:highlight w:val="none"/>
          <w:lang w:val="en-US" w:eastAsia="zh-CN" w:bidi="ar-SA"/>
        </w:rPr>
        <w:t>1.6.1单位负责人为同一人或者存在直接控股、管理关系的不同供应商，不得参加同一合同项下的政府采购活动。</w:t>
      </w:r>
    </w:p>
    <w:p>
      <w:pPr>
        <w:pStyle w:val="6"/>
        <w:keepNext w:val="0"/>
        <w:keepLines w:val="0"/>
        <w:pageBreakBefore w:val="0"/>
        <w:widowControl w:val="0"/>
        <w:kinsoku/>
        <w:wordWrap/>
        <w:overflowPunct/>
        <w:topLinePunct w:val="0"/>
        <w:autoSpaceDE/>
        <w:autoSpaceDN/>
        <w:bidi w:val="0"/>
        <w:adjustRightInd/>
        <w:snapToGrid/>
        <w:spacing w:before="74" w:line="360" w:lineRule="auto"/>
        <w:ind w:left="0" w:firstLine="234" w:firstLineChars="100"/>
        <w:textAlignment w:val="auto"/>
        <w:rPr>
          <w:rFonts w:hint="eastAsia" w:ascii="宋体" w:hAnsi="宋体" w:eastAsia="宋体" w:cs="宋体"/>
          <w:spacing w:val="-3"/>
          <w:kern w:val="0"/>
          <w:sz w:val="24"/>
          <w:szCs w:val="24"/>
          <w:highlight w:val="none"/>
          <w:lang w:val="en-US" w:eastAsia="zh-CN" w:bidi="ar-SA"/>
        </w:rPr>
      </w:pPr>
      <w:r>
        <w:rPr>
          <w:rFonts w:hint="eastAsia" w:ascii="宋体" w:hAnsi="宋体" w:eastAsia="宋体" w:cs="宋体"/>
          <w:spacing w:val="-3"/>
          <w:kern w:val="0"/>
          <w:sz w:val="24"/>
          <w:szCs w:val="24"/>
          <w:highlight w:val="none"/>
          <w:lang w:val="en-US" w:eastAsia="zh-CN" w:bidi="ar-SA"/>
        </w:rPr>
        <w:t>1.6.2供应商应在“信用中国”网站（www.creditchina.gov.cn）未被列入失信被执行人记录、重大税收违法案件当事人名单且在中国政府采购网（www.ccgp.gov.cn）没有政府采购严重违法失信行为记录。</w:t>
      </w:r>
    </w:p>
    <w:p>
      <w:pPr>
        <w:pStyle w:val="6"/>
        <w:keepNext w:val="0"/>
        <w:keepLines w:val="0"/>
        <w:pageBreakBefore w:val="0"/>
        <w:widowControl w:val="0"/>
        <w:kinsoku/>
        <w:wordWrap/>
        <w:overflowPunct/>
        <w:topLinePunct w:val="0"/>
        <w:autoSpaceDE/>
        <w:autoSpaceDN/>
        <w:bidi w:val="0"/>
        <w:adjustRightInd/>
        <w:snapToGrid/>
        <w:spacing w:before="74" w:line="360" w:lineRule="auto"/>
        <w:ind w:left="0" w:firstLine="234" w:firstLineChars="100"/>
        <w:textAlignment w:val="auto"/>
        <w:rPr>
          <w:rFonts w:hint="eastAsia" w:ascii="宋体" w:hAnsi="宋体" w:eastAsia="宋体" w:cs="宋体"/>
          <w:spacing w:val="-3"/>
          <w:kern w:val="0"/>
          <w:sz w:val="24"/>
          <w:szCs w:val="24"/>
          <w:highlight w:val="none"/>
          <w:lang w:val="en-US" w:eastAsia="zh-CN" w:bidi="ar-SA"/>
        </w:rPr>
      </w:pPr>
      <w:r>
        <w:rPr>
          <w:rFonts w:hint="eastAsia" w:ascii="宋体" w:hAnsi="宋体" w:eastAsia="宋体" w:cs="宋体"/>
          <w:spacing w:val="-3"/>
          <w:kern w:val="0"/>
          <w:sz w:val="24"/>
          <w:szCs w:val="24"/>
          <w:highlight w:val="none"/>
          <w:lang w:val="en-US" w:eastAsia="zh-CN" w:bidi="ar-SA"/>
        </w:rPr>
        <w:t>2.落实政府采购政策需满足的资格要求：（1）扶持中小企业政策：评审时对符合竞争性磋商文件要求的小型和微型企业产品（服务）享受6%的价格折扣。监狱企业和残疾人福利性单位视同小型、微型企业。(2) 根据《中华人民共和国政府采购法》和《云南省人民政府办公厅关于印发云南省2021年政府集中采购目录及标准的通知》云政办函（2021）25号文件的有关要求，在同等条件下优先采购优质优价的可追溯产品，优先采购不发达地区和少数民族地区、监狱企业、残疾人福利性单位、劳动关系和谐企业、新兴业态企业的产品和服务等。（3）根据《关于调整优化节能产品、环境标志产品政府采购执行机制的通知》（财库〔2019〕9号）规定执行。（四）根据《关于调整优化节能产品、环境标志产品政府采购执行机制的通知》（财库〔2019〕9号）规定执行。</w:t>
      </w:r>
    </w:p>
    <w:p>
      <w:pPr>
        <w:pStyle w:val="6"/>
        <w:keepNext w:val="0"/>
        <w:keepLines w:val="0"/>
        <w:pageBreakBefore w:val="0"/>
        <w:widowControl w:val="0"/>
        <w:kinsoku/>
        <w:wordWrap/>
        <w:overflowPunct/>
        <w:topLinePunct w:val="0"/>
        <w:autoSpaceDE/>
        <w:autoSpaceDN/>
        <w:bidi w:val="0"/>
        <w:adjustRightInd/>
        <w:snapToGrid/>
        <w:spacing w:before="74" w:line="360" w:lineRule="auto"/>
        <w:ind w:left="0" w:firstLine="234" w:firstLineChars="100"/>
        <w:textAlignment w:val="auto"/>
        <w:rPr>
          <w:rFonts w:hint="eastAsia" w:ascii="宋体" w:hAnsi="宋体" w:eastAsia="宋体" w:cs="宋体"/>
          <w:spacing w:val="-3"/>
          <w:kern w:val="0"/>
          <w:sz w:val="24"/>
          <w:szCs w:val="24"/>
          <w:highlight w:val="none"/>
          <w:lang w:val="en-US" w:eastAsia="zh-CN" w:bidi="ar-SA"/>
        </w:rPr>
      </w:pPr>
      <w:r>
        <w:rPr>
          <w:rFonts w:hint="eastAsia" w:ascii="宋体" w:hAnsi="宋体" w:eastAsia="宋体" w:cs="宋体"/>
          <w:spacing w:val="-3"/>
          <w:kern w:val="0"/>
          <w:sz w:val="24"/>
          <w:szCs w:val="24"/>
          <w:highlight w:val="none"/>
          <w:lang w:val="en-US" w:eastAsia="zh-CN" w:bidi="ar-SA"/>
        </w:rPr>
        <w:t>3.本项目的特定资格要求：无</w:t>
      </w:r>
    </w:p>
    <w:p>
      <w:pPr>
        <w:pStyle w:val="6"/>
        <w:spacing w:before="74"/>
        <w:ind w:left="0" w:firstLine="240" w:firstLineChars="100"/>
        <w:rPr>
          <w:rFonts w:hint="eastAsia" w:ascii="宋体" w:hAnsi="宋体" w:eastAsia="宋体" w:cs="宋体"/>
          <w:kern w:val="0"/>
          <w:sz w:val="24"/>
          <w:szCs w:val="24"/>
          <w:highlight w:val="none"/>
          <w:lang w:val="en-US" w:eastAsia="zh-CN" w:bidi="ar-SA"/>
        </w:rPr>
      </w:pPr>
      <w:r>
        <w:rPr>
          <w:rFonts w:hint="eastAsia" w:ascii="宋体" w:hAnsi="宋体" w:eastAsia="宋体" w:cs="宋体"/>
          <w:kern w:val="0"/>
          <w:sz w:val="24"/>
          <w:szCs w:val="24"/>
          <w:highlight w:val="none"/>
          <w:lang w:val="en-US" w:eastAsia="zh-CN" w:bidi="ar-SA"/>
        </w:rPr>
        <w:t>（二）符合性审查</w:t>
      </w:r>
    </w:p>
    <w:p>
      <w:pPr>
        <w:pStyle w:val="8"/>
        <w:spacing w:before="161" w:line="360" w:lineRule="auto"/>
        <w:ind w:left="63" w:right="63" w:firstLine="480"/>
        <w:jc w:val="both"/>
        <w:rPr>
          <w:rFonts w:ascii="宋体" w:hAnsi="宋体" w:eastAsia="宋体" w:cs="宋体"/>
          <w:sz w:val="24"/>
          <w:szCs w:val="24"/>
          <w:highlight w:val="none"/>
        </w:rPr>
      </w:pPr>
      <w:r>
        <w:rPr>
          <w:rFonts w:hint="eastAsia" w:ascii="宋体" w:hAnsi="宋体" w:eastAsia="宋体" w:cs="宋体"/>
          <w:sz w:val="24"/>
          <w:szCs w:val="24"/>
          <w:highlight w:val="none"/>
        </w:rPr>
        <w:t>磋商小组依据符合性审查标准对各通过资格审查的供应商的响应文件进行符合性审查，未实质性响应磋商文件的响应文件按无效响应处理，磋商小组应当告知提交响应文件的供应商。</w:t>
      </w:r>
    </w:p>
    <w:p>
      <w:pPr>
        <w:pStyle w:val="8"/>
        <w:spacing w:after="24" w:line="307" w:lineRule="exact"/>
        <w:ind w:left="63" w:right="63"/>
        <w:jc w:val="both"/>
        <w:rPr>
          <w:rFonts w:ascii="宋体" w:hAnsi="宋体" w:eastAsia="宋体" w:cs="宋体"/>
          <w:sz w:val="24"/>
          <w:szCs w:val="24"/>
          <w:highlight w:val="none"/>
        </w:rPr>
      </w:pPr>
      <w:r>
        <w:rPr>
          <w:rFonts w:hint="eastAsia" w:ascii="宋体" w:hAnsi="宋体" w:eastAsia="宋体" w:cs="宋体"/>
          <w:sz w:val="24"/>
          <w:szCs w:val="24"/>
          <w:highlight w:val="none"/>
        </w:rPr>
        <w:t>不满足下列情形之一的，不能通过符合性审查：</w:t>
      </w:r>
    </w:p>
    <w:tbl>
      <w:tblPr>
        <w:tblStyle w:val="16"/>
        <w:tblW w:w="870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063"/>
        <w:gridCol w:w="1819"/>
        <w:gridCol w:w="582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32" w:hRule="atLeast"/>
        </w:trPr>
        <w:tc>
          <w:tcPr>
            <w:tcW w:w="1063" w:type="dxa"/>
            <w:noWrap w:val="0"/>
            <w:vAlign w:val="top"/>
          </w:tcPr>
          <w:p>
            <w:pPr>
              <w:pStyle w:val="20"/>
              <w:spacing w:before="127"/>
              <w:rPr>
                <w:b/>
                <w:sz w:val="24"/>
                <w:highlight w:val="none"/>
              </w:rPr>
            </w:pPr>
            <w:r>
              <w:rPr>
                <w:rFonts w:hint="eastAsia"/>
                <w:b/>
                <w:sz w:val="24"/>
                <w:highlight w:val="none"/>
              </w:rPr>
              <w:t>审查内容</w:t>
            </w:r>
          </w:p>
        </w:tc>
        <w:tc>
          <w:tcPr>
            <w:tcW w:w="1819" w:type="dxa"/>
            <w:noWrap w:val="0"/>
            <w:vAlign w:val="top"/>
          </w:tcPr>
          <w:p>
            <w:pPr>
              <w:pStyle w:val="20"/>
              <w:spacing w:before="127"/>
              <w:ind w:left="30" w:right="21"/>
              <w:jc w:val="center"/>
              <w:rPr>
                <w:b/>
                <w:sz w:val="24"/>
                <w:highlight w:val="none"/>
              </w:rPr>
            </w:pPr>
            <w:r>
              <w:rPr>
                <w:rFonts w:hint="eastAsia"/>
                <w:b/>
                <w:sz w:val="24"/>
                <w:highlight w:val="none"/>
              </w:rPr>
              <w:t>评审因素</w:t>
            </w:r>
          </w:p>
        </w:tc>
        <w:tc>
          <w:tcPr>
            <w:tcW w:w="5823" w:type="dxa"/>
            <w:noWrap w:val="0"/>
            <w:vAlign w:val="top"/>
          </w:tcPr>
          <w:p>
            <w:pPr>
              <w:pStyle w:val="20"/>
              <w:spacing w:before="127"/>
              <w:ind w:right="2663"/>
              <w:rPr>
                <w:b/>
                <w:sz w:val="24"/>
                <w:highlight w:val="none"/>
              </w:rPr>
            </w:pPr>
            <w:r>
              <w:rPr>
                <w:rFonts w:hint="eastAsia"/>
                <w:b/>
                <w:sz w:val="24"/>
                <w:highlight w:val="none"/>
              </w:rPr>
              <w:t>评审标准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20" w:hRule="atLeast"/>
        </w:trPr>
        <w:tc>
          <w:tcPr>
            <w:tcW w:w="1063" w:type="dxa"/>
            <w:vMerge w:val="restart"/>
            <w:noWrap w:val="0"/>
            <w:vAlign w:val="center"/>
          </w:tcPr>
          <w:p>
            <w:pPr>
              <w:pStyle w:val="20"/>
              <w:jc w:val="center"/>
              <w:rPr>
                <w:sz w:val="24"/>
                <w:highlight w:val="none"/>
              </w:rPr>
            </w:pPr>
          </w:p>
          <w:p>
            <w:pPr>
              <w:pStyle w:val="20"/>
              <w:jc w:val="center"/>
              <w:rPr>
                <w:sz w:val="24"/>
                <w:highlight w:val="none"/>
              </w:rPr>
            </w:pPr>
          </w:p>
          <w:p>
            <w:pPr>
              <w:pStyle w:val="20"/>
              <w:jc w:val="center"/>
              <w:rPr>
                <w:sz w:val="24"/>
                <w:highlight w:val="none"/>
              </w:rPr>
            </w:pPr>
          </w:p>
          <w:p>
            <w:pPr>
              <w:pStyle w:val="20"/>
              <w:jc w:val="center"/>
              <w:rPr>
                <w:sz w:val="24"/>
                <w:highlight w:val="none"/>
              </w:rPr>
            </w:pPr>
          </w:p>
          <w:p>
            <w:pPr>
              <w:pStyle w:val="20"/>
              <w:jc w:val="center"/>
              <w:rPr>
                <w:sz w:val="24"/>
                <w:highlight w:val="none"/>
              </w:rPr>
            </w:pPr>
          </w:p>
          <w:p>
            <w:pPr>
              <w:pStyle w:val="20"/>
              <w:jc w:val="center"/>
              <w:rPr>
                <w:sz w:val="24"/>
                <w:highlight w:val="none"/>
              </w:rPr>
            </w:pPr>
          </w:p>
          <w:p>
            <w:pPr>
              <w:pStyle w:val="20"/>
              <w:jc w:val="center"/>
              <w:rPr>
                <w:sz w:val="24"/>
                <w:highlight w:val="none"/>
              </w:rPr>
            </w:pPr>
          </w:p>
          <w:p>
            <w:pPr>
              <w:pStyle w:val="20"/>
              <w:jc w:val="center"/>
              <w:rPr>
                <w:sz w:val="24"/>
                <w:highlight w:val="none"/>
              </w:rPr>
            </w:pPr>
          </w:p>
          <w:p>
            <w:pPr>
              <w:pStyle w:val="20"/>
              <w:jc w:val="center"/>
              <w:rPr>
                <w:sz w:val="24"/>
                <w:highlight w:val="none"/>
              </w:rPr>
            </w:pPr>
          </w:p>
          <w:p>
            <w:pPr>
              <w:pStyle w:val="20"/>
              <w:jc w:val="center"/>
              <w:rPr>
                <w:sz w:val="24"/>
                <w:highlight w:val="none"/>
              </w:rPr>
            </w:pPr>
          </w:p>
          <w:p>
            <w:pPr>
              <w:pStyle w:val="20"/>
              <w:adjustRightInd w:val="0"/>
              <w:snapToGrid w:val="0"/>
              <w:spacing w:line="360" w:lineRule="auto"/>
              <w:ind w:left="119" w:hanging="119"/>
              <w:jc w:val="center"/>
              <w:rPr>
                <w:sz w:val="24"/>
                <w:highlight w:val="none"/>
              </w:rPr>
            </w:pPr>
            <w:r>
              <w:rPr>
                <w:rFonts w:hint="eastAsia"/>
                <w:sz w:val="24"/>
                <w:highlight w:val="none"/>
              </w:rPr>
              <w:t>符合性审查标准</w:t>
            </w:r>
          </w:p>
        </w:tc>
        <w:tc>
          <w:tcPr>
            <w:tcW w:w="1819" w:type="dxa"/>
            <w:noWrap w:val="0"/>
            <w:vAlign w:val="top"/>
          </w:tcPr>
          <w:p>
            <w:pPr>
              <w:pStyle w:val="20"/>
              <w:spacing w:before="127"/>
              <w:ind w:left="28" w:right="21"/>
              <w:jc w:val="center"/>
              <w:rPr>
                <w:sz w:val="24"/>
                <w:highlight w:val="none"/>
              </w:rPr>
            </w:pPr>
            <w:r>
              <w:rPr>
                <w:rFonts w:hint="eastAsia"/>
                <w:sz w:val="24"/>
                <w:highlight w:val="none"/>
              </w:rPr>
              <w:t>响应文件份数及</w:t>
            </w:r>
          </w:p>
          <w:p>
            <w:pPr>
              <w:pStyle w:val="20"/>
              <w:spacing w:before="153"/>
              <w:ind w:left="28" w:right="21"/>
              <w:jc w:val="center"/>
              <w:rPr>
                <w:sz w:val="24"/>
                <w:highlight w:val="none"/>
              </w:rPr>
            </w:pPr>
            <w:r>
              <w:rPr>
                <w:rFonts w:hint="eastAsia"/>
                <w:sz w:val="24"/>
                <w:highlight w:val="none"/>
              </w:rPr>
              <w:t>其他要求</w:t>
            </w:r>
          </w:p>
        </w:tc>
        <w:tc>
          <w:tcPr>
            <w:tcW w:w="5823" w:type="dxa"/>
            <w:noWrap w:val="0"/>
            <w:vAlign w:val="top"/>
          </w:tcPr>
          <w:p>
            <w:pPr>
              <w:pStyle w:val="20"/>
              <w:ind w:left="108"/>
              <w:rPr>
                <w:sz w:val="24"/>
                <w:highlight w:val="none"/>
              </w:rPr>
            </w:pPr>
            <w:r>
              <w:rPr>
                <w:rFonts w:hint="eastAsia"/>
                <w:sz w:val="24"/>
                <w:highlight w:val="none"/>
              </w:rPr>
              <w:t>符合第二章“供应商须知前附表”第 3.5.3（2）款规定</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20" w:hRule="atLeast"/>
        </w:trPr>
        <w:tc>
          <w:tcPr>
            <w:tcW w:w="1063" w:type="dxa"/>
            <w:vMerge w:val="continue"/>
            <w:noWrap w:val="0"/>
            <w:vAlign w:val="top"/>
          </w:tcPr>
          <w:p>
            <w:pPr>
              <w:rPr>
                <w:rFonts w:ascii="宋体" w:hAnsi="宋体" w:eastAsia="宋体" w:cs="宋体"/>
                <w:sz w:val="2"/>
                <w:szCs w:val="2"/>
                <w:highlight w:val="none"/>
              </w:rPr>
            </w:pPr>
          </w:p>
        </w:tc>
        <w:tc>
          <w:tcPr>
            <w:tcW w:w="1819" w:type="dxa"/>
            <w:noWrap w:val="0"/>
            <w:vAlign w:val="top"/>
          </w:tcPr>
          <w:p>
            <w:pPr>
              <w:pStyle w:val="20"/>
              <w:rPr>
                <w:sz w:val="28"/>
                <w:highlight w:val="none"/>
              </w:rPr>
            </w:pPr>
          </w:p>
          <w:p>
            <w:pPr>
              <w:pStyle w:val="20"/>
              <w:ind w:left="28" w:right="21"/>
              <w:jc w:val="center"/>
              <w:rPr>
                <w:sz w:val="24"/>
                <w:highlight w:val="none"/>
              </w:rPr>
            </w:pPr>
            <w:r>
              <w:rPr>
                <w:rFonts w:hint="eastAsia"/>
                <w:sz w:val="24"/>
                <w:highlight w:val="none"/>
              </w:rPr>
              <w:t>响应文件格式</w:t>
            </w:r>
          </w:p>
        </w:tc>
        <w:tc>
          <w:tcPr>
            <w:tcW w:w="5823" w:type="dxa"/>
            <w:noWrap w:val="0"/>
            <w:vAlign w:val="top"/>
          </w:tcPr>
          <w:p>
            <w:pPr>
              <w:pStyle w:val="20"/>
              <w:spacing w:before="128"/>
              <w:ind w:left="108"/>
              <w:rPr>
                <w:sz w:val="24"/>
                <w:highlight w:val="none"/>
              </w:rPr>
            </w:pPr>
            <w:r>
              <w:rPr>
                <w:rFonts w:hint="eastAsia"/>
                <w:sz w:val="24"/>
                <w:highlight w:val="none"/>
              </w:rPr>
              <w:t>响应文件按第六章“响应文件格式”要求填写，内容完整且关键字迹清晰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20" w:hRule="atLeast"/>
        </w:trPr>
        <w:tc>
          <w:tcPr>
            <w:tcW w:w="1063" w:type="dxa"/>
            <w:vMerge w:val="continue"/>
            <w:noWrap w:val="0"/>
            <w:vAlign w:val="top"/>
          </w:tcPr>
          <w:p>
            <w:pPr>
              <w:rPr>
                <w:rFonts w:ascii="宋体" w:hAnsi="宋体" w:eastAsia="宋体" w:cs="宋体"/>
                <w:sz w:val="2"/>
                <w:szCs w:val="2"/>
                <w:highlight w:val="none"/>
              </w:rPr>
            </w:pPr>
          </w:p>
        </w:tc>
        <w:tc>
          <w:tcPr>
            <w:tcW w:w="1819" w:type="dxa"/>
            <w:noWrap w:val="0"/>
            <w:vAlign w:val="top"/>
          </w:tcPr>
          <w:p>
            <w:pPr>
              <w:pStyle w:val="20"/>
              <w:spacing w:before="127"/>
              <w:ind w:left="31" w:right="21"/>
              <w:jc w:val="center"/>
              <w:rPr>
                <w:sz w:val="24"/>
                <w:highlight w:val="none"/>
              </w:rPr>
            </w:pPr>
            <w:r>
              <w:rPr>
                <w:rFonts w:hint="eastAsia"/>
                <w:sz w:val="24"/>
                <w:highlight w:val="none"/>
              </w:rPr>
              <w:t>响应文件签署、盖章</w:t>
            </w:r>
          </w:p>
        </w:tc>
        <w:tc>
          <w:tcPr>
            <w:tcW w:w="5823" w:type="dxa"/>
            <w:noWrap w:val="0"/>
            <w:vAlign w:val="top"/>
          </w:tcPr>
          <w:p>
            <w:pPr>
              <w:pStyle w:val="20"/>
              <w:spacing w:before="127"/>
              <w:ind w:left="108"/>
              <w:rPr>
                <w:sz w:val="24"/>
                <w:highlight w:val="none"/>
              </w:rPr>
            </w:pPr>
            <w:r>
              <w:rPr>
                <w:rFonts w:hint="eastAsia"/>
                <w:sz w:val="24"/>
                <w:highlight w:val="none"/>
              </w:rPr>
              <w:t>按第六章“响应文件格式”要求在规定位置加盖单位公章、签字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20" w:hRule="atLeast"/>
        </w:trPr>
        <w:tc>
          <w:tcPr>
            <w:tcW w:w="1063" w:type="dxa"/>
            <w:vMerge w:val="continue"/>
            <w:noWrap w:val="0"/>
            <w:vAlign w:val="top"/>
          </w:tcPr>
          <w:p>
            <w:pPr>
              <w:rPr>
                <w:rFonts w:ascii="宋体" w:hAnsi="宋体" w:eastAsia="宋体" w:cs="宋体"/>
                <w:sz w:val="2"/>
                <w:szCs w:val="2"/>
                <w:highlight w:val="none"/>
              </w:rPr>
            </w:pPr>
          </w:p>
        </w:tc>
        <w:tc>
          <w:tcPr>
            <w:tcW w:w="1819" w:type="dxa"/>
            <w:noWrap w:val="0"/>
            <w:vAlign w:val="top"/>
          </w:tcPr>
          <w:p>
            <w:pPr>
              <w:pStyle w:val="20"/>
              <w:spacing w:before="12"/>
              <w:rPr>
                <w:sz w:val="27"/>
                <w:highlight w:val="none"/>
              </w:rPr>
            </w:pPr>
          </w:p>
          <w:p>
            <w:pPr>
              <w:pStyle w:val="20"/>
              <w:ind w:left="28" w:right="21"/>
              <w:jc w:val="center"/>
              <w:rPr>
                <w:sz w:val="24"/>
                <w:highlight w:val="none"/>
              </w:rPr>
            </w:pPr>
            <w:r>
              <w:rPr>
                <w:rFonts w:hint="eastAsia"/>
                <w:sz w:val="24"/>
                <w:highlight w:val="none"/>
              </w:rPr>
              <w:t>磋商报价</w:t>
            </w:r>
          </w:p>
        </w:tc>
        <w:tc>
          <w:tcPr>
            <w:tcW w:w="5823" w:type="dxa"/>
            <w:noWrap w:val="0"/>
            <w:vAlign w:val="top"/>
          </w:tcPr>
          <w:p>
            <w:pPr>
              <w:pStyle w:val="20"/>
              <w:spacing w:before="127"/>
              <w:ind w:left="108"/>
              <w:rPr>
                <w:sz w:val="24"/>
                <w:highlight w:val="none"/>
              </w:rPr>
            </w:pPr>
            <w:r>
              <w:rPr>
                <w:rFonts w:hint="eastAsia"/>
                <w:sz w:val="24"/>
                <w:highlight w:val="none"/>
              </w:rPr>
              <w:t>符合第二章“供应商须知”第 3.2 项规定和第二章“供应商须知前附表”第 3.2.3 款规定</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35" w:hRule="atLeast"/>
        </w:trPr>
        <w:tc>
          <w:tcPr>
            <w:tcW w:w="1063" w:type="dxa"/>
            <w:vMerge w:val="continue"/>
            <w:noWrap w:val="0"/>
            <w:vAlign w:val="top"/>
          </w:tcPr>
          <w:p>
            <w:pPr>
              <w:rPr>
                <w:rFonts w:ascii="宋体" w:hAnsi="宋体" w:eastAsia="宋体" w:cs="宋体"/>
                <w:sz w:val="2"/>
                <w:szCs w:val="2"/>
                <w:highlight w:val="none"/>
              </w:rPr>
            </w:pPr>
          </w:p>
        </w:tc>
        <w:tc>
          <w:tcPr>
            <w:tcW w:w="1819" w:type="dxa"/>
            <w:noWrap w:val="0"/>
            <w:vAlign w:val="top"/>
          </w:tcPr>
          <w:p>
            <w:pPr>
              <w:pStyle w:val="20"/>
              <w:spacing w:before="129"/>
              <w:ind w:left="28" w:right="21"/>
              <w:jc w:val="center"/>
              <w:rPr>
                <w:sz w:val="24"/>
                <w:highlight w:val="none"/>
              </w:rPr>
            </w:pPr>
            <w:r>
              <w:rPr>
                <w:rFonts w:hint="eastAsia"/>
                <w:sz w:val="24"/>
                <w:highlight w:val="none"/>
              </w:rPr>
              <w:t>磋商有效期</w:t>
            </w:r>
          </w:p>
        </w:tc>
        <w:tc>
          <w:tcPr>
            <w:tcW w:w="5823" w:type="dxa"/>
            <w:noWrap w:val="0"/>
            <w:vAlign w:val="top"/>
          </w:tcPr>
          <w:p>
            <w:pPr>
              <w:pStyle w:val="20"/>
              <w:spacing w:before="129"/>
              <w:ind w:left="108"/>
              <w:rPr>
                <w:sz w:val="24"/>
                <w:highlight w:val="none"/>
              </w:rPr>
            </w:pPr>
            <w:r>
              <w:rPr>
                <w:rFonts w:hint="eastAsia"/>
                <w:sz w:val="24"/>
                <w:highlight w:val="none"/>
              </w:rPr>
              <w:t>符合第二章“供应商须知前附表”第 3.3.1 款规定</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0" w:hRule="atLeast"/>
        </w:trPr>
        <w:tc>
          <w:tcPr>
            <w:tcW w:w="1063" w:type="dxa"/>
            <w:vMerge w:val="continue"/>
            <w:noWrap w:val="0"/>
            <w:vAlign w:val="top"/>
          </w:tcPr>
          <w:p>
            <w:pPr>
              <w:rPr>
                <w:rFonts w:ascii="宋体" w:hAnsi="宋体" w:eastAsia="宋体" w:cs="宋体"/>
                <w:sz w:val="2"/>
                <w:szCs w:val="2"/>
                <w:highlight w:val="none"/>
              </w:rPr>
            </w:pPr>
          </w:p>
        </w:tc>
        <w:tc>
          <w:tcPr>
            <w:tcW w:w="1819" w:type="dxa"/>
            <w:noWrap w:val="0"/>
            <w:vAlign w:val="top"/>
          </w:tcPr>
          <w:p>
            <w:pPr>
              <w:pStyle w:val="20"/>
              <w:spacing w:before="199"/>
              <w:ind w:left="28" w:right="21"/>
              <w:jc w:val="center"/>
              <w:rPr>
                <w:sz w:val="24"/>
                <w:highlight w:val="none"/>
                <w:lang w:val="en-US"/>
              </w:rPr>
            </w:pPr>
            <w:r>
              <w:rPr>
                <w:rFonts w:hint="eastAsia"/>
                <w:sz w:val="24"/>
                <w:highlight w:val="none"/>
                <w:lang w:eastAsia="zh-CN"/>
              </w:rPr>
              <w:t>交货</w:t>
            </w:r>
            <w:r>
              <w:rPr>
                <w:rFonts w:hint="eastAsia"/>
                <w:sz w:val="24"/>
                <w:highlight w:val="none"/>
              </w:rPr>
              <w:t>期</w:t>
            </w:r>
            <w:r>
              <w:rPr>
                <w:rFonts w:hint="eastAsia"/>
                <w:sz w:val="24"/>
                <w:highlight w:val="none"/>
                <w:lang w:val="en-US"/>
              </w:rPr>
              <w:t>限</w:t>
            </w:r>
          </w:p>
        </w:tc>
        <w:tc>
          <w:tcPr>
            <w:tcW w:w="5823" w:type="dxa"/>
            <w:noWrap w:val="0"/>
            <w:vAlign w:val="top"/>
          </w:tcPr>
          <w:p>
            <w:pPr>
              <w:pStyle w:val="20"/>
              <w:spacing w:before="199"/>
              <w:ind w:left="108"/>
              <w:rPr>
                <w:sz w:val="24"/>
                <w:highlight w:val="none"/>
              </w:rPr>
            </w:pPr>
            <w:r>
              <w:rPr>
                <w:rFonts w:hint="eastAsia"/>
                <w:sz w:val="24"/>
                <w:highlight w:val="none"/>
              </w:rPr>
              <w:t>符合第二章“供应商须知前附表”第 1.3.2 款规定</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0" w:hRule="atLeast"/>
        </w:trPr>
        <w:tc>
          <w:tcPr>
            <w:tcW w:w="1063" w:type="dxa"/>
            <w:vMerge w:val="continue"/>
            <w:noWrap w:val="0"/>
            <w:vAlign w:val="top"/>
          </w:tcPr>
          <w:p>
            <w:pPr>
              <w:rPr>
                <w:rFonts w:ascii="宋体" w:hAnsi="宋体" w:eastAsia="宋体" w:cs="宋体"/>
                <w:sz w:val="2"/>
                <w:szCs w:val="2"/>
                <w:highlight w:val="none"/>
              </w:rPr>
            </w:pPr>
          </w:p>
        </w:tc>
        <w:tc>
          <w:tcPr>
            <w:tcW w:w="1819" w:type="dxa"/>
            <w:noWrap w:val="0"/>
            <w:vAlign w:val="top"/>
          </w:tcPr>
          <w:p>
            <w:pPr>
              <w:pStyle w:val="20"/>
              <w:spacing w:before="199"/>
              <w:ind w:left="28" w:right="21"/>
              <w:jc w:val="center"/>
              <w:rPr>
                <w:sz w:val="24"/>
                <w:highlight w:val="none"/>
                <w:lang w:val="en-US"/>
              </w:rPr>
            </w:pPr>
            <w:r>
              <w:rPr>
                <w:rFonts w:hint="eastAsia"/>
                <w:sz w:val="24"/>
                <w:highlight w:val="none"/>
                <w:lang w:val="en-US"/>
              </w:rPr>
              <w:t>响应文件内容</w:t>
            </w:r>
          </w:p>
        </w:tc>
        <w:tc>
          <w:tcPr>
            <w:tcW w:w="5823" w:type="dxa"/>
            <w:noWrap w:val="0"/>
            <w:vAlign w:val="top"/>
          </w:tcPr>
          <w:p>
            <w:pPr>
              <w:pStyle w:val="20"/>
              <w:spacing w:before="199"/>
              <w:ind w:left="108"/>
              <w:rPr>
                <w:sz w:val="24"/>
                <w:highlight w:val="none"/>
                <w:lang w:val="en-US"/>
              </w:rPr>
            </w:pPr>
            <w:r>
              <w:rPr>
                <w:rFonts w:hint="eastAsia"/>
                <w:sz w:val="24"/>
                <w:highlight w:val="none"/>
                <w:lang w:val="en-US"/>
              </w:rPr>
              <w:t>没有不符合磋商文件及有关法律法规规定的情形</w:t>
            </w:r>
          </w:p>
        </w:tc>
      </w:tr>
    </w:tbl>
    <w:p>
      <w:pPr>
        <w:pStyle w:val="8"/>
        <w:spacing w:before="161" w:line="360" w:lineRule="auto"/>
        <w:ind w:left="63" w:right="63" w:firstLine="480" w:firstLineChars="200"/>
        <w:jc w:val="both"/>
        <w:rPr>
          <w:rFonts w:ascii="宋体" w:hAnsi="宋体" w:eastAsia="宋体" w:cs="宋体"/>
          <w:sz w:val="24"/>
          <w:szCs w:val="24"/>
          <w:highlight w:val="none"/>
        </w:rPr>
      </w:pPr>
      <w:r>
        <w:rPr>
          <w:rFonts w:hint="eastAsia" w:ascii="宋体" w:hAnsi="宋体" w:eastAsia="宋体" w:cs="宋体"/>
          <w:sz w:val="24"/>
          <w:szCs w:val="24"/>
          <w:highlight w:val="none"/>
        </w:rPr>
        <w:t>（三）磋商小组所有成员应当集中与通过资格性审查和符合性审查的单一供应商分别进行磋商（符合财库[2014]214</w:t>
      </w:r>
      <w:r>
        <w:rPr>
          <w:rFonts w:hint="eastAsia" w:ascii="宋体" w:hAnsi="宋体" w:eastAsia="宋体" w:cs="宋体"/>
          <w:spacing w:val="-16"/>
          <w:sz w:val="24"/>
          <w:szCs w:val="24"/>
          <w:highlight w:val="none"/>
        </w:rPr>
        <w:t xml:space="preserve"> 号第二十</w:t>
      </w:r>
      <w:r>
        <w:rPr>
          <w:rFonts w:hint="eastAsia" w:ascii="宋体" w:hAnsi="宋体" w:eastAsia="宋体" w:cs="宋体"/>
          <w:sz w:val="24"/>
          <w:szCs w:val="24"/>
          <w:highlight w:val="none"/>
        </w:rPr>
        <w:t>一条第三款情形和财库[2015]124</w:t>
      </w:r>
      <w:r>
        <w:rPr>
          <w:rFonts w:hint="eastAsia" w:ascii="宋体" w:hAnsi="宋体" w:eastAsia="宋体" w:cs="宋体"/>
          <w:spacing w:val="-14"/>
          <w:sz w:val="24"/>
          <w:szCs w:val="24"/>
          <w:highlight w:val="none"/>
        </w:rPr>
        <w:t xml:space="preserve"> 号规定时，通过资格审查和符合性审查的供应商只有</w:t>
      </w:r>
      <w:r>
        <w:rPr>
          <w:rFonts w:hint="eastAsia" w:ascii="宋体" w:hAnsi="宋体" w:eastAsia="宋体" w:cs="宋体"/>
          <w:sz w:val="24"/>
          <w:szCs w:val="24"/>
          <w:highlight w:val="none"/>
        </w:rPr>
        <w:t>2</w:t>
      </w:r>
      <w:r>
        <w:rPr>
          <w:rFonts w:hint="eastAsia" w:ascii="宋体" w:hAnsi="宋体" w:eastAsia="宋体" w:cs="宋体"/>
          <w:spacing w:val="-8"/>
          <w:sz w:val="24"/>
          <w:szCs w:val="24"/>
          <w:highlight w:val="none"/>
        </w:rPr>
        <w:t>家时也可以继续进行磋商提交最终报价）</w:t>
      </w:r>
      <w:r>
        <w:rPr>
          <w:rFonts w:hint="eastAsia" w:ascii="宋体" w:hAnsi="宋体" w:eastAsia="宋体" w:cs="宋体"/>
          <w:sz w:val="24"/>
          <w:szCs w:val="24"/>
          <w:highlight w:val="none"/>
        </w:rPr>
        <w:t>，供应商在规定时间内以书面形式递交竞争性磋商承诺及最后报价。</w:t>
      </w:r>
    </w:p>
    <w:p>
      <w:pPr>
        <w:pStyle w:val="6"/>
        <w:spacing w:before="67" w:line="357" w:lineRule="auto"/>
        <w:ind w:right="348"/>
        <w:rPr>
          <w:b/>
          <w:bCs/>
          <w:sz w:val="24"/>
          <w:szCs w:val="24"/>
          <w:highlight w:val="none"/>
        </w:rPr>
      </w:pPr>
      <w:r>
        <w:rPr>
          <w:rFonts w:hint="eastAsia"/>
          <w:b/>
          <w:bCs/>
          <w:sz w:val="24"/>
          <w:szCs w:val="24"/>
          <w:highlight w:val="none"/>
        </w:rPr>
        <w:t>（四）澄清有关问题</w:t>
      </w:r>
    </w:p>
    <w:p>
      <w:pPr>
        <w:pStyle w:val="6"/>
        <w:spacing w:before="67" w:line="357" w:lineRule="auto"/>
        <w:ind w:right="348" w:firstLine="240" w:firstLineChars="100"/>
        <w:rPr>
          <w:sz w:val="24"/>
          <w:szCs w:val="24"/>
          <w:highlight w:val="none"/>
        </w:rPr>
      </w:pPr>
      <w:r>
        <w:rPr>
          <w:rFonts w:hint="eastAsia"/>
          <w:sz w:val="24"/>
          <w:szCs w:val="24"/>
          <w:highlight w:val="none"/>
        </w:rPr>
        <w:t>1.响应文件内容澄清</w:t>
      </w:r>
    </w:p>
    <w:p>
      <w:pPr>
        <w:pStyle w:val="8"/>
        <w:spacing w:line="360" w:lineRule="auto"/>
        <w:ind w:left="63" w:right="63" w:firstLine="480"/>
        <w:jc w:val="both"/>
        <w:rPr>
          <w:rFonts w:ascii="宋体" w:hAnsi="宋体" w:eastAsia="宋体" w:cs="宋体"/>
          <w:sz w:val="24"/>
          <w:szCs w:val="24"/>
          <w:highlight w:val="none"/>
        </w:rPr>
      </w:pPr>
      <w:r>
        <w:rPr>
          <w:rFonts w:hint="eastAsia" w:ascii="宋体" w:hAnsi="宋体" w:eastAsia="宋体" w:cs="宋体"/>
          <w:spacing w:val="-7"/>
          <w:sz w:val="24"/>
          <w:szCs w:val="24"/>
          <w:highlight w:val="none"/>
        </w:rPr>
        <w:t>磋商小组在对响应文件的有效性、完整性和响应程度进行审查时，可以要求供应商对响应</w:t>
      </w:r>
      <w:r>
        <w:rPr>
          <w:rFonts w:hint="eastAsia" w:ascii="宋体" w:hAnsi="宋体" w:eastAsia="宋体" w:cs="宋体"/>
          <w:sz w:val="24"/>
          <w:szCs w:val="24"/>
          <w:highlight w:val="none"/>
        </w:rPr>
        <w:t>文件中含义不明确、同类问题表述不一致或者有明显文字和计算错误的内容等作出必要的澄</w:t>
      </w:r>
      <w:r>
        <w:rPr>
          <w:rFonts w:hint="eastAsia" w:ascii="宋体" w:hAnsi="宋体" w:eastAsia="宋体" w:cs="宋体"/>
          <w:spacing w:val="-12"/>
          <w:sz w:val="24"/>
          <w:szCs w:val="24"/>
          <w:highlight w:val="none"/>
        </w:rPr>
        <w:t>清、说明或者更正。供应商的澄清、说明或者更正不得超出响应文件的范围或者改变响应文件</w:t>
      </w:r>
      <w:r>
        <w:rPr>
          <w:rFonts w:hint="eastAsia" w:ascii="宋体" w:hAnsi="宋体" w:eastAsia="宋体" w:cs="宋体"/>
          <w:sz w:val="24"/>
          <w:szCs w:val="24"/>
          <w:highlight w:val="none"/>
        </w:rPr>
        <w:t>的实质性内容。</w:t>
      </w:r>
    </w:p>
    <w:p>
      <w:pPr>
        <w:pStyle w:val="8"/>
        <w:spacing w:line="357" w:lineRule="auto"/>
        <w:ind w:left="63" w:right="63" w:firstLine="480"/>
        <w:jc w:val="both"/>
        <w:rPr>
          <w:rFonts w:ascii="宋体" w:hAnsi="宋体" w:eastAsia="宋体" w:cs="宋体"/>
          <w:sz w:val="24"/>
          <w:szCs w:val="24"/>
          <w:highlight w:val="none"/>
        </w:rPr>
      </w:pPr>
      <w:r>
        <w:rPr>
          <w:rFonts w:hint="eastAsia" w:ascii="宋体" w:hAnsi="宋体" w:eastAsia="宋体" w:cs="宋体"/>
          <w:sz w:val="24"/>
          <w:szCs w:val="24"/>
          <w:highlight w:val="none"/>
        </w:rPr>
        <w:t>磋商小组要求供应商澄清、说明或者更正响应文件应当以书面形式作出。供应商的澄清、说明或者更正应当由法定代表人或其授权代表签字或者加盖公章。由授权代表签字的，应当附法定代表人授权书。供应商为自然人的，应当由本人签字并附身份证明。</w:t>
      </w:r>
    </w:p>
    <w:p>
      <w:pPr>
        <w:pStyle w:val="6"/>
        <w:numPr>
          <w:ilvl w:val="0"/>
          <w:numId w:val="6"/>
        </w:numPr>
        <w:tabs>
          <w:tab w:val="left" w:pos="946"/>
        </w:tabs>
        <w:rPr>
          <w:sz w:val="24"/>
          <w:szCs w:val="24"/>
          <w:highlight w:val="none"/>
        </w:rPr>
      </w:pPr>
      <w:r>
        <w:rPr>
          <w:rFonts w:hint="eastAsia"/>
          <w:sz w:val="24"/>
          <w:szCs w:val="24"/>
          <w:highlight w:val="none"/>
        </w:rPr>
        <w:t>报价不一致情形澄清</w:t>
      </w:r>
    </w:p>
    <w:p>
      <w:pPr>
        <w:pStyle w:val="8"/>
        <w:spacing w:before="106"/>
        <w:ind w:left="63" w:right="63" w:firstLine="480" w:firstLineChars="200"/>
        <w:jc w:val="both"/>
        <w:rPr>
          <w:rFonts w:ascii="宋体" w:hAnsi="宋体" w:eastAsia="宋体" w:cs="宋体"/>
          <w:sz w:val="24"/>
          <w:szCs w:val="24"/>
          <w:highlight w:val="none"/>
        </w:rPr>
      </w:pPr>
      <w:r>
        <w:rPr>
          <w:rFonts w:hint="eastAsia" w:ascii="宋体" w:hAnsi="宋体" w:eastAsia="宋体" w:cs="宋体"/>
          <w:sz w:val="24"/>
          <w:szCs w:val="24"/>
          <w:highlight w:val="none"/>
        </w:rPr>
        <w:t>响应文件报价出现前后不一致的，除竞争性磋商文件另有规定外，按照下列规定修正：</w:t>
      </w:r>
    </w:p>
    <w:p>
      <w:pPr>
        <w:pStyle w:val="8"/>
        <w:spacing w:before="106"/>
        <w:ind w:left="63" w:right="63" w:firstLine="480" w:firstLineChars="200"/>
        <w:jc w:val="both"/>
        <w:rPr>
          <w:rFonts w:ascii="宋体" w:hAnsi="宋体" w:eastAsia="宋体" w:cs="宋体"/>
          <w:sz w:val="24"/>
          <w:szCs w:val="24"/>
          <w:highlight w:val="none"/>
        </w:rPr>
      </w:pPr>
      <w:r>
        <w:rPr>
          <w:rFonts w:hint="eastAsia" w:ascii="宋体" w:hAnsi="宋体" w:eastAsia="宋体" w:cs="宋体"/>
          <w:sz w:val="24"/>
          <w:szCs w:val="24"/>
          <w:highlight w:val="none"/>
        </w:rPr>
        <w:t>（1）响应文件中《报价表》内容与响应文件中相应内容不一致的，以《报价表》为准；</w:t>
      </w:r>
    </w:p>
    <w:p>
      <w:pPr>
        <w:pStyle w:val="8"/>
        <w:spacing w:before="106"/>
        <w:ind w:left="63" w:right="63" w:firstLine="480" w:firstLineChars="200"/>
        <w:jc w:val="both"/>
        <w:rPr>
          <w:rFonts w:ascii="宋体" w:hAnsi="宋体" w:eastAsia="宋体" w:cs="宋体"/>
          <w:sz w:val="24"/>
          <w:szCs w:val="24"/>
          <w:highlight w:val="none"/>
        </w:rPr>
      </w:pPr>
      <w:r>
        <w:rPr>
          <w:rFonts w:hint="eastAsia" w:ascii="宋体" w:hAnsi="宋体" w:eastAsia="宋体" w:cs="宋体"/>
          <w:sz w:val="24"/>
          <w:szCs w:val="24"/>
          <w:highlight w:val="none"/>
        </w:rPr>
        <w:t>（2）大写金额和小写金额不一致的，以大写金额为准；</w:t>
      </w:r>
    </w:p>
    <w:p>
      <w:pPr>
        <w:pStyle w:val="8"/>
        <w:spacing w:before="106"/>
        <w:ind w:left="63" w:right="63" w:firstLine="480" w:firstLineChars="200"/>
        <w:jc w:val="both"/>
        <w:rPr>
          <w:rFonts w:ascii="宋体" w:hAnsi="宋体" w:eastAsia="宋体" w:cs="宋体"/>
          <w:sz w:val="24"/>
          <w:szCs w:val="24"/>
          <w:highlight w:val="none"/>
        </w:rPr>
      </w:pPr>
      <w:r>
        <w:rPr>
          <w:rFonts w:hint="eastAsia" w:ascii="宋体" w:hAnsi="宋体" w:eastAsia="宋体" w:cs="宋体"/>
          <w:sz w:val="24"/>
          <w:szCs w:val="24"/>
          <w:highlight w:val="none"/>
        </w:rPr>
        <w:t>（3）单价金额小数点或者百分比有明显错位的，以《报价表》的总价为准，并修改单价；</w:t>
      </w:r>
    </w:p>
    <w:p>
      <w:pPr>
        <w:pStyle w:val="21"/>
        <w:tabs>
          <w:tab w:val="left" w:pos="1304"/>
        </w:tabs>
        <w:spacing w:before="167"/>
        <w:ind w:left="0" w:firstLineChars="200"/>
        <w:jc w:val="left"/>
        <w:rPr>
          <w:sz w:val="24"/>
          <w:highlight w:val="none"/>
        </w:rPr>
      </w:pPr>
      <w:r>
        <w:rPr>
          <w:rFonts w:hint="eastAsia"/>
          <w:sz w:val="24"/>
          <w:highlight w:val="none"/>
        </w:rPr>
        <w:t>（</w:t>
      </w:r>
      <w:r>
        <w:rPr>
          <w:rFonts w:hint="eastAsia"/>
          <w:sz w:val="24"/>
          <w:highlight w:val="none"/>
          <w:lang w:val="en-US"/>
        </w:rPr>
        <w:t>4）</w:t>
      </w:r>
      <w:r>
        <w:rPr>
          <w:rFonts w:hint="eastAsia"/>
          <w:sz w:val="24"/>
          <w:highlight w:val="none"/>
        </w:rPr>
        <w:t>总价金额与按单价汇总金额不一致的，以单价金额计算结果为准。</w:t>
      </w:r>
    </w:p>
    <w:p>
      <w:pPr>
        <w:pStyle w:val="8"/>
        <w:spacing w:before="150" w:line="360" w:lineRule="auto"/>
        <w:ind w:left="63" w:right="63" w:firstLine="480"/>
        <w:jc w:val="both"/>
        <w:rPr>
          <w:rFonts w:ascii="宋体" w:hAnsi="宋体" w:eastAsia="宋体" w:cs="宋体"/>
          <w:sz w:val="24"/>
          <w:szCs w:val="24"/>
          <w:highlight w:val="none"/>
        </w:rPr>
      </w:pPr>
      <w:r>
        <w:rPr>
          <w:rFonts w:hint="eastAsia" w:ascii="宋体" w:hAnsi="宋体" w:eastAsia="宋体" w:cs="宋体"/>
          <w:spacing w:val="-7"/>
          <w:sz w:val="24"/>
          <w:szCs w:val="24"/>
          <w:highlight w:val="none"/>
        </w:rPr>
        <w:t>同时出现两种以上不一致的，按照前款规定的顺序修正。修正后的报价经供应商确认后产</w:t>
      </w:r>
      <w:r>
        <w:rPr>
          <w:rFonts w:hint="eastAsia" w:ascii="宋体" w:hAnsi="宋体" w:eastAsia="宋体" w:cs="宋体"/>
          <w:sz w:val="24"/>
          <w:szCs w:val="24"/>
          <w:highlight w:val="none"/>
        </w:rPr>
        <w:t>生约束力，供应商不确认的，其磋商无效。</w:t>
      </w:r>
    </w:p>
    <w:p>
      <w:pPr>
        <w:pStyle w:val="6"/>
        <w:numPr>
          <w:ilvl w:val="0"/>
          <w:numId w:val="6"/>
        </w:numPr>
        <w:tabs>
          <w:tab w:val="left" w:pos="1044"/>
        </w:tabs>
        <w:spacing w:line="307" w:lineRule="exact"/>
        <w:ind w:left="1043" w:hanging="342"/>
        <w:rPr>
          <w:sz w:val="24"/>
          <w:szCs w:val="24"/>
          <w:highlight w:val="none"/>
        </w:rPr>
      </w:pPr>
      <w:r>
        <w:rPr>
          <w:rFonts w:hint="eastAsia"/>
          <w:sz w:val="24"/>
          <w:szCs w:val="24"/>
          <w:highlight w:val="none"/>
        </w:rPr>
        <w:t>报价合理性说明</w:t>
      </w:r>
    </w:p>
    <w:p>
      <w:pPr>
        <w:pStyle w:val="8"/>
        <w:spacing w:before="151" w:line="360" w:lineRule="auto"/>
        <w:ind w:left="63" w:right="63" w:firstLine="480"/>
        <w:jc w:val="both"/>
        <w:rPr>
          <w:rFonts w:ascii="宋体" w:hAnsi="宋体" w:eastAsia="宋体" w:cs="宋体"/>
          <w:sz w:val="24"/>
          <w:szCs w:val="24"/>
          <w:highlight w:val="none"/>
        </w:rPr>
      </w:pPr>
      <w:r>
        <w:rPr>
          <w:rFonts w:hint="eastAsia" w:ascii="宋体" w:hAnsi="宋体" w:eastAsia="宋体" w:cs="宋体"/>
          <w:spacing w:val="-5"/>
          <w:sz w:val="24"/>
          <w:szCs w:val="24"/>
          <w:highlight w:val="none"/>
        </w:rPr>
        <w:t>磋商小组认为供应商的报价明显低于其他通过符合性审查供应商的报价，有可能影响产品</w:t>
      </w:r>
      <w:r>
        <w:rPr>
          <w:rFonts w:hint="eastAsia" w:ascii="宋体" w:hAnsi="宋体" w:eastAsia="宋体" w:cs="宋体"/>
          <w:spacing w:val="-8"/>
          <w:sz w:val="24"/>
          <w:szCs w:val="24"/>
          <w:highlight w:val="none"/>
        </w:rPr>
        <w:t>质量或者不能诚信履约的，应当要求其在评审现场合理的时间内提供书面说明，必要时提交相</w:t>
      </w:r>
      <w:r>
        <w:rPr>
          <w:rFonts w:hint="eastAsia" w:ascii="宋体" w:hAnsi="宋体" w:eastAsia="宋体" w:cs="宋体"/>
          <w:sz w:val="24"/>
          <w:szCs w:val="24"/>
          <w:highlight w:val="none"/>
        </w:rPr>
        <w:t>关证明材料；供应商不能证明其报价合理性的，磋商小组应当将其作为无效磋商处理。</w:t>
      </w:r>
    </w:p>
    <w:p>
      <w:pPr>
        <w:pStyle w:val="6"/>
        <w:spacing w:before="30"/>
        <w:ind w:left="0"/>
        <w:rPr>
          <w:b/>
          <w:bCs/>
          <w:sz w:val="24"/>
          <w:szCs w:val="24"/>
          <w:highlight w:val="none"/>
        </w:rPr>
      </w:pPr>
      <w:r>
        <w:rPr>
          <w:rFonts w:hint="eastAsia"/>
          <w:b/>
          <w:bCs/>
          <w:sz w:val="24"/>
          <w:szCs w:val="24"/>
          <w:highlight w:val="none"/>
        </w:rPr>
        <w:t>（五）政府采购政策</w:t>
      </w:r>
    </w:p>
    <w:p>
      <w:pPr>
        <w:pStyle w:val="21"/>
        <w:numPr>
          <w:ilvl w:val="0"/>
          <w:numId w:val="7"/>
        </w:numPr>
        <w:tabs>
          <w:tab w:val="left" w:pos="937"/>
        </w:tabs>
        <w:spacing w:before="160"/>
        <w:ind w:hanging="245"/>
        <w:rPr>
          <w:b/>
          <w:sz w:val="24"/>
          <w:highlight w:val="none"/>
        </w:rPr>
      </w:pPr>
      <w:r>
        <w:rPr>
          <w:rFonts w:hint="eastAsia"/>
          <w:b/>
          <w:sz w:val="24"/>
          <w:highlight w:val="none"/>
        </w:rPr>
        <w:t>小型和微型企业价格评分优惠政策</w:t>
      </w:r>
    </w:p>
    <w:p>
      <w:pPr>
        <w:pStyle w:val="8"/>
        <w:spacing w:before="106" w:line="360" w:lineRule="auto"/>
        <w:ind w:left="63" w:right="63" w:firstLine="480" w:firstLineChars="200"/>
        <w:jc w:val="both"/>
        <w:rPr>
          <w:rFonts w:ascii="宋体" w:hAnsi="宋体" w:eastAsia="宋体" w:cs="宋体"/>
          <w:sz w:val="24"/>
          <w:szCs w:val="24"/>
          <w:highlight w:val="none"/>
        </w:rPr>
      </w:pPr>
      <w:r>
        <w:rPr>
          <w:rFonts w:hint="eastAsia" w:ascii="宋体" w:hAnsi="宋体" w:eastAsia="宋体" w:cs="宋体"/>
          <w:sz w:val="24"/>
          <w:szCs w:val="24"/>
          <w:highlight w:val="none"/>
        </w:rPr>
        <w:t>（1）根据国家统计局关于印发《统计上大中小微型企业划分办法（2017）》的通知、</w:t>
      </w:r>
      <w:r>
        <w:rPr>
          <w:rFonts w:hint="eastAsia" w:ascii="宋体" w:hAnsi="宋体" w:cs="宋体"/>
          <w:sz w:val="24"/>
          <w:szCs w:val="24"/>
          <w:highlight w:val="none"/>
          <w:lang w:eastAsia="zh-CN"/>
        </w:rPr>
        <w:t>《政府采购促进中小企业发展管理办法》财库〔2020〕46号</w:t>
      </w:r>
      <w:r>
        <w:rPr>
          <w:rFonts w:hint="eastAsia" w:ascii="宋体" w:hAnsi="宋体" w:eastAsia="宋体" w:cs="宋体"/>
          <w:sz w:val="24"/>
          <w:szCs w:val="24"/>
          <w:highlight w:val="none"/>
        </w:rPr>
        <w:t>的规定，对符合条件的小型和微型供应商，在磋商报价评分时给予磋商报价8% 的扣除，用扣除后的磋商报价参与磋商报价评分。</w:t>
      </w:r>
    </w:p>
    <w:p>
      <w:pPr>
        <w:pStyle w:val="8"/>
        <w:spacing w:before="106" w:line="360" w:lineRule="auto"/>
        <w:ind w:left="63" w:right="63" w:firstLine="480" w:firstLineChars="200"/>
        <w:jc w:val="both"/>
        <w:rPr>
          <w:rFonts w:ascii="宋体" w:hAnsi="宋体" w:eastAsia="宋体" w:cs="宋体"/>
          <w:sz w:val="24"/>
          <w:szCs w:val="24"/>
          <w:highlight w:val="none"/>
        </w:rPr>
      </w:pPr>
      <w:r>
        <w:rPr>
          <w:rFonts w:hint="eastAsia" w:ascii="宋体" w:hAnsi="宋体" w:eastAsia="宋体" w:cs="宋体"/>
          <w:sz w:val="24"/>
          <w:szCs w:val="24"/>
          <w:highlight w:val="none"/>
        </w:rPr>
        <w:t>（2）请供应商根据国家统计局关于印发《统计上大中小微型企业划分办法（2017）》的通知、</w:t>
      </w:r>
      <w:r>
        <w:rPr>
          <w:rFonts w:hint="eastAsia" w:ascii="宋体" w:hAnsi="宋体" w:cs="宋体"/>
          <w:sz w:val="24"/>
          <w:szCs w:val="24"/>
          <w:highlight w:val="none"/>
          <w:lang w:eastAsia="zh-CN"/>
        </w:rPr>
        <w:t>《政府采购促进中小企业发展管理办法》财库〔2020〕46号</w:t>
      </w:r>
      <w:r>
        <w:rPr>
          <w:rFonts w:hint="eastAsia" w:ascii="宋体" w:hAnsi="宋体" w:eastAsia="宋体" w:cs="宋体"/>
          <w:sz w:val="24"/>
          <w:szCs w:val="24"/>
          <w:highlight w:val="none"/>
        </w:rPr>
        <w:t>的规定，提供《小、微型企业声明函》，未提供的在综合评议时不对磋商报价进行扣除。供应商对《小、微型企业声明函》的真实性负责，如有虚假，自行承担相应责任。</w:t>
      </w:r>
    </w:p>
    <w:p>
      <w:pPr>
        <w:pStyle w:val="8"/>
        <w:spacing w:before="106" w:line="360" w:lineRule="auto"/>
        <w:ind w:left="63" w:right="63" w:firstLine="480" w:firstLineChars="200"/>
        <w:jc w:val="both"/>
        <w:rPr>
          <w:rFonts w:ascii="宋体" w:hAnsi="宋体" w:eastAsia="宋体" w:cs="宋体"/>
          <w:sz w:val="24"/>
          <w:szCs w:val="24"/>
          <w:highlight w:val="none"/>
        </w:rPr>
      </w:pPr>
      <w:r>
        <w:rPr>
          <w:rFonts w:hint="eastAsia" w:ascii="宋体" w:hAnsi="宋体" w:eastAsia="宋体" w:cs="宋体"/>
          <w:sz w:val="24"/>
          <w:szCs w:val="24"/>
          <w:highlight w:val="none"/>
        </w:rPr>
        <w:t>（3）联合体各方均为小型、微型企业的，联合体视同为小型、微型企业，在磋商报价评分时给予联合体磋商报价8%的扣除，用扣除后的磋商报价参与磋商报价评分。</w:t>
      </w:r>
    </w:p>
    <w:p>
      <w:pPr>
        <w:pStyle w:val="8"/>
        <w:spacing w:before="106" w:line="360" w:lineRule="auto"/>
        <w:ind w:left="63" w:right="63" w:firstLine="480" w:firstLineChars="200"/>
        <w:jc w:val="both"/>
        <w:rPr>
          <w:rFonts w:ascii="宋体" w:hAnsi="宋体" w:eastAsia="宋体" w:cs="宋体"/>
          <w:sz w:val="24"/>
          <w:highlight w:val="none"/>
        </w:rPr>
      </w:pPr>
      <w:r>
        <w:rPr>
          <w:rFonts w:hint="eastAsia" w:ascii="宋体" w:hAnsi="宋体" w:eastAsia="宋体" w:cs="宋体"/>
          <w:sz w:val="24"/>
          <w:szCs w:val="24"/>
          <w:highlight w:val="none"/>
        </w:rPr>
        <w:t>（4）联合体中部分企业为小型、微型企业的，且小型、微型企业的协议合同金额占到联合体协议合同总金额30%以上的，在磋商报价评分时给予联合体磋商报价3%的扣除，用扣除后的磋商报价参与磋商报价评分。</w:t>
      </w:r>
    </w:p>
    <w:p>
      <w:pPr>
        <w:pStyle w:val="6"/>
        <w:numPr>
          <w:ilvl w:val="0"/>
          <w:numId w:val="7"/>
        </w:numPr>
        <w:tabs>
          <w:tab w:val="left" w:pos="937"/>
        </w:tabs>
        <w:spacing w:before="17"/>
        <w:ind w:hanging="245"/>
        <w:rPr>
          <w:b/>
          <w:bCs/>
          <w:sz w:val="24"/>
          <w:szCs w:val="24"/>
          <w:highlight w:val="none"/>
        </w:rPr>
      </w:pPr>
      <w:r>
        <w:rPr>
          <w:rFonts w:hint="eastAsia"/>
          <w:b/>
          <w:bCs/>
          <w:sz w:val="24"/>
          <w:szCs w:val="24"/>
          <w:highlight w:val="none"/>
        </w:rPr>
        <w:t>监狱企业评分优惠政策</w:t>
      </w:r>
    </w:p>
    <w:p>
      <w:pPr>
        <w:pStyle w:val="8"/>
        <w:snapToGrid w:val="0"/>
        <w:spacing w:after="0" w:line="360" w:lineRule="auto"/>
        <w:ind w:left="63" w:right="63" w:firstLine="480"/>
        <w:jc w:val="both"/>
        <w:rPr>
          <w:rFonts w:ascii="宋体" w:hAnsi="宋体" w:eastAsia="宋体" w:cs="宋体"/>
          <w:sz w:val="24"/>
          <w:szCs w:val="24"/>
          <w:highlight w:val="none"/>
        </w:rPr>
      </w:pPr>
      <w:r>
        <w:rPr>
          <w:rFonts w:hint="eastAsia" w:ascii="宋体" w:hAnsi="宋体" w:eastAsia="宋体" w:cs="宋体"/>
          <w:spacing w:val="-6"/>
          <w:sz w:val="24"/>
          <w:szCs w:val="24"/>
          <w:highlight w:val="none"/>
        </w:rPr>
        <w:t>根据《关于政府采购支持监狱企业发展有关问题的通知》</w:t>
      </w:r>
      <w:r>
        <w:rPr>
          <w:rFonts w:hint="eastAsia" w:ascii="宋体" w:hAnsi="宋体" w:eastAsia="宋体" w:cs="宋体"/>
          <w:sz w:val="24"/>
          <w:szCs w:val="24"/>
          <w:highlight w:val="none"/>
        </w:rPr>
        <w:t>（财库[2014]68号</w:t>
      </w:r>
      <w:r>
        <w:rPr>
          <w:rFonts w:hint="eastAsia" w:ascii="宋体" w:hAnsi="宋体" w:eastAsia="宋体" w:cs="宋体"/>
          <w:spacing w:val="-17"/>
          <w:sz w:val="24"/>
          <w:szCs w:val="24"/>
          <w:highlight w:val="none"/>
        </w:rPr>
        <w:t>）</w:t>
      </w:r>
      <w:r>
        <w:rPr>
          <w:rFonts w:hint="eastAsia" w:ascii="宋体" w:hAnsi="宋体" w:eastAsia="宋体" w:cs="宋体"/>
          <w:spacing w:val="-8"/>
          <w:sz w:val="24"/>
          <w:szCs w:val="24"/>
          <w:highlight w:val="none"/>
        </w:rPr>
        <w:t>的规定，监</w:t>
      </w:r>
      <w:r>
        <w:rPr>
          <w:rFonts w:hint="eastAsia" w:ascii="宋体" w:hAnsi="宋体" w:eastAsia="宋体" w:cs="宋体"/>
          <w:spacing w:val="-6"/>
          <w:sz w:val="24"/>
          <w:szCs w:val="24"/>
          <w:highlight w:val="none"/>
        </w:rPr>
        <w:t>狱企业优惠政策，监狱企业参与本项目磋商时，提供由省级以上监狱管理局、戒毒管理局</w:t>
      </w:r>
      <w:r>
        <w:rPr>
          <w:rFonts w:hint="eastAsia" w:ascii="宋体" w:hAnsi="宋体" w:eastAsia="宋体" w:cs="宋体"/>
          <w:sz w:val="24"/>
          <w:szCs w:val="24"/>
          <w:highlight w:val="none"/>
        </w:rPr>
        <w:t>（</w:t>
      </w:r>
      <w:r>
        <w:rPr>
          <w:rFonts w:hint="eastAsia" w:ascii="宋体" w:hAnsi="宋体" w:eastAsia="宋体" w:cs="宋体"/>
          <w:spacing w:val="-16"/>
          <w:sz w:val="24"/>
          <w:szCs w:val="24"/>
          <w:highlight w:val="none"/>
        </w:rPr>
        <w:t>含</w:t>
      </w:r>
      <w:r>
        <w:rPr>
          <w:rFonts w:hint="eastAsia" w:ascii="宋体" w:hAnsi="宋体" w:eastAsia="宋体" w:cs="宋体"/>
          <w:sz w:val="24"/>
          <w:szCs w:val="24"/>
          <w:highlight w:val="none"/>
        </w:rPr>
        <w:t>新疆生产建设兵团</w:t>
      </w:r>
      <w:r>
        <w:rPr>
          <w:rFonts w:hint="eastAsia" w:ascii="宋体" w:hAnsi="宋体" w:eastAsia="宋体" w:cs="宋体"/>
          <w:spacing w:val="-29"/>
          <w:sz w:val="24"/>
          <w:szCs w:val="24"/>
          <w:highlight w:val="none"/>
        </w:rPr>
        <w:t>）</w:t>
      </w:r>
      <w:r>
        <w:rPr>
          <w:rFonts w:hint="eastAsia" w:ascii="宋体" w:hAnsi="宋体" w:eastAsia="宋体" w:cs="宋体"/>
          <w:spacing w:val="-5"/>
          <w:sz w:val="24"/>
          <w:szCs w:val="24"/>
          <w:highlight w:val="none"/>
        </w:rPr>
        <w:t>出具的属于监狱企业的证明文件的，视同小型、微型企业享受价格扣除等</w:t>
      </w:r>
      <w:r>
        <w:rPr>
          <w:rFonts w:hint="eastAsia" w:ascii="宋体" w:hAnsi="宋体" w:eastAsia="宋体" w:cs="宋体"/>
          <w:sz w:val="24"/>
          <w:szCs w:val="24"/>
          <w:highlight w:val="none"/>
        </w:rPr>
        <w:t>优惠政策。</w:t>
      </w:r>
    </w:p>
    <w:p>
      <w:pPr>
        <w:pStyle w:val="6"/>
        <w:numPr>
          <w:ilvl w:val="0"/>
          <w:numId w:val="7"/>
        </w:numPr>
        <w:tabs>
          <w:tab w:val="left" w:pos="937"/>
        </w:tabs>
        <w:adjustRightInd w:val="0"/>
        <w:snapToGrid w:val="0"/>
        <w:spacing w:line="360" w:lineRule="auto"/>
        <w:ind w:hanging="245"/>
        <w:rPr>
          <w:b/>
          <w:bCs/>
          <w:sz w:val="24"/>
          <w:szCs w:val="24"/>
          <w:highlight w:val="none"/>
        </w:rPr>
      </w:pPr>
      <w:r>
        <w:rPr>
          <w:rFonts w:hint="eastAsia"/>
          <w:b/>
          <w:bCs/>
          <w:sz w:val="24"/>
          <w:szCs w:val="24"/>
          <w:highlight w:val="none"/>
        </w:rPr>
        <w:t>残疾人福利性单位优惠政策</w:t>
      </w:r>
    </w:p>
    <w:p>
      <w:pPr>
        <w:pStyle w:val="8"/>
        <w:snapToGrid w:val="0"/>
        <w:spacing w:after="0" w:line="360" w:lineRule="auto"/>
        <w:ind w:left="63" w:right="63" w:firstLine="464" w:firstLineChars="200"/>
        <w:jc w:val="both"/>
        <w:rPr>
          <w:rFonts w:ascii="宋体" w:hAnsi="宋体" w:eastAsia="宋体" w:cs="宋体"/>
          <w:b/>
          <w:sz w:val="24"/>
          <w:highlight w:val="none"/>
        </w:rPr>
      </w:pPr>
      <w:r>
        <w:rPr>
          <w:rFonts w:hint="eastAsia" w:ascii="宋体" w:hAnsi="宋体" w:eastAsia="宋体" w:cs="宋体"/>
          <w:spacing w:val="-4"/>
          <w:sz w:val="24"/>
          <w:szCs w:val="24"/>
          <w:highlight w:val="none"/>
        </w:rPr>
        <w:t>根据《关于促进残疾人就业政府采购政策的通知》</w:t>
      </w:r>
      <w:r>
        <w:rPr>
          <w:rFonts w:hint="eastAsia" w:ascii="宋体" w:hAnsi="宋体" w:eastAsia="宋体" w:cs="宋体"/>
          <w:sz w:val="24"/>
          <w:szCs w:val="24"/>
          <w:highlight w:val="none"/>
        </w:rPr>
        <w:t>（财库[2017]141</w:t>
      </w:r>
      <w:r>
        <w:rPr>
          <w:rFonts w:hint="eastAsia" w:ascii="宋体" w:hAnsi="宋体" w:eastAsia="宋体" w:cs="宋体"/>
          <w:spacing w:val="-31"/>
          <w:sz w:val="24"/>
          <w:szCs w:val="24"/>
          <w:highlight w:val="none"/>
        </w:rPr>
        <w:t xml:space="preserve"> 号</w:t>
      </w:r>
      <w:r>
        <w:rPr>
          <w:rFonts w:hint="eastAsia" w:ascii="宋体" w:hAnsi="宋体" w:eastAsia="宋体" w:cs="宋体"/>
          <w:spacing w:val="-8"/>
          <w:sz w:val="24"/>
          <w:szCs w:val="24"/>
          <w:highlight w:val="none"/>
        </w:rPr>
        <w:t>）</w:t>
      </w:r>
      <w:r>
        <w:rPr>
          <w:rFonts w:hint="eastAsia" w:ascii="宋体" w:hAnsi="宋体" w:eastAsia="宋体" w:cs="宋体"/>
          <w:spacing w:val="-2"/>
          <w:sz w:val="24"/>
          <w:szCs w:val="24"/>
          <w:highlight w:val="none"/>
        </w:rPr>
        <w:t>的规定，残疾人</w:t>
      </w:r>
      <w:r>
        <w:rPr>
          <w:rFonts w:hint="eastAsia" w:ascii="宋体" w:hAnsi="宋体" w:eastAsia="宋体" w:cs="宋体"/>
          <w:spacing w:val="-17"/>
          <w:sz w:val="24"/>
          <w:szCs w:val="24"/>
          <w:highlight w:val="none"/>
        </w:rPr>
        <w:t>福利性单位优惠政策，残疾人福利性单位参与本项目磋商时，提供《残疾人福利性单位声明函》</w:t>
      </w:r>
      <w:r>
        <w:rPr>
          <w:rFonts w:hint="eastAsia" w:ascii="宋体" w:hAnsi="宋体" w:eastAsia="宋体" w:cs="宋体"/>
          <w:spacing w:val="-6"/>
          <w:sz w:val="24"/>
          <w:highlight w:val="none"/>
        </w:rPr>
        <w:t>并对声明的真实性负责，视同小型、微型企业享受价格扣除等优惠政策。</w:t>
      </w:r>
      <w:r>
        <w:rPr>
          <w:rFonts w:hint="eastAsia" w:ascii="宋体" w:hAnsi="宋体" w:eastAsia="宋体" w:cs="宋体"/>
          <w:b/>
          <w:spacing w:val="-6"/>
          <w:sz w:val="24"/>
          <w:highlight w:val="none"/>
        </w:rPr>
        <w:t>供应商对《残疾人福</w:t>
      </w:r>
      <w:r>
        <w:rPr>
          <w:rFonts w:hint="eastAsia" w:ascii="宋体" w:hAnsi="宋体" w:eastAsia="宋体" w:cs="宋体"/>
          <w:b/>
          <w:sz w:val="24"/>
          <w:highlight w:val="none"/>
        </w:rPr>
        <w:t>利性单位声明函》的真实性负责，如有虚假，自行承担相应责任。</w:t>
      </w:r>
    </w:p>
    <w:p>
      <w:pPr>
        <w:pStyle w:val="6"/>
        <w:tabs>
          <w:tab w:val="left" w:pos="937"/>
        </w:tabs>
        <w:spacing w:before="1"/>
        <w:ind w:left="0"/>
        <w:jc w:val="left"/>
        <w:rPr>
          <w:b/>
          <w:bCs/>
          <w:sz w:val="24"/>
          <w:szCs w:val="24"/>
          <w:highlight w:val="none"/>
        </w:rPr>
      </w:pPr>
      <w:r>
        <w:rPr>
          <w:rFonts w:hint="eastAsia"/>
          <w:b/>
          <w:bCs/>
          <w:sz w:val="24"/>
          <w:szCs w:val="24"/>
          <w:highlight w:val="none"/>
        </w:rPr>
        <w:t>（</w:t>
      </w:r>
      <w:r>
        <w:rPr>
          <w:rFonts w:hint="eastAsia"/>
          <w:b/>
          <w:bCs/>
          <w:sz w:val="24"/>
          <w:szCs w:val="24"/>
          <w:highlight w:val="none"/>
          <w:lang w:val="en-US"/>
        </w:rPr>
        <w:t>六）</w:t>
      </w:r>
      <w:r>
        <w:rPr>
          <w:rFonts w:hint="eastAsia"/>
          <w:b/>
          <w:bCs/>
          <w:sz w:val="24"/>
          <w:szCs w:val="24"/>
          <w:highlight w:val="none"/>
        </w:rPr>
        <w:t>综合评分方式</w:t>
      </w:r>
    </w:p>
    <w:p>
      <w:pPr>
        <w:pStyle w:val="8"/>
        <w:snapToGrid w:val="0"/>
        <w:spacing w:before="158" w:line="360" w:lineRule="auto"/>
        <w:ind w:left="63" w:right="63" w:firstLine="480" w:firstLineChars="200"/>
        <w:jc w:val="both"/>
        <w:rPr>
          <w:rFonts w:ascii="宋体" w:hAnsi="宋体" w:eastAsia="宋体" w:cs="宋体"/>
          <w:sz w:val="24"/>
          <w:szCs w:val="24"/>
          <w:highlight w:val="none"/>
        </w:rPr>
      </w:pPr>
      <w:r>
        <w:rPr>
          <w:rFonts w:hint="eastAsia" w:ascii="宋体" w:hAnsi="宋体" w:eastAsia="宋体" w:cs="宋体"/>
          <w:sz w:val="24"/>
          <w:szCs w:val="24"/>
          <w:highlight w:val="none"/>
        </w:rPr>
        <w:t>评审总得分＝F</w:t>
      </w:r>
      <w:r>
        <w:rPr>
          <w:rFonts w:hint="eastAsia" w:ascii="宋体" w:hAnsi="宋体" w:eastAsia="宋体" w:cs="宋体"/>
          <w:sz w:val="24"/>
          <w:szCs w:val="24"/>
          <w:highlight w:val="none"/>
          <w:vertAlign w:val="subscript"/>
        </w:rPr>
        <w:t>1</w:t>
      </w:r>
      <w:r>
        <w:rPr>
          <w:rFonts w:hint="eastAsia" w:ascii="宋体" w:hAnsi="宋体" w:eastAsia="宋体" w:cs="宋体"/>
          <w:sz w:val="24"/>
          <w:szCs w:val="24"/>
          <w:highlight w:val="none"/>
        </w:rPr>
        <w:t>×A</w:t>
      </w:r>
      <w:r>
        <w:rPr>
          <w:rFonts w:hint="eastAsia" w:ascii="宋体" w:hAnsi="宋体" w:eastAsia="宋体" w:cs="宋体"/>
          <w:sz w:val="24"/>
          <w:szCs w:val="24"/>
          <w:highlight w:val="none"/>
          <w:vertAlign w:val="subscript"/>
        </w:rPr>
        <w:t>1</w:t>
      </w:r>
      <w:r>
        <w:rPr>
          <w:rFonts w:hint="eastAsia" w:ascii="宋体" w:hAnsi="宋体" w:eastAsia="宋体" w:cs="宋体"/>
          <w:sz w:val="24"/>
          <w:szCs w:val="24"/>
          <w:highlight w:val="none"/>
        </w:rPr>
        <w:t>＋F</w:t>
      </w:r>
      <w:r>
        <w:rPr>
          <w:rFonts w:hint="eastAsia" w:ascii="宋体" w:hAnsi="宋体" w:eastAsia="宋体" w:cs="宋体"/>
          <w:sz w:val="24"/>
          <w:szCs w:val="24"/>
          <w:highlight w:val="none"/>
          <w:vertAlign w:val="subscript"/>
        </w:rPr>
        <w:t>2</w:t>
      </w:r>
      <w:r>
        <w:rPr>
          <w:rFonts w:hint="eastAsia" w:ascii="宋体" w:hAnsi="宋体" w:eastAsia="宋体" w:cs="宋体"/>
          <w:sz w:val="24"/>
          <w:szCs w:val="24"/>
          <w:highlight w:val="none"/>
        </w:rPr>
        <w:t>×A</w:t>
      </w:r>
      <w:r>
        <w:rPr>
          <w:rFonts w:hint="eastAsia" w:ascii="宋体" w:hAnsi="宋体" w:eastAsia="宋体" w:cs="宋体"/>
          <w:sz w:val="24"/>
          <w:szCs w:val="24"/>
          <w:highlight w:val="none"/>
          <w:vertAlign w:val="subscript"/>
        </w:rPr>
        <w:t>2</w:t>
      </w:r>
      <w:r>
        <w:rPr>
          <w:rFonts w:hint="eastAsia" w:ascii="宋体" w:hAnsi="宋体" w:eastAsia="宋体" w:cs="宋体"/>
          <w:sz w:val="24"/>
          <w:szCs w:val="24"/>
          <w:highlight w:val="none"/>
        </w:rPr>
        <w:t>＋…＋F</w:t>
      </w:r>
      <w:r>
        <w:rPr>
          <w:rFonts w:hint="eastAsia" w:ascii="宋体" w:hAnsi="宋体" w:eastAsia="宋体" w:cs="宋体"/>
          <w:sz w:val="24"/>
          <w:szCs w:val="24"/>
          <w:highlight w:val="none"/>
          <w:vertAlign w:val="subscript"/>
        </w:rPr>
        <w:t>n</w:t>
      </w:r>
      <w:r>
        <w:rPr>
          <w:rFonts w:hint="eastAsia" w:ascii="宋体" w:hAnsi="宋体" w:eastAsia="宋体" w:cs="宋体"/>
          <w:sz w:val="24"/>
          <w:szCs w:val="24"/>
          <w:highlight w:val="none"/>
        </w:rPr>
        <w:t>×A</w:t>
      </w:r>
      <w:r>
        <w:rPr>
          <w:rFonts w:hint="eastAsia" w:ascii="宋体" w:hAnsi="宋体" w:eastAsia="宋体" w:cs="宋体"/>
          <w:sz w:val="24"/>
          <w:szCs w:val="24"/>
          <w:highlight w:val="none"/>
          <w:vertAlign w:val="subscript"/>
        </w:rPr>
        <w:t>n</w:t>
      </w:r>
      <w:r>
        <w:rPr>
          <w:rFonts w:hint="eastAsia" w:ascii="宋体" w:hAnsi="宋体" w:eastAsia="宋体" w:cs="宋体"/>
          <w:sz w:val="24"/>
          <w:szCs w:val="24"/>
          <w:highlight w:val="none"/>
        </w:rPr>
        <w:t>，其中， F</w:t>
      </w:r>
      <w:r>
        <w:rPr>
          <w:rFonts w:hint="eastAsia" w:ascii="宋体" w:hAnsi="宋体" w:eastAsia="宋体" w:cs="宋体"/>
          <w:sz w:val="24"/>
          <w:szCs w:val="24"/>
          <w:highlight w:val="none"/>
          <w:vertAlign w:val="subscript"/>
        </w:rPr>
        <w:t>1</w:t>
      </w:r>
      <w:r>
        <w:rPr>
          <w:rFonts w:hint="eastAsia" w:ascii="宋体" w:hAnsi="宋体" w:eastAsia="宋体" w:cs="宋体"/>
          <w:sz w:val="24"/>
          <w:szCs w:val="24"/>
          <w:highlight w:val="none"/>
        </w:rPr>
        <w:t>、F</w:t>
      </w:r>
      <w:r>
        <w:rPr>
          <w:rFonts w:hint="eastAsia" w:ascii="宋体" w:hAnsi="宋体" w:eastAsia="宋体" w:cs="宋体"/>
          <w:sz w:val="24"/>
          <w:szCs w:val="24"/>
          <w:highlight w:val="none"/>
          <w:vertAlign w:val="subscript"/>
        </w:rPr>
        <w:t>2</w:t>
      </w:r>
      <w:r>
        <w:rPr>
          <w:rFonts w:hint="eastAsia" w:ascii="宋体" w:hAnsi="宋体" w:eastAsia="宋体" w:cs="宋体"/>
          <w:sz w:val="24"/>
          <w:szCs w:val="24"/>
          <w:highlight w:val="none"/>
        </w:rPr>
        <w:t>、…、F</w:t>
      </w:r>
      <w:r>
        <w:rPr>
          <w:rFonts w:hint="eastAsia" w:ascii="宋体" w:hAnsi="宋体" w:eastAsia="宋体" w:cs="宋体"/>
          <w:sz w:val="24"/>
          <w:szCs w:val="24"/>
          <w:highlight w:val="none"/>
          <w:vertAlign w:val="subscript"/>
        </w:rPr>
        <w:t>n</w:t>
      </w:r>
      <w:r>
        <w:rPr>
          <w:rFonts w:hint="eastAsia" w:ascii="宋体" w:hAnsi="宋体" w:eastAsia="宋体" w:cs="宋体"/>
          <w:sz w:val="24"/>
          <w:szCs w:val="24"/>
          <w:highlight w:val="none"/>
        </w:rPr>
        <w:t>分别为各项评审因素的得分；A</w:t>
      </w:r>
      <w:r>
        <w:rPr>
          <w:rFonts w:hint="eastAsia" w:ascii="宋体" w:hAnsi="宋体" w:eastAsia="宋体" w:cs="宋体"/>
          <w:sz w:val="24"/>
          <w:szCs w:val="24"/>
          <w:highlight w:val="none"/>
          <w:vertAlign w:val="subscript"/>
        </w:rPr>
        <w:t>1</w:t>
      </w:r>
      <w:r>
        <w:rPr>
          <w:rFonts w:hint="eastAsia" w:ascii="宋体" w:hAnsi="宋体" w:eastAsia="宋体" w:cs="宋体"/>
          <w:sz w:val="24"/>
          <w:szCs w:val="24"/>
          <w:highlight w:val="none"/>
        </w:rPr>
        <w:t>、A</w:t>
      </w:r>
      <w:r>
        <w:rPr>
          <w:rFonts w:hint="eastAsia" w:ascii="宋体" w:hAnsi="宋体" w:eastAsia="宋体" w:cs="宋体"/>
          <w:sz w:val="24"/>
          <w:szCs w:val="24"/>
          <w:highlight w:val="none"/>
          <w:vertAlign w:val="subscript"/>
        </w:rPr>
        <w:t>2</w:t>
      </w:r>
      <w:r>
        <w:rPr>
          <w:rFonts w:hint="eastAsia" w:ascii="宋体" w:hAnsi="宋体" w:eastAsia="宋体" w:cs="宋体"/>
          <w:sz w:val="24"/>
          <w:szCs w:val="24"/>
          <w:highlight w:val="none"/>
        </w:rPr>
        <w:t>、…、A</w:t>
      </w:r>
      <w:r>
        <w:rPr>
          <w:rFonts w:hint="eastAsia" w:ascii="宋体" w:hAnsi="宋体" w:eastAsia="宋体" w:cs="宋体"/>
          <w:sz w:val="24"/>
          <w:szCs w:val="24"/>
          <w:highlight w:val="none"/>
          <w:vertAlign w:val="subscript"/>
        </w:rPr>
        <w:t>n</w:t>
      </w:r>
      <w:r>
        <w:rPr>
          <w:rFonts w:hint="eastAsia" w:ascii="宋体" w:hAnsi="宋体" w:eastAsia="宋体" w:cs="宋体"/>
          <w:sz w:val="24"/>
          <w:szCs w:val="24"/>
          <w:highlight w:val="none"/>
        </w:rPr>
        <w:t xml:space="preserve"> 分别为各项评审因素所占的权重（A</w:t>
      </w:r>
      <w:r>
        <w:rPr>
          <w:rFonts w:hint="eastAsia" w:ascii="宋体" w:hAnsi="宋体" w:eastAsia="宋体" w:cs="宋体"/>
          <w:sz w:val="24"/>
          <w:szCs w:val="24"/>
          <w:highlight w:val="none"/>
          <w:vertAlign w:val="subscript"/>
        </w:rPr>
        <w:t>1</w:t>
      </w:r>
      <w:r>
        <w:rPr>
          <w:rFonts w:hint="eastAsia" w:ascii="宋体" w:hAnsi="宋体" w:eastAsia="宋体" w:cs="宋体"/>
          <w:sz w:val="24"/>
          <w:szCs w:val="24"/>
          <w:highlight w:val="none"/>
        </w:rPr>
        <w:t>＋A</w:t>
      </w:r>
      <w:r>
        <w:rPr>
          <w:rFonts w:hint="eastAsia" w:ascii="宋体" w:hAnsi="宋体" w:eastAsia="宋体" w:cs="宋体"/>
          <w:sz w:val="24"/>
          <w:szCs w:val="24"/>
          <w:highlight w:val="none"/>
          <w:vertAlign w:val="subscript"/>
        </w:rPr>
        <w:t>2</w:t>
      </w:r>
      <w:r>
        <w:rPr>
          <w:rFonts w:hint="eastAsia" w:ascii="宋体" w:hAnsi="宋体" w:eastAsia="宋体" w:cs="宋体"/>
          <w:sz w:val="24"/>
          <w:szCs w:val="24"/>
          <w:highlight w:val="none"/>
        </w:rPr>
        <w:t>＋…＋A</w:t>
      </w:r>
      <w:r>
        <w:rPr>
          <w:rFonts w:hint="eastAsia" w:ascii="宋体" w:hAnsi="宋体" w:eastAsia="宋体" w:cs="宋体"/>
          <w:sz w:val="24"/>
          <w:szCs w:val="24"/>
          <w:highlight w:val="none"/>
          <w:vertAlign w:val="subscript"/>
        </w:rPr>
        <w:t>n</w:t>
      </w:r>
      <w:r>
        <w:rPr>
          <w:rFonts w:hint="eastAsia" w:ascii="宋体" w:hAnsi="宋体" w:eastAsia="宋体" w:cs="宋体"/>
          <w:sz w:val="24"/>
          <w:szCs w:val="24"/>
          <w:highlight w:val="none"/>
        </w:rPr>
        <w:t>＝1）。</w:t>
      </w:r>
    </w:p>
    <w:p>
      <w:pPr>
        <w:pStyle w:val="8"/>
        <w:snapToGrid w:val="0"/>
        <w:spacing w:after="0" w:line="360" w:lineRule="auto"/>
        <w:ind w:left="63" w:right="63"/>
        <w:jc w:val="both"/>
        <w:rPr>
          <w:rFonts w:ascii="宋体" w:hAnsi="宋体" w:eastAsia="宋体" w:cs="宋体"/>
          <w:sz w:val="24"/>
          <w:szCs w:val="24"/>
          <w:highlight w:val="none"/>
        </w:rPr>
      </w:pPr>
      <w:r>
        <w:rPr>
          <w:rFonts w:hint="eastAsia" w:ascii="宋体" w:hAnsi="宋体" w:eastAsia="宋体" w:cs="宋体"/>
          <w:sz w:val="24"/>
          <w:szCs w:val="24"/>
          <w:highlight w:val="none"/>
        </w:rPr>
        <w:t>具体评审细则如下：</w:t>
      </w:r>
    </w:p>
    <w:tbl>
      <w:tblPr>
        <w:tblStyle w:val="17"/>
        <w:tblW w:w="9479" w:type="dxa"/>
        <w:tblInd w:w="-41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9"/>
        <w:gridCol w:w="67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exact"/>
        </w:trPr>
        <w:tc>
          <w:tcPr>
            <w:tcW w:w="2769" w:type="dxa"/>
            <w:noWrap w:val="0"/>
            <w:vAlign w:val="center"/>
          </w:tcPr>
          <w:p>
            <w:pPr>
              <w:pStyle w:val="4"/>
              <w:spacing w:before="0"/>
              <w:jc w:val="center"/>
              <w:rPr>
                <w:rFonts w:ascii="宋体" w:hAnsi="宋体" w:eastAsia="宋体" w:cs="宋体"/>
                <w:sz w:val="24"/>
                <w:highlight w:val="none"/>
              </w:rPr>
            </w:pPr>
            <w:r>
              <w:rPr>
                <w:rFonts w:hint="eastAsia" w:ascii="宋体" w:hAnsi="宋体" w:eastAsia="宋体" w:cs="宋体"/>
                <w:sz w:val="24"/>
                <w:highlight w:val="none"/>
              </w:rPr>
              <w:t>评审项目</w:t>
            </w:r>
          </w:p>
        </w:tc>
        <w:tc>
          <w:tcPr>
            <w:tcW w:w="6710" w:type="dxa"/>
            <w:noWrap w:val="0"/>
            <w:vAlign w:val="center"/>
          </w:tcPr>
          <w:p>
            <w:pPr>
              <w:pStyle w:val="4"/>
              <w:spacing w:before="0"/>
              <w:jc w:val="center"/>
              <w:rPr>
                <w:rFonts w:ascii="宋体" w:hAnsi="宋体" w:eastAsia="宋体" w:cs="宋体"/>
                <w:sz w:val="24"/>
                <w:highlight w:val="none"/>
              </w:rPr>
            </w:pPr>
            <w:r>
              <w:rPr>
                <w:rFonts w:hint="eastAsia" w:ascii="宋体" w:hAnsi="宋体" w:eastAsia="宋体" w:cs="宋体"/>
                <w:sz w:val="24"/>
                <w:highlight w:val="none"/>
              </w:rPr>
              <w:t>评审标准</w:t>
            </w:r>
          </w:p>
        </w:tc>
      </w:tr>
    </w:tbl>
    <w:tbl>
      <w:tblPr>
        <w:tblStyle w:val="16"/>
        <w:tblW w:w="963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5"/>
        <w:gridCol w:w="1516"/>
        <w:gridCol w:w="1844"/>
        <w:gridCol w:w="54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631" w:hRule="atLeast"/>
          <w:jc w:val="center"/>
        </w:trPr>
        <w:tc>
          <w:tcPr>
            <w:tcW w:w="865" w:type="dxa"/>
            <w:noWrap/>
            <w:vAlign w:val="center"/>
          </w:tcPr>
          <w:p>
            <w:pPr>
              <w:autoSpaceDE w:val="0"/>
              <w:autoSpaceDN w:val="0"/>
              <w:adjustRightInd w:val="0"/>
              <w:spacing w:line="360" w:lineRule="auto"/>
              <w:jc w:val="center"/>
              <w:rPr>
                <w:rFonts w:hint="eastAsia" w:ascii="宋体" w:hAnsi="宋体" w:eastAsia="宋体" w:cs="宋体"/>
                <w:sz w:val="24"/>
                <w:szCs w:val="24"/>
                <w:highlight w:val="none"/>
              </w:rPr>
            </w:pPr>
            <w:r>
              <w:rPr>
                <w:rFonts w:hint="eastAsia" w:ascii="宋体" w:hAnsi="宋体" w:eastAsia="宋体" w:cs="宋体"/>
                <w:sz w:val="24"/>
                <w:szCs w:val="24"/>
                <w:highlight w:val="none"/>
              </w:rPr>
              <w:t>2.2.1</w:t>
            </w:r>
          </w:p>
        </w:tc>
        <w:tc>
          <w:tcPr>
            <w:tcW w:w="1516" w:type="dxa"/>
            <w:noWrap/>
            <w:vAlign w:val="center"/>
          </w:tcPr>
          <w:p>
            <w:pPr>
              <w:pStyle w:val="14"/>
              <w:spacing w:before="0" w:beforeAutospacing="0" w:after="0" w:afterAutospacing="0" w:line="360" w:lineRule="auto"/>
              <w:jc w:val="center"/>
              <w:rPr>
                <w:rFonts w:hint="eastAsia" w:ascii="宋体" w:hAnsi="宋体" w:eastAsia="宋体" w:cs="宋体"/>
                <w:kern w:val="2"/>
                <w:sz w:val="24"/>
                <w:szCs w:val="24"/>
                <w:highlight w:val="none"/>
              </w:rPr>
            </w:pPr>
            <w:r>
              <w:rPr>
                <w:rFonts w:hint="eastAsia" w:ascii="宋体" w:hAnsi="宋体" w:eastAsia="宋体" w:cs="宋体"/>
                <w:kern w:val="2"/>
                <w:sz w:val="24"/>
                <w:szCs w:val="24"/>
                <w:highlight w:val="none"/>
              </w:rPr>
              <w:t>分值构成</w:t>
            </w:r>
          </w:p>
          <w:p>
            <w:pPr>
              <w:pStyle w:val="14"/>
              <w:spacing w:before="0" w:beforeAutospacing="0" w:after="0" w:afterAutospacing="0" w:line="360" w:lineRule="auto"/>
              <w:jc w:val="center"/>
              <w:rPr>
                <w:rFonts w:hint="eastAsia" w:ascii="宋体" w:hAnsi="宋体" w:eastAsia="宋体" w:cs="宋体"/>
                <w:kern w:val="2"/>
                <w:sz w:val="24"/>
                <w:szCs w:val="24"/>
                <w:highlight w:val="none"/>
              </w:rPr>
            </w:pPr>
            <w:r>
              <w:rPr>
                <w:rFonts w:hint="eastAsia" w:ascii="宋体" w:hAnsi="宋体" w:eastAsia="宋体" w:cs="宋体"/>
                <w:kern w:val="2"/>
                <w:sz w:val="24"/>
                <w:szCs w:val="24"/>
                <w:highlight w:val="none"/>
              </w:rPr>
              <w:t>（总分100分）</w:t>
            </w:r>
          </w:p>
        </w:tc>
        <w:tc>
          <w:tcPr>
            <w:tcW w:w="7258" w:type="dxa"/>
            <w:gridSpan w:val="2"/>
            <w:noWrap/>
            <w:vAlign w:val="center"/>
          </w:tcPr>
          <w:p>
            <w:pPr>
              <w:spacing w:line="360" w:lineRule="auto"/>
              <w:rPr>
                <w:rFonts w:hint="eastAsia" w:ascii="宋体" w:hAnsi="宋体" w:eastAsia="宋体" w:cs="宋体"/>
                <w:b/>
                <w:sz w:val="24"/>
                <w:szCs w:val="24"/>
                <w:highlight w:val="none"/>
              </w:rPr>
            </w:pPr>
            <w:r>
              <w:rPr>
                <w:rFonts w:hint="eastAsia" w:ascii="宋体" w:hAnsi="宋体" w:eastAsia="宋体" w:cs="宋体"/>
                <w:b/>
                <w:sz w:val="24"/>
                <w:szCs w:val="24"/>
                <w:highlight w:val="none"/>
              </w:rPr>
              <w:t>本项目采用综合评分法，商务部分评满分30分，技术部分评分满分70份。</w:t>
            </w:r>
          </w:p>
          <w:p>
            <w:pPr>
              <w:spacing w:line="360" w:lineRule="auto"/>
              <w:rPr>
                <w:rFonts w:hint="eastAsia" w:ascii="宋体" w:hAnsi="宋体" w:eastAsia="宋体" w:cs="宋体"/>
                <w:b/>
                <w:sz w:val="24"/>
                <w:szCs w:val="24"/>
                <w:highlight w:val="none"/>
              </w:rPr>
            </w:pPr>
            <w:r>
              <w:rPr>
                <w:rFonts w:hint="eastAsia" w:ascii="宋体" w:hAnsi="宋体" w:eastAsia="宋体" w:cs="宋体"/>
                <w:b/>
                <w:sz w:val="24"/>
                <w:szCs w:val="24"/>
                <w:highlight w:val="none"/>
              </w:rPr>
              <w:t>评标总得分＝F1＋F2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852" w:hRule="atLeast"/>
          <w:jc w:val="center"/>
        </w:trPr>
        <w:tc>
          <w:tcPr>
            <w:tcW w:w="865" w:type="dxa"/>
            <w:noWrap/>
            <w:vAlign w:val="center"/>
          </w:tcPr>
          <w:p>
            <w:pPr>
              <w:autoSpaceDE w:val="0"/>
              <w:autoSpaceDN w:val="0"/>
              <w:adjustRightInd w:val="0"/>
              <w:spacing w:line="360" w:lineRule="auto"/>
              <w:jc w:val="center"/>
              <w:rPr>
                <w:rFonts w:hint="eastAsia" w:ascii="宋体" w:hAnsi="宋体" w:eastAsia="宋体" w:cs="宋体"/>
                <w:sz w:val="24"/>
                <w:szCs w:val="24"/>
                <w:highlight w:val="none"/>
              </w:rPr>
            </w:pPr>
            <w:r>
              <w:rPr>
                <w:rFonts w:hint="eastAsia" w:ascii="宋体" w:hAnsi="宋体" w:eastAsia="宋体" w:cs="宋体"/>
                <w:sz w:val="24"/>
                <w:szCs w:val="24"/>
                <w:highlight w:val="none"/>
              </w:rPr>
              <w:t xml:space="preserve">A4.2 </w:t>
            </w:r>
          </w:p>
        </w:tc>
        <w:tc>
          <w:tcPr>
            <w:tcW w:w="1516" w:type="dxa"/>
            <w:noWrap/>
            <w:vAlign w:val="center"/>
          </w:tcPr>
          <w:p>
            <w:pPr>
              <w:spacing w:line="360" w:lineRule="auto"/>
              <w:jc w:val="center"/>
              <w:rPr>
                <w:rFonts w:hint="eastAsia" w:ascii="宋体" w:hAnsi="宋体" w:eastAsia="宋体" w:cs="宋体"/>
                <w:b/>
                <w:color w:val="000000"/>
                <w:kern w:val="2"/>
                <w:sz w:val="24"/>
                <w:szCs w:val="24"/>
                <w:highlight w:val="none"/>
                <w:lang w:val="en-US" w:eastAsia="zh-CN" w:bidi="ar-SA"/>
              </w:rPr>
            </w:pPr>
            <w:r>
              <w:rPr>
                <w:rFonts w:hint="eastAsia" w:ascii="宋体" w:hAnsi="宋体" w:eastAsia="宋体" w:cs="宋体"/>
                <w:b/>
                <w:color w:val="000000"/>
                <w:kern w:val="2"/>
                <w:sz w:val="24"/>
                <w:szCs w:val="24"/>
                <w:highlight w:val="none"/>
                <w:lang w:val="en-US" w:eastAsia="zh-CN" w:bidi="ar-SA"/>
              </w:rPr>
              <w:t>F1--商务部分评审（满分100分）权重</w:t>
            </w:r>
            <w:r>
              <w:rPr>
                <w:rFonts w:hint="eastAsia" w:ascii="宋体" w:hAnsi="宋体" w:eastAsia="宋体" w:cs="宋体"/>
                <w:sz w:val="24"/>
                <w:szCs w:val="24"/>
                <w:highlight w:val="none"/>
              </w:rPr>
              <w:t>A</w:t>
            </w:r>
            <w:r>
              <w:rPr>
                <w:rFonts w:hint="eastAsia" w:ascii="宋体" w:hAnsi="宋体" w:eastAsia="宋体" w:cs="宋体"/>
                <w:sz w:val="24"/>
                <w:szCs w:val="24"/>
                <w:highlight w:val="none"/>
                <w:vertAlign w:val="subscript"/>
              </w:rPr>
              <w:t>1</w:t>
            </w:r>
            <w:r>
              <w:rPr>
                <w:rFonts w:hint="eastAsia" w:ascii="宋体" w:hAnsi="宋体" w:eastAsia="宋体" w:cs="宋体"/>
                <w:sz w:val="24"/>
                <w:szCs w:val="24"/>
                <w:highlight w:val="none"/>
              </w:rPr>
              <w:t>＝</w:t>
            </w:r>
            <w:r>
              <w:rPr>
                <w:rFonts w:hint="eastAsia" w:ascii="宋体" w:hAnsi="宋体" w:eastAsia="宋体" w:cs="宋体"/>
                <w:b/>
                <w:color w:val="000000"/>
                <w:kern w:val="2"/>
                <w:sz w:val="24"/>
                <w:szCs w:val="24"/>
                <w:highlight w:val="none"/>
                <w:lang w:val="en-US" w:eastAsia="zh-CN" w:bidi="ar-SA"/>
              </w:rPr>
              <w:t>0.30</w:t>
            </w:r>
          </w:p>
        </w:tc>
        <w:tc>
          <w:tcPr>
            <w:tcW w:w="1844" w:type="dxa"/>
            <w:noWrap/>
            <w:vAlign w:val="center"/>
          </w:tcPr>
          <w:p>
            <w:pPr>
              <w:spacing w:line="360" w:lineRule="auto"/>
              <w:rPr>
                <w:rFonts w:hint="eastAsia" w:ascii="宋体" w:hAnsi="宋体" w:eastAsia="宋体" w:cs="宋体"/>
                <w:sz w:val="24"/>
                <w:szCs w:val="24"/>
                <w:highlight w:val="none"/>
              </w:rPr>
            </w:pPr>
            <w:r>
              <w:rPr>
                <w:rFonts w:hint="eastAsia" w:ascii="宋体" w:hAnsi="宋体" w:eastAsia="宋体" w:cs="宋体"/>
                <w:sz w:val="24"/>
                <w:szCs w:val="24"/>
                <w:highlight w:val="none"/>
              </w:rPr>
              <w:t>磋商报价评审</w:t>
            </w:r>
          </w:p>
        </w:tc>
        <w:tc>
          <w:tcPr>
            <w:tcW w:w="5414" w:type="dxa"/>
            <w:noWrap/>
            <w:vAlign w:val="center"/>
          </w:tcPr>
          <w:p>
            <w:pPr>
              <w:bidi w:val="0"/>
              <w:rPr>
                <w:rFonts w:hint="eastAsia" w:asciiTheme="minorAscii"/>
                <w:sz w:val="24"/>
                <w:szCs w:val="24"/>
                <w:highlight w:val="none"/>
              </w:rPr>
            </w:pPr>
            <w:r>
              <w:rPr>
                <w:rFonts w:hint="eastAsia" w:asciiTheme="minorAscii"/>
                <w:sz w:val="24"/>
                <w:szCs w:val="24"/>
                <w:highlight w:val="none"/>
              </w:rPr>
              <w:t>根据各供应商</w:t>
            </w:r>
            <w:r>
              <w:rPr>
                <w:rFonts w:hint="eastAsia" w:asciiTheme="minorAscii"/>
                <w:sz w:val="24"/>
                <w:szCs w:val="24"/>
                <w:highlight w:val="none"/>
                <w:lang w:val="en-US" w:eastAsia="zh-CN"/>
              </w:rPr>
              <w:t>最终</w:t>
            </w:r>
            <w:r>
              <w:rPr>
                <w:rFonts w:hint="eastAsia" w:asciiTheme="minorAscii"/>
                <w:sz w:val="24"/>
                <w:szCs w:val="24"/>
                <w:highlight w:val="none"/>
              </w:rPr>
              <w:t>磋商报价按照以下规则进行打分</w:t>
            </w:r>
            <w:r>
              <w:rPr>
                <w:rFonts w:hint="eastAsia" w:asciiTheme="minorAscii"/>
                <w:sz w:val="24"/>
                <w:szCs w:val="24"/>
                <w:highlight w:val="none"/>
                <w:lang w:eastAsia="zh-CN"/>
              </w:rPr>
              <w:t>：</w:t>
            </w:r>
            <w:r>
              <w:rPr>
                <w:rFonts w:hint="eastAsia" w:asciiTheme="minorAscii"/>
                <w:sz w:val="24"/>
                <w:szCs w:val="24"/>
                <w:highlight w:val="none"/>
              </w:rPr>
              <w:t xml:space="preserve"> </w:t>
            </w:r>
          </w:p>
          <w:p>
            <w:pPr>
              <w:bidi w:val="0"/>
              <w:rPr>
                <w:rFonts w:hint="eastAsia" w:asciiTheme="minorAscii"/>
                <w:sz w:val="24"/>
                <w:szCs w:val="24"/>
                <w:highlight w:val="none"/>
              </w:rPr>
            </w:pPr>
            <w:r>
              <w:rPr>
                <w:rFonts w:hint="eastAsia" w:asciiTheme="minorAscii"/>
                <w:sz w:val="24"/>
                <w:szCs w:val="24"/>
                <w:highlight w:val="none"/>
                <w:lang w:eastAsia="zh-CN"/>
              </w:rPr>
              <w:t>（</w:t>
            </w:r>
            <w:r>
              <w:rPr>
                <w:rFonts w:hint="eastAsia" w:asciiTheme="minorAscii"/>
                <w:sz w:val="24"/>
                <w:szCs w:val="24"/>
                <w:highlight w:val="none"/>
                <w:lang w:val="en-US" w:eastAsia="zh-CN"/>
              </w:rPr>
              <w:t>1）</w:t>
            </w:r>
            <w:r>
              <w:rPr>
                <w:rFonts w:hint="eastAsia" w:asciiTheme="minorAscii"/>
                <w:sz w:val="24"/>
                <w:szCs w:val="24"/>
                <w:highlight w:val="none"/>
              </w:rPr>
              <w:t xml:space="preserve">算术修正报价 </w:t>
            </w:r>
          </w:p>
          <w:p>
            <w:pPr>
              <w:bidi w:val="0"/>
              <w:rPr>
                <w:rFonts w:hint="eastAsia" w:asciiTheme="minorAscii"/>
                <w:sz w:val="24"/>
                <w:szCs w:val="24"/>
                <w:highlight w:val="none"/>
              </w:rPr>
            </w:pPr>
            <w:r>
              <w:rPr>
                <w:rFonts w:hint="eastAsia" w:asciiTheme="minorAscii"/>
                <w:sz w:val="24"/>
                <w:szCs w:val="24"/>
                <w:highlight w:val="none"/>
              </w:rPr>
              <w:t xml:space="preserve">若存在算术修正，应按修正后的磋商报价进行评审基准价和磋商报价得分计算 </w:t>
            </w:r>
          </w:p>
          <w:p>
            <w:pPr>
              <w:bidi w:val="0"/>
              <w:rPr>
                <w:rFonts w:hint="eastAsia" w:asciiTheme="minorAscii"/>
                <w:sz w:val="24"/>
                <w:szCs w:val="24"/>
                <w:highlight w:val="none"/>
                <w:lang w:val="en-US" w:eastAsia="zh-CN"/>
              </w:rPr>
            </w:pPr>
            <w:r>
              <w:rPr>
                <w:rFonts w:hint="eastAsia" w:asciiTheme="minorAscii"/>
                <w:sz w:val="24"/>
                <w:szCs w:val="24"/>
                <w:highlight w:val="none"/>
              </w:rPr>
              <w:t>政策优惠报价--小微企业或监狱企业或</w:t>
            </w:r>
            <w:r>
              <w:rPr>
                <w:rFonts w:hint="eastAsia" w:asciiTheme="minorAscii"/>
                <w:sz w:val="24"/>
                <w:szCs w:val="24"/>
                <w:highlight w:val="none"/>
                <w:lang w:val="en-US" w:eastAsia="zh-CN"/>
              </w:rPr>
              <w:t>残疾</w:t>
            </w:r>
            <w:r>
              <w:rPr>
                <w:rFonts w:hint="eastAsia" w:asciiTheme="minorAscii"/>
                <w:sz w:val="24"/>
                <w:szCs w:val="24"/>
                <w:highlight w:val="none"/>
              </w:rPr>
              <w:t>人福利性单位政策</w:t>
            </w:r>
            <w:r>
              <w:rPr>
                <w:rFonts w:hint="eastAsia" w:asciiTheme="minorAscii"/>
                <w:sz w:val="24"/>
                <w:szCs w:val="24"/>
                <w:highlight w:val="none"/>
                <w:lang w:val="en-US" w:eastAsia="zh-CN"/>
              </w:rPr>
              <w:t xml:space="preserve">                    </w:t>
            </w:r>
          </w:p>
          <w:p>
            <w:pPr>
              <w:bidi w:val="0"/>
              <w:rPr>
                <w:rFonts w:hint="eastAsia" w:asciiTheme="minorAscii"/>
                <w:sz w:val="24"/>
                <w:szCs w:val="24"/>
                <w:highlight w:val="none"/>
              </w:rPr>
            </w:pPr>
            <w:r>
              <w:rPr>
                <w:rFonts w:hint="eastAsia" w:asciiTheme="minorAscii"/>
                <w:sz w:val="24"/>
                <w:szCs w:val="24"/>
                <w:highlight w:val="none"/>
                <w:lang w:val="en-US" w:eastAsia="zh-CN"/>
              </w:rPr>
              <w:t>若</w:t>
            </w:r>
            <w:r>
              <w:rPr>
                <w:rFonts w:hint="eastAsia" w:asciiTheme="minorAscii"/>
                <w:sz w:val="24"/>
                <w:szCs w:val="24"/>
                <w:highlight w:val="none"/>
              </w:rPr>
              <w:t>存在符合条件的小微企业或监狱企业或残疾人福利性单位给予的报价优惠的情形，用扣除后的磋商报价进行评审基准价和磋商报价得分计算。对于同时属于小微企业</w:t>
            </w:r>
            <w:r>
              <w:rPr>
                <w:rFonts w:hint="eastAsia" w:asciiTheme="minorAscii"/>
                <w:sz w:val="24"/>
                <w:szCs w:val="24"/>
                <w:highlight w:val="none"/>
                <w:lang w:eastAsia="zh-CN"/>
              </w:rPr>
              <w:t>、</w:t>
            </w:r>
            <w:r>
              <w:rPr>
                <w:rFonts w:hint="eastAsia" w:asciiTheme="minorAscii"/>
                <w:sz w:val="24"/>
                <w:szCs w:val="24"/>
                <w:highlight w:val="none"/>
              </w:rPr>
              <w:t>监狱企业或</w:t>
            </w:r>
            <w:r>
              <w:rPr>
                <w:rFonts w:hint="eastAsia" w:asciiTheme="minorAscii"/>
                <w:sz w:val="24"/>
                <w:szCs w:val="24"/>
                <w:highlight w:val="none"/>
                <w:lang w:val="en-US" w:eastAsia="zh-CN"/>
              </w:rPr>
              <w:t>残</w:t>
            </w:r>
            <w:r>
              <w:rPr>
                <w:rFonts w:hint="eastAsia" w:asciiTheme="minorAscii"/>
                <w:sz w:val="24"/>
                <w:szCs w:val="24"/>
                <w:highlight w:val="none"/>
              </w:rPr>
              <w:t>疾人福利性单位的</w:t>
            </w:r>
            <w:r>
              <w:rPr>
                <w:rFonts w:hint="eastAsia" w:asciiTheme="minorAscii"/>
                <w:sz w:val="24"/>
                <w:szCs w:val="24"/>
                <w:highlight w:val="none"/>
                <w:lang w:eastAsia="zh-CN"/>
              </w:rPr>
              <w:t>，</w:t>
            </w:r>
            <w:r>
              <w:rPr>
                <w:rFonts w:hint="eastAsia" w:asciiTheme="minorAscii"/>
                <w:sz w:val="24"/>
                <w:szCs w:val="24"/>
                <w:highlight w:val="none"/>
              </w:rPr>
              <w:t>不重复进行磋商报价扣除</w:t>
            </w:r>
            <w:r>
              <w:rPr>
                <w:rFonts w:hint="eastAsia" w:asciiTheme="minorAscii"/>
                <w:sz w:val="24"/>
                <w:szCs w:val="24"/>
                <w:highlight w:val="none"/>
                <w:lang w:eastAsia="zh-CN"/>
              </w:rPr>
              <w:t>。</w:t>
            </w:r>
            <w:r>
              <w:rPr>
                <w:rFonts w:hint="eastAsia" w:asciiTheme="minorAscii"/>
                <w:sz w:val="24"/>
                <w:szCs w:val="24"/>
                <w:highlight w:val="none"/>
              </w:rPr>
              <w:t xml:space="preserve">若同时存在算术修正，应在算术修正后的报价基础上进行优惠报价的扣除。 </w:t>
            </w:r>
          </w:p>
          <w:p>
            <w:pPr>
              <w:bidi w:val="0"/>
              <w:rPr>
                <w:rFonts w:hint="eastAsia" w:asciiTheme="minorAscii"/>
                <w:sz w:val="24"/>
                <w:szCs w:val="24"/>
                <w:highlight w:val="none"/>
              </w:rPr>
            </w:pPr>
            <w:r>
              <w:rPr>
                <w:rFonts w:hint="eastAsia" w:asciiTheme="minorAscii"/>
                <w:sz w:val="24"/>
                <w:szCs w:val="24"/>
                <w:highlight w:val="none"/>
              </w:rPr>
              <w:t>综合评分法中的价格分统一采用低价优先法计算</w:t>
            </w:r>
            <w:r>
              <w:rPr>
                <w:rFonts w:hint="eastAsia" w:asciiTheme="minorAscii"/>
                <w:sz w:val="24"/>
                <w:szCs w:val="24"/>
                <w:highlight w:val="none"/>
                <w:lang w:eastAsia="zh-CN"/>
              </w:rPr>
              <w:t>，</w:t>
            </w:r>
            <w:r>
              <w:rPr>
                <w:rFonts w:hint="eastAsia" w:asciiTheme="minorAscii"/>
                <w:sz w:val="24"/>
                <w:szCs w:val="24"/>
                <w:highlight w:val="none"/>
              </w:rPr>
              <w:t>即满足磋商文件要求且最</w:t>
            </w:r>
            <w:r>
              <w:rPr>
                <w:rFonts w:hint="eastAsia" w:asciiTheme="minorAscii"/>
                <w:sz w:val="24"/>
                <w:szCs w:val="24"/>
                <w:highlight w:val="none"/>
                <w:lang w:val="en-US" w:eastAsia="zh-CN"/>
              </w:rPr>
              <w:t>终</w:t>
            </w:r>
            <w:r>
              <w:rPr>
                <w:rFonts w:hint="eastAsia" w:asciiTheme="minorAscii"/>
                <w:sz w:val="24"/>
                <w:szCs w:val="24"/>
                <w:highlight w:val="none"/>
              </w:rPr>
              <w:t>报价最低的供应商的价格为磋商基准价</w:t>
            </w:r>
            <w:r>
              <w:rPr>
                <w:rFonts w:hint="eastAsia" w:asciiTheme="minorAscii"/>
                <w:sz w:val="24"/>
                <w:szCs w:val="24"/>
                <w:highlight w:val="none"/>
                <w:lang w:eastAsia="zh-CN"/>
              </w:rPr>
              <w:t>，</w:t>
            </w:r>
            <w:r>
              <w:rPr>
                <w:rFonts w:hint="eastAsia" w:asciiTheme="minorAscii"/>
                <w:sz w:val="24"/>
                <w:szCs w:val="24"/>
                <w:highlight w:val="none"/>
              </w:rPr>
              <w:t xml:space="preserve">其价格分为满分。其他供应商的价格分统一按照下列公式计算： </w:t>
            </w:r>
          </w:p>
          <w:p>
            <w:pPr>
              <w:bidi w:val="0"/>
              <w:rPr>
                <w:rFonts w:hint="eastAsia" w:ascii="宋体" w:hAnsi="宋体" w:eastAsia="宋体" w:cs="宋体"/>
                <w:color w:val="auto"/>
                <w:szCs w:val="24"/>
                <w:highlight w:val="none"/>
              </w:rPr>
            </w:pPr>
            <w:r>
              <w:rPr>
                <w:rFonts w:hint="eastAsia" w:asciiTheme="minorAscii"/>
                <w:sz w:val="24"/>
                <w:szCs w:val="24"/>
                <w:highlight w:val="none"/>
              </w:rPr>
              <w:t>磋商报价得分=（磋商基准价/最</w:t>
            </w:r>
            <w:r>
              <w:rPr>
                <w:rFonts w:hint="eastAsia" w:asciiTheme="minorAscii"/>
                <w:sz w:val="24"/>
                <w:szCs w:val="24"/>
                <w:highlight w:val="none"/>
                <w:lang w:val="en-US" w:eastAsia="zh-CN"/>
              </w:rPr>
              <w:t>终</w:t>
            </w:r>
            <w:r>
              <w:rPr>
                <w:rFonts w:hint="eastAsia" w:asciiTheme="minorAscii"/>
                <w:sz w:val="24"/>
                <w:szCs w:val="24"/>
                <w:highlight w:val="none"/>
              </w:rPr>
              <w:t>磋商报价）×价格权值×</w:t>
            </w:r>
            <w:r>
              <w:rPr>
                <w:rFonts w:hint="eastAsia" w:asciiTheme="minorAscii"/>
                <w:sz w:val="24"/>
                <w:szCs w:val="24"/>
                <w:highlight w:val="none"/>
                <w:lang w:val="en-US" w:eastAsia="zh-CN"/>
              </w:rPr>
              <w:t>100，</w:t>
            </w:r>
            <w:r>
              <w:rPr>
                <w:rFonts w:hint="eastAsia" w:asciiTheme="minorAscii"/>
                <w:sz w:val="24"/>
                <w:szCs w:val="24"/>
                <w:highlight w:val="none"/>
              </w:rPr>
              <w:t>项目评审过程中，不得去掉最</w:t>
            </w:r>
            <w:r>
              <w:rPr>
                <w:rFonts w:hint="eastAsia" w:asciiTheme="minorAscii"/>
                <w:sz w:val="24"/>
                <w:szCs w:val="24"/>
                <w:highlight w:val="none"/>
                <w:lang w:val="en-US" w:eastAsia="zh-CN"/>
              </w:rPr>
              <w:t>终</w:t>
            </w:r>
            <w:r>
              <w:rPr>
                <w:rFonts w:hint="eastAsia" w:asciiTheme="minorAscii"/>
                <w:sz w:val="24"/>
                <w:szCs w:val="24"/>
                <w:highlight w:val="none"/>
              </w:rPr>
              <w:t>报价中的最高报价和最低报价</w:t>
            </w:r>
            <w:r>
              <w:rPr>
                <w:rFonts w:hint="eastAsia" w:asciiTheme="minorAscii"/>
                <w:sz w:val="24"/>
                <w:szCs w:val="24"/>
                <w:highlight w:val="none"/>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892" w:hRule="atLeast"/>
          <w:jc w:val="center"/>
        </w:trPr>
        <w:tc>
          <w:tcPr>
            <w:tcW w:w="865" w:type="dxa"/>
            <w:vMerge w:val="restart"/>
            <w:noWrap/>
            <w:vAlign w:val="center"/>
          </w:tcPr>
          <w:p>
            <w:pPr>
              <w:autoSpaceDE w:val="0"/>
              <w:autoSpaceDN w:val="0"/>
              <w:adjustRightInd w:val="0"/>
              <w:spacing w:line="360" w:lineRule="auto"/>
              <w:jc w:val="center"/>
              <w:rPr>
                <w:rFonts w:hint="eastAsia" w:ascii="宋体" w:hAnsi="宋体" w:eastAsia="宋体" w:cs="宋体"/>
                <w:sz w:val="24"/>
                <w:szCs w:val="24"/>
                <w:highlight w:val="none"/>
              </w:rPr>
            </w:pPr>
          </w:p>
        </w:tc>
        <w:tc>
          <w:tcPr>
            <w:tcW w:w="1516" w:type="dxa"/>
            <w:vMerge w:val="restart"/>
            <w:noWrap/>
            <w:vAlign w:val="center"/>
          </w:tcPr>
          <w:p>
            <w:pPr>
              <w:autoSpaceDE w:val="0"/>
              <w:autoSpaceDN w:val="0"/>
              <w:adjustRightInd w:val="0"/>
              <w:spacing w:line="360" w:lineRule="auto"/>
              <w:jc w:val="center"/>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rPr>
              <w:t>F</w:t>
            </w:r>
            <w:r>
              <w:rPr>
                <w:rFonts w:hint="eastAsia" w:ascii="宋体" w:hAnsi="宋体" w:eastAsia="宋体" w:cs="宋体"/>
                <w:sz w:val="24"/>
                <w:szCs w:val="24"/>
                <w:highlight w:val="none"/>
                <w:vertAlign w:val="subscript"/>
              </w:rPr>
              <w:t>2</w:t>
            </w:r>
            <w:r>
              <w:rPr>
                <w:rFonts w:hint="eastAsia" w:ascii="宋体" w:hAnsi="宋体" w:eastAsia="宋体" w:cs="宋体"/>
                <w:sz w:val="24"/>
                <w:szCs w:val="24"/>
                <w:highlight w:val="none"/>
              </w:rPr>
              <w:t>技术部分评审（满分70分）</w:t>
            </w:r>
            <w:r>
              <w:rPr>
                <w:rFonts w:hint="eastAsia" w:ascii="宋体" w:hAnsi="宋体" w:eastAsia="宋体" w:cs="宋体"/>
                <w:b/>
                <w:color w:val="000000"/>
                <w:kern w:val="2"/>
                <w:sz w:val="24"/>
                <w:szCs w:val="24"/>
                <w:highlight w:val="none"/>
                <w:lang w:val="en-US" w:eastAsia="zh-CN" w:bidi="ar-SA"/>
              </w:rPr>
              <w:t>权重</w:t>
            </w:r>
            <w:r>
              <w:rPr>
                <w:rFonts w:hint="eastAsia" w:ascii="宋体" w:hAnsi="宋体" w:eastAsia="宋体" w:cs="宋体"/>
                <w:sz w:val="24"/>
                <w:szCs w:val="24"/>
                <w:highlight w:val="none"/>
              </w:rPr>
              <w:t>A</w:t>
            </w:r>
            <w:r>
              <w:rPr>
                <w:rFonts w:hint="eastAsia" w:ascii="宋体" w:hAnsi="宋体" w:eastAsia="宋体" w:cs="宋体"/>
                <w:sz w:val="24"/>
                <w:szCs w:val="24"/>
                <w:highlight w:val="none"/>
                <w:vertAlign w:val="subscript"/>
                <w:lang w:val="en-US" w:eastAsia="zh-CN"/>
              </w:rPr>
              <w:t>2</w:t>
            </w:r>
            <w:r>
              <w:rPr>
                <w:rFonts w:hint="eastAsia" w:ascii="宋体" w:hAnsi="宋体" w:eastAsia="宋体" w:cs="宋体"/>
                <w:sz w:val="24"/>
                <w:szCs w:val="24"/>
                <w:highlight w:val="none"/>
              </w:rPr>
              <w:t>＝</w:t>
            </w:r>
            <w:r>
              <w:rPr>
                <w:rFonts w:hint="eastAsia" w:ascii="宋体" w:hAnsi="宋体" w:eastAsia="宋体" w:cs="宋体"/>
                <w:b/>
                <w:color w:val="000000"/>
                <w:kern w:val="2"/>
                <w:sz w:val="24"/>
                <w:szCs w:val="24"/>
                <w:highlight w:val="none"/>
                <w:lang w:val="en-US" w:eastAsia="zh-CN" w:bidi="ar-SA"/>
              </w:rPr>
              <w:t>0.70</w:t>
            </w:r>
          </w:p>
        </w:tc>
        <w:tc>
          <w:tcPr>
            <w:tcW w:w="1844" w:type="dxa"/>
            <w:noWrap/>
            <w:vAlign w:val="center"/>
          </w:tcPr>
          <w:p>
            <w:pPr>
              <w:pStyle w:val="22"/>
              <w:jc w:val="both"/>
              <w:rPr>
                <w:rFonts w:hint="eastAsia" w:ascii="宋体" w:hAnsi="宋体" w:eastAsia="宋体" w:cs="宋体"/>
                <w:b/>
                <w:color w:val="000000"/>
                <w:kern w:val="2"/>
                <w:sz w:val="24"/>
                <w:szCs w:val="24"/>
                <w:highlight w:val="none"/>
                <w:lang w:val="en-US" w:eastAsia="zh-CN" w:bidi="ar-SA"/>
              </w:rPr>
            </w:pPr>
            <w:r>
              <w:rPr>
                <w:rFonts w:hint="eastAsia" w:ascii="宋体" w:hAnsi="宋体" w:eastAsia="宋体" w:cs="宋体"/>
                <w:bCs/>
                <w:sz w:val="24"/>
                <w:szCs w:val="24"/>
                <w:highlight w:val="none"/>
              </w:rPr>
              <w:t>质量承诺及保证措施评审</w:t>
            </w:r>
            <w:r>
              <w:rPr>
                <w:rFonts w:hint="eastAsia" w:ascii="宋体" w:hAnsi="宋体" w:eastAsia="宋体" w:cs="宋体"/>
                <w:b/>
                <w:color w:val="000000"/>
                <w:kern w:val="2"/>
                <w:sz w:val="24"/>
                <w:szCs w:val="24"/>
                <w:highlight w:val="none"/>
                <w:lang w:val="en-US" w:eastAsia="zh-CN" w:bidi="ar-SA"/>
              </w:rPr>
              <w:t>（满分20分）</w:t>
            </w:r>
          </w:p>
        </w:tc>
        <w:tc>
          <w:tcPr>
            <w:tcW w:w="5414" w:type="dxa"/>
            <w:noWrap/>
            <w:vAlign w:val="center"/>
          </w:tcPr>
          <w:p>
            <w:pPr>
              <w:adjustRightInd w:val="0"/>
              <w:snapToGrid w:val="0"/>
              <w:spacing w:line="360" w:lineRule="auto"/>
              <w:rPr>
                <w:rFonts w:hint="eastAsia" w:ascii="宋体" w:hAnsi="宋体" w:eastAsia="宋体" w:cs="宋体"/>
                <w:bCs/>
                <w:sz w:val="24"/>
                <w:szCs w:val="24"/>
                <w:highlight w:val="none"/>
              </w:rPr>
            </w:pPr>
            <w:r>
              <w:rPr>
                <w:rFonts w:hint="eastAsia" w:ascii="宋体" w:hAnsi="宋体" w:eastAsia="宋体" w:cs="宋体"/>
                <w:bCs/>
                <w:sz w:val="24"/>
                <w:szCs w:val="24"/>
                <w:highlight w:val="none"/>
                <w:lang w:eastAsia="zh-CN"/>
              </w:rPr>
              <w:t>（</w:t>
            </w:r>
            <w:r>
              <w:rPr>
                <w:rFonts w:hint="eastAsia" w:ascii="宋体" w:hAnsi="宋体" w:eastAsia="宋体" w:cs="宋体"/>
                <w:bCs/>
                <w:sz w:val="24"/>
                <w:szCs w:val="24"/>
                <w:highlight w:val="none"/>
                <w:lang w:val="en-US" w:eastAsia="zh-CN"/>
              </w:rPr>
              <w:t>1</w:t>
            </w:r>
            <w:r>
              <w:rPr>
                <w:rFonts w:hint="eastAsia" w:ascii="宋体" w:hAnsi="宋体" w:eastAsia="宋体" w:cs="宋体"/>
                <w:bCs/>
                <w:sz w:val="24"/>
                <w:szCs w:val="24"/>
                <w:highlight w:val="none"/>
                <w:lang w:eastAsia="zh-CN"/>
              </w:rPr>
              <w:t>）</w:t>
            </w:r>
            <w:r>
              <w:rPr>
                <w:rFonts w:hint="eastAsia" w:ascii="宋体" w:hAnsi="宋体" w:eastAsia="宋体" w:cs="宋体"/>
                <w:bCs/>
                <w:sz w:val="24"/>
                <w:szCs w:val="24"/>
                <w:highlight w:val="none"/>
              </w:rPr>
              <w:t xml:space="preserve">供应商的质量控制措施科学合理，质量保证措施严密，质量承诺满足项目要求且有具体的违约责任承诺的得15-20分； </w:t>
            </w:r>
          </w:p>
          <w:p>
            <w:pPr>
              <w:adjustRightInd w:val="0"/>
              <w:snapToGrid w:val="0"/>
              <w:spacing w:line="360" w:lineRule="auto"/>
              <w:rPr>
                <w:rFonts w:hint="eastAsia" w:ascii="宋体" w:hAnsi="宋体" w:eastAsia="宋体" w:cs="宋体"/>
                <w:b/>
                <w:sz w:val="24"/>
                <w:szCs w:val="24"/>
                <w:highlight w:val="none"/>
              </w:rPr>
            </w:pPr>
            <w:r>
              <w:rPr>
                <w:rFonts w:hint="eastAsia" w:ascii="宋体" w:hAnsi="宋体" w:eastAsia="宋体" w:cs="宋体"/>
                <w:bCs/>
                <w:sz w:val="24"/>
                <w:szCs w:val="24"/>
                <w:highlight w:val="none"/>
                <w:lang w:eastAsia="zh-CN"/>
              </w:rPr>
              <w:t>（</w:t>
            </w:r>
            <w:r>
              <w:rPr>
                <w:rFonts w:hint="eastAsia" w:ascii="宋体" w:hAnsi="宋体" w:eastAsia="宋体" w:cs="宋体"/>
                <w:bCs/>
                <w:sz w:val="24"/>
                <w:szCs w:val="24"/>
                <w:highlight w:val="none"/>
                <w:lang w:val="en-US" w:eastAsia="zh-CN"/>
              </w:rPr>
              <w:t>2</w:t>
            </w:r>
            <w:r>
              <w:rPr>
                <w:rFonts w:hint="eastAsia" w:ascii="宋体" w:hAnsi="宋体" w:eastAsia="宋体" w:cs="宋体"/>
                <w:bCs/>
                <w:sz w:val="24"/>
                <w:szCs w:val="24"/>
                <w:highlight w:val="none"/>
                <w:lang w:eastAsia="zh-CN"/>
              </w:rPr>
              <w:t>）</w:t>
            </w:r>
            <w:r>
              <w:rPr>
                <w:rFonts w:hint="eastAsia" w:ascii="宋体" w:hAnsi="宋体" w:eastAsia="宋体" w:cs="宋体"/>
                <w:bCs/>
                <w:sz w:val="24"/>
                <w:szCs w:val="24"/>
                <w:highlight w:val="none"/>
              </w:rPr>
              <w:t xml:space="preserve">供应商的质量控制措施可行，质量保证措施严格，质量承诺满足项目要求且有违约责任承诺但不具体的得6-14分； </w:t>
            </w:r>
          </w:p>
          <w:p>
            <w:pPr>
              <w:pStyle w:val="20"/>
              <w:pageBreakBefore w:val="0"/>
              <w:widowControl w:val="0"/>
              <w:kinsoku/>
              <w:wordWrap/>
              <w:overflowPunct/>
              <w:topLinePunct w:val="0"/>
              <w:autoSpaceDE/>
              <w:autoSpaceDN/>
              <w:bidi w:val="0"/>
              <w:adjustRightInd w:val="0"/>
              <w:snapToGrid w:val="0"/>
              <w:spacing w:line="360" w:lineRule="auto"/>
              <w:jc w:val="both"/>
              <w:textAlignment w:val="auto"/>
              <w:rPr>
                <w:rFonts w:hint="eastAsia" w:ascii="宋体" w:hAnsi="宋体" w:eastAsia="宋体" w:cs="宋体"/>
                <w:b w:val="0"/>
                <w:bCs w:val="0"/>
                <w:w w:val="95"/>
                <w:sz w:val="24"/>
                <w:szCs w:val="24"/>
                <w:highlight w:val="none"/>
                <w:lang w:eastAsia="zh-CN"/>
              </w:rPr>
            </w:pPr>
            <w:r>
              <w:rPr>
                <w:rFonts w:hint="eastAsia" w:ascii="宋体" w:hAnsi="宋体" w:eastAsia="宋体" w:cs="宋体"/>
                <w:bCs/>
                <w:sz w:val="24"/>
                <w:szCs w:val="24"/>
                <w:highlight w:val="none"/>
                <w:lang w:eastAsia="zh-CN"/>
              </w:rPr>
              <w:t>（</w:t>
            </w:r>
            <w:r>
              <w:rPr>
                <w:rFonts w:hint="eastAsia" w:ascii="宋体" w:hAnsi="宋体" w:eastAsia="宋体" w:cs="宋体"/>
                <w:bCs/>
                <w:sz w:val="24"/>
                <w:szCs w:val="24"/>
                <w:highlight w:val="none"/>
                <w:lang w:val="en-US" w:eastAsia="zh-CN"/>
              </w:rPr>
              <w:t>3</w:t>
            </w:r>
            <w:r>
              <w:rPr>
                <w:rFonts w:hint="eastAsia" w:ascii="宋体" w:hAnsi="宋体" w:eastAsia="宋体" w:cs="宋体"/>
                <w:bCs/>
                <w:sz w:val="24"/>
                <w:szCs w:val="24"/>
                <w:highlight w:val="none"/>
                <w:lang w:eastAsia="zh-CN"/>
              </w:rPr>
              <w:t>）</w:t>
            </w:r>
            <w:r>
              <w:rPr>
                <w:rFonts w:hint="eastAsia" w:ascii="宋体" w:hAnsi="宋体" w:eastAsia="宋体" w:cs="宋体"/>
                <w:bCs/>
                <w:sz w:val="24"/>
                <w:szCs w:val="24"/>
                <w:highlight w:val="none"/>
              </w:rPr>
              <w:t xml:space="preserve">供应商的质量控制措施基本合理，质量保证措施基本可行，质量承诺基本满足项目要求或没有具体的违约责任承诺的得1-5分。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566" w:hRule="atLeast"/>
          <w:jc w:val="center"/>
        </w:trPr>
        <w:tc>
          <w:tcPr>
            <w:tcW w:w="865" w:type="dxa"/>
            <w:vMerge w:val="continue"/>
            <w:noWrap/>
            <w:vAlign w:val="center"/>
          </w:tcPr>
          <w:p>
            <w:pPr>
              <w:bidi w:val="0"/>
              <w:rPr>
                <w:rFonts w:hint="eastAsia"/>
                <w:highlight w:val="none"/>
              </w:rPr>
            </w:pPr>
          </w:p>
        </w:tc>
        <w:tc>
          <w:tcPr>
            <w:tcW w:w="1516" w:type="dxa"/>
            <w:vMerge w:val="continue"/>
            <w:noWrap/>
            <w:vAlign w:val="center"/>
          </w:tcPr>
          <w:p>
            <w:pPr>
              <w:bidi w:val="0"/>
              <w:rPr>
                <w:rFonts w:hint="eastAsia"/>
                <w:highlight w:val="none"/>
              </w:rPr>
            </w:pPr>
          </w:p>
        </w:tc>
        <w:tc>
          <w:tcPr>
            <w:tcW w:w="1844" w:type="dxa"/>
            <w:noWrap/>
            <w:vAlign w:val="center"/>
          </w:tcPr>
          <w:p>
            <w:pPr>
              <w:bidi w:val="0"/>
              <w:rPr>
                <w:rFonts w:hint="eastAsia"/>
                <w:highlight w:val="none"/>
                <w:lang w:val="en-US" w:eastAsia="zh-CN"/>
              </w:rPr>
            </w:pPr>
            <w:r>
              <w:rPr>
                <w:rFonts w:hint="eastAsia"/>
                <w:highlight w:val="none"/>
                <w:lang w:val="en-US" w:eastAsia="zh-CN"/>
              </w:rPr>
              <w:t>售后服务方案及违约承诺评审（满分20分）</w:t>
            </w:r>
          </w:p>
        </w:tc>
        <w:tc>
          <w:tcPr>
            <w:tcW w:w="5414" w:type="dxa"/>
            <w:noWrap/>
            <w:vAlign w:val="center"/>
          </w:tcPr>
          <w:p>
            <w:pPr>
              <w:bidi w:val="0"/>
              <w:rPr>
                <w:rFonts w:hint="eastAsia"/>
                <w:highlight w:val="none"/>
                <w:lang w:val="zh-CN" w:eastAsia="zh-CN"/>
              </w:rPr>
            </w:pPr>
            <w:r>
              <w:rPr>
                <w:rFonts w:hint="eastAsia"/>
                <w:highlight w:val="none"/>
                <w:lang w:val="zh-CN" w:eastAsia="zh-CN"/>
              </w:rPr>
              <w:t>供应商售后服务方案完备，保障措施针对性较强、确实可行，能充分满足本项目用户要求；</w:t>
            </w:r>
            <w:r>
              <w:rPr>
                <w:rFonts w:hint="eastAsia"/>
                <w:highlight w:val="none"/>
                <w:lang w:val="zh-CN" w:eastAsia="zh-CN"/>
              </w:rPr>
              <w:t>具备本地专人专岗服务承诺的，</w:t>
            </w:r>
            <w:r>
              <w:rPr>
                <w:rFonts w:hint="eastAsia"/>
                <w:highlight w:val="none"/>
                <w:lang w:val="zh-CN" w:eastAsia="zh-CN"/>
              </w:rPr>
              <w:t>得15-20分；</w:t>
            </w:r>
          </w:p>
          <w:p>
            <w:pPr>
              <w:bidi w:val="0"/>
              <w:rPr>
                <w:rFonts w:hint="eastAsia"/>
                <w:highlight w:val="none"/>
                <w:lang w:val="zh-CN" w:eastAsia="zh-CN"/>
              </w:rPr>
            </w:pPr>
            <w:r>
              <w:rPr>
                <w:rFonts w:hint="eastAsia"/>
                <w:highlight w:val="none"/>
                <w:lang w:val="zh-CN" w:eastAsia="zh-CN"/>
              </w:rPr>
              <w:t>（</w:t>
            </w:r>
            <w:r>
              <w:rPr>
                <w:rFonts w:hint="eastAsia"/>
                <w:highlight w:val="none"/>
                <w:lang w:val="en-US" w:eastAsia="zh-CN"/>
              </w:rPr>
              <w:t>2</w:t>
            </w:r>
            <w:r>
              <w:rPr>
                <w:rFonts w:hint="eastAsia"/>
                <w:highlight w:val="none"/>
                <w:lang w:val="zh-CN" w:eastAsia="zh-CN"/>
              </w:rPr>
              <w:t>）供应商售后服务方案基本完备，保障措施有针性、基本可行，基本能满足本项目用户要求，有具体的违约承诺得6-14分；</w:t>
            </w:r>
          </w:p>
          <w:p>
            <w:pPr>
              <w:bidi w:val="0"/>
              <w:rPr>
                <w:rFonts w:hint="eastAsia"/>
                <w:highlight w:val="none"/>
                <w:lang w:val="zh-CN" w:eastAsia="zh-CN"/>
              </w:rPr>
            </w:pPr>
            <w:r>
              <w:rPr>
                <w:rFonts w:hint="eastAsia"/>
                <w:highlight w:val="none"/>
                <w:lang w:val="zh-CN" w:eastAsia="zh-CN"/>
              </w:rPr>
              <w:t>（</w:t>
            </w:r>
            <w:r>
              <w:rPr>
                <w:rFonts w:hint="eastAsia"/>
                <w:highlight w:val="none"/>
                <w:lang w:val="en-US" w:eastAsia="zh-CN"/>
              </w:rPr>
              <w:t>3</w:t>
            </w:r>
            <w:r>
              <w:rPr>
                <w:rFonts w:hint="eastAsia"/>
                <w:highlight w:val="none"/>
                <w:lang w:val="zh-CN" w:eastAsia="zh-CN"/>
              </w:rPr>
              <w:t>）：供应商售后服务方案不完备，有保障措施但针对性较差，可行性较差，违约承诺较差或没有具体的违约承诺得1-5分。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79" w:hRule="atLeast"/>
          <w:jc w:val="center"/>
        </w:trPr>
        <w:tc>
          <w:tcPr>
            <w:tcW w:w="865" w:type="dxa"/>
            <w:vMerge w:val="continue"/>
            <w:noWrap/>
            <w:vAlign w:val="center"/>
          </w:tcPr>
          <w:p>
            <w:pPr>
              <w:bidi w:val="0"/>
              <w:rPr>
                <w:rFonts w:hint="eastAsia"/>
                <w:highlight w:val="none"/>
              </w:rPr>
            </w:pPr>
          </w:p>
        </w:tc>
        <w:tc>
          <w:tcPr>
            <w:tcW w:w="1516" w:type="dxa"/>
            <w:vMerge w:val="continue"/>
            <w:noWrap/>
            <w:vAlign w:val="center"/>
          </w:tcPr>
          <w:p>
            <w:pPr>
              <w:bidi w:val="0"/>
              <w:rPr>
                <w:rFonts w:hint="eastAsia"/>
                <w:highlight w:val="none"/>
              </w:rPr>
            </w:pPr>
          </w:p>
        </w:tc>
        <w:tc>
          <w:tcPr>
            <w:tcW w:w="1844" w:type="dxa"/>
            <w:noWrap/>
            <w:vAlign w:val="center"/>
          </w:tcPr>
          <w:p>
            <w:pPr>
              <w:bidi w:val="0"/>
              <w:rPr>
                <w:rFonts w:hint="eastAsia"/>
                <w:highlight w:val="none"/>
              </w:rPr>
            </w:pPr>
            <w:r>
              <w:rPr>
                <w:rFonts w:hint="eastAsia"/>
                <w:highlight w:val="none"/>
                <w:lang w:eastAsia="zh-CN"/>
              </w:rPr>
              <w:t>供货</w:t>
            </w:r>
            <w:r>
              <w:rPr>
                <w:rFonts w:hint="eastAsia"/>
                <w:highlight w:val="none"/>
              </w:rPr>
              <w:t>方案（满分</w:t>
            </w:r>
            <w:r>
              <w:rPr>
                <w:rFonts w:hint="eastAsia"/>
                <w:highlight w:val="none"/>
                <w:lang w:val="en-US" w:eastAsia="zh-CN"/>
              </w:rPr>
              <w:t>30</w:t>
            </w:r>
            <w:r>
              <w:rPr>
                <w:rFonts w:hint="eastAsia"/>
                <w:highlight w:val="none"/>
              </w:rPr>
              <w:t>分）</w:t>
            </w:r>
          </w:p>
        </w:tc>
        <w:tc>
          <w:tcPr>
            <w:tcW w:w="5414" w:type="dxa"/>
            <w:noWrap/>
            <w:vAlign w:val="center"/>
          </w:tcPr>
          <w:p>
            <w:pPr>
              <w:bidi w:val="0"/>
              <w:rPr>
                <w:rFonts w:hint="eastAsia"/>
                <w:highlight w:val="none"/>
                <w:lang w:val="en-US" w:eastAsia="zh-CN"/>
              </w:rPr>
            </w:pPr>
            <w:r>
              <w:rPr>
                <w:rFonts w:hint="eastAsia"/>
                <w:highlight w:val="none"/>
                <w:lang w:val="en-US" w:eastAsia="zh-CN"/>
              </w:rPr>
              <w:t>（1）供货方案详细，针对性强，内容具体，有效的控制措施，能充分体现特点</w:t>
            </w:r>
            <w:r>
              <w:rPr>
                <w:rFonts w:hint="eastAsia"/>
                <w:highlight w:val="none"/>
                <w:lang w:val="en-US" w:eastAsia="zh-CN"/>
              </w:rPr>
              <w:t>，</w:t>
            </w:r>
            <w:r>
              <w:rPr>
                <w:rFonts w:hint="eastAsia"/>
                <w:highlight w:val="none"/>
                <w:lang w:val="zh-CN" w:eastAsia="zh-CN"/>
              </w:rPr>
              <w:t>能够按期交货的</w:t>
            </w:r>
            <w:r>
              <w:rPr>
                <w:rFonts w:hint="eastAsia"/>
                <w:highlight w:val="none"/>
                <w:lang w:val="en-US" w:eastAsia="zh-CN"/>
              </w:rPr>
              <w:t>得21-30分；</w:t>
            </w:r>
          </w:p>
          <w:p>
            <w:pPr>
              <w:bidi w:val="0"/>
              <w:rPr>
                <w:rFonts w:hint="eastAsia"/>
                <w:highlight w:val="none"/>
                <w:lang w:val="en-US" w:eastAsia="zh-CN"/>
              </w:rPr>
            </w:pPr>
            <w:r>
              <w:rPr>
                <w:rFonts w:hint="eastAsia"/>
                <w:highlight w:val="none"/>
                <w:lang w:val="en-US" w:eastAsia="zh-CN"/>
              </w:rPr>
              <w:t>（2）供货方案完整，有一定的针对性，内容具体，基本可行，得10-20分；</w:t>
            </w:r>
          </w:p>
          <w:p>
            <w:pPr>
              <w:bidi w:val="0"/>
              <w:rPr>
                <w:rFonts w:hint="eastAsia"/>
                <w:highlight w:val="none"/>
                <w:lang w:val="en-US" w:eastAsia="zh-CN"/>
              </w:rPr>
            </w:pPr>
            <w:r>
              <w:rPr>
                <w:rFonts w:hint="eastAsia"/>
                <w:highlight w:val="none"/>
                <w:lang w:val="en-US" w:eastAsia="zh-CN"/>
              </w:rPr>
              <w:t>（3）有相应的供货方案，针对性一般，得1-9分；</w:t>
            </w:r>
          </w:p>
          <w:p>
            <w:pPr>
              <w:bidi w:val="0"/>
              <w:rPr>
                <w:rFonts w:hint="eastAsia"/>
                <w:highlight w:val="none"/>
                <w:lang w:val="en-US" w:eastAsia="zh-CN"/>
              </w:rPr>
            </w:pPr>
            <w:r>
              <w:rPr>
                <w:rFonts w:hint="eastAsia"/>
                <w:highlight w:val="none"/>
                <w:lang w:val="en-US" w:eastAsia="zh-CN"/>
              </w:rPr>
              <w:t>（4）未提供供货方案的得0分。</w:t>
            </w:r>
          </w:p>
        </w:tc>
      </w:tr>
    </w:tbl>
    <w:p>
      <w:pPr>
        <w:bidi w:val="0"/>
        <w:rPr>
          <w:highlight w:val="none"/>
        </w:rPr>
      </w:pPr>
    </w:p>
    <w:p>
      <w:pPr>
        <w:pStyle w:val="8"/>
        <w:tabs>
          <w:tab w:val="left" w:pos="295"/>
        </w:tabs>
        <w:ind w:left="63" w:right="63"/>
        <w:jc w:val="left"/>
        <w:rPr>
          <w:rFonts w:ascii="宋体" w:hAnsi="宋体" w:eastAsia="宋体" w:cs="宋体"/>
          <w:b/>
          <w:bCs/>
          <w:sz w:val="24"/>
          <w:szCs w:val="24"/>
          <w:highlight w:val="none"/>
        </w:rPr>
      </w:pPr>
      <w:r>
        <w:rPr>
          <w:rFonts w:hint="eastAsia" w:ascii="宋体" w:hAnsi="宋体" w:eastAsia="宋体" w:cs="宋体"/>
          <w:spacing w:val="-9"/>
          <w:sz w:val="24"/>
          <w:szCs w:val="24"/>
          <w:highlight w:val="none"/>
        </w:rPr>
        <w:tab/>
      </w:r>
      <w:r>
        <w:rPr>
          <w:rFonts w:hint="eastAsia" w:ascii="宋体" w:hAnsi="宋体" w:eastAsia="宋体" w:cs="宋体"/>
          <w:b/>
          <w:bCs/>
          <w:sz w:val="24"/>
          <w:szCs w:val="24"/>
          <w:highlight w:val="none"/>
        </w:rPr>
        <w:t>（</w:t>
      </w:r>
      <w:r>
        <w:rPr>
          <w:rFonts w:hint="eastAsia" w:cs="宋体"/>
          <w:b/>
          <w:bCs/>
          <w:sz w:val="24"/>
          <w:szCs w:val="24"/>
          <w:highlight w:val="none"/>
        </w:rPr>
        <w:t>七</w:t>
      </w:r>
      <w:r>
        <w:rPr>
          <w:rFonts w:hint="eastAsia" w:ascii="宋体" w:hAnsi="宋体" w:eastAsia="宋体" w:cs="宋体"/>
          <w:b/>
          <w:bCs/>
          <w:sz w:val="24"/>
          <w:szCs w:val="24"/>
          <w:highlight w:val="none"/>
        </w:rPr>
        <w:t>）得分汇总</w:t>
      </w:r>
    </w:p>
    <w:p>
      <w:pPr>
        <w:pStyle w:val="8"/>
        <w:snapToGrid w:val="0"/>
        <w:spacing w:after="0" w:line="360" w:lineRule="auto"/>
        <w:ind w:left="63" w:right="63" w:firstLine="482"/>
        <w:jc w:val="both"/>
        <w:rPr>
          <w:rFonts w:ascii="宋体" w:hAnsi="宋体" w:eastAsia="宋体" w:cs="宋体"/>
          <w:spacing w:val="-9"/>
          <w:sz w:val="24"/>
          <w:szCs w:val="24"/>
          <w:highlight w:val="none"/>
        </w:rPr>
      </w:pPr>
      <w:r>
        <w:rPr>
          <w:rFonts w:hint="eastAsia" w:ascii="宋体" w:hAnsi="宋体" w:eastAsia="宋体" w:cs="宋体"/>
          <w:spacing w:val="-9"/>
          <w:sz w:val="24"/>
          <w:szCs w:val="24"/>
          <w:highlight w:val="none"/>
        </w:rPr>
        <w:t>1.评委应首先对各供应商响应文件进行评审，写出书面意见并按竞争性磋商文件规定分值评分，各分档评分中间不得用插入法评分。</w:t>
      </w:r>
    </w:p>
    <w:p>
      <w:pPr>
        <w:pStyle w:val="8"/>
        <w:snapToGrid w:val="0"/>
        <w:spacing w:after="0" w:line="360" w:lineRule="auto"/>
        <w:ind w:left="63" w:right="63" w:firstLine="482"/>
        <w:jc w:val="both"/>
        <w:rPr>
          <w:rFonts w:ascii="宋体" w:hAnsi="宋体" w:eastAsia="宋体" w:cs="宋体"/>
          <w:spacing w:val="-9"/>
          <w:sz w:val="24"/>
          <w:szCs w:val="24"/>
          <w:highlight w:val="none"/>
        </w:rPr>
      </w:pPr>
      <w:r>
        <w:rPr>
          <w:rFonts w:hint="eastAsia" w:ascii="宋体" w:hAnsi="宋体" w:eastAsia="宋体" w:cs="宋体"/>
          <w:spacing w:val="-9"/>
          <w:sz w:val="24"/>
          <w:szCs w:val="24"/>
          <w:highlight w:val="none"/>
        </w:rPr>
        <w:t>2.除磋商价格得分（F1）外，其余部分由各评委自主评分并签字确认。</w:t>
      </w:r>
    </w:p>
    <w:p>
      <w:pPr>
        <w:pStyle w:val="8"/>
        <w:snapToGrid w:val="0"/>
        <w:spacing w:after="0" w:line="360" w:lineRule="auto"/>
        <w:ind w:left="63" w:right="63" w:firstLine="482"/>
        <w:jc w:val="both"/>
        <w:rPr>
          <w:rFonts w:ascii="宋体" w:hAnsi="宋体" w:eastAsia="宋体" w:cs="宋体"/>
          <w:spacing w:val="-9"/>
          <w:sz w:val="24"/>
          <w:szCs w:val="24"/>
          <w:highlight w:val="none"/>
        </w:rPr>
      </w:pPr>
      <w:r>
        <w:rPr>
          <w:rFonts w:hint="eastAsia" w:ascii="宋体" w:hAnsi="宋体" w:eastAsia="宋体" w:cs="宋体"/>
          <w:spacing w:val="-9"/>
          <w:sz w:val="24"/>
          <w:szCs w:val="24"/>
          <w:highlight w:val="none"/>
        </w:rPr>
        <w:t>3.统分原则：计算评委打分的算术平均值为供应商的该项评分因素的得分，磋商报价得分除外（保留小数点后两位）。</w:t>
      </w:r>
    </w:p>
    <w:p>
      <w:pPr>
        <w:pStyle w:val="8"/>
        <w:snapToGrid w:val="0"/>
        <w:spacing w:after="0" w:line="360" w:lineRule="auto"/>
        <w:ind w:left="63" w:right="63" w:firstLine="482"/>
        <w:jc w:val="both"/>
        <w:rPr>
          <w:rFonts w:ascii="宋体" w:hAnsi="宋体" w:eastAsia="宋体" w:cs="宋体"/>
          <w:spacing w:val="-9"/>
          <w:sz w:val="24"/>
          <w:szCs w:val="24"/>
          <w:highlight w:val="none"/>
        </w:rPr>
      </w:pPr>
      <w:r>
        <w:rPr>
          <w:rFonts w:hint="eastAsia" w:ascii="宋体" w:hAnsi="宋体" w:eastAsia="宋体" w:cs="宋体"/>
          <w:spacing w:val="-9"/>
          <w:sz w:val="24"/>
          <w:szCs w:val="24"/>
          <w:highlight w:val="none"/>
        </w:rPr>
        <w:t>4.得分汇总：各项评分因素得分乘以相对应的权重系数后的总和即为供应商最后得分。</w:t>
      </w:r>
    </w:p>
    <w:p>
      <w:pPr>
        <w:pStyle w:val="8"/>
        <w:snapToGrid w:val="0"/>
        <w:spacing w:after="0" w:line="360" w:lineRule="auto"/>
        <w:ind w:left="63" w:right="63" w:firstLine="482"/>
        <w:jc w:val="both"/>
        <w:rPr>
          <w:rFonts w:ascii="宋体" w:hAnsi="宋体" w:eastAsia="宋体" w:cs="宋体"/>
          <w:spacing w:val="-9"/>
          <w:sz w:val="24"/>
          <w:szCs w:val="24"/>
          <w:highlight w:val="none"/>
        </w:rPr>
      </w:pPr>
      <w:r>
        <w:rPr>
          <w:rFonts w:hint="eastAsia" w:ascii="宋体" w:hAnsi="宋体" w:eastAsia="宋体" w:cs="宋体"/>
          <w:spacing w:val="-9"/>
          <w:sz w:val="24"/>
          <w:szCs w:val="24"/>
          <w:highlight w:val="none"/>
        </w:rPr>
        <w:t>5.经磋商小组认定评分畸高、畸低的，磋商小组应当当场修改评审结果，并在评审报告中记载。</w:t>
      </w:r>
    </w:p>
    <w:p>
      <w:pPr>
        <w:pStyle w:val="6"/>
        <w:spacing w:before="89" w:line="360" w:lineRule="auto"/>
        <w:ind w:left="0" w:firstLine="482" w:firstLineChars="200"/>
        <w:jc w:val="left"/>
        <w:rPr>
          <w:b/>
          <w:bCs/>
          <w:highlight w:val="none"/>
        </w:rPr>
      </w:pPr>
      <w:r>
        <w:rPr>
          <w:rFonts w:hint="eastAsia"/>
          <w:b/>
          <w:bCs/>
          <w:sz w:val="24"/>
          <w:szCs w:val="24"/>
          <w:highlight w:val="none"/>
        </w:rPr>
        <w:t>八、</w:t>
      </w:r>
      <w:r>
        <w:rPr>
          <w:rFonts w:hint="eastAsia"/>
          <w:b/>
          <w:bCs/>
          <w:highlight w:val="none"/>
        </w:rPr>
        <w:t>推荐</w:t>
      </w:r>
    </w:p>
    <w:p>
      <w:pPr>
        <w:pStyle w:val="8"/>
        <w:snapToGrid w:val="0"/>
        <w:spacing w:after="0" w:line="360" w:lineRule="auto"/>
        <w:ind w:left="0" w:leftChars="0" w:right="0" w:rightChars="0" w:firstLine="444" w:firstLineChars="200"/>
        <w:jc w:val="both"/>
        <w:textAlignment w:val="auto"/>
        <w:rPr>
          <w:rFonts w:ascii="宋体" w:hAnsi="宋体" w:eastAsia="宋体" w:cs="宋体"/>
          <w:sz w:val="24"/>
          <w:szCs w:val="24"/>
          <w:highlight w:val="none"/>
        </w:rPr>
      </w:pPr>
      <w:r>
        <w:rPr>
          <w:rFonts w:hint="eastAsia" w:ascii="宋体" w:hAnsi="宋体" w:eastAsia="宋体" w:cs="宋体"/>
          <w:spacing w:val="-9"/>
          <w:sz w:val="24"/>
          <w:szCs w:val="24"/>
          <w:highlight w:val="none"/>
        </w:rPr>
        <w:t xml:space="preserve">磋商小组应当根据综合评分情况，按照评审得分由高到低顺序推荐 </w:t>
      </w:r>
      <w:r>
        <w:rPr>
          <w:rFonts w:hint="eastAsia" w:ascii="宋体" w:hAnsi="宋体" w:eastAsia="宋体" w:cs="宋体"/>
          <w:sz w:val="24"/>
          <w:szCs w:val="24"/>
          <w:highlight w:val="none"/>
        </w:rPr>
        <w:t>3</w:t>
      </w:r>
      <w:r>
        <w:rPr>
          <w:rFonts w:hint="eastAsia" w:ascii="宋体" w:hAnsi="宋体" w:eastAsia="宋体" w:cs="宋体"/>
          <w:spacing w:val="-8"/>
          <w:sz w:val="24"/>
          <w:szCs w:val="24"/>
          <w:highlight w:val="none"/>
        </w:rPr>
        <w:t xml:space="preserve"> 名以上成交候选供应商（符合财</w:t>
      </w:r>
      <w:r>
        <w:rPr>
          <w:rFonts w:hint="eastAsia" w:ascii="宋体" w:hAnsi="宋体" w:eastAsia="宋体" w:cs="宋体"/>
          <w:spacing w:val="-9"/>
          <w:sz w:val="24"/>
          <w:szCs w:val="24"/>
          <w:highlight w:val="none"/>
        </w:rPr>
        <w:t>库[2014]214 号第二十一条第三款情形和财库[2015]124 号规定的，可以推荐 2家成交候选供应商），并编写评审报告。评审得分相同的，按照最后报价由低到高的顺序推荐。评审得分相同的，按照最后报价由低到高的顺序推荐。评审得分且最后报价相同的，按照技术指标优劣顺序推荐。技术指标优劣顺序相同的，若存在节能环保产品参与，根据《中华人民共和国政府采购法》、《中华人民共和国政府采购法实施条例》的规定，优先采购节能环保产品。</w:t>
      </w:r>
    </w:p>
    <w:p>
      <w:pPr>
        <w:pStyle w:val="6"/>
        <w:spacing w:line="360" w:lineRule="auto"/>
        <w:ind w:left="0" w:firstLine="562" w:firstLineChars="200"/>
        <w:jc w:val="left"/>
        <w:rPr>
          <w:b/>
          <w:bCs/>
          <w:highlight w:val="none"/>
        </w:rPr>
      </w:pPr>
      <w:r>
        <w:rPr>
          <w:rFonts w:hint="eastAsia"/>
          <w:b/>
          <w:bCs/>
          <w:highlight w:val="none"/>
          <w:lang w:val="en-US"/>
        </w:rPr>
        <w:t>九</w:t>
      </w:r>
      <w:r>
        <w:rPr>
          <w:rFonts w:hint="eastAsia"/>
          <w:b/>
          <w:bCs/>
          <w:highlight w:val="none"/>
        </w:rPr>
        <w:t>、评审报告编写</w:t>
      </w:r>
    </w:p>
    <w:p>
      <w:pPr>
        <w:pStyle w:val="8"/>
        <w:snapToGrid w:val="0"/>
        <w:spacing w:after="0" w:line="360" w:lineRule="auto"/>
        <w:ind w:left="63" w:right="63" w:firstLine="480" w:firstLineChars="200"/>
        <w:jc w:val="both"/>
        <w:rPr>
          <w:rFonts w:ascii="宋体" w:hAnsi="宋体" w:eastAsia="宋体" w:cs="宋体"/>
          <w:sz w:val="24"/>
          <w:szCs w:val="24"/>
          <w:highlight w:val="none"/>
        </w:rPr>
      </w:pPr>
      <w:r>
        <w:rPr>
          <w:rFonts w:hint="eastAsia" w:ascii="宋体" w:hAnsi="宋体" w:eastAsia="宋体" w:cs="宋体"/>
          <w:sz w:val="24"/>
          <w:szCs w:val="24"/>
          <w:highlight w:val="none"/>
        </w:rPr>
        <w:t>磋商小组根据全体评审成员签字的原始评审记录、评审结果编写评审报告。评审报告应当包括以下主要内容：</w:t>
      </w:r>
    </w:p>
    <w:p>
      <w:pPr>
        <w:pStyle w:val="21"/>
        <w:numPr>
          <w:ilvl w:val="0"/>
          <w:numId w:val="8"/>
        </w:numPr>
        <w:tabs>
          <w:tab w:val="left" w:pos="944"/>
        </w:tabs>
        <w:spacing w:before="2"/>
        <w:ind w:hanging="242"/>
        <w:rPr>
          <w:sz w:val="24"/>
          <w:highlight w:val="none"/>
        </w:rPr>
      </w:pPr>
      <w:r>
        <w:rPr>
          <w:rFonts w:hint="eastAsia"/>
          <w:sz w:val="24"/>
          <w:highlight w:val="none"/>
        </w:rPr>
        <w:t>邀请供应商参加采购活动的具体方式和相关情况；</w:t>
      </w:r>
    </w:p>
    <w:p>
      <w:pPr>
        <w:pStyle w:val="21"/>
        <w:numPr>
          <w:ilvl w:val="0"/>
          <w:numId w:val="8"/>
        </w:numPr>
        <w:tabs>
          <w:tab w:val="left" w:pos="944"/>
        </w:tabs>
        <w:spacing w:before="194"/>
        <w:ind w:hanging="242"/>
        <w:rPr>
          <w:sz w:val="24"/>
          <w:highlight w:val="none"/>
        </w:rPr>
      </w:pPr>
      <w:r>
        <w:rPr>
          <w:rFonts w:hint="eastAsia"/>
          <w:sz w:val="24"/>
          <w:highlight w:val="none"/>
        </w:rPr>
        <w:t>响应文件开启日期和地点；</w:t>
      </w:r>
    </w:p>
    <w:p>
      <w:pPr>
        <w:pStyle w:val="21"/>
        <w:numPr>
          <w:ilvl w:val="0"/>
          <w:numId w:val="8"/>
        </w:numPr>
        <w:tabs>
          <w:tab w:val="left" w:pos="944"/>
        </w:tabs>
        <w:spacing w:before="191"/>
        <w:ind w:hanging="242"/>
        <w:rPr>
          <w:sz w:val="24"/>
          <w:highlight w:val="none"/>
        </w:rPr>
      </w:pPr>
      <w:r>
        <w:rPr>
          <w:rFonts w:hint="eastAsia"/>
          <w:sz w:val="24"/>
          <w:highlight w:val="none"/>
        </w:rPr>
        <w:t>获取磋商文件的供应商名单和磋商小组成员名单；</w:t>
      </w:r>
    </w:p>
    <w:p>
      <w:pPr>
        <w:pStyle w:val="21"/>
        <w:numPr>
          <w:ilvl w:val="0"/>
          <w:numId w:val="8"/>
        </w:numPr>
        <w:tabs>
          <w:tab w:val="left" w:pos="944"/>
        </w:tabs>
        <w:spacing w:before="192" w:line="391" w:lineRule="auto"/>
        <w:ind w:left="222" w:right="241" w:firstLine="480"/>
        <w:rPr>
          <w:sz w:val="24"/>
          <w:highlight w:val="none"/>
        </w:rPr>
      </w:pPr>
      <w:r>
        <w:rPr>
          <w:rFonts w:hint="eastAsia"/>
          <w:spacing w:val="-8"/>
          <w:sz w:val="24"/>
          <w:highlight w:val="none"/>
        </w:rPr>
        <w:t>评审情况记录和说明，包括对供应商的资格审查情况、供应商响应文件评审情况、磋商</w:t>
      </w:r>
      <w:r>
        <w:rPr>
          <w:rFonts w:hint="eastAsia"/>
          <w:sz w:val="24"/>
          <w:highlight w:val="none"/>
        </w:rPr>
        <w:t>情况、报价情况等；</w:t>
      </w:r>
    </w:p>
    <w:p>
      <w:pPr>
        <w:pStyle w:val="21"/>
        <w:numPr>
          <w:ilvl w:val="0"/>
          <w:numId w:val="8"/>
        </w:numPr>
        <w:tabs>
          <w:tab w:val="left" w:pos="944"/>
        </w:tabs>
        <w:spacing w:line="306" w:lineRule="exact"/>
        <w:ind w:hanging="242"/>
        <w:rPr>
          <w:sz w:val="24"/>
          <w:highlight w:val="none"/>
        </w:rPr>
      </w:pPr>
      <w:r>
        <w:rPr>
          <w:rFonts w:hint="eastAsia"/>
          <w:sz w:val="24"/>
          <w:highlight w:val="none"/>
        </w:rPr>
        <w:t>提出的成交候选供应商的排序名单及理由。</w:t>
      </w:r>
    </w:p>
    <w:p>
      <w:pPr>
        <w:pStyle w:val="8"/>
        <w:spacing w:before="192" w:line="391" w:lineRule="auto"/>
        <w:ind w:left="63" w:right="63" w:firstLine="480"/>
        <w:jc w:val="both"/>
        <w:rPr>
          <w:rFonts w:ascii="宋体" w:hAnsi="宋体" w:eastAsia="宋体" w:cs="宋体"/>
          <w:spacing w:val="-6"/>
          <w:sz w:val="24"/>
          <w:szCs w:val="24"/>
          <w:highlight w:val="none"/>
        </w:rPr>
      </w:pPr>
      <w:r>
        <w:rPr>
          <w:rFonts w:hint="eastAsia" w:ascii="宋体" w:hAnsi="宋体" w:eastAsia="宋体" w:cs="宋体"/>
          <w:spacing w:val="-6"/>
          <w:sz w:val="24"/>
          <w:szCs w:val="24"/>
          <w:highlight w:val="none"/>
        </w:rPr>
        <w:t>评审报告应当由磋商小组全体人员签字认可。磋商小组成员对评审报告有异议的，磋商小组按照少数服从多数的原则推荐成交候选供应商，采购程序继续进行。对评审报告有异议的磋商小组成员，应当在报告上签署不同意见并说明理由，由磋商小组书面记录相关情况。磋商小组成员拒绝在报告上签字又不书面说明其不同意见和理由的，视为同意评审报告。</w:t>
      </w:r>
    </w:p>
    <w:p>
      <w:pPr>
        <w:pStyle w:val="8"/>
        <w:spacing w:before="192" w:line="391" w:lineRule="auto"/>
        <w:ind w:left="0" w:leftChars="0" w:right="63"/>
        <w:jc w:val="both"/>
        <w:rPr>
          <w:rFonts w:ascii="宋体" w:hAnsi="宋体" w:eastAsia="宋体" w:cs="宋体"/>
          <w:spacing w:val="-6"/>
          <w:sz w:val="24"/>
          <w:szCs w:val="24"/>
          <w:highlight w:val="none"/>
        </w:rPr>
      </w:pPr>
    </w:p>
    <w:p>
      <w:pPr>
        <w:pStyle w:val="8"/>
        <w:spacing w:before="192" w:line="391" w:lineRule="auto"/>
        <w:ind w:left="0" w:leftChars="0" w:right="63"/>
        <w:jc w:val="both"/>
        <w:rPr>
          <w:rFonts w:ascii="宋体" w:hAnsi="宋体" w:eastAsia="宋体" w:cs="宋体"/>
          <w:spacing w:val="-6"/>
          <w:sz w:val="24"/>
          <w:szCs w:val="24"/>
          <w:highlight w:val="none"/>
        </w:rPr>
      </w:pPr>
      <w:r>
        <w:rPr>
          <w:rFonts w:hint="eastAsia" w:ascii="宋体" w:hAnsi="宋体" w:eastAsia="宋体" w:cs="宋体"/>
          <w:spacing w:val="-6"/>
          <w:sz w:val="24"/>
          <w:szCs w:val="24"/>
          <w:highlight w:val="none"/>
        </w:rPr>
        <w:t>附件：磋商最终报价表</w:t>
      </w:r>
    </w:p>
    <w:p>
      <w:pPr>
        <w:pStyle w:val="8"/>
        <w:spacing w:before="192" w:line="391" w:lineRule="auto"/>
        <w:ind w:left="0" w:leftChars="0" w:right="63"/>
        <w:jc w:val="both"/>
        <w:rPr>
          <w:rFonts w:ascii="宋体" w:hAnsi="宋体" w:eastAsia="宋体" w:cs="宋体"/>
          <w:spacing w:val="-6"/>
          <w:sz w:val="24"/>
          <w:szCs w:val="24"/>
          <w:highlight w:val="none"/>
        </w:rPr>
      </w:pPr>
      <w:r>
        <w:rPr>
          <w:rFonts w:hint="eastAsia" w:ascii="宋体" w:hAnsi="宋体" w:eastAsia="宋体" w:cs="宋体"/>
          <w:spacing w:val="-6"/>
          <w:sz w:val="24"/>
          <w:szCs w:val="24"/>
          <w:highlight w:val="none"/>
        </w:rPr>
        <w:t>（注：此表供应商编制响应文件时不用编入，在磋商会议时根据磋商情况再行填写。）</w:t>
      </w:r>
    </w:p>
    <w:p>
      <w:pPr>
        <w:pStyle w:val="8"/>
        <w:spacing w:before="192" w:line="391" w:lineRule="auto"/>
        <w:ind w:left="0" w:leftChars="0" w:right="63"/>
        <w:jc w:val="both"/>
        <w:rPr>
          <w:rFonts w:ascii="宋体" w:hAnsi="宋体" w:eastAsia="宋体" w:cs="宋体"/>
          <w:spacing w:val="-6"/>
          <w:sz w:val="24"/>
          <w:szCs w:val="24"/>
          <w:highlight w:val="none"/>
        </w:rPr>
      </w:pPr>
    </w:p>
    <w:p>
      <w:pPr>
        <w:adjustRightInd w:val="0"/>
        <w:snapToGrid w:val="0"/>
        <w:spacing w:line="360" w:lineRule="auto"/>
        <w:jc w:val="center"/>
        <w:outlineLvl w:val="0"/>
        <w:rPr>
          <w:rFonts w:hint="eastAsia" w:ascii="宋体" w:hAnsi="宋体" w:eastAsia="宋体" w:cs="宋体"/>
          <w:b/>
          <w:bCs/>
          <w:kern w:val="0"/>
          <w:sz w:val="52"/>
          <w:szCs w:val="52"/>
          <w:highlight w:val="none"/>
        </w:rPr>
      </w:pPr>
      <w:bookmarkStart w:id="56" w:name="_Toc19575"/>
    </w:p>
    <w:p>
      <w:pPr>
        <w:adjustRightInd w:val="0"/>
        <w:snapToGrid w:val="0"/>
        <w:spacing w:line="360" w:lineRule="auto"/>
        <w:jc w:val="center"/>
        <w:outlineLvl w:val="0"/>
        <w:rPr>
          <w:rFonts w:hint="eastAsia" w:ascii="宋体" w:hAnsi="宋体" w:eastAsia="宋体" w:cs="宋体"/>
          <w:b/>
          <w:bCs/>
          <w:kern w:val="0"/>
          <w:sz w:val="52"/>
          <w:szCs w:val="52"/>
          <w:highlight w:val="none"/>
        </w:rPr>
      </w:pPr>
    </w:p>
    <w:p>
      <w:pPr>
        <w:adjustRightInd w:val="0"/>
        <w:snapToGrid w:val="0"/>
        <w:spacing w:line="360" w:lineRule="auto"/>
        <w:jc w:val="center"/>
        <w:outlineLvl w:val="0"/>
        <w:rPr>
          <w:rFonts w:hint="eastAsia" w:ascii="宋体" w:hAnsi="宋体" w:eastAsia="宋体" w:cs="宋体"/>
          <w:b/>
          <w:bCs/>
          <w:kern w:val="0"/>
          <w:sz w:val="52"/>
          <w:szCs w:val="52"/>
          <w:highlight w:val="none"/>
        </w:rPr>
      </w:pPr>
    </w:p>
    <w:p>
      <w:pPr>
        <w:adjustRightInd w:val="0"/>
        <w:snapToGrid w:val="0"/>
        <w:spacing w:line="360" w:lineRule="auto"/>
        <w:jc w:val="center"/>
        <w:outlineLvl w:val="0"/>
        <w:rPr>
          <w:rFonts w:hint="eastAsia" w:ascii="宋体" w:hAnsi="宋体" w:eastAsia="宋体" w:cs="宋体"/>
          <w:b/>
          <w:bCs/>
          <w:kern w:val="0"/>
          <w:sz w:val="52"/>
          <w:szCs w:val="52"/>
          <w:highlight w:val="none"/>
        </w:rPr>
      </w:pPr>
    </w:p>
    <w:p>
      <w:pPr>
        <w:adjustRightInd w:val="0"/>
        <w:snapToGrid w:val="0"/>
        <w:spacing w:line="360" w:lineRule="auto"/>
        <w:jc w:val="center"/>
        <w:outlineLvl w:val="0"/>
        <w:rPr>
          <w:rFonts w:ascii="宋体" w:hAnsi="宋体" w:eastAsia="宋体" w:cs="宋体"/>
          <w:b/>
          <w:bCs/>
          <w:kern w:val="0"/>
          <w:sz w:val="52"/>
          <w:szCs w:val="52"/>
          <w:highlight w:val="none"/>
        </w:rPr>
      </w:pPr>
      <w:r>
        <w:rPr>
          <w:rFonts w:hint="eastAsia" w:ascii="宋体" w:hAnsi="宋体" w:eastAsia="宋体" w:cs="宋体"/>
          <w:b/>
          <w:bCs/>
          <w:kern w:val="0"/>
          <w:sz w:val="52"/>
          <w:szCs w:val="52"/>
          <w:highlight w:val="none"/>
        </w:rPr>
        <w:t>磋商最终报价表</w:t>
      </w:r>
      <w:bookmarkEnd w:id="56"/>
    </w:p>
    <w:p>
      <w:pPr>
        <w:pStyle w:val="20"/>
        <w:adjustRightInd w:val="0"/>
        <w:snapToGrid w:val="0"/>
        <w:spacing w:line="360" w:lineRule="auto"/>
        <w:jc w:val="center"/>
        <w:rPr>
          <w:spacing w:val="-5"/>
          <w:sz w:val="24"/>
          <w:highlight w:val="none"/>
          <w:lang w:val="en-US"/>
        </w:rPr>
      </w:pPr>
    </w:p>
    <w:p>
      <w:pPr>
        <w:pStyle w:val="20"/>
        <w:adjustRightInd w:val="0"/>
        <w:snapToGrid w:val="0"/>
        <w:spacing w:line="360" w:lineRule="auto"/>
        <w:jc w:val="center"/>
        <w:rPr>
          <w:spacing w:val="-5"/>
          <w:sz w:val="24"/>
          <w:highlight w:val="none"/>
          <w:lang w:val="en-US"/>
        </w:rPr>
      </w:pPr>
    </w:p>
    <w:p>
      <w:pPr>
        <w:pStyle w:val="20"/>
        <w:adjustRightInd w:val="0"/>
        <w:snapToGrid w:val="0"/>
        <w:spacing w:line="360" w:lineRule="auto"/>
        <w:jc w:val="center"/>
        <w:rPr>
          <w:spacing w:val="-5"/>
          <w:sz w:val="24"/>
          <w:highlight w:val="none"/>
          <w:lang w:val="en-US"/>
        </w:rPr>
      </w:pPr>
    </w:p>
    <w:p>
      <w:pPr>
        <w:pStyle w:val="20"/>
        <w:adjustRightInd w:val="0"/>
        <w:snapToGrid w:val="0"/>
        <w:spacing w:line="360" w:lineRule="auto"/>
        <w:ind w:left="1610" w:hanging="1610" w:hangingChars="700"/>
        <w:rPr>
          <w:rFonts w:hint="eastAsia" w:eastAsia="宋体"/>
          <w:spacing w:val="-5"/>
          <w:sz w:val="24"/>
          <w:highlight w:val="none"/>
          <w:lang w:val="en-US" w:eastAsia="zh-CN"/>
        </w:rPr>
      </w:pPr>
      <w:r>
        <w:rPr>
          <w:rFonts w:hint="eastAsia"/>
          <w:spacing w:val="-5"/>
          <w:sz w:val="24"/>
          <w:highlight w:val="none"/>
          <w:lang w:val="en-US"/>
        </w:rPr>
        <w:t>项目名称：</w:t>
      </w:r>
      <w:r>
        <w:rPr>
          <w:rFonts w:hint="eastAsia"/>
          <w:sz w:val="24"/>
          <w:highlight w:val="none"/>
          <w:lang w:val="en-US" w:eastAsia="zh-CN"/>
        </w:rPr>
        <w:t>香格里拉市公安局直属城市交通警察大队信息化建设项目</w:t>
      </w:r>
    </w:p>
    <w:p>
      <w:pPr>
        <w:pStyle w:val="20"/>
        <w:adjustRightInd w:val="0"/>
        <w:snapToGrid w:val="0"/>
        <w:spacing w:line="360" w:lineRule="auto"/>
        <w:rPr>
          <w:rFonts w:hint="eastAsia" w:eastAsia="宋体"/>
          <w:spacing w:val="-5"/>
          <w:sz w:val="24"/>
          <w:highlight w:val="none"/>
          <w:lang w:val="en-US" w:eastAsia="zh-CN"/>
        </w:rPr>
      </w:pPr>
      <w:r>
        <w:rPr>
          <w:rFonts w:hint="eastAsia"/>
          <w:spacing w:val="-5"/>
          <w:sz w:val="24"/>
          <w:highlight w:val="none"/>
          <w:lang w:val="en-US"/>
        </w:rPr>
        <w:t>项目编号：</w:t>
      </w:r>
      <w:r>
        <w:rPr>
          <w:rFonts w:hint="eastAsia"/>
          <w:spacing w:val="-5"/>
          <w:sz w:val="24"/>
          <w:highlight w:val="none"/>
          <w:lang w:val="en-US" w:eastAsia="zh-CN"/>
        </w:rPr>
        <w:t>DZ2021-HW-0801</w:t>
      </w:r>
    </w:p>
    <w:tbl>
      <w:tblPr>
        <w:tblStyle w:val="17"/>
        <w:tblW w:w="861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73"/>
        <w:gridCol w:w="59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0" w:hRule="atLeast"/>
        </w:trPr>
        <w:tc>
          <w:tcPr>
            <w:tcW w:w="2673" w:type="dxa"/>
            <w:vMerge w:val="restart"/>
            <w:noWrap w:val="0"/>
            <w:vAlign w:val="center"/>
          </w:tcPr>
          <w:p>
            <w:pPr>
              <w:pStyle w:val="20"/>
              <w:adjustRightInd w:val="0"/>
              <w:snapToGrid w:val="0"/>
              <w:spacing w:line="360" w:lineRule="auto"/>
              <w:jc w:val="center"/>
              <w:rPr>
                <w:spacing w:val="-5"/>
                <w:sz w:val="24"/>
                <w:highlight w:val="none"/>
                <w:lang w:val="en-US"/>
              </w:rPr>
            </w:pPr>
            <w:r>
              <w:rPr>
                <w:rFonts w:hint="eastAsia"/>
                <w:spacing w:val="-5"/>
                <w:sz w:val="24"/>
                <w:highlight w:val="none"/>
                <w:lang w:val="en-US"/>
              </w:rPr>
              <w:t>磋商最终报价（元）</w:t>
            </w:r>
          </w:p>
        </w:tc>
        <w:tc>
          <w:tcPr>
            <w:tcW w:w="5941" w:type="dxa"/>
            <w:noWrap w:val="0"/>
            <w:vAlign w:val="center"/>
          </w:tcPr>
          <w:p>
            <w:pPr>
              <w:pStyle w:val="20"/>
              <w:adjustRightInd w:val="0"/>
              <w:snapToGrid w:val="0"/>
              <w:spacing w:line="360" w:lineRule="auto"/>
              <w:jc w:val="left"/>
              <w:rPr>
                <w:spacing w:val="-5"/>
                <w:sz w:val="24"/>
                <w:highlight w:val="none"/>
                <w:lang w:val="en-US"/>
              </w:rPr>
            </w:pPr>
            <w:r>
              <w:rPr>
                <w:rFonts w:hint="eastAsia"/>
                <w:spacing w:val="-5"/>
                <w:sz w:val="24"/>
                <w:highlight w:val="none"/>
                <w:lang w:val="en-US"/>
              </w:rPr>
              <w:t xml:space="preserve">大写：人民币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6" w:hRule="atLeast"/>
        </w:trPr>
        <w:tc>
          <w:tcPr>
            <w:tcW w:w="2673" w:type="dxa"/>
            <w:vMerge w:val="continue"/>
            <w:noWrap w:val="0"/>
            <w:vAlign w:val="center"/>
          </w:tcPr>
          <w:p>
            <w:pPr>
              <w:pStyle w:val="20"/>
              <w:adjustRightInd w:val="0"/>
              <w:snapToGrid w:val="0"/>
              <w:spacing w:line="360" w:lineRule="auto"/>
              <w:jc w:val="center"/>
              <w:rPr>
                <w:spacing w:val="-5"/>
                <w:sz w:val="24"/>
                <w:highlight w:val="none"/>
                <w:lang w:val="en-US"/>
              </w:rPr>
            </w:pPr>
          </w:p>
        </w:tc>
        <w:tc>
          <w:tcPr>
            <w:tcW w:w="5941" w:type="dxa"/>
            <w:noWrap w:val="0"/>
            <w:vAlign w:val="center"/>
          </w:tcPr>
          <w:p>
            <w:pPr>
              <w:pStyle w:val="20"/>
              <w:adjustRightInd w:val="0"/>
              <w:snapToGrid w:val="0"/>
              <w:spacing w:line="360" w:lineRule="auto"/>
              <w:jc w:val="left"/>
              <w:rPr>
                <w:spacing w:val="-5"/>
                <w:sz w:val="24"/>
                <w:highlight w:val="none"/>
                <w:lang w:val="en-US"/>
              </w:rPr>
            </w:pPr>
            <w:r>
              <w:rPr>
                <w:rFonts w:hint="eastAsia"/>
                <w:spacing w:val="-5"/>
                <w:sz w:val="24"/>
                <w:highlight w:val="none"/>
                <w:lang w:val="en-US"/>
              </w:rPr>
              <w:t xml:space="preserve">小写：¥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61" w:hRule="atLeast"/>
        </w:trPr>
        <w:tc>
          <w:tcPr>
            <w:tcW w:w="2673" w:type="dxa"/>
            <w:noWrap w:val="0"/>
            <w:vAlign w:val="center"/>
          </w:tcPr>
          <w:p>
            <w:pPr>
              <w:pStyle w:val="20"/>
              <w:adjustRightInd w:val="0"/>
              <w:snapToGrid w:val="0"/>
              <w:spacing w:line="360" w:lineRule="auto"/>
              <w:jc w:val="center"/>
              <w:rPr>
                <w:spacing w:val="-5"/>
                <w:sz w:val="24"/>
                <w:highlight w:val="none"/>
                <w:lang w:val="en-US"/>
              </w:rPr>
            </w:pPr>
            <w:r>
              <w:rPr>
                <w:rFonts w:hint="eastAsia"/>
                <w:spacing w:val="-5"/>
                <w:sz w:val="24"/>
                <w:highlight w:val="none"/>
                <w:lang w:val="en-US"/>
              </w:rPr>
              <w:t>其他承诺</w:t>
            </w:r>
          </w:p>
        </w:tc>
        <w:tc>
          <w:tcPr>
            <w:tcW w:w="5941" w:type="dxa"/>
            <w:noWrap w:val="0"/>
            <w:vAlign w:val="center"/>
          </w:tcPr>
          <w:p>
            <w:pPr>
              <w:pStyle w:val="20"/>
              <w:adjustRightInd w:val="0"/>
              <w:snapToGrid w:val="0"/>
              <w:spacing w:line="360" w:lineRule="auto"/>
              <w:jc w:val="center"/>
              <w:rPr>
                <w:spacing w:val="-5"/>
                <w:sz w:val="24"/>
                <w:highlight w:val="none"/>
                <w:lang w:val="en-US"/>
              </w:rPr>
            </w:pPr>
          </w:p>
        </w:tc>
      </w:tr>
    </w:tbl>
    <w:p>
      <w:pPr>
        <w:adjustRightInd w:val="0"/>
        <w:snapToGrid w:val="0"/>
        <w:spacing w:line="360" w:lineRule="auto"/>
        <w:outlineLvl w:val="0"/>
        <w:rPr>
          <w:rFonts w:ascii="宋体" w:hAnsi="宋体" w:eastAsia="宋体" w:cs="宋体"/>
          <w:kern w:val="0"/>
          <w:sz w:val="52"/>
          <w:szCs w:val="52"/>
          <w:highlight w:val="none"/>
        </w:rPr>
      </w:pPr>
    </w:p>
    <w:p>
      <w:pPr>
        <w:adjustRightInd w:val="0"/>
        <w:snapToGrid w:val="0"/>
        <w:spacing w:line="360" w:lineRule="auto"/>
        <w:ind w:left="274" w:leftChars="114" w:firstLine="241" w:firstLineChars="100"/>
        <w:outlineLvl w:val="0"/>
        <w:rPr>
          <w:rFonts w:ascii="宋体" w:hAnsi="宋体" w:eastAsia="宋体" w:cs="宋体"/>
          <w:b/>
          <w:bCs/>
          <w:kern w:val="0"/>
          <w:sz w:val="24"/>
          <w:highlight w:val="none"/>
        </w:rPr>
      </w:pPr>
      <w:bookmarkStart w:id="57" w:name="_Toc5736"/>
      <w:r>
        <w:rPr>
          <w:rFonts w:hint="eastAsia" w:ascii="宋体" w:hAnsi="宋体" w:eastAsia="宋体" w:cs="宋体"/>
          <w:b/>
          <w:bCs/>
          <w:kern w:val="0"/>
          <w:sz w:val="24"/>
          <w:highlight w:val="none"/>
        </w:rPr>
        <w:t>供应商：</w:t>
      </w:r>
      <w:r>
        <w:rPr>
          <w:rFonts w:hint="eastAsia" w:ascii="宋体" w:hAnsi="宋体" w:eastAsia="宋体" w:cs="宋体"/>
          <w:b/>
          <w:bCs/>
          <w:kern w:val="0"/>
          <w:sz w:val="24"/>
          <w:highlight w:val="none"/>
          <w:u w:val="single"/>
        </w:rPr>
        <w:t xml:space="preserve"> </w:t>
      </w:r>
      <w:r>
        <w:rPr>
          <w:rFonts w:hint="eastAsia" w:ascii="宋体" w:hAnsi="宋体" w:eastAsia="宋体" w:cs="宋体"/>
          <w:b/>
          <w:bCs/>
          <w:kern w:val="0"/>
          <w:sz w:val="24"/>
          <w:highlight w:val="none"/>
          <w:u w:val="single"/>
        </w:rPr>
        <w:tab/>
      </w:r>
      <w:r>
        <w:rPr>
          <w:rFonts w:hint="eastAsia" w:ascii="宋体" w:hAnsi="宋体" w:eastAsia="宋体" w:cs="宋体"/>
          <w:b/>
          <w:bCs/>
          <w:kern w:val="0"/>
          <w:sz w:val="24"/>
          <w:highlight w:val="none"/>
          <w:u w:val="single"/>
        </w:rPr>
        <w:t xml:space="preserve">                                      </w:t>
      </w:r>
      <w:r>
        <w:rPr>
          <w:rFonts w:hint="eastAsia" w:ascii="宋体" w:hAnsi="宋体" w:eastAsia="宋体" w:cs="宋体"/>
          <w:b/>
          <w:bCs/>
          <w:kern w:val="0"/>
          <w:sz w:val="24"/>
          <w:highlight w:val="none"/>
        </w:rPr>
        <w:t>（加盖单位公章）</w:t>
      </w:r>
      <w:bookmarkEnd w:id="57"/>
      <w:r>
        <w:rPr>
          <w:rFonts w:hint="eastAsia" w:ascii="宋体" w:hAnsi="宋体" w:eastAsia="宋体" w:cs="宋体"/>
          <w:b/>
          <w:bCs/>
          <w:kern w:val="0"/>
          <w:sz w:val="24"/>
          <w:highlight w:val="none"/>
        </w:rPr>
        <w:t xml:space="preserve"> </w:t>
      </w:r>
    </w:p>
    <w:p>
      <w:pPr>
        <w:adjustRightInd w:val="0"/>
        <w:snapToGrid w:val="0"/>
        <w:spacing w:line="360" w:lineRule="auto"/>
        <w:ind w:firstLine="482" w:firstLineChars="200"/>
        <w:outlineLvl w:val="0"/>
        <w:rPr>
          <w:rFonts w:ascii="宋体" w:hAnsi="宋体" w:eastAsia="宋体" w:cs="宋体"/>
          <w:b/>
          <w:bCs/>
          <w:kern w:val="0"/>
          <w:sz w:val="24"/>
          <w:highlight w:val="none"/>
        </w:rPr>
      </w:pPr>
      <w:bookmarkStart w:id="58" w:name="_Toc20901"/>
      <w:r>
        <w:rPr>
          <w:rFonts w:hint="eastAsia" w:ascii="宋体" w:hAnsi="宋体" w:eastAsia="宋体" w:cs="宋体"/>
          <w:b/>
          <w:bCs/>
          <w:kern w:val="0"/>
          <w:sz w:val="24"/>
          <w:highlight w:val="none"/>
        </w:rPr>
        <w:t>法定代表人或其委托代理人 ：</w:t>
      </w:r>
      <w:r>
        <w:rPr>
          <w:rFonts w:hint="eastAsia" w:ascii="宋体" w:hAnsi="宋体" w:eastAsia="宋体" w:cs="宋体"/>
          <w:b/>
          <w:bCs/>
          <w:kern w:val="0"/>
          <w:sz w:val="24"/>
          <w:highlight w:val="none"/>
          <w:u w:val="single"/>
        </w:rPr>
        <w:t xml:space="preserve">                </w:t>
      </w:r>
      <w:r>
        <w:rPr>
          <w:rFonts w:hint="eastAsia" w:ascii="宋体" w:hAnsi="宋体" w:eastAsia="宋体" w:cs="宋体"/>
          <w:b/>
          <w:bCs/>
          <w:kern w:val="0"/>
          <w:sz w:val="24"/>
          <w:highlight w:val="none"/>
        </w:rPr>
        <w:t>（签字或盖章）</w:t>
      </w:r>
      <w:bookmarkEnd w:id="58"/>
      <w:r>
        <w:rPr>
          <w:rFonts w:hint="eastAsia" w:ascii="宋体" w:hAnsi="宋体" w:eastAsia="宋体" w:cs="宋体"/>
          <w:b/>
          <w:bCs/>
          <w:kern w:val="0"/>
          <w:sz w:val="24"/>
          <w:highlight w:val="none"/>
        </w:rPr>
        <w:t xml:space="preserve"> </w:t>
      </w:r>
    </w:p>
    <w:p>
      <w:pPr>
        <w:pStyle w:val="8"/>
        <w:spacing w:before="192" w:line="391" w:lineRule="auto"/>
        <w:ind w:left="0" w:leftChars="0" w:right="63" w:firstLine="482" w:firstLineChars="200"/>
        <w:jc w:val="both"/>
        <w:rPr>
          <w:rFonts w:ascii="宋体" w:hAnsi="宋体" w:eastAsia="宋体" w:cs="宋体"/>
          <w:spacing w:val="-6"/>
          <w:sz w:val="24"/>
          <w:szCs w:val="24"/>
          <w:highlight w:val="none"/>
        </w:rPr>
        <w:sectPr>
          <w:footerReference r:id="rId5" w:type="default"/>
          <w:pgSz w:w="11911" w:h="16838"/>
          <w:pgMar w:top="1440" w:right="1689" w:bottom="1440" w:left="1803" w:header="720" w:footer="720" w:gutter="0"/>
          <w:cols w:space="720" w:num="1"/>
        </w:sectPr>
      </w:pPr>
      <w:bookmarkStart w:id="59" w:name="_Toc6641"/>
      <w:r>
        <w:rPr>
          <w:rFonts w:hint="eastAsia" w:ascii="宋体" w:hAnsi="宋体" w:eastAsia="宋体" w:cs="宋体"/>
          <w:b/>
          <w:bCs/>
          <w:sz w:val="24"/>
          <w:highlight w:val="none"/>
        </w:rPr>
        <w:t>日 期 ：</w:t>
      </w:r>
      <w:r>
        <w:rPr>
          <w:rFonts w:hint="eastAsia" w:ascii="宋体" w:hAnsi="宋体" w:eastAsia="宋体" w:cs="宋体"/>
          <w:b/>
          <w:bCs/>
          <w:sz w:val="24"/>
          <w:highlight w:val="none"/>
          <w:u w:val="single"/>
        </w:rPr>
        <w:t xml:space="preserve">     </w:t>
      </w:r>
      <w:r>
        <w:rPr>
          <w:rFonts w:hint="eastAsia" w:ascii="宋体" w:hAnsi="宋体" w:eastAsia="宋体" w:cs="宋体"/>
          <w:b/>
          <w:bCs/>
          <w:sz w:val="24"/>
          <w:highlight w:val="none"/>
        </w:rPr>
        <w:t>年</w:t>
      </w:r>
      <w:r>
        <w:rPr>
          <w:rFonts w:hint="eastAsia" w:ascii="宋体" w:hAnsi="宋体" w:eastAsia="宋体" w:cs="宋体"/>
          <w:b/>
          <w:bCs/>
          <w:sz w:val="24"/>
          <w:highlight w:val="none"/>
          <w:u w:val="single"/>
        </w:rPr>
        <w:t xml:space="preserve">     </w:t>
      </w:r>
      <w:r>
        <w:rPr>
          <w:rFonts w:hint="eastAsia" w:ascii="宋体" w:hAnsi="宋体" w:eastAsia="宋体" w:cs="宋体"/>
          <w:b/>
          <w:bCs/>
          <w:sz w:val="24"/>
          <w:highlight w:val="none"/>
        </w:rPr>
        <w:t>月</w:t>
      </w:r>
      <w:r>
        <w:rPr>
          <w:rFonts w:hint="eastAsia" w:ascii="宋体" w:hAnsi="宋体" w:eastAsia="宋体" w:cs="宋体"/>
          <w:b/>
          <w:bCs/>
          <w:sz w:val="24"/>
          <w:highlight w:val="none"/>
          <w:u w:val="single"/>
        </w:rPr>
        <w:t xml:space="preserve">     </w:t>
      </w:r>
      <w:r>
        <w:rPr>
          <w:rFonts w:hint="eastAsia" w:ascii="宋体" w:hAnsi="宋体" w:eastAsia="宋体" w:cs="宋体"/>
          <w:b/>
          <w:bCs/>
          <w:sz w:val="24"/>
          <w:highlight w:val="none"/>
        </w:rPr>
        <w:t>日</w:t>
      </w:r>
      <w:bookmarkEnd w:id="59"/>
      <w:r>
        <w:rPr>
          <w:rFonts w:hint="eastAsia" w:ascii="宋体" w:hAnsi="宋体" w:eastAsia="宋体" w:cs="宋体"/>
          <w:b/>
          <w:bCs/>
          <w:sz w:val="24"/>
          <w:highlight w:val="none"/>
        </w:rPr>
        <w:t xml:space="preserve"> </w:t>
      </w:r>
    </w:p>
    <w:p>
      <w:pPr>
        <w:pStyle w:val="3"/>
        <w:spacing w:before="38"/>
        <w:ind w:right="15"/>
        <w:rPr>
          <w:rFonts w:ascii="宋体" w:hAnsi="宋体" w:eastAsia="宋体" w:cs="宋体"/>
          <w:highlight w:val="none"/>
        </w:rPr>
      </w:pPr>
      <w:bookmarkStart w:id="60" w:name="_bookmark22"/>
      <w:bookmarkEnd w:id="60"/>
      <w:bookmarkStart w:id="61" w:name="第四章_合同草案条款"/>
      <w:bookmarkEnd w:id="61"/>
      <w:bookmarkStart w:id="62" w:name="_Toc31515"/>
      <w:r>
        <w:rPr>
          <w:rFonts w:hint="eastAsia" w:ascii="宋体" w:hAnsi="宋体" w:eastAsia="宋体" w:cs="宋体"/>
          <w:highlight w:val="none"/>
        </w:rPr>
        <w:t>第四章 合同草案条款</w:t>
      </w:r>
      <w:bookmarkEnd w:id="62"/>
    </w:p>
    <w:p>
      <w:pPr>
        <w:pStyle w:val="8"/>
        <w:spacing w:before="42"/>
        <w:ind w:left="63" w:right="63"/>
        <w:rPr>
          <w:rFonts w:ascii="宋体" w:hAnsi="宋体" w:eastAsia="宋体" w:cs="宋体"/>
          <w:highlight w:val="none"/>
        </w:rPr>
      </w:pPr>
      <w:r>
        <w:rPr>
          <w:rFonts w:hint="eastAsia" w:ascii="宋体" w:hAnsi="宋体" w:eastAsia="宋体" w:cs="宋体"/>
          <w:highlight w:val="none"/>
        </w:rPr>
        <w:t>（以最终签订的合同为准）</w:t>
      </w:r>
    </w:p>
    <w:p>
      <w:pPr>
        <w:spacing w:before="171"/>
        <w:ind w:right="182"/>
        <w:jc w:val="left"/>
        <w:rPr>
          <w:rFonts w:cs="宋体"/>
          <w:sz w:val="36"/>
          <w:szCs w:val="36"/>
          <w:highlight w:val="none"/>
        </w:rPr>
      </w:pPr>
      <w:bookmarkStart w:id="63" w:name="_Toc17710"/>
      <w:r>
        <w:rPr>
          <w:rFonts w:hint="eastAsia" w:ascii="宋体" w:hAnsi="宋体" w:eastAsia="宋体" w:cs="宋体"/>
          <w:sz w:val="32"/>
          <w:szCs w:val="32"/>
          <w:highlight w:val="none"/>
          <w:lang w:eastAsia="zh-CN"/>
        </w:rPr>
        <w:t>香格里拉市公安局直属城市交通警察大队信息化建设项目</w:t>
      </w:r>
    </w:p>
    <w:p>
      <w:pPr>
        <w:spacing w:before="171"/>
        <w:ind w:right="182"/>
        <w:jc w:val="center"/>
        <w:rPr>
          <w:rFonts w:ascii="宋体" w:hAnsi="宋体" w:eastAsia="宋体" w:cs="宋体"/>
          <w:b/>
          <w:sz w:val="24"/>
          <w:highlight w:val="none"/>
        </w:rPr>
      </w:pPr>
    </w:p>
    <w:p>
      <w:pPr>
        <w:pStyle w:val="4"/>
        <w:rPr>
          <w:highlight w:val="none"/>
        </w:rPr>
      </w:pPr>
    </w:p>
    <w:p>
      <w:pPr>
        <w:spacing w:before="171"/>
        <w:ind w:right="182"/>
        <w:jc w:val="center"/>
        <w:rPr>
          <w:rFonts w:ascii="宋体" w:hAnsi="宋体" w:eastAsia="宋体" w:cs="宋体"/>
          <w:b/>
          <w:sz w:val="24"/>
          <w:highlight w:val="none"/>
        </w:rPr>
      </w:pPr>
    </w:p>
    <w:p>
      <w:pPr>
        <w:spacing w:before="171"/>
        <w:ind w:right="182"/>
        <w:jc w:val="center"/>
        <w:rPr>
          <w:rFonts w:cs="宋体"/>
          <w:b/>
          <w:sz w:val="72"/>
          <w:szCs w:val="72"/>
          <w:highlight w:val="none"/>
        </w:rPr>
      </w:pPr>
      <w:r>
        <w:rPr>
          <w:rFonts w:hint="eastAsia" w:cs="宋体"/>
          <w:b/>
          <w:sz w:val="72"/>
          <w:szCs w:val="72"/>
          <w:highlight w:val="none"/>
        </w:rPr>
        <w:t>合</w:t>
      </w:r>
    </w:p>
    <w:p>
      <w:pPr>
        <w:spacing w:before="171"/>
        <w:ind w:right="182"/>
        <w:jc w:val="center"/>
        <w:rPr>
          <w:rFonts w:cs="宋体"/>
          <w:b/>
          <w:sz w:val="72"/>
          <w:szCs w:val="72"/>
          <w:highlight w:val="none"/>
        </w:rPr>
      </w:pPr>
      <w:r>
        <w:rPr>
          <w:rFonts w:hint="eastAsia" w:cs="宋体"/>
          <w:b/>
          <w:sz w:val="72"/>
          <w:szCs w:val="72"/>
          <w:highlight w:val="none"/>
        </w:rPr>
        <w:t>同</w:t>
      </w:r>
    </w:p>
    <w:p>
      <w:pPr>
        <w:spacing w:before="171"/>
        <w:ind w:right="182"/>
        <w:jc w:val="center"/>
        <w:rPr>
          <w:rFonts w:cs="宋体"/>
          <w:b/>
          <w:sz w:val="24"/>
          <w:highlight w:val="none"/>
        </w:rPr>
      </w:pPr>
      <w:r>
        <w:rPr>
          <w:rFonts w:hint="eastAsia" w:cs="宋体"/>
          <w:b/>
          <w:sz w:val="72"/>
          <w:szCs w:val="72"/>
          <w:highlight w:val="none"/>
        </w:rPr>
        <w:t>书</w:t>
      </w:r>
    </w:p>
    <w:p>
      <w:pPr>
        <w:spacing w:before="171"/>
        <w:ind w:right="182"/>
        <w:jc w:val="center"/>
        <w:rPr>
          <w:rFonts w:ascii="宋体" w:hAnsi="宋体" w:eastAsia="宋体" w:cs="宋体"/>
          <w:b/>
          <w:sz w:val="24"/>
          <w:highlight w:val="none"/>
        </w:rPr>
      </w:pPr>
    </w:p>
    <w:p>
      <w:pPr>
        <w:pStyle w:val="8"/>
        <w:ind w:left="63" w:right="63"/>
        <w:rPr>
          <w:rFonts w:ascii="宋体" w:hAnsi="宋体" w:eastAsia="宋体" w:cs="宋体"/>
          <w:b/>
          <w:sz w:val="24"/>
          <w:szCs w:val="24"/>
          <w:highlight w:val="none"/>
        </w:rPr>
      </w:pPr>
    </w:p>
    <w:p>
      <w:pPr>
        <w:pStyle w:val="8"/>
        <w:spacing w:before="8"/>
        <w:ind w:left="63" w:right="63"/>
        <w:rPr>
          <w:rFonts w:ascii="宋体" w:hAnsi="宋体" w:eastAsia="宋体" w:cs="宋体"/>
          <w:sz w:val="24"/>
          <w:szCs w:val="24"/>
          <w:highlight w:val="none"/>
        </w:rPr>
      </w:pPr>
    </w:p>
    <w:p>
      <w:pPr>
        <w:pStyle w:val="8"/>
        <w:ind w:left="63" w:right="63"/>
        <w:rPr>
          <w:rFonts w:ascii="宋体" w:hAnsi="宋体" w:eastAsia="宋体" w:cs="宋体"/>
          <w:sz w:val="24"/>
          <w:szCs w:val="24"/>
          <w:highlight w:val="none"/>
        </w:rPr>
      </w:pPr>
    </w:p>
    <w:p>
      <w:pPr>
        <w:tabs>
          <w:tab w:val="left" w:pos="6591"/>
        </w:tabs>
        <w:spacing w:before="70"/>
        <w:ind w:left="222"/>
        <w:jc w:val="left"/>
        <w:rPr>
          <w:rFonts w:ascii="宋体" w:hAnsi="宋体" w:eastAsia="宋体" w:cs="宋体"/>
          <w:sz w:val="24"/>
          <w:highlight w:val="none"/>
        </w:rPr>
      </w:pPr>
      <w:r>
        <w:rPr>
          <w:rFonts w:hint="eastAsia" w:ascii="宋体" w:hAnsi="宋体" w:eastAsia="宋体" w:cs="宋体"/>
          <w:spacing w:val="-1"/>
          <w:sz w:val="24"/>
          <w:highlight w:val="none"/>
        </w:rPr>
        <w:t>合</w:t>
      </w:r>
      <w:r>
        <w:rPr>
          <w:rFonts w:hint="eastAsia" w:ascii="宋体" w:hAnsi="宋体" w:eastAsia="宋体" w:cs="宋体"/>
          <w:spacing w:val="-3"/>
          <w:sz w:val="24"/>
          <w:highlight w:val="none"/>
        </w:rPr>
        <w:t>同</w:t>
      </w:r>
      <w:r>
        <w:rPr>
          <w:rFonts w:hint="eastAsia" w:ascii="宋体" w:hAnsi="宋体" w:eastAsia="宋体" w:cs="宋体"/>
          <w:spacing w:val="-1"/>
          <w:sz w:val="24"/>
          <w:highlight w:val="none"/>
        </w:rPr>
        <w:t>编号：</w:t>
      </w:r>
      <w:r>
        <w:rPr>
          <w:rFonts w:hint="eastAsia" w:ascii="宋体" w:hAnsi="宋体" w:eastAsia="宋体" w:cs="宋体"/>
          <w:sz w:val="24"/>
          <w:highlight w:val="none"/>
          <w:u w:val="single"/>
        </w:rPr>
        <w:t xml:space="preserve"> </w:t>
      </w:r>
      <w:r>
        <w:rPr>
          <w:rFonts w:hint="eastAsia" w:ascii="宋体" w:hAnsi="宋体" w:eastAsia="宋体" w:cs="宋体"/>
          <w:sz w:val="24"/>
          <w:highlight w:val="none"/>
          <w:u w:val="single"/>
        </w:rPr>
        <w:tab/>
      </w:r>
    </w:p>
    <w:p>
      <w:pPr>
        <w:pStyle w:val="8"/>
        <w:spacing w:before="9"/>
        <w:ind w:left="63" w:right="63"/>
        <w:rPr>
          <w:rFonts w:ascii="宋体" w:hAnsi="宋体" w:eastAsia="宋体" w:cs="宋体"/>
          <w:sz w:val="24"/>
          <w:szCs w:val="24"/>
          <w:highlight w:val="none"/>
        </w:rPr>
      </w:pPr>
    </w:p>
    <w:p>
      <w:pPr>
        <w:tabs>
          <w:tab w:val="left" w:pos="1062"/>
          <w:tab w:val="left" w:pos="6802"/>
        </w:tabs>
        <w:spacing w:before="71"/>
        <w:ind w:left="1555" w:leftChars="100" w:hanging="1315" w:hangingChars="548"/>
        <w:jc w:val="left"/>
        <w:rPr>
          <w:rFonts w:hint="eastAsia" w:ascii="宋体" w:hAnsi="宋体" w:eastAsia="宋体" w:cs="宋体"/>
          <w:sz w:val="24"/>
          <w:highlight w:val="none"/>
          <w:lang w:eastAsia="zh-CN"/>
        </w:rPr>
      </w:pPr>
      <w:r>
        <w:rPr>
          <w:rFonts w:hint="eastAsia" w:ascii="宋体" w:hAnsi="宋体" w:eastAsia="宋体" w:cs="宋体"/>
          <w:sz w:val="24"/>
          <w:highlight w:val="none"/>
        </w:rPr>
        <w:t>甲</w:t>
      </w:r>
      <w:r>
        <w:rPr>
          <w:rFonts w:hint="eastAsia" w:ascii="宋体" w:hAnsi="宋体" w:eastAsia="宋体" w:cs="宋体"/>
          <w:sz w:val="24"/>
          <w:highlight w:val="none"/>
        </w:rPr>
        <w:tab/>
      </w:r>
      <w:r>
        <w:rPr>
          <w:rFonts w:hint="eastAsia" w:ascii="宋体" w:hAnsi="宋体" w:eastAsia="宋体" w:cs="宋体"/>
          <w:sz w:val="24"/>
          <w:highlight w:val="none"/>
        </w:rPr>
        <w:t>方：</w:t>
      </w:r>
      <w:r>
        <w:rPr>
          <w:rFonts w:hint="eastAsia" w:ascii="宋体" w:hAnsi="宋体" w:eastAsia="宋体" w:cs="宋体"/>
          <w:sz w:val="24"/>
          <w:highlight w:val="none"/>
          <w:u w:val="single"/>
          <w:lang w:eastAsia="zh-CN"/>
        </w:rPr>
        <w:t>香格里拉市公安局直属城市交通警察大队</w:t>
      </w:r>
    </w:p>
    <w:p>
      <w:pPr>
        <w:pStyle w:val="8"/>
        <w:spacing w:before="12"/>
        <w:ind w:left="63" w:right="63"/>
        <w:rPr>
          <w:rFonts w:ascii="宋体" w:hAnsi="宋体" w:eastAsia="宋体" w:cs="宋体"/>
          <w:sz w:val="24"/>
          <w:szCs w:val="24"/>
          <w:highlight w:val="none"/>
        </w:rPr>
      </w:pPr>
    </w:p>
    <w:p>
      <w:pPr>
        <w:tabs>
          <w:tab w:val="left" w:pos="1062"/>
          <w:tab w:val="left" w:pos="6591"/>
        </w:tabs>
        <w:spacing w:before="70"/>
        <w:ind w:left="222"/>
        <w:jc w:val="left"/>
        <w:rPr>
          <w:rFonts w:ascii="宋体" w:hAnsi="宋体" w:eastAsia="宋体" w:cs="宋体"/>
          <w:sz w:val="24"/>
          <w:highlight w:val="none"/>
        </w:rPr>
      </w:pPr>
      <w:r>
        <w:rPr>
          <w:rFonts w:hint="eastAsia" w:ascii="宋体" w:hAnsi="宋体" w:eastAsia="宋体" w:cs="宋体"/>
          <w:sz w:val="24"/>
          <w:highlight w:val="none"/>
        </w:rPr>
        <w:t>乙</w:t>
      </w:r>
      <w:r>
        <w:rPr>
          <w:rFonts w:hint="eastAsia" w:ascii="宋体" w:hAnsi="宋体" w:eastAsia="宋体" w:cs="宋体"/>
          <w:sz w:val="24"/>
          <w:highlight w:val="none"/>
        </w:rPr>
        <w:tab/>
      </w:r>
      <w:r>
        <w:rPr>
          <w:rFonts w:hint="eastAsia" w:ascii="宋体" w:hAnsi="宋体" w:eastAsia="宋体" w:cs="宋体"/>
          <w:spacing w:val="-1"/>
          <w:sz w:val="24"/>
          <w:highlight w:val="none"/>
        </w:rPr>
        <w:t>方：</w:t>
      </w:r>
      <w:r>
        <w:rPr>
          <w:rFonts w:hint="eastAsia" w:ascii="宋体" w:hAnsi="宋体" w:eastAsia="宋体" w:cs="宋体"/>
          <w:sz w:val="24"/>
          <w:highlight w:val="none"/>
          <w:u w:val="single"/>
        </w:rPr>
        <w:t xml:space="preserve"> </w:t>
      </w:r>
      <w:r>
        <w:rPr>
          <w:rFonts w:hint="eastAsia" w:ascii="宋体" w:hAnsi="宋体" w:eastAsia="宋体" w:cs="宋体"/>
          <w:sz w:val="24"/>
          <w:highlight w:val="none"/>
          <w:u w:val="single"/>
        </w:rPr>
        <w:tab/>
      </w:r>
    </w:p>
    <w:p>
      <w:pPr>
        <w:pStyle w:val="8"/>
        <w:spacing w:before="7"/>
        <w:ind w:left="63" w:right="63"/>
        <w:rPr>
          <w:rFonts w:ascii="宋体" w:hAnsi="宋体" w:eastAsia="宋体" w:cs="宋体"/>
          <w:sz w:val="24"/>
          <w:szCs w:val="24"/>
          <w:highlight w:val="none"/>
        </w:rPr>
      </w:pPr>
    </w:p>
    <w:p>
      <w:pPr>
        <w:tabs>
          <w:tab w:val="left" w:pos="2322"/>
          <w:tab w:val="left" w:pos="2883"/>
          <w:tab w:val="left" w:pos="3443"/>
          <w:tab w:val="left" w:pos="6521"/>
        </w:tabs>
        <w:spacing w:before="61"/>
        <w:ind w:left="222"/>
        <w:jc w:val="left"/>
        <w:rPr>
          <w:rFonts w:ascii="宋体" w:hAnsi="宋体" w:eastAsia="宋体" w:cs="宋体"/>
          <w:sz w:val="24"/>
          <w:highlight w:val="none"/>
        </w:rPr>
      </w:pPr>
      <w:r>
        <w:rPr>
          <w:rFonts w:hint="eastAsia" w:ascii="宋体" w:hAnsi="宋体" w:eastAsia="宋体" w:cs="宋体"/>
          <w:sz w:val="24"/>
          <w:highlight w:val="none"/>
        </w:rPr>
        <w:t>签</w:t>
      </w:r>
      <w:r>
        <w:rPr>
          <w:rFonts w:hint="eastAsia" w:ascii="宋体" w:hAnsi="宋体" w:eastAsia="宋体" w:cs="宋体"/>
          <w:spacing w:val="-3"/>
          <w:sz w:val="24"/>
          <w:highlight w:val="none"/>
        </w:rPr>
        <w:t>订</w:t>
      </w:r>
      <w:r>
        <w:rPr>
          <w:rFonts w:hint="eastAsia" w:ascii="宋体" w:hAnsi="宋体" w:eastAsia="宋体" w:cs="宋体"/>
          <w:sz w:val="24"/>
          <w:highlight w:val="none"/>
        </w:rPr>
        <w:t>日期：</w:t>
      </w:r>
      <w:r>
        <w:rPr>
          <w:rFonts w:hint="eastAsia" w:ascii="宋体" w:hAnsi="宋体" w:eastAsia="宋体" w:cs="宋体"/>
          <w:sz w:val="24"/>
          <w:highlight w:val="none"/>
          <w:u w:val="single"/>
        </w:rPr>
        <w:t xml:space="preserve"> </w:t>
      </w:r>
      <w:r>
        <w:rPr>
          <w:rFonts w:hint="eastAsia" w:ascii="宋体" w:hAnsi="宋体" w:eastAsia="宋体" w:cs="宋体"/>
          <w:sz w:val="24"/>
          <w:highlight w:val="none"/>
          <w:u w:val="single"/>
        </w:rPr>
        <w:tab/>
      </w:r>
      <w:r>
        <w:rPr>
          <w:rFonts w:hint="eastAsia" w:ascii="宋体" w:hAnsi="宋体" w:eastAsia="宋体" w:cs="宋体"/>
          <w:sz w:val="24"/>
          <w:highlight w:val="none"/>
          <w:u w:val="single"/>
        </w:rPr>
        <w:t>年</w:t>
      </w:r>
      <w:r>
        <w:rPr>
          <w:rFonts w:hint="eastAsia" w:ascii="宋体" w:hAnsi="宋体" w:eastAsia="宋体" w:cs="宋体"/>
          <w:sz w:val="24"/>
          <w:highlight w:val="none"/>
          <w:u w:val="single"/>
        </w:rPr>
        <w:tab/>
      </w:r>
      <w:r>
        <w:rPr>
          <w:rFonts w:hint="eastAsia" w:ascii="宋体" w:hAnsi="宋体" w:eastAsia="宋体" w:cs="宋体"/>
          <w:sz w:val="24"/>
          <w:highlight w:val="none"/>
          <w:u w:val="single"/>
        </w:rPr>
        <w:t xml:space="preserve">月  </w:t>
      </w:r>
      <w:r>
        <w:rPr>
          <w:rFonts w:hint="eastAsia" w:ascii="宋体" w:hAnsi="宋体" w:eastAsia="宋体" w:cs="宋体"/>
          <w:sz w:val="24"/>
          <w:highlight w:val="none"/>
          <w:u w:val="single"/>
        </w:rPr>
        <w:tab/>
      </w:r>
      <w:r>
        <w:rPr>
          <w:rFonts w:hint="eastAsia" w:ascii="宋体" w:hAnsi="宋体" w:eastAsia="宋体" w:cs="宋体"/>
          <w:sz w:val="24"/>
          <w:highlight w:val="none"/>
          <w:u w:val="single"/>
        </w:rPr>
        <w:t>日</w:t>
      </w:r>
      <w:r>
        <w:rPr>
          <w:rFonts w:hint="eastAsia" w:ascii="宋体" w:hAnsi="宋体" w:eastAsia="宋体" w:cs="宋体"/>
          <w:sz w:val="24"/>
          <w:highlight w:val="none"/>
          <w:u w:val="single"/>
        </w:rPr>
        <w:tab/>
      </w:r>
    </w:p>
    <w:p>
      <w:pPr>
        <w:jc w:val="left"/>
        <w:rPr>
          <w:rFonts w:ascii="宋体" w:hAnsi="宋体" w:eastAsia="宋体" w:cs="宋体"/>
          <w:sz w:val="24"/>
          <w:highlight w:val="none"/>
        </w:rPr>
        <w:sectPr>
          <w:pgSz w:w="11910" w:h="16840"/>
          <w:pgMar w:top="1440" w:right="1800" w:bottom="1440" w:left="1800" w:header="720" w:footer="720" w:gutter="0"/>
          <w:cols w:space="720" w:num="1"/>
        </w:sectPr>
      </w:pPr>
    </w:p>
    <w:p>
      <w:pPr>
        <w:spacing w:line="360" w:lineRule="auto"/>
        <w:ind w:left="240" w:leftChars="100" w:firstLine="523" w:firstLineChars="218"/>
        <w:jc w:val="left"/>
        <w:rPr>
          <w:rFonts w:ascii="宋体" w:hAnsi="宋体" w:cs="宋体"/>
          <w:sz w:val="24"/>
          <w:highlight w:val="none"/>
        </w:rPr>
      </w:pPr>
      <w:r>
        <w:rPr>
          <w:rFonts w:hint="eastAsia" w:ascii="宋体" w:hAnsi="宋体" w:cs="宋体"/>
          <w:sz w:val="24"/>
          <w:highlight w:val="none"/>
        </w:rPr>
        <w:t>甲乙双方经过平等协商，本着平等互利、公平诚信的原则，依照《中华人民共和国合同法》等有关法律之规定，达成以下条款，以兹共同遵守：</w:t>
      </w:r>
    </w:p>
    <w:p>
      <w:pPr>
        <w:spacing w:line="360" w:lineRule="auto"/>
        <w:ind w:left="240" w:leftChars="100" w:firstLine="525" w:firstLineChars="218"/>
        <w:jc w:val="left"/>
        <w:rPr>
          <w:rFonts w:ascii="宋体" w:hAnsi="宋体" w:cs="宋体"/>
          <w:b/>
          <w:sz w:val="24"/>
          <w:highlight w:val="none"/>
        </w:rPr>
      </w:pPr>
      <w:r>
        <w:rPr>
          <w:rFonts w:hint="eastAsia" w:ascii="宋体" w:hAnsi="宋体" w:cs="宋体"/>
          <w:b/>
          <w:sz w:val="24"/>
          <w:highlight w:val="none"/>
        </w:rPr>
        <w:t>第一条</w:t>
      </w:r>
      <w:r>
        <w:rPr>
          <w:rFonts w:hint="eastAsia" w:ascii="宋体" w:hAnsi="宋体" w:cs="宋体"/>
          <w:b/>
          <w:sz w:val="24"/>
          <w:highlight w:val="none"/>
        </w:rPr>
        <w:tab/>
      </w:r>
      <w:r>
        <w:rPr>
          <w:rFonts w:hint="eastAsia" w:ascii="宋体" w:hAnsi="宋体" w:cs="宋体"/>
          <w:b/>
          <w:sz w:val="24"/>
          <w:highlight w:val="none"/>
        </w:rPr>
        <w:t xml:space="preserve"> </w:t>
      </w:r>
      <w:r>
        <w:rPr>
          <w:rFonts w:hint="eastAsia" w:ascii="宋体" w:hAnsi="宋体" w:cs="宋体"/>
          <w:b/>
          <w:sz w:val="24"/>
          <w:highlight w:val="none"/>
          <w:lang w:eastAsia="zh-CN"/>
        </w:rPr>
        <w:t>交货</w:t>
      </w:r>
      <w:r>
        <w:rPr>
          <w:rFonts w:hint="eastAsia" w:ascii="宋体" w:hAnsi="宋体" w:cs="宋体"/>
          <w:b/>
          <w:sz w:val="24"/>
          <w:highlight w:val="none"/>
        </w:rPr>
        <w:t>内容</w:t>
      </w:r>
    </w:p>
    <w:p>
      <w:pPr>
        <w:spacing w:line="360" w:lineRule="auto"/>
        <w:ind w:left="240" w:leftChars="100" w:firstLine="523" w:firstLineChars="218"/>
        <w:jc w:val="left"/>
        <w:rPr>
          <w:rFonts w:ascii="宋体" w:hAnsi="宋体" w:cs="宋体"/>
          <w:sz w:val="24"/>
          <w:highlight w:val="none"/>
          <w:u w:val="single"/>
        </w:rPr>
      </w:pPr>
      <w:r>
        <w:rPr>
          <w:rFonts w:hint="eastAsia" w:ascii="宋体" w:hAnsi="宋体" w:cs="宋体"/>
          <w:sz w:val="24"/>
          <w:highlight w:val="none"/>
          <w:u w:val="single"/>
        </w:rPr>
        <w:t xml:space="preserve">                                              </w:t>
      </w:r>
    </w:p>
    <w:p>
      <w:pPr>
        <w:spacing w:line="360" w:lineRule="auto"/>
        <w:ind w:right="-1"/>
        <w:jc w:val="left"/>
        <w:rPr>
          <w:rFonts w:ascii="宋体" w:hAnsi="宋体" w:cs="宋体"/>
          <w:sz w:val="24"/>
          <w:highlight w:val="none"/>
          <w:u w:val="single"/>
        </w:rPr>
      </w:pPr>
      <w:r>
        <w:rPr>
          <w:rFonts w:hint="eastAsia" w:ascii="宋体" w:hAnsi="宋体" w:cs="宋体"/>
          <w:sz w:val="24"/>
          <w:highlight w:val="none"/>
          <w:u w:val="single"/>
        </w:rPr>
        <w:t xml:space="preserve">                                                    </w:t>
      </w:r>
    </w:p>
    <w:p>
      <w:pPr>
        <w:spacing w:line="360" w:lineRule="auto"/>
        <w:ind w:right="-1"/>
        <w:jc w:val="left"/>
        <w:rPr>
          <w:rFonts w:ascii="宋体" w:hAnsi="宋体" w:cs="宋体"/>
          <w:sz w:val="24"/>
          <w:highlight w:val="none"/>
          <w:u w:val="single"/>
        </w:rPr>
      </w:pPr>
      <w:r>
        <w:rPr>
          <w:rFonts w:hint="eastAsia" w:ascii="宋体" w:hAnsi="宋体" w:cs="宋体"/>
          <w:sz w:val="24"/>
          <w:highlight w:val="none"/>
          <w:u w:val="single"/>
        </w:rPr>
        <w:t xml:space="preserve">                                                    </w:t>
      </w:r>
    </w:p>
    <w:p>
      <w:pPr>
        <w:spacing w:line="360" w:lineRule="auto"/>
        <w:ind w:left="240" w:leftChars="100" w:firstLine="525" w:firstLineChars="218"/>
        <w:jc w:val="left"/>
        <w:rPr>
          <w:rFonts w:ascii="宋体" w:hAnsi="宋体" w:cs="宋体"/>
          <w:b/>
          <w:sz w:val="24"/>
          <w:highlight w:val="none"/>
        </w:rPr>
      </w:pPr>
      <w:r>
        <w:rPr>
          <w:rFonts w:hint="eastAsia" w:ascii="宋体" w:hAnsi="宋体" w:cs="宋体"/>
          <w:b/>
          <w:sz w:val="24"/>
          <w:highlight w:val="none"/>
        </w:rPr>
        <w:t xml:space="preserve">第二条  </w:t>
      </w:r>
      <w:r>
        <w:rPr>
          <w:rFonts w:hint="eastAsia" w:ascii="宋体" w:hAnsi="宋体" w:cs="宋体"/>
          <w:b/>
          <w:sz w:val="24"/>
          <w:highlight w:val="none"/>
          <w:lang w:eastAsia="zh-CN"/>
        </w:rPr>
        <w:t>交货</w:t>
      </w:r>
      <w:r>
        <w:rPr>
          <w:rFonts w:hint="eastAsia" w:ascii="宋体" w:hAnsi="宋体" w:cs="宋体"/>
          <w:b/>
          <w:sz w:val="24"/>
          <w:highlight w:val="none"/>
        </w:rPr>
        <w:t>质量要求</w:t>
      </w:r>
    </w:p>
    <w:p>
      <w:pPr>
        <w:spacing w:line="360" w:lineRule="auto"/>
        <w:ind w:left="240" w:leftChars="100" w:firstLine="523" w:firstLineChars="218"/>
        <w:jc w:val="left"/>
        <w:rPr>
          <w:rFonts w:ascii="宋体" w:hAnsi="宋体" w:cs="宋体"/>
          <w:sz w:val="24"/>
          <w:highlight w:val="none"/>
          <w:u w:val="single"/>
        </w:rPr>
      </w:pPr>
      <w:r>
        <w:rPr>
          <w:rFonts w:hint="eastAsia" w:ascii="宋体" w:hAnsi="宋体" w:cs="宋体"/>
          <w:sz w:val="24"/>
          <w:highlight w:val="none"/>
          <w:u w:val="single"/>
        </w:rPr>
        <w:t xml:space="preserve">                                              </w:t>
      </w:r>
    </w:p>
    <w:p>
      <w:pPr>
        <w:spacing w:line="360" w:lineRule="auto"/>
        <w:ind w:right="-1"/>
        <w:jc w:val="left"/>
        <w:rPr>
          <w:rFonts w:ascii="宋体" w:hAnsi="宋体" w:cs="宋体"/>
          <w:sz w:val="24"/>
          <w:highlight w:val="none"/>
          <w:u w:val="single"/>
        </w:rPr>
      </w:pPr>
      <w:r>
        <w:rPr>
          <w:rFonts w:hint="eastAsia" w:ascii="宋体" w:hAnsi="宋体" w:cs="宋体"/>
          <w:sz w:val="24"/>
          <w:highlight w:val="none"/>
          <w:u w:val="single"/>
        </w:rPr>
        <w:t xml:space="preserve">                                                    </w:t>
      </w:r>
    </w:p>
    <w:p>
      <w:pPr>
        <w:spacing w:line="360" w:lineRule="auto"/>
        <w:ind w:right="-1"/>
        <w:jc w:val="left"/>
        <w:rPr>
          <w:rFonts w:ascii="宋体" w:hAnsi="宋体" w:cs="宋体"/>
          <w:sz w:val="24"/>
          <w:highlight w:val="none"/>
          <w:u w:val="single"/>
        </w:rPr>
      </w:pPr>
      <w:r>
        <w:rPr>
          <w:rFonts w:hint="eastAsia" w:ascii="宋体" w:hAnsi="宋体" w:cs="宋体"/>
          <w:sz w:val="24"/>
          <w:highlight w:val="none"/>
          <w:u w:val="single"/>
        </w:rPr>
        <w:t xml:space="preserve">                                                    </w:t>
      </w:r>
    </w:p>
    <w:p>
      <w:pPr>
        <w:spacing w:line="360" w:lineRule="auto"/>
        <w:ind w:left="240" w:leftChars="100" w:firstLine="525" w:firstLineChars="218"/>
        <w:jc w:val="left"/>
        <w:rPr>
          <w:rFonts w:ascii="宋体" w:hAnsi="宋体" w:cs="宋体"/>
          <w:b/>
          <w:sz w:val="24"/>
          <w:highlight w:val="none"/>
        </w:rPr>
      </w:pPr>
      <w:r>
        <w:rPr>
          <w:rFonts w:hint="eastAsia" w:ascii="宋体" w:hAnsi="宋体" w:cs="宋体"/>
          <w:b/>
          <w:sz w:val="24"/>
          <w:highlight w:val="none"/>
        </w:rPr>
        <w:t xml:space="preserve">第三条  </w:t>
      </w:r>
      <w:r>
        <w:rPr>
          <w:rFonts w:hint="eastAsia" w:ascii="宋体" w:hAnsi="宋体" w:cs="宋体"/>
          <w:b/>
          <w:sz w:val="24"/>
          <w:highlight w:val="none"/>
          <w:lang w:eastAsia="zh-CN"/>
        </w:rPr>
        <w:t>交货</w:t>
      </w:r>
      <w:r>
        <w:rPr>
          <w:rFonts w:hint="eastAsia" w:ascii="宋体" w:hAnsi="宋体" w:cs="宋体"/>
          <w:b/>
          <w:sz w:val="24"/>
          <w:highlight w:val="none"/>
        </w:rPr>
        <w:t>范围</w:t>
      </w:r>
    </w:p>
    <w:p>
      <w:pPr>
        <w:spacing w:line="360" w:lineRule="auto"/>
        <w:ind w:left="240" w:leftChars="100" w:firstLine="523" w:firstLineChars="218"/>
        <w:jc w:val="left"/>
        <w:rPr>
          <w:rFonts w:ascii="宋体" w:hAnsi="宋体" w:cs="宋体"/>
          <w:sz w:val="24"/>
          <w:highlight w:val="none"/>
          <w:u w:val="single"/>
        </w:rPr>
      </w:pPr>
      <w:r>
        <w:rPr>
          <w:rFonts w:hint="eastAsia" w:ascii="宋体" w:hAnsi="宋体" w:cs="宋体"/>
          <w:sz w:val="24"/>
          <w:highlight w:val="none"/>
          <w:u w:val="single"/>
        </w:rPr>
        <w:t xml:space="preserve">                                              </w:t>
      </w:r>
    </w:p>
    <w:p>
      <w:pPr>
        <w:spacing w:line="360" w:lineRule="auto"/>
        <w:ind w:right="-1"/>
        <w:jc w:val="left"/>
        <w:rPr>
          <w:rFonts w:ascii="宋体" w:hAnsi="宋体" w:cs="宋体"/>
          <w:sz w:val="24"/>
          <w:highlight w:val="none"/>
          <w:u w:val="single"/>
        </w:rPr>
      </w:pPr>
      <w:r>
        <w:rPr>
          <w:rFonts w:hint="eastAsia" w:ascii="宋体" w:hAnsi="宋体" w:cs="宋体"/>
          <w:sz w:val="24"/>
          <w:highlight w:val="none"/>
          <w:u w:val="single"/>
        </w:rPr>
        <w:t xml:space="preserve">                                                    </w:t>
      </w:r>
    </w:p>
    <w:p>
      <w:pPr>
        <w:spacing w:line="360" w:lineRule="auto"/>
        <w:ind w:left="240" w:leftChars="100" w:firstLine="525" w:firstLineChars="218"/>
        <w:jc w:val="left"/>
        <w:rPr>
          <w:rFonts w:ascii="宋体" w:hAnsi="宋体" w:cs="宋体"/>
          <w:b/>
          <w:sz w:val="24"/>
          <w:highlight w:val="none"/>
        </w:rPr>
      </w:pPr>
      <w:r>
        <w:rPr>
          <w:rFonts w:hint="eastAsia" w:ascii="宋体" w:hAnsi="宋体" w:cs="宋体"/>
          <w:b/>
          <w:sz w:val="24"/>
          <w:highlight w:val="none"/>
        </w:rPr>
        <w:t xml:space="preserve">第四条  </w:t>
      </w:r>
      <w:r>
        <w:rPr>
          <w:rFonts w:hint="eastAsia" w:ascii="宋体" w:hAnsi="宋体" w:cs="宋体"/>
          <w:b/>
          <w:sz w:val="24"/>
          <w:highlight w:val="none"/>
          <w:lang w:eastAsia="zh-CN"/>
        </w:rPr>
        <w:t>交货</w:t>
      </w:r>
      <w:r>
        <w:rPr>
          <w:rFonts w:hint="eastAsia" w:ascii="宋体" w:hAnsi="宋体" w:cs="宋体"/>
          <w:b/>
          <w:sz w:val="24"/>
          <w:highlight w:val="none"/>
        </w:rPr>
        <w:t>方式和</w:t>
      </w:r>
      <w:r>
        <w:rPr>
          <w:rFonts w:hint="eastAsia" w:ascii="宋体" w:hAnsi="宋体" w:cs="宋体"/>
          <w:b/>
          <w:sz w:val="24"/>
          <w:highlight w:val="none"/>
          <w:lang w:eastAsia="zh-CN"/>
        </w:rPr>
        <w:t>交货</w:t>
      </w:r>
      <w:r>
        <w:rPr>
          <w:rFonts w:hint="eastAsia" w:ascii="宋体" w:hAnsi="宋体" w:cs="宋体"/>
          <w:b/>
          <w:sz w:val="24"/>
          <w:highlight w:val="none"/>
        </w:rPr>
        <w:t>地点</w:t>
      </w:r>
    </w:p>
    <w:p>
      <w:pPr>
        <w:spacing w:line="360" w:lineRule="auto"/>
        <w:ind w:firstLine="720" w:firstLineChars="300"/>
        <w:rPr>
          <w:rFonts w:ascii="宋体" w:hAnsi="宋体" w:cs="宋体"/>
          <w:sz w:val="24"/>
          <w:highlight w:val="none"/>
          <w:u w:val="single"/>
        </w:rPr>
      </w:pPr>
      <w:r>
        <w:rPr>
          <w:rFonts w:hint="eastAsia" w:ascii="宋体" w:hAnsi="宋体" w:cs="宋体"/>
          <w:sz w:val="24"/>
          <w:highlight w:val="none"/>
        </w:rPr>
        <w:t>1．</w:t>
      </w:r>
      <w:r>
        <w:rPr>
          <w:rFonts w:hint="eastAsia" w:ascii="宋体" w:hAnsi="宋体" w:cs="宋体"/>
          <w:sz w:val="24"/>
          <w:highlight w:val="none"/>
          <w:lang w:eastAsia="zh-CN"/>
        </w:rPr>
        <w:t>交货</w:t>
      </w:r>
      <w:r>
        <w:rPr>
          <w:rFonts w:hint="eastAsia" w:ascii="宋体" w:hAnsi="宋体" w:cs="宋体"/>
          <w:sz w:val="24"/>
          <w:highlight w:val="none"/>
        </w:rPr>
        <w:t>方式：</w:t>
      </w:r>
      <w:r>
        <w:rPr>
          <w:rFonts w:hint="eastAsia" w:ascii="宋体" w:hAnsi="宋体" w:cs="宋体"/>
          <w:sz w:val="24"/>
          <w:highlight w:val="none"/>
          <w:u w:val="single"/>
        </w:rPr>
        <w:t xml:space="preserve">                                 </w:t>
      </w:r>
    </w:p>
    <w:p>
      <w:pPr>
        <w:spacing w:line="360" w:lineRule="auto"/>
        <w:ind w:firstLine="720" w:firstLineChars="300"/>
        <w:rPr>
          <w:rFonts w:ascii="宋体" w:hAnsi="宋体" w:cs="宋体"/>
          <w:sz w:val="24"/>
          <w:highlight w:val="none"/>
          <w:u w:val="single"/>
        </w:rPr>
      </w:pPr>
      <w:r>
        <w:rPr>
          <w:rFonts w:hint="eastAsia" w:ascii="宋体" w:hAnsi="宋体" w:cs="宋体"/>
          <w:sz w:val="24"/>
          <w:highlight w:val="none"/>
        </w:rPr>
        <w:t>2．</w:t>
      </w:r>
      <w:r>
        <w:rPr>
          <w:rFonts w:hint="eastAsia" w:ascii="宋体" w:hAnsi="宋体" w:cs="宋体"/>
          <w:sz w:val="24"/>
          <w:highlight w:val="none"/>
          <w:lang w:eastAsia="zh-CN"/>
        </w:rPr>
        <w:t>交货</w:t>
      </w:r>
      <w:r>
        <w:rPr>
          <w:rFonts w:hint="eastAsia" w:ascii="宋体" w:hAnsi="宋体" w:cs="宋体"/>
          <w:sz w:val="24"/>
          <w:highlight w:val="none"/>
        </w:rPr>
        <w:t>地点：</w:t>
      </w:r>
      <w:r>
        <w:rPr>
          <w:rFonts w:hint="eastAsia" w:ascii="宋体" w:hAnsi="宋体" w:cs="宋体"/>
          <w:sz w:val="24"/>
          <w:highlight w:val="none"/>
          <w:u w:val="single"/>
        </w:rPr>
        <w:t xml:space="preserve">                                   </w:t>
      </w:r>
    </w:p>
    <w:p>
      <w:pPr>
        <w:spacing w:line="360" w:lineRule="auto"/>
        <w:ind w:left="240" w:leftChars="100" w:firstLine="525" w:firstLineChars="218"/>
        <w:jc w:val="left"/>
        <w:rPr>
          <w:rFonts w:hint="eastAsia" w:ascii="宋体" w:hAnsi="宋体" w:eastAsia="宋体" w:cs="宋体"/>
          <w:b/>
          <w:sz w:val="24"/>
          <w:highlight w:val="none"/>
          <w:lang w:eastAsia="zh-CN"/>
        </w:rPr>
      </w:pPr>
      <w:r>
        <w:rPr>
          <w:rFonts w:hint="eastAsia" w:ascii="宋体" w:hAnsi="宋体" w:cs="宋体"/>
          <w:b/>
          <w:sz w:val="24"/>
          <w:highlight w:val="none"/>
        </w:rPr>
        <w:t xml:space="preserve">第五条  </w:t>
      </w:r>
      <w:r>
        <w:rPr>
          <w:rFonts w:hint="eastAsia" w:ascii="宋体" w:hAnsi="宋体" w:cs="宋体"/>
          <w:b/>
          <w:sz w:val="24"/>
          <w:highlight w:val="none"/>
          <w:lang w:val="en-US" w:eastAsia="zh-CN"/>
        </w:rPr>
        <w:t>·</w:t>
      </w:r>
    </w:p>
    <w:p>
      <w:pPr>
        <w:spacing w:line="360" w:lineRule="auto"/>
        <w:ind w:left="240" w:leftChars="100" w:firstLine="523" w:firstLineChars="218"/>
        <w:jc w:val="left"/>
        <w:rPr>
          <w:rFonts w:ascii="宋体" w:hAnsi="宋体" w:cs="宋体"/>
          <w:sz w:val="24"/>
          <w:highlight w:val="none"/>
        </w:rPr>
      </w:pPr>
      <w:r>
        <w:rPr>
          <w:rFonts w:hint="eastAsia" w:ascii="宋体" w:hAnsi="宋体" w:cs="宋体"/>
          <w:sz w:val="24"/>
          <w:highlight w:val="none"/>
        </w:rPr>
        <w:t>乙方向甲方提供本合同第一条约定的</w:t>
      </w:r>
      <w:r>
        <w:rPr>
          <w:rFonts w:hint="eastAsia" w:ascii="宋体" w:hAnsi="宋体" w:cs="宋体"/>
          <w:sz w:val="24"/>
          <w:highlight w:val="none"/>
          <w:lang w:eastAsia="zh-CN"/>
        </w:rPr>
        <w:t>交货</w:t>
      </w:r>
      <w:r>
        <w:rPr>
          <w:rFonts w:hint="eastAsia" w:ascii="宋体" w:hAnsi="宋体" w:cs="宋体"/>
          <w:sz w:val="24"/>
          <w:highlight w:val="none"/>
        </w:rPr>
        <w:t>的期限为：</w:t>
      </w:r>
    </w:p>
    <w:p>
      <w:pPr>
        <w:spacing w:line="360" w:lineRule="auto"/>
        <w:ind w:right="-1"/>
        <w:jc w:val="left"/>
        <w:rPr>
          <w:rFonts w:ascii="宋体" w:hAnsi="宋体" w:cs="宋体"/>
          <w:sz w:val="24"/>
          <w:highlight w:val="none"/>
          <w:u w:val="single"/>
        </w:rPr>
      </w:pPr>
      <w:r>
        <w:rPr>
          <w:rFonts w:hint="eastAsia" w:ascii="宋体" w:hAnsi="宋体" w:cs="宋体"/>
          <w:sz w:val="24"/>
          <w:highlight w:val="none"/>
          <w:u w:val="single"/>
        </w:rPr>
        <w:t xml:space="preserve">                                                    </w:t>
      </w:r>
    </w:p>
    <w:p>
      <w:pPr>
        <w:spacing w:line="360" w:lineRule="auto"/>
        <w:ind w:left="240" w:leftChars="100" w:firstLine="525" w:firstLineChars="218"/>
        <w:jc w:val="left"/>
        <w:rPr>
          <w:rFonts w:ascii="宋体" w:hAnsi="宋体" w:cs="宋体"/>
          <w:sz w:val="24"/>
          <w:highlight w:val="none"/>
        </w:rPr>
      </w:pPr>
      <w:r>
        <w:rPr>
          <w:rFonts w:hint="eastAsia" w:ascii="宋体" w:hAnsi="宋体" w:cs="宋体"/>
          <w:b/>
          <w:sz w:val="24"/>
          <w:highlight w:val="none"/>
        </w:rPr>
        <w:t xml:space="preserve">第六条  </w:t>
      </w:r>
      <w:r>
        <w:rPr>
          <w:rFonts w:hint="eastAsia" w:ascii="宋体" w:hAnsi="宋体" w:cs="宋体"/>
          <w:b/>
          <w:sz w:val="24"/>
          <w:highlight w:val="none"/>
          <w:lang w:eastAsia="zh-CN"/>
        </w:rPr>
        <w:t>交货</w:t>
      </w:r>
      <w:r>
        <w:rPr>
          <w:rFonts w:hint="eastAsia" w:ascii="宋体" w:hAnsi="宋体" w:cs="宋体"/>
          <w:b/>
          <w:sz w:val="24"/>
          <w:highlight w:val="none"/>
        </w:rPr>
        <w:t>承诺</w:t>
      </w:r>
      <w:r>
        <w:rPr>
          <w:rFonts w:hint="eastAsia" w:ascii="宋体" w:hAnsi="宋体" w:cs="宋体"/>
          <w:sz w:val="24"/>
          <w:highlight w:val="none"/>
        </w:rPr>
        <w:t>（以投标书</w:t>
      </w:r>
      <w:r>
        <w:rPr>
          <w:rFonts w:hint="eastAsia" w:ascii="宋体" w:hAnsi="宋体" w:cs="宋体"/>
          <w:sz w:val="24"/>
          <w:highlight w:val="none"/>
          <w:lang w:eastAsia="zh-CN"/>
        </w:rPr>
        <w:t>交货</w:t>
      </w:r>
      <w:r>
        <w:rPr>
          <w:rFonts w:hint="eastAsia" w:ascii="宋体" w:hAnsi="宋体" w:cs="宋体"/>
          <w:sz w:val="24"/>
          <w:highlight w:val="none"/>
        </w:rPr>
        <w:t>承诺为准）</w:t>
      </w:r>
    </w:p>
    <w:p>
      <w:pPr>
        <w:spacing w:line="360" w:lineRule="auto"/>
        <w:ind w:left="240" w:leftChars="100" w:firstLine="523" w:firstLineChars="218"/>
        <w:jc w:val="left"/>
        <w:rPr>
          <w:rFonts w:ascii="宋体" w:hAnsi="宋体" w:cs="宋体"/>
          <w:sz w:val="24"/>
          <w:highlight w:val="none"/>
          <w:u w:val="single"/>
        </w:rPr>
      </w:pPr>
      <w:r>
        <w:rPr>
          <w:rFonts w:hint="eastAsia" w:ascii="宋体" w:hAnsi="宋体" w:cs="宋体"/>
          <w:sz w:val="24"/>
          <w:highlight w:val="none"/>
          <w:u w:val="single"/>
        </w:rPr>
        <w:t xml:space="preserve">                                               </w:t>
      </w:r>
    </w:p>
    <w:p>
      <w:pPr>
        <w:spacing w:line="360" w:lineRule="auto"/>
        <w:ind w:right="-1"/>
        <w:jc w:val="left"/>
        <w:rPr>
          <w:rFonts w:ascii="宋体" w:hAnsi="宋体" w:cs="宋体"/>
          <w:sz w:val="24"/>
          <w:highlight w:val="none"/>
          <w:u w:val="single"/>
        </w:rPr>
      </w:pPr>
      <w:r>
        <w:rPr>
          <w:rFonts w:hint="eastAsia" w:ascii="宋体" w:hAnsi="宋体" w:cs="宋体"/>
          <w:sz w:val="24"/>
          <w:highlight w:val="none"/>
          <w:u w:val="single"/>
        </w:rPr>
        <w:t xml:space="preserve">                                                    </w:t>
      </w:r>
    </w:p>
    <w:p>
      <w:pPr>
        <w:spacing w:line="360" w:lineRule="auto"/>
        <w:ind w:left="240" w:leftChars="100" w:firstLine="525" w:firstLineChars="218"/>
        <w:jc w:val="left"/>
        <w:rPr>
          <w:rFonts w:ascii="宋体" w:hAnsi="宋体" w:cs="宋体"/>
          <w:b/>
          <w:sz w:val="24"/>
          <w:highlight w:val="none"/>
        </w:rPr>
      </w:pPr>
      <w:r>
        <w:rPr>
          <w:rFonts w:hint="eastAsia" w:ascii="宋体" w:hAnsi="宋体" w:cs="宋体"/>
          <w:b/>
          <w:sz w:val="24"/>
          <w:highlight w:val="none"/>
        </w:rPr>
        <w:t>第七条  项目联系人</w:t>
      </w:r>
    </w:p>
    <w:p>
      <w:pPr>
        <w:spacing w:line="360" w:lineRule="auto"/>
        <w:ind w:left="240" w:leftChars="100" w:firstLine="523" w:firstLineChars="218"/>
        <w:jc w:val="left"/>
        <w:rPr>
          <w:rFonts w:ascii="宋体" w:hAnsi="宋体" w:cs="宋体"/>
          <w:sz w:val="24"/>
          <w:highlight w:val="none"/>
        </w:rPr>
      </w:pPr>
      <w:r>
        <w:rPr>
          <w:rFonts w:hint="eastAsia" w:ascii="宋体" w:hAnsi="宋体" w:cs="宋体"/>
          <w:sz w:val="24"/>
          <w:highlight w:val="none"/>
        </w:rPr>
        <w:t>在本合同有效期内，甲方指定</w:t>
      </w:r>
      <w:r>
        <w:rPr>
          <w:rFonts w:hint="eastAsia" w:ascii="宋体" w:hAnsi="宋体" w:cs="宋体"/>
          <w:sz w:val="24"/>
          <w:highlight w:val="none"/>
          <w:u w:val="single"/>
        </w:rPr>
        <w:t xml:space="preserve">       </w:t>
      </w:r>
      <w:r>
        <w:rPr>
          <w:rFonts w:hint="eastAsia" w:ascii="宋体" w:hAnsi="宋体" w:cs="宋体"/>
          <w:sz w:val="24"/>
          <w:highlight w:val="none"/>
        </w:rPr>
        <w:t>为甲方项目联系人，乙方指定</w:t>
      </w:r>
      <w:r>
        <w:rPr>
          <w:rFonts w:hint="eastAsia" w:ascii="宋体" w:hAnsi="宋体" w:cs="宋体"/>
          <w:sz w:val="24"/>
          <w:highlight w:val="none"/>
          <w:u w:val="single"/>
        </w:rPr>
        <w:t xml:space="preserve">       </w:t>
      </w:r>
      <w:r>
        <w:rPr>
          <w:rFonts w:hint="eastAsia" w:ascii="宋体" w:hAnsi="宋体" w:cs="宋体"/>
          <w:sz w:val="24"/>
          <w:highlight w:val="none"/>
        </w:rPr>
        <w:t>为乙方项目联系人。甲方对乙方所提供的</w:t>
      </w:r>
      <w:r>
        <w:rPr>
          <w:rFonts w:hint="eastAsia" w:ascii="宋体" w:hAnsi="宋体" w:cs="宋体"/>
          <w:sz w:val="24"/>
          <w:highlight w:val="none"/>
          <w:lang w:eastAsia="zh-CN"/>
        </w:rPr>
        <w:t>交货</w:t>
      </w:r>
      <w:r>
        <w:rPr>
          <w:rFonts w:hint="eastAsia" w:ascii="宋体" w:hAnsi="宋体" w:cs="宋体"/>
          <w:sz w:val="24"/>
          <w:highlight w:val="none"/>
        </w:rPr>
        <w:t>提出异议，在接到异议后</w:t>
      </w:r>
      <w:r>
        <w:rPr>
          <w:rFonts w:hint="eastAsia" w:ascii="宋体" w:hAnsi="宋体" w:cs="宋体"/>
          <w:sz w:val="24"/>
          <w:highlight w:val="none"/>
          <w:u w:val="single"/>
        </w:rPr>
        <w:t xml:space="preserve">   </w:t>
      </w:r>
      <w:r>
        <w:rPr>
          <w:rFonts w:hint="eastAsia" w:ascii="宋体" w:hAnsi="宋体" w:cs="宋体"/>
          <w:sz w:val="24"/>
          <w:highlight w:val="none"/>
        </w:rPr>
        <w:t>个工作日内到达现场，在</w:t>
      </w:r>
      <w:r>
        <w:rPr>
          <w:rFonts w:hint="eastAsia" w:ascii="宋体" w:hAnsi="宋体" w:cs="宋体"/>
          <w:sz w:val="24"/>
          <w:highlight w:val="none"/>
          <w:u w:val="single"/>
        </w:rPr>
        <w:t xml:space="preserve">   </w:t>
      </w:r>
      <w:r>
        <w:rPr>
          <w:rFonts w:hint="eastAsia" w:ascii="宋体" w:hAnsi="宋体" w:cs="宋体"/>
          <w:sz w:val="24"/>
          <w:highlight w:val="none"/>
        </w:rPr>
        <w:t>个工作日内给予圆满的解决。</w:t>
      </w:r>
    </w:p>
    <w:p>
      <w:pPr>
        <w:spacing w:line="360" w:lineRule="auto"/>
        <w:ind w:left="240" w:leftChars="100" w:firstLine="523" w:firstLineChars="218"/>
        <w:jc w:val="left"/>
        <w:rPr>
          <w:rFonts w:ascii="宋体" w:hAnsi="宋体" w:cs="宋体"/>
          <w:sz w:val="24"/>
          <w:highlight w:val="none"/>
        </w:rPr>
      </w:pPr>
      <w:r>
        <w:rPr>
          <w:rFonts w:hint="eastAsia" w:ascii="宋体" w:hAnsi="宋体" w:cs="宋体"/>
          <w:sz w:val="24"/>
          <w:highlight w:val="none"/>
        </w:rPr>
        <w:t>一方变更项目联系人的，应当及时以书面形式通知另一方。未及通知并影响合同履行或造成损失的，应承担相应的责任。</w:t>
      </w:r>
    </w:p>
    <w:p>
      <w:pPr>
        <w:spacing w:line="360" w:lineRule="auto"/>
        <w:ind w:left="240" w:leftChars="100" w:firstLine="525" w:firstLineChars="218"/>
        <w:jc w:val="left"/>
        <w:rPr>
          <w:rFonts w:ascii="宋体" w:hAnsi="宋体" w:cs="宋体"/>
          <w:b/>
          <w:sz w:val="24"/>
          <w:highlight w:val="none"/>
        </w:rPr>
      </w:pPr>
      <w:r>
        <w:rPr>
          <w:rFonts w:hint="eastAsia" w:ascii="宋体" w:hAnsi="宋体" w:cs="宋体"/>
          <w:b/>
          <w:sz w:val="24"/>
          <w:highlight w:val="none"/>
        </w:rPr>
        <w:t xml:space="preserve">第八条  </w:t>
      </w:r>
      <w:r>
        <w:rPr>
          <w:rFonts w:hint="eastAsia" w:ascii="宋体" w:hAnsi="宋体" w:cs="宋体"/>
          <w:b/>
          <w:sz w:val="24"/>
          <w:highlight w:val="none"/>
          <w:lang w:eastAsia="zh-CN"/>
        </w:rPr>
        <w:t>交货</w:t>
      </w:r>
      <w:r>
        <w:rPr>
          <w:rFonts w:hint="eastAsia" w:ascii="宋体" w:hAnsi="宋体" w:cs="宋体"/>
          <w:b/>
          <w:sz w:val="24"/>
          <w:highlight w:val="none"/>
        </w:rPr>
        <w:t>验收评价</w:t>
      </w:r>
    </w:p>
    <w:p>
      <w:pPr>
        <w:spacing w:line="360" w:lineRule="auto"/>
        <w:ind w:left="1034" w:leftChars="431"/>
        <w:jc w:val="left"/>
        <w:rPr>
          <w:rFonts w:ascii="宋体" w:hAnsi="宋体" w:cs="宋体"/>
          <w:sz w:val="24"/>
          <w:highlight w:val="none"/>
        </w:rPr>
      </w:pPr>
      <w:r>
        <w:rPr>
          <w:rFonts w:hint="eastAsia" w:ascii="宋体" w:hAnsi="宋体" w:cs="宋体"/>
          <w:sz w:val="24"/>
          <w:highlight w:val="none"/>
        </w:rPr>
        <w:t>1．项目完成后由甲方组织相关人员对乙方的</w:t>
      </w:r>
      <w:r>
        <w:rPr>
          <w:rFonts w:hint="eastAsia" w:ascii="宋体" w:hAnsi="宋体" w:cs="宋体"/>
          <w:sz w:val="24"/>
          <w:highlight w:val="none"/>
          <w:lang w:eastAsia="zh-CN"/>
        </w:rPr>
        <w:t>交货</w:t>
      </w:r>
      <w:r>
        <w:rPr>
          <w:rFonts w:hint="eastAsia" w:ascii="宋体" w:hAnsi="宋体" w:cs="宋体"/>
          <w:sz w:val="24"/>
          <w:highlight w:val="none"/>
        </w:rPr>
        <w:t>质量进行验收评价。</w:t>
      </w:r>
    </w:p>
    <w:p>
      <w:pPr>
        <w:spacing w:line="360" w:lineRule="auto"/>
        <w:ind w:left="240" w:leftChars="100" w:firstLine="523" w:firstLineChars="218"/>
        <w:jc w:val="left"/>
        <w:rPr>
          <w:rFonts w:ascii="宋体" w:hAnsi="宋体" w:cs="宋体"/>
          <w:sz w:val="24"/>
          <w:highlight w:val="none"/>
          <w:u w:val="single"/>
        </w:rPr>
      </w:pPr>
      <w:r>
        <w:rPr>
          <w:rFonts w:hint="eastAsia" w:ascii="宋体" w:hAnsi="宋体" w:cs="宋体"/>
          <w:sz w:val="24"/>
          <w:highlight w:val="none"/>
        </w:rPr>
        <w:t>2．验收评价方法：</w:t>
      </w:r>
      <w:r>
        <w:rPr>
          <w:rFonts w:hint="eastAsia" w:ascii="宋体" w:hAnsi="宋体" w:cs="宋体"/>
          <w:sz w:val="24"/>
          <w:highlight w:val="none"/>
          <w:u w:val="single"/>
        </w:rPr>
        <w:t xml:space="preserve">                             </w:t>
      </w:r>
    </w:p>
    <w:p>
      <w:pPr>
        <w:spacing w:line="360" w:lineRule="auto"/>
        <w:ind w:right="-1"/>
        <w:jc w:val="left"/>
        <w:rPr>
          <w:rFonts w:ascii="宋体" w:hAnsi="宋体" w:cs="宋体"/>
          <w:sz w:val="24"/>
          <w:highlight w:val="none"/>
          <w:u w:val="single"/>
        </w:rPr>
      </w:pPr>
      <w:r>
        <w:rPr>
          <w:rFonts w:hint="eastAsia" w:ascii="宋体" w:hAnsi="宋体" w:cs="宋体"/>
          <w:sz w:val="24"/>
          <w:highlight w:val="none"/>
          <w:u w:val="single"/>
        </w:rPr>
        <w:t xml:space="preserve">                                                    </w:t>
      </w:r>
    </w:p>
    <w:p>
      <w:pPr>
        <w:spacing w:line="360" w:lineRule="auto"/>
        <w:ind w:left="240" w:leftChars="100" w:firstLine="525" w:firstLineChars="218"/>
        <w:jc w:val="left"/>
        <w:rPr>
          <w:rFonts w:ascii="宋体" w:hAnsi="宋体" w:cs="宋体"/>
          <w:b/>
          <w:sz w:val="24"/>
          <w:highlight w:val="none"/>
        </w:rPr>
      </w:pPr>
      <w:r>
        <w:rPr>
          <w:rFonts w:hint="eastAsia" w:ascii="宋体" w:hAnsi="宋体" w:cs="宋体"/>
          <w:b/>
          <w:sz w:val="24"/>
          <w:highlight w:val="none"/>
        </w:rPr>
        <w:t xml:space="preserve">第九条  </w:t>
      </w:r>
      <w:r>
        <w:rPr>
          <w:rFonts w:hint="eastAsia" w:ascii="宋体" w:hAnsi="宋体" w:cs="宋体"/>
          <w:b/>
          <w:sz w:val="24"/>
          <w:highlight w:val="none"/>
          <w:lang w:eastAsia="zh-CN"/>
        </w:rPr>
        <w:t>交货</w:t>
      </w:r>
      <w:r>
        <w:rPr>
          <w:rFonts w:hint="eastAsia" w:ascii="宋体" w:hAnsi="宋体" w:cs="宋体"/>
          <w:b/>
          <w:sz w:val="24"/>
          <w:highlight w:val="none"/>
        </w:rPr>
        <w:t>费结算</w:t>
      </w:r>
    </w:p>
    <w:p>
      <w:pPr>
        <w:spacing w:line="360" w:lineRule="auto"/>
        <w:ind w:left="240" w:leftChars="100" w:firstLine="523" w:firstLineChars="218"/>
        <w:jc w:val="left"/>
        <w:rPr>
          <w:rFonts w:ascii="宋体" w:hAnsi="宋体" w:cs="宋体"/>
          <w:sz w:val="24"/>
          <w:highlight w:val="none"/>
        </w:rPr>
      </w:pPr>
      <w:r>
        <w:rPr>
          <w:rFonts w:hint="eastAsia" w:ascii="宋体" w:hAnsi="宋体" w:cs="宋体"/>
          <w:sz w:val="24"/>
          <w:highlight w:val="none"/>
        </w:rPr>
        <w:t>1．</w:t>
      </w:r>
      <w:r>
        <w:rPr>
          <w:rFonts w:hint="eastAsia" w:ascii="宋体" w:hAnsi="宋体" w:cs="宋体"/>
          <w:sz w:val="24"/>
          <w:highlight w:val="none"/>
          <w:lang w:eastAsia="zh-CN"/>
        </w:rPr>
        <w:t>交货</w:t>
      </w:r>
      <w:r>
        <w:rPr>
          <w:rFonts w:hint="eastAsia" w:ascii="宋体" w:hAnsi="宋体" w:cs="宋体"/>
          <w:sz w:val="24"/>
          <w:highlight w:val="none"/>
        </w:rPr>
        <w:t xml:space="preserve">费总金额为：¥ </w:t>
      </w:r>
      <w:r>
        <w:rPr>
          <w:rFonts w:hint="eastAsia" w:ascii="宋体" w:hAnsi="宋体" w:cs="宋体"/>
          <w:sz w:val="24"/>
          <w:highlight w:val="none"/>
          <w:u w:val="single"/>
        </w:rPr>
        <w:t xml:space="preserve">       </w:t>
      </w:r>
      <w:r>
        <w:rPr>
          <w:rFonts w:hint="eastAsia" w:ascii="宋体" w:hAnsi="宋体" w:cs="宋体"/>
          <w:sz w:val="24"/>
          <w:highlight w:val="none"/>
        </w:rPr>
        <w:t>元（大写：</w:t>
      </w:r>
      <w:r>
        <w:rPr>
          <w:rFonts w:hint="eastAsia" w:ascii="宋体" w:hAnsi="宋体" w:cs="宋体"/>
          <w:sz w:val="24"/>
          <w:highlight w:val="none"/>
          <w:u w:val="single"/>
        </w:rPr>
        <w:t xml:space="preserve">              </w:t>
      </w:r>
      <w:r>
        <w:rPr>
          <w:rFonts w:hint="eastAsia" w:ascii="宋体" w:hAnsi="宋体" w:cs="宋体"/>
          <w:sz w:val="24"/>
          <w:highlight w:val="none"/>
        </w:rPr>
        <w:t>元整 ）</w:t>
      </w:r>
    </w:p>
    <w:p>
      <w:pPr>
        <w:spacing w:line="360" w:lineRule="auto"/>
        <w:ind w:left="240" w:leftChars="100" w:firstLine="523" w:firstLineChars="218"/>
        <w:jc w:val="left"/>
        <w:rPr>
          <w:rFonts w:ascii="宋体" w:hAnsi="宋体" w:cs="宋体"/>
          <w:sz w:val="24"/>
          <w:highlight w:val="none"/>
        </w:rPr>
      </w:pPr>
      <w:r>
        <w:rPr>
          <w:rFonts w:hint="eastAsia" w:ascii="宋体" w:hAnsi="宋体" w:cs="宋体"/>
          <w:sz w:val="24"/>
          <w:highlight w:val="none"/>
        </w:rPr>
        <w:t>（具体填写单价或者总价，并注明含税价或不含税价）</w:t>
      </w:r>
    </w:p>
    <w:p>
      <w:pPr>
        <w:spacing w:line="360" w:lineRule="auto"/>
        <w:ind w:left="240" w:leftChars="100" w:firstLine="523" w:firstLineChars="218"/>
        <w:jc w:val="left"/>
        <w:rPr>
          <w:rFonts w:ascii="宋体" w:hAnsi="宋体" w:cs="宋体"/>
          <w:sz w:val="24"/>
          <w:highlight w:val="none"/>
          <w:u w:val="single"/>
        </w:rPr>
      </w:pPr>
      <w:r>
        <w:rPr>
          <w:rFonts w:hint="eastAsia" w:ascii="宋体" w:hAnsi="宋体" w:cs="宋体"/>
          <w:sz w:val="24"/>
          <w:highlight w:val="none"/>
        </w:rPr>
        <w:t>2．支付方式：评价合格后，由乙方向甲方开具全额发票，</w:t>
      </w:r>
      <w:r>
        <w:rPr>
          <w:rFonts w:hint="eastAsia" w:ascii="宋体" w:hAnsi="宋体" w:cs="宋体"/>
          <w:sz w:val="24"/>
          <w:highlight w:val="none"/>
          <w:lang w:eastAsia="zh-CN"/>
        </w:rPr>
        <w:t>交货</w:t>
      </w:r>
      <w:r>
        <w:rPr>
          <w:rFonts w:hint="eastAsia" w:ascii="宋体" w:hAnsi="宋体" w:cs="宋体"/>
          <w:sz w:val="24"/>
          <w:highlight w:val="none"/>
        </w:rPr>
        <w:t>费由甲方支付到乙方开户行基本账户。</w:t>
      </w:r>
      <w:r>
        <w:rPr>
          <w:rFonts w:hint="eastAsia" w:ascii="宋体" w:hAnsi="宋体" w:cs="宋体"/>
          <w:sz w:val="24"/>
          <w:highlight w:val="none"/>
          <w:u w:val="single"/>
        </w:rPr>
        <w:t xml:space="preserve">             </w:t>
      </w:r>
    </w:p>
    <w:p>
      <w:pPr>
        <w:spacing w:line="360" w:lineRule="auto"/>
        <w:ind w:right="-1"/>
        <w:jc w:val="left"/>
        <w:rPr>
          <w:rFonts w:ascii="宋体" w:hAnsi="宋体" w:cs="宋体"/>
          <w:sz w:val="24"/>
          <w:highlight w:val="none"/>
        </w:rPr>
      </w:pPr>
      <w:r>
        <w:rPr>
          <w:rFonts w:hint="eastAsia" w:ascii="宋体" w:hAnsi="宋体" w:cs="宋体"/>
          <w:sz w:val="24"/>
          <w:highlight w:val="none"/>
          <w:u w:val="single"/>
        </w:rPr>
        <w:t xml:space="preserve">                                                    </w:t>
      </w:r>
      <w:r>
        <w:rPr>
          <w:rFonts w:hint="eastAsia" w:ascii="宋体" w:hAnsi="宋体" w:cs="宋体"/>
          <w:sz w:val="24"/>
          <w:highlight w:val="none"/>
        </w:rPr>
        <w:t xml:space="preserve">                                  </w:t>
      </w:r>
    </w:p>
    <w:p>
      <w:pPr>
        <w:spacing w:line="360" w:lineRule="auto"/>
        <w:ind w:left="240" w:leftChars="100" w:firstLine="523" w:firstLineChars="218"/>
        <w:jc w:val="left"/>
        <w:rPr>
          <w:rFonts w:ascii="宋体" w:hAnsi="宋体" w:cs="宋体"/>
          <w:sz w:val="24"/>
          <w:highlight w:val="none"/>
        </w:rPr>
      </w:pPr>
      <w:r>
        <w:rPr>
          <w:rFonts w:hint="eastAsia" w:ascii="宋体" w:hAnsi="宋体" w:cs="宋体"/>
          <w:sz w:val="24"/>
          <w:highlight w:val="none"/>
        </w:rPr>
        <w:t>（注明一次性支付还是分期支付、发票类型、税率、现金支付或者转账支付或者转账支票、支付进度等。）</w:t>
      </w:r>
    </w:p>
    <w:p>
      <w:pPr>
        <w:spacing w:line="360" w:lineRule="auto"/>
        <w:ind w:left="240" w:leftChars="100" w:firstLine="523" w:firstLineChars="218"/>
        <w:jc w:val="left"/>
        <w:rPr>
          <w:rFonts w:ascii="宋体" w:hAnsi="宋体" w:cs="宋体"/>
          <w:sz w:val="24"/>
          <w:highlight w:val="none"/>
        </w:rPr>
      </w:pPr>
      <w:r>
        <w:rPr>
          <w:rFonts w:hint="eastAsia" w:ascii="宋体" w:hAnsi="宋体" w:cs="宋体"/>
          <w:sz w:val="24"/>
          <w:highlight w:val="none"/>
        </w:rPr>
        <w:t>3．履约保证金：为保证合同的履行，乙方须在签订合同时向甲方支付人民币¥</w:t>
      </w:r>
      <w:r>
        <w:rPr>
          <w:rFonts w:hint="eastAsia" w:ascii="宋体" w:hAnsi="宋体" w:cs="宋体"/>
          <w:sz w:val="24"/>
          <w:highlight w:val="none"/>
          <w:u w:val="single"/>
        </w:rPr>
        <w:t xml:space="preserve">        </w:t>
      </w:r>
      <w:r>
        <w:rPr>
          <w:rFonts w:hint="eastAsia" w:ascii="宋体" w:hAnsi="宋体" w:cs="宋体"/>
          <w:sz w:val="24"/>
          <w:highlight w:val="none"/>
        </w:rPr>
        <w:t>元（大写：</w:t>
      </w:r>
      <w:r>
        <w:rPr>
          <w:rFonts w:hint="eastAsia" w:ascii="宋体" w:hAnsi="宋体" w:cs="宋体"/>
          <w:sz w:val="24"/>
          <w:highlight w:val="none"/>
          <w:u w:val="single"/>
        </w:rPr>
        <w:t xml:space="preserve">         </w:t>
      </w:r>
      <w:r>
        <w:rPr>
          <w:rFonts w:hint="eastAsia" w:ascii="宋体" w:hAnsi="宋体" w:cs="宋体"/>
          <w:sz w:val="24"/>
          <w:highlight w:val="none"/>
        </w:rPr>
        <w:t>元整）作为履约保证金。合同履行结束后，如乙方无违约行为且通过甲方</w:t>
      </w:r>
      <w:r>
        <w:rPr>
          <w:rFonts w:hint="eastAsia" w:ascii="宋体" w:hAnsi="宋体" w:cs="宋体"/>
          <w:sz w:val="24"/>
          <w:highlight w:val="none"/>
          <w:lang w:eastAsia="zh-CN"/>
        </w:rPr>
        <w:t>交货</w:t>
      </w:r>
      <w:r>
        <w:rPr>
          <w:rFonts w:hint="eastAsia" w:ascii="宋体" w:hAnsi="宋体" w:cs="宋体"/>
          <w:sz w:val="24"/>
          <w:highlight w:val="none"/>
        </w:rPr>
        <w:t>验收评价合格的，凭甲方财务部开具的收据原件（或者乙方开具《退还履约保证金收据》原件）退还乙方缴纳的履约保证金（不计息）。</w:t>
      </w:r>
    </w:p>
    <w:p>
      <w:pPr>
        <w:spacing w:line="360" w:lineRule="auto"/>
        <w:ind w:left="240" w:leftChars="100" w:firstLine="525" w:firstLineChars="218"/>
        <w:jc w:val="left"/>
        <w:rPr>
          <w:rFonts w:ascii="宋体" w:hAnsi="宋体" w:cs="宋体"/>
          <w:b/>
          <w:sz w:val="24"/>
          <w:highlight w:val="none"/>
        </w:rPr>
      </w:pPr>
      <w:r>
        <w:rPr>
          <w:rFonts w:hint="eastAsia" w:ascii="宋体" w:hAnsi="宋体" w:cs="宋体"/>
          <w:b/>
          <w:sz w:val="24"/>
          <w:highlight w:val="none"/>
        </w:rPr>
        <w:t>第十条  甲乙双方的权利和义务</w:t>
      </w:r>
    </w:p>
    <w:p>
      <w:pPr>
        <w:spacing w:line="360" w:lineRule="auto"/>
        <w:ind w:left="240" w:leftChars="100" w:firstLine="523" w:firstLineChars="218"/>
        <w:jc w:val="left"/>
        <w:rPr>
          <w:rFonts w:ascii="宋体" w:hAnsi="宋体" w:cs="宋体"/>
          <w:sz w:val="24"/>
          <w:highlight w:val="none"/>
        </w:rPr>
      </w:pPr>
      <w:r>
        <w:rPr>
          <w:rFonts w:hint="eastAsia" w:ascii="宋体" w:hAnsi="宋体" w:cs="宋体"/>
          <w:sz w:val="24"/>
          <w:highlight w:val="none"/>
        </w:rPr>
        <w:t>1．甲方的权利和义务</w:t>
      </w:r>
    </w:p>
    <w:p>
      <w:pPr>
        <w:spacing w:line="360" w:lineRule="auto"/>
        <w:ind w:left="240" w:leftChars="100" w:firstLine="523" w:firstLineChars="218"/>
        <w:jc w:val="left"/>
        <w:rPr>
          <w:rFonts w:ascii="宋体" w:hAnsi="宋体" w:cs="宋体"/>
          <w:sz w:val="24"/>
          <w:highlight w:val="none"/>
          <w:u w:val="single"/>
        </w:rPr>
      </w:pPr>
      <w:r>
        <w:rPr>
          <w:rFonts w:hint="eastAsia" w:ascii="宋体" w:hAnsi="宋体" w:cs="宋体"/>
          <w:sz w:val="24"/>
          <w:highlight w:val="none"/>
        </w:rPr>
        <w:t xml:space="preserve"> </w:t>
      </w:r>
      <w:r>
        <w:rPr>
          <w:rFonts w:hint="eastAsia" w:ascii="宋体" w:hAnsi="宋体" w:cs="宋体"/>
          <w:sz w:val="24"/>
          <w:highlight w:val="none"/>
          <w:u w:val="single"/>
        </w:rPr>
        <w:t xml:space="preserve">                                             </w:t>
      </w:r>
    </w:p>
    <w:p>
      <w:pPr>
        <w:spacing w:line="360" w:lineRule="auto"/>
        <w:ind w:right="-1"/>
        <w:jc w:val="left"/>
        <w:rPr>
          <w:rFonts w:ascii="宋体" w:hAnsi="宋体" w:cs="宋体"/>
          <w:sz w:val="24"/>
          <w:highlight w:val="none"/>
          <w:u w:val="single"/>
        </w:rPr>
      </w:pPr>
      <w:r>
        <w:rPr>
          <w:rFonts w:hint="eastAsia" w:ascii="宋体" w:hAnsi="宋体" w:cs="宋体"/>
          <w:sz w:val="24"/>
          <w:highlight w:val="none"/>
          <w:u w:val="single"/>
        </w:rPr>
        <w:t xml:space="preserve">                                                    </w:t>
      </w:r>
    </w:p>
    <w:p>
      <w:pPr>
        <w:spacing w:line="360" w:lineRule="auto"/>
        <w:ind w:right="-1"/>
        <w:jc w:val="left"/>
        <w:rPr>
          <w:rFonts w:ascii="宋体" w:hAnsi="宋体" w:cs="宋体"/>
          <w:sz w:val="24"/>
          <w:highlight w:val="none"/>
          <w:u w:val="single"/>
        </w:rPr>
      </w:pPr>
      <w:r>
        <w:rPr>
          <w:rFonts w:hint="eastAsia" w:ascii="宋体" w:hAnsi="宋体" w:cs="宋体"/>
          <w:sz w:val="24"/>
          <w:highlight w:val="none"/>
          <w:u w:val="single"/>
        </w:rPr>
        <w:t xml:space="preserve">                                                    </w:t>
      </w:r>
    </w:p>
    <w:p>
      <w:pPr>
        <w:spacing w:line="360" w:lineRule="auto"/>
        <w:ind w:left="240" w:leftChars="100" w:firstLine="523" w:firstLineChars="218"/>
        <w:jc w:val="left"/>
        <w:rPr>
          <w:rFonts w:ascii="宋体" w:hAnsi="宋体" w:cs="宋体"/>
          <w:sz w:val="24"/>
          <w:highlight w:val="none"/>
        </w:rPr>
      </w:pPr>
      <w:r>
        <w:rPr>
          <w:rFonts w:hint="eastAsia" w:ascii="宋体" w:hAnsi="宋体" w:cs="宋体"/>
          <w:sz w:val="24"/>
          <w:highlight w:val="none"/>
        </w:rPr>
        <w:t>2．乙方的权利和义务</w:t>
      </w:r>
    </w:p>
    <w:p>
      <w:pPr>
        <w:spacing w:line="360" w:lineRule="auto"/>
        <w:ind w:left="240" w:leftChars="100" w:firstLine="523" w:firstLineChars="218"/>
        <w:jc w:val="left"/>
        <w:rPr>
          <w:rFonts w:ascii="宋体" w:hAnsi="宋体" w:cs="宋体"/>
          <w:sz w:val="24"/>
          <w:highlight w:val="none"/>
          <w:u w:val="single"/>
        </w:rPr>
      </w:pPr>
      <w:r>
        <w:rPr>
          <w:rFonts w:hint="eastAsia" w:ascii="宋体" w:hAnsi="宋体" w:cs="宋体"/>
          <w:sz w:val="24"/>
          <w:highlight w:val="none"/>
          <w:u w:val="single"/>
        </w:rPr>
        <w:t xml:space="preserve">                                               </w:t>
      </w:r>
    </w:p>
    <w:p>
      <w:pPr>
        <w:spacing w:line="360" w:lineRule="auto"/>
        <w:ind w:right="-1"/>
        <w:jc w:val="left"/>
        <w:rPr>
          <w:rFonts w:ascii="宋体" w:hAnsi="宋体" w:cs="宋体"/>
          <w:sz w:val="24"/>
          <w:highlight w:val="none"/>
          <w:u w:val="single"/>
        </w:rPr>
      </w:pPr>
      <w:r>
        <w:rPr>
          <w:rFonts w:hint="eastAsia" w:ascii="宋体" w:hAnsi="宋体" w:cs="宋体"/>
          <w:sz w:val="24"/>
          <w:highlight w:val="none"/>
          <w:u w:val="single"/>
        </w:rPr>
        <w:t xml:space="preserve">                                                    </w:t>
      </w:r>
    </w:p>
    <w:p>
      <w:pPr>
        <w:spacing w:line="360" w:lineRule="auto"/>
        <w:ind w:right="-1"/>
        <w:jc w:val="left"/>
        <w:rPr>
          <w:rFonts w:ascii="宋体" w:hAnsi="宋体" w:cs="宋体"/>
          <w:sz w:val="24"/>
          <w:highlight w:val="none"/>
          <w:u w:val="single"/>
        </w:rPr>
      </w:pPr>
      <w:r>
        <w:rPr>
          <w:rFonts w:hint="eastAsia" w:ascii="宋体" w:hAnsi="宋体" w:cs="宋体"/>
          <w:sz w:val="24"/>
          <w:highlight w:val="none"/>
          <w:u w:val="single"/>
        </w:rPr>
        <w:t xml:space="preserve">                                                    </w:t>
      </w:r>
    </w:p>
    <w:p>
      <w:pPr>
        <w:spacing w:line="360" w:lineRule="auto"/>
        <w:ind w:left="240" w:leftChars="100" w:firstLine="525" w:firstLineChars="218"/>
        <w:jc w:val="left"/>
        <w:rPr>
          <w:rFonts w:ascii="宋体" w:hAnsi="宋体" w:cs="宋体"/>
          <w:b/>
          <w:sz w:val="24"/>
          <w:highlight w:val="none"/>
        </w:rPr>
      </w:pPr>
      <w:r>
        <w:rPr>
          <w:rFonts w:hint="eastAsia" w:ascii="宋体" w:hAnsi="宋体" w:cs="宋体"/>
          <w:b/>
          <w:sz w:val="24"/>
          <w:highlight w:val="none"/>
        </w:rPr>
        <w:t>第十一条  违约责任</w:t>
      </w:r>
    </w:p>
    <w:p>
      <w:pPr>
        <w:spacing w:line="360" w:lineRule="auto"/>
        <w:ind w:left="240" w:leftChars="100" w:firstLine="523" w:firstLineChars="218"/>
        <w:jc w:val="left"/>
        <w:rPr>
          <w:rFonts w:ascii="宋体" w:hAnsi="宋体" w:cs="宋体"/>
          <w:sz w:val="24"/>
          <w:highlight w:val="none"/>
        </w:rPr>
      </w:pPr>
      <w:r>
        <w:rPr>
          <w:rFonts w:hint="eastAsia" w:ascii="宋体" w:hAnsi="宋体" w:cs="宋体"/>
          <w:sz w:val="24"/>
          <w:highlight w:val="none"/>
        </w:rPr>
        <w:t>1．甲乙双方任何一方未履行或未完全履行本合同项下的义务，均构成违约。违约方应赔偿因违约给对方造成的一切损失。</w:t>
      </w:r>
    </w:p>
    <w:p>
      <w:pPr>
        <w:spacing w:line="360" w:lineRule="auto"/>
        <w:ind w:left="240" w:leftChars="100" w:firstLine="523" w:firstLineChars="218"/>
        <w:jc w:val="left"/>
        <w:rPr>
          <w:rFonts w:ascii="宋体" w:hAnsi="宋体" w:cs="宋体"/>
          <w:sz w:val="24"/>
          <w:highlight w:val="none"/>
        </w:rPr>
      </w:pPr>
      <w:r>
        <w:rPr>
          <w:rFonts w:hint="eastAsia" w:ascii="宋体" w:hAnsi="宋体" w:cs="宋体"/>
          <w:sz w:val="24"/>
          <w:highlight w:val="none"/>
        </w:rPr>
        <w:t>2．乙方未能按本合同约定提供</w:t>
      </w:r>
      <w:r>
        <w:rPr>
          <w:rFonts w:hint="eastAsia" w:ascii="宋体" w:hAnsi="宋体" w:cs="宋体"/>
          <w:sz w:val="24"/>
          <w:highlight w:val="none"/>
          <w:lang w:eastAsia="zh-CN"/>
        </w:rPr>
        <w:t>交货</w:t>
      </w:r>
      <w:r>
        <w:rPr>
          <w:rFonts w:hint="eastAsia" w:ascii="宋体" w:hAnsi="宋体" w:cs="宋体"/>
          <w:sz w:val="24"/>
          <w:highlight w:val="none"/>
        </w:rPr>
        <w:t>的，每逾期一天，乙方应当支付给甲方</w:t>
      </w:r>
      <w:r>
        <w:rPr>
          <w:rFonts w:hint="eastAsia" w:ascii="宋体" w:hAnsi="宋体" w:cs="宋体"/>
          <w:sz w:val="24"/>
          <w:highlight w:val="none"/>
          <w:lang w:eastAsia="zh-CN"/>
        </w:rPr>
        <w:t>交货</w:t>
      </w:r>
      <w:r>
        <w:rPr>
          <w:rFonts w:hint="eastAsia" w:ascii="宋体" w:hAnsi="宋体" w:cs="宋体"/>
          <w:sz w:val="24"/>
          <w:highlight w:val="none"/>
        </w:rPr>
        <w:t>费总额</w:t>
      </w:r>
      <w:r>
        <w:rPr>
          <w:rFonts w:hint="eastAsia" w:ascii="宋体" w:hAnsi="宋体" w:cs="宋体"/>
          <w:sz w:val="24"/>
          <w:highlight w:val="none"/>
          <w:u w:val="single"/>
        </w:rPr>
        <w:t xml:space="preserve">   </w:t>
      </w:r>
      <w:r>
        <w:rPr>
          <w:rFonts w:hint="eastAsia" w:ascii="宋体" w:hAnsi="宋体" w:cs="宋体"/>
          <w:sz w:val="24"/>
          <w:highlight w:val="none"/>
        </w:rPr>
        <w:t>%的违约金。</w:t>
      </w:r>
    </w:p>
    <w:p>
      <w:pPr>
        <w:spacing w:line="360" w:lineRule="auto"/>
        <w:ind w:left="240" w:leftChars="100" w:firstLine="523" w:firstLineChars="218"/>
        <w:jc w:val="left"/>
        <w:rPr>
          <w:rFonts w:ascii="宋体" w:hAnsi="宋体" w:cs="宋体"/>
          <w:sz w:val="24"/>
          <w:highlight w:val="none"/>
        </w:rPr>
      </w:pPr>
      <w:r>
        <w:rPr>
          <w:rFonts w:hint="eastAsia" w:ascii="宋体" w:hAnsi="宋体" w:cs="宋体"/>
          <w:sz w:val="24"/>
          <w:highlight w:val="none"/>
        </w:rPr>
        <w:t>3．若乙方有违约行为的，五年内不得参与甲方的任何招投标活动。</w:t>
      </w:r>
    </w:p>
    <w:p>
      <w:pPr>
        <w:spacing w:line="360" w:lineRule="auto"/>
        <w:ind w:left="240" w:leftChars="100" w:firstLine="525" w:firstLineChars="218"/>
        <w:jc w:val="left"/>
        <w:rPr>
          <w:rFonts w:ascii="宋体" w:hAnsi="宋体" w:cs="宋体"/>
          <w:b/>
          <w:sz w:val="24"/>
          <w:highlight w:val="none"/>
        </w:rPr>
      </w:pPr>
      <w:r>
        <w:rPr>
          <w:rFonts w:hint="eastAsia" w:ascii="宋体" w:hAnsi="宋体" w:cs="宋体"/>
          <w:b/>
          <w:sz w:val="24"/>
          <w:highlight w:val="none"/>
        </w:rPr>
        <w:t>第十二条  合同的变更与解除</w:t>
      </w:r>
    </w:p>
    <w:p>
      <w:pPr>
        <w:spacing w:line="360" w:lineRule="auto"/>
        <w:ind w:left="240" w:leftChars="100" w:firstLine="523" w:firstLineChars="218"/>
        <w:jc w:val="left"/>
        <w:rPr>
          <w:rFonts w:ascii="宋体" w:hAnsi="宋体" w:cs="宋体"/>
          <w:sz w:val="24"/>
          <w:highlight w:val="none"/>
        </w:rPr>
      </w:pPr>
      <w:r>
        <w:rPr>
          <w:rFonts w:hint="eastAsia" w:ascii="宋体" w:hAnsi="宋体" w:cs="宋体"/>
          <w:sz w:val="24"/>
          <w:highlight w:val="none"/>
        </w:rPr>
        <w:t>1．合同的变更</w:t>
      </w:r>
    </w:p>
    <w:p>
      <w:pPr>
        <w:spacing w:line="360" w:lineRule="auto"/>
        <w:ind w:left="240" w:leftChars="100" w:firstLine="523" w:firstLineChars="218"/>
        <w:jc w:val="left"/>
        <w:rPr>
          <w:rFonts w:ascii="宋体" w:hAnsi="宋体" w:cs="宋体"/>
          <w:sz w:val="24"/>
          <w:highlight w:val="none"/>
        </w:rPr>
      </w:pPr>
      <w:r>
        <w:rPr>
          <w:rFonts w:hint="eastAsia" w:ascii="宋体" w:hAnsi="宋体" w:cs="宋体"/>
          <w:sz w:val="24"/>
          <w:highlight w:val="none"/>
        </w:rPr>
        <w:t>（1）本合同的变更，除双方另有约定外，均需双方共同协商同意以书面方式做出。</w:t>
      </w:r>
    </w:p>
    <w:p>
      <w:pPr>
        <w:spacing w:line="360" w:lineRule="auto"/>
        <w:ind w:left="240" w:leftChars="100" w:firstLine="523" w:firstLineChars="218"/>
        <w:jc w:val="left"/>
        <w:rPr>
          <w:rFonts w:ascii="宋体" w:hAnsi="宋体" w:cs="宋体"/>
          <w:sz w:val="24"/>
          <w:highlight w:val="none"/>
        </w:rPr>
      </w:pPr>
      <w:r>
        <w:rPr>
          <w:rFonts w:hint="eastAsia" w:ascii="宋体" w:hAnsi="宋体" w:cs="宋体"/>
          <w:sz w:val="24"/>
          <w:highlight w:val="none"/>
        </w:rPr>
        <w:t>（2）本合同未尽事宜，由双方另行协商并达成一致后，可以签订补充协议。补充协议是本合同的有效组成部分，与本合同具有同等法律效力。如补充协议的约定与本合同不一致，则以补充协议为准。</w:t>
      </w:r>
    </w:p>
    <w:p>
      <w:pPr>
        <w:spacing w:line="360" w:lineRule="auto"/>
        <w:ind w:left="240" w:leftChars="100" w:firstLine="523" w:firstLineChars="218"/>
        <w:jc w:val="left"/>
        <w:rPr>
          <w:rFonts w:ascii="宋体" w:hAnsi="宋体" w:cs="宋体"/>
          <w:sz w:val="24"/>
          <w:highlight w:val="none"/>
        </w:rPr>
      </w:pPr>
      <w:r>
        <w:rPr>
          <w:rFonts w:hint="eastAsia" w:ascii="宋体" w:hAnsi="宋体" w:cs="宋体"/>
          <w:sz w:val="24"/>
          <w:highlight w:val="none"/>
        </w:rPr>
        <w:t>2．合同的解除</w:t>
      </w:r>
    </w:p>
    <w:p>
      <w:pPr>
        <w:spacing w:line="360" w:lineRule="auto"/>
        <w:ind w:left="240" w:leftChars="100" w:firstLine="523" w:firstLineChars="218"/>
        <w:jc w:val="left"/>
        <w:rPr>
          <w:rFonts w:ascii="宋体" w:hAnsi="宋体" w:cs="宋体"/>
          <w:sz w:val="24"/>
          <w:highlight w:val="none"/>
        </w:rPr>
      </w:pPr>
      <w:r>
        <w:rPr>
          <w:rFonts w:hint="eastAsia" w:ascii="宋体" w:hAnsi="宋体" w:cs="宋体"/>
          <w:sz w:val="24"/>
          <w:highlight w:val="none"/>
        </w:rPr>
        <w:t>（1）本合同生效后，除双方另行商定并达成书面协议或者本合同另有约定或法律规定原因外，任何一方不得单方解除合同。</w:t>
      </w:r>
    </w:p>
    <w:p>
      <w:pPr>
        <w:spacing w:line="360" w:lineRule="auto"/>
        <w:ind w:left="240" w:leftChars="100" w:firstLine="523" w:firstLineChars="218"/>
        <w:jc w:val="left"/>
        <w:rPr>
          <w:rFonts w:ascii="宋体" w:hAnsi="宋体" w:cs="宋体"/>
          <w:sz w:val="24"/>
          <w:highlight w:val="none"/>
        </w:rPr>
      </w:pPr>
      <w:r>
        <w:rPr>
          <w:rFonts w:hint="eastAsia" w:ascii="宋体" w:hAnsi="宋体" w:cs="宋体"/>
          <w:sz w:val="24"/>
          <w:highlight w:val="none"/>
        </w:rPr>
        <w:t>（2）因甲乙双方意志以外不可抗力的原因本合同无法继续履行或履行没有实际意义的，可以解除合同。已经履行的部分按合同约定办理。</w:t>
      </w:r>
    </w:p>
    <w:p>
      <w:pPr>
        <w:spacing w:line="360" w:lineRule="auto"/>
        <w:ind w:left="240" w:leftChars="100" w:firstLine="523" w:firstLineChars="218"/>
        <w:jc w:val="left"/>
        <w:rPr>
          <w:rFonts w:ascii="宋体" w:hAnsi="宋体" w:cs="宋体"/>
          <w:sz w:val="24"/>
          <w:highlight w:val="none"/>
        </w:rPr>
      </w:pPr>
      <w:r>
        <w:rPr>
          <w:rFonts w:hint="eastAsia" w:ascii="宋体" w:hAnsi="宋体" w:cs="宋体"/>
          <w:sz w:val="24"/>
          <w:highlight w:val="none"/>
        </w:rPr>
        <w:t>（3）经双方协商一致，可以解除合同。</w:t>
      </w:r>
    </w:p>
    <w:p>
      <w:pPr>
        <w:spacing w:line="360" w:lineRule="auto"/>
        <w:ind w:left="240" w:leftChars="100" w:firstLine="523" w:firstLineChars="218"/>
        <w:jc w:val="left"/>
        <w:rPr>
          <w:rFonts w:ascii="宋体" w:hAnsi="宋体" w:cs="宋体"/>
          <w:sz w:val="24"/>
          <w:highlight w:val="none"/>
        </w:rPr>
      </w:pPr>
      <w:r>
        <w:rPr>
          <w:rFonts w:hint="eastAsia" w:ascii="宋体" w:hAnsi="宋体" w:cs="宋体"/>
          <w:sz w:val="24"/>
          <w:highlight w:val="none"/>
        </w:rPr>
        <w:t>（4）若乙方未能按约定期限提供</w:t>
      </w:r>
      <w:r>
        <w:rPr>
          <w:rFonts w:hint="eastAsia" w:ascii="宋体" w:hAnsi="宋体" w:cs="宋体"/>
          <w:sz w:val="24"/>
          <w:highlight w:val="none"/>
          <w:lang w:eastAsia="zh-CN"/>
        </w:rPr>
        <w:t>交货</w:t>
      </w:r>
      <w:r>
        <w:rPr>
          <w:rFonts w:hint="eastAsia" w:ascii="宋体" w:hAnsi="宋体" w:cs="宋体"/>
          <w:sz w:val="24"/>
          <w:highlight w:val="none"/>
        </w:rPr>
        <w:t>，或者提供的</w:t>
      </w:r>
      <w:r>
        <w:rPr>
          <w:rFonts w:hint="eastAsia" w:ascii="宋体" w:hAnsi="宋体" w:cs="宋体"/>
          <w:sz w:val="24"/>
          <w:highlight w:val="none"/>
          <w:lang w:eastAsia="zh-CN"/>
        </w:rPr>
        <w:t>交货</w:t>
      </w:r>
      <w:r>
        <w:rPr>
          <w:rFonts w:hint="eastAsia" w:ascii="宋体" w:hAnsi="宋体" w:cs="宋体"/>
          <w:sz w:val="24"/>
          <w:highlight w:val="none"/>
        </w:rPr>
        <w:t>不符合本合同要求以及国家规范、行业规范，甲方有权立即向乙方提出改进要求，乙方应当按照甲方要求更正和修改，并承担由此产生的全部费用。若改进后仍达不到约定的</w:t>
      </w:r>
      <w:r>
        <w:rPr>
          <w:rFonts w:hint="eastAsia" w:ascii="宋体" w:hAnsi="宋体" w:cs="宋体"/>
          <w:sz w:val="24"/>
          <w:highlight w:val="none"/>
          <w:lang w:eastAsia="zh-CN"/>
        </w:rPr>
        <w:t>交货</w:t>
      </w:r>
      <w:r>
        <w:rPr>
          <w:rFonts w:hint="eastAsia" w:ascii="宋体" w:hAnsi="宋体" w:cs="宋体"/>
          <w:sz w:val="24"/>
          <w:highlight w:val="none"/>
        </w:rPr>
        <w:t>要求，甲方有权单方面解除本合同，并不退还履约保证金，乙方应赔偿由此给甲方造成的损失。</w:t>
      </w:r>
    </w:p>
    <w:p>
      <w:pPr>
        <w:spacing w:line="360" w:lineRule="auto"/>
        <w:ind w:left="240" w:leftChars="100" w:firstLine="523" w:firstLineChars="218"/>
        <w:jc w:val="left"/>
        <w:rPr>
          <w:rFonts w:ascii="宋体" w:hAnsi="宋体" w:cs="宋体"/>
          <w:sz w:val="24"/>
          <w:highlight w:val="none"/>
        </w:rPr>
      </w:pPr>
      <w:r>
        <w:rPr>
          <w:rFonts w:hint="eastAsia" w:ascii="宋体" w:hAnsi="宋体" w:cs="宋体"/>
          <w:sz w:val="24"/>
          <w:highlight w:val="none"/>
        </w:rPr>
        <w:t xml:space="preserve">（5）一方违约，致使合同无法继续履行或继续履行没有实际意义，守约方可以单方面解除合同，但应书面通知对方。 </w:t>
      </w:r>
    </w:p>
    <w:p>
      <w:pPr>
        <w:spacing w:line="360" w:lineRule="auto"/>
        <w:ind w:left="240" w:leftChars="100" w:firstLine="525" w:firstLineChars="218"/>
        <w:jc w:val="left"/>
        <w:rPr>
          <w:rFonts w:ascii="宋体" w:hAnsi="宋体" w:cs="宋体"/>
          <w:b/>
          <w:sz w:val="24"/>
          <w:highlight w:val="none"/>
        </w:rPr>
      </w:pPr>
      <w:r>
        <w:rPr>
          <w:rFonts w:hint="eastAsia" w:ascii="宋体" w:hAnsi="宋体" w:cs="宋体"/>
          <w:b/>
          <w:sz w:val="24"/>
          <w:highlight w:val="none"/>
        </w:rPr>
        <w:t>第十三条  不可抗力</w:t>
      </w:r>
    </w:p>
    <w:p>
      <w:pPr>
        <w:spacing w:line="360" w:lineRule="auto"/>
        <w:ind w:left="240" w:leftChars="100" w:firstLine="523" w:firstLineChars="218"/>
        <w:jc w:val="left"/>
        <w:rPr>
          <w:rFonts w:ascii="宋体" w:hAnsi="宋体" w:cs="宋体"/>
          <w:sz w:val="24"/>
          <w:highlight w:val="none"/>
        </w:rPr>
      </w:pPr>
      <w:r>
        <w:rPr>
          <w:rFonts w:hint="eastAsia" w:ascii="宋体" w:hAnsi="宋体" w:cs="宋体"/>
          <w:sz w:val="24"/>
          <w:highlight w:val="none"/>
        </w:rPr>
        <w:t>甲乙双方的任何一方由于不可抗力的原因不能履行合同时，应及时向对方通报不能履行或不能完全履行的理由，以减轻可能给对方造成的损失，在取得有关机构证明以后，允许延期履行、部分履行或者不履行合同，并根据情况可部分或全部免予承担违约责任。</w:t>
      </w:r>
    </w:p>
    <w:p>
      <w:pPr>
        <w:spacing w:line="360" w:lineRule="auto"/>
        <w:ind w:left="240" w:leftChars="100" w:firstLine="523" w:firstLineChars="218"/>
        <w:jc w:val="left"/>
        <w:rPr>
          <w:rFonts w:ascii="宋体" w:hAnsi="宋体" w:cs="宋体"/>
          <w:sz w:val="24"/>
          <w:highlight w:val="none"/>
        </w:rPr>
      </w:pPr>
      <w:r>
        <w:rPr>
          <w:rFonts w:hint="eastAsia" w:ascii="宋体" w:hAnsi="宋体" w:cs="宋体"/>
          <w:sz w:val="24"/>
          <w:highlight w:val="none"/>
        </w:rPr>
        <w:t>不可抗力是指，地震、台风、水灾、火灾、战争以及其它本合同各方不能预见，并且对其发生和后果不能防止或不能避免且不可克服的客观情况。</w:t>
      </w:r>
    </w:p>
    <w:p>
      <w:pPr>
        <w:spacing w:line="360" w:lineRule="auto"/>
        <w:ind w:left="240" w:leftChars="100" w:firstLine="525" w:firstLineChars="218"/>
        <w:jc w:val="left"/>
        <w:rPr>
          <w:rFonts w:ascii="宋体" w:hAnsi="宋体" w:cs="宋体"/>
          <w:b/>
          <w:sz w:val="24"/>
          <w:highlight w:val="none"/>
        </w:rPr>
      </w:pPr>
      <w:r>
        <w:rPr>
          <w:rFonts w:hint="eastAsia" w:ascii="宋体" w:hAnsi="宋体" w:cs="宋体"/>
          <w:b/>
          <w:sz w:val="24"/>
          <w:highlight w:val="none"/>
        </w:rPr>
        <w:t>第十四条  安全责任</w:t>
      </w:r>
      <w:r>
        <w:rPr>
          <w:rFonts w:hint="eastAsia" w:ascii="宋体" w:hAnsi="宋体" w:cs="宋体"/>
          <w:sz w:val="24"/>
          <w:highlight w:val="none"/>
        </w:rPr>
        <w:t>（如不涉及可删除）</w:t>
      </w:r>
    </w:p>
    <w:p>
      <w:pPr>
        <w:spacing w:line="360" w:lineRule="auto"/>
        <w:ind w:left="240" w:leftChars="100" w:firstLine="523" w:firstLineChars="218"/>
        <w:jc w:val="left"/>
        <w:rPr>
          <w:rFonts w:ascii="宋体" w:hAnsi="宋体" w:cs="宋体"/>
          <w:sz w:val="24"/>
          <w:highlight w:val="none"/>
        </w:rPr>
      </w:pPr>
      <w:r>
        <w:rPr>
          <w:rFonts w:hint="eastAsia" w:ascii="宋体" w:hAnsi="宋体" w:cs="宋体"/>
          <w:sz w:val="24"/>
          <w:highlight w:val="none"/>
        </w:rPr>
        <w:t>1．乙方负责该</w:t>
      </w:r>
      <w:r>
        <w:rPr>
          <w:rFonts w:hint="eastAsia" w:ascii="宋体" w:hAnsi="宋体" w:cs="宋体"/>
          <w:sz w:val="24"/>
          <w:highlight w:val="none"/>
          <w:lang w:eastAsia="zh-CN"/>
        </w:rPr>
        <w:t>交货</w:t>
      </w:r>
      <w:r>
        <w:rPr>
          <w:rFonts w:hint="eastAsia" w:ascii="宋体" w:hAnsi="宋体" w:cs="宋体"/>
          <w:sz w:val="24"/>
          <w:highlight w:val="none"/>
        </w:rPr>
        <w:t>项目的全部安全责任，并对参与该项目</w:t>
      </w:r>
      <w:r>
        <w:rPr>
          <w:rFonts w:hint="eastAsia" w:ascii="宋体" w:hAnsi="宋体" w:cs="宋体"/>
          <w:sz w:val="24"/>
          <w:highlight w:val="none"/>
          <w:lang w:eastAsia="zh-CN"/>
        </w:rPr>
        <w:t>交货</w:t>
      </w:r>
      <w:r>
        <w:rPr>
          <w:rFonts w:hint="eastAsia" w:ascii="宋体" w:hAnsi="宋体" w:cs="宋体"/>
          <w:sz w:val="24"/>
          <w:highlight w:val="none"/>
        </w:rPr>
        <w:t>的全部人员的安全负责。如在</w:t>
      </w:r>
      <w:r>
        <w:rPr>
          <w:rFonts w:hint="eastAsia" w:ascii="宋体" w:hAnsi="宋体" w:cs="宋体"/>
          <w:sz w:val="24"/>
          <w:highlight w:val="none"/>
          <w:lang w:eastAsia="zh-CN"/>
        </w:rPr>
        <w:t>交货</w:t>
      </w:r>
      <w:r>
        <w:rPr>
          <w:rFonts w:hint="eastAsia" w:ascii="宋体" w:hAnsi="宋体" w:cs="宋体"/>
          <w:sz w:val="24"/>
          <w:highlight w:val="none"/>
        </w:rPr>
        <w:t>中发生安全事故，由乙方承担全部的事故责任和经济责任。</w:t>
      </w:r>
    </w:p>
    <w:p>
      <w:pPr>
        <w:spacing w:line="360" w:lineRule="auto"/>
        <w:ind w:left="240" w:leftChars="100" w:firstLine="523" w:firstLineChars="218"/>
        <w:jc w:val="left"/>
        <w:rPr>
          <w:rFonts w:ascii="宋体" w:hAnsi="宋体" w:cs="宋体"/>
          <w:sz w:val="24"/>
          <w:highlight w:val="none"/>
        </w:rPr>
      </w:pPr>
      <w:r>
        <w:rPr>
          <w:rFonts w:hint="eastAsia" w:ascii="宋体" w:hAnsi="宋体" w:cs="宋体"/>
          <w:sz w:val="24"/>
          <w:highlight w:val="none"/>
        </w:rPr>
        <w:t>2．乙方项目联系人为安全责任人，负责该项目的日常安全管理工作，严格遵守安全生产规章制度。</w:t>
      </w:r>
    </w:p>
    <w:p>
      <w:pPr>
        <w:spacing w:line="360" w:lineRule="auto"/>
        <w:ind w:left="240" w:leftChars="100" w:firstLine="523" w:firstLineChars="218"/>
        <w:jc w:val="left"/>
        <w:rPr>
          <w:rFonts w:ascii="宋体" w:hAnsi="宋体" w:cs="宋体"/>
          <w:sz w:val="24"/>
          <w:highlight w:val="none"/>
        </w:rPr>
      </w:pPr>
      <w:r>
        <w:rPr>
          <w:rFonts w:hint="eastAsia" w:ascii="宋体" w:hAnsi="宋体" w:cs="宋体"/>
          <w:sz w:val="24"/>
          <w:highlight w:val="none"/>
        </w:rPr>
        <w:t>3．</w:t>
      </w:r>
      <w:r>
        <w:rPr>
          <w:rFonts w:hint="eastAsia" w:ascii="宋体" w:hAnsi="宋体" w:cs="宋体"/>
          <w:sz w:val="24"/>
          <w:highlight w:val="none"/>
          <w:lang w:eastAsia="zh-CN"/>
        </w:rPr>
        <w:t>交货</w:t>
      </w:r>
      <w:r>
        <w:rPr>
          <w:rFonts w:hint="eastAsia" w:ascii="宋体" w:hAnsi="宋体" w:cs="宋体"/>
          <w:sz w:val="24"/>
          <w:highlight w:val="none"/>
        </w:rPr>
        <w:t>前乙方必须对所属人员进行安全注意事项等安全教育培训，不得安排或准许未经安全教育人员进入</w:t>
      </w:r>
      <w:r>
        <w:rPr>
          <w:rFonts w:hint="eastAsia" w:ascii="宋体" w:hAnsi="宋体" w:cs="宋体"/>
          <w:sz w:val="24"/>
          <w:highlight w:val="none"/>
          <w:lang w:eastAsia="zh-CN"/>
        </w:rPr>
        <w:t>交货</w:t>
      </w:r>
      <w:r>
        <w:rPr>
          <w:rFonts w:hint="eastAsia" w:ascii="宋体" w:hAnsi="宋体" w:cs="宋体"/>
          <w:sz w:val="24"/>
          <w:highlight w:val="none"/>
        </w:rPr>
        <w:t xml:space="preserve">场所。 </w:t>
      </w:r>
    </w:p>
    <w:p>
      <w:pPr>
        <w:spacing w:line="360" w:lineRule="auto"/>
        <w:ind w:left="240" w:leftChars="100" w:firstLine="523" w:firstLineChars="218"/>
        <w:jc w:val="left"/>
        <w:rPr>
          <w:rFonts w:ascii="宋体" w:hAnsi="宋体" w:cs="宋体"/>
          <w:sz w:val="24"/>
          <w:highlight w:val="none"/>
        </w:rPr>
      </w:pPr>
      <w:r>
        <w:rPr>
          <w:rFonts w:hint="eastAsia" w:ascii="宋体" w:hAnsi="宋体" w:cs="宋体"/>
          <w:sz w:val="24"/>
          <w:highlight w:val="none"/>
        </w:rPr>
        <w:t>4．需使用甲方的机械、电器等设备、设施，必须经得甲方同意；涉及特种设备的，使用者必须具备相关资质；并对其安全防护措施负责和承担安全责任。</w:t>
      </w:r>
    </w:p>
    <w:p>
      <w:pPr>
        <w:spacing w:line="360" w:lineRule="auto"/>
        <w:ind w:left="240" w:leftChars="100" w:firstLine="523" w:firstLineChars="218"/>
        <w:jc w:val="left"/>
        <w:rPr>
          <w:rFonts w:ascii="宋体" w:hAnsi="宋体" w:cs="宋体"/>
          <w:sz w:val="24"/>
          <w:highlight w:val="none"/>
        </w:rPr>
      </w:pPr>
      <w:r>
        <w:rPr>
          <w:rFonts w:hint="eastAsia" w:ascii="宋体" w:hAnsi="宋体" w:cs="宋体"/>
          <w:sz w:val="24"/>
          <w:highlight w:val="none"/>
        </w:rPr>
        <w:t>5．乙方的任何人员均不得在</w:t>
      </w:r>
      <w:r>
        <w:rPr>
          <w:rFonts w:hint="eastAsia" w:ascii="宋体" w:hAnsi="宋体" w:cs="宋体"/>
          <w:sz w:val="24"/>
          <w:highlight w:val="none"/>
          <w:lang w:eastAsia="zh-CN"/>
        </w:rPr>
        <w:t>交货</w:t>
      </w:r>
      <w:r>
        <w:rPr>
          <w:rFonts w:hint="eastAsia" w:ascii="宋体" w:hAnsi="宋体" w:cs="宋体"/>
          <w:sz w:val="24"/>
          <w:highlight w:val="none"/>
        </w:rPr>
        <w:t>区打架斗殴、酗酒赌博，严禁酒后上班。</w:t>
      </w:r>
    </w:p>
    <w:p>
      <w:pPr>
        <w:spacing w:line="360" w:lineRule="auto"/>
        <w:ind w:left="240" w:leftChars="100" w:firstLine="525" w:firstLineChars="218"/>
        <w:jc w:val="left"/>
        <w:rPr>
          <w:rFonts w:ascii="宋体" w:hAnsi="宋体" w:cs="宋体"/>
          <w:b/>
          <w:sz w:val="24"/>
          <w:highlight w:val="none"/>
        </w:rPr>
      </w:pPr>
      <w:r>
        <w:rPr>
          <w:rFonts w:hint="eastAsia" w:ascii="宋体" w:hAnsi="宋体" w:cs="宋体"/>
          <w:b/>
          <w:sz w:val="24"/>
          <w:highlight w:val="none"/>
        </w:rPr>
        <w:t>第十五条  争议解决方式</w:t>
      </w:r>
    </w:p>
    <w:p>
      <w:pPr>
        <w:spacing w:line="360" w:lineRule="auto"/>
        <w:ind w:left="240" w:leftChars="100" w:firstLine="523" w:firstLineChars="218"/>
        <w:jc w:val="left"/>
        <w:rPr>
          <w:rFonts w:ascii="宋体" w:hAnsi="宋体" w:cs="宋体"/>
          <w:sz w:val="24"/>
          <w:highlight w:val="none"/>
        </w:rPr>
      </w:pPr>
      <w:r>
        <w:rPr>
          <w:rFonts w:hint="eastAsia" w:ascii="宋体" w:hAnsi="宋体" w:cs="宋体"/>
          <w:sz w:val="24"/>
          <w:highlight w:val="none"/>
        </w:rPr>
        <w:t>1.双方在履行合同时如有争议，友好协商解决；若由于本合同发生民事诉讼的，由甲方所在地的人民法院管辖。</w:t>
      </w:r>
    </w:p>
    <w:p>
      <w:pPr>
        <w:spacing w:line="360" w:lineRule="auto"/>
        <w:ind w:left="240" w:leftChars="100" w:firstLine="523" w:firstLineChars="218"/>
        <w:jc w:val="left"/>
        <w:rPr>
          <w:rFonts w:ascii="宋体" w:hAnsi="宋体" w:cs="宋体"/>
          <w:sz w:val="24"/>
          <w:highlight w:val="none"/>
        </w:rPr>
      </w:pPr>
      <w:r>
        <w:rPr>
          <w:rFonts w:hint="eastAsia" w:ascii="宋体" w:hAnsi="宋体" w:cs="宋体"/>
          <w:sz w:val="24"/>
          <w:highlight w:val="none"/>
        </w:rPr>
        <w:t>2.在诉讼期间，本合同不涉及争议部分的条款仍须履行。</w:t>
      </w:r>
    </w:p>
    <w:p>
      <w:pPr>
        <w:spacing w:line="360" w:lineRule="auto"/>
        <w:ind w:left="240" w:leftChars="100" w:firstLine="525" w:firstLineChars="218"/>
        <w:jc w:val="left"/>
        <w:rPr>
          <w:rFonts w:ascii="宋体" w:hAnsi="宋体" w:cs="宋体"/>
          <w:b/>
          <w:sz w:val="24"/>
          <w:highlight w:val="none"/>
        </w:rPr>
      </w:pPr>
      <w:r>
        <w:rPr>
          <w:rFonts w:hint="eastAsia" w:ascii="宋体" w:hAnsi="宋体" w:cs="宋体"/>
          <w:b/>
          <w:sz w:val="24"/>
          <w:highlight w:val="none"/>
        </w:rPr>
        <w:t>第十六条  其他</w:t>
      </w:r>
    </w:p>
    <w:p>
      <w:pPr>
        <w:spacing w:line="360" w:lineRule="auto"/>
        <w:ind w:left="240" w:leftChars="100" w:firstLine="523" w:firstLineChars="218"/>
        <w:jc w:val="left"/>
        <w:rPr>
          <w:rFonts w:ascii="宋体" w:hAnsi="宋体" w:cs="宋体"/>
          <w:sz w:val="24"/>
          <w:highlight w:val="none"/>
        </w:rPr>
      </w:pPr>
      <w:r>
        <w:rPr>
          <w:rFonts w:hint="eastAsia" w:ascii="宋体" w:hAnsi="宋体" w:cs="宋体"/>
          <w:sz w:val="24"/>
          <w:highlight w:val="none"/>
        </w:rPr>
        <w:t>（签订合同时根据需要填写。涉及知识产权的合同应有知识产权条款；涉及保密内容的应有保密责任条款；涉及售后</w:t>
      </w:r>
      <w:r>
        <w:rPr>
          <w:rFonts w:hint="eastAsia" w:ascii="宋体" w:hAnsi="宋体" w:cs="宋体"/>
          <w:sz w:val="24"/>
          <w:highlight w:val="none"/>
          <w:lang w:eastAsia="zh-CN"/>
        </w:rPr>
        <w:t>交货</w:t>
      </w:r>
      <w:r>
        <w:rPr>
          <w:rFonts w:hint="eastAsia" w:ascii="宋体" w:hAnsi="宋体" w:cs="宋体"/>
          <w:sz w:val="24"/>
          <w:highlight w:val="none"/>
        </w:rPr>
        <w:t>或质量承诺的应有相应条款）</w:t>
      </w:r>
    </w:p>
    <w:p>
      <w:pPr>
        <w:spacing w:line="360" w:lineRule="auto"/>
        <w:ind w:firstLine="482" w:firstLineChars="200"/>
        <w:rPr>
          <w:rFonts w:ascii="宋体" w:hAnsi="宋体" w:cs="宋体"/>
          <w:b/>
          <w:sz w:val="24"/>
          <w:highlight w:val="none"/>
        </w:rPr>
      </w:pPr>
      <w:r>
        <w:rPr>
          <w:rFonts w:hint="eastAsia" w:ascii="宋体" w:hAnsi="宋体" w:cs="宋体"/>
          <w:b/>
          <w:sz w:val="24"/>
          <w:highlight w:val="none"/>
        </w:rPr>
        <w:t>第十七条  组成合同的文件</w:t>
      </w:r>
    </w:p>
    <w:p>
      <w:pPr>
        <w:spacing w:line="360" w:lineRule="auto"/>
        <w:ind w:firstLine="480" w:firstLineChars="200"/>
        <w:rPr>
          <w:rFonts w:ascii="宋体" w:hAnsi="宋体" w:cs="宋体"/>
          <w:sz w:val="24"/>
          <w:highlight w:val="none"/>
        </w:rPr>
      </w:pPr>
      <w:r>
        <w:rPr>
          <w:rFonts w:hint="eastAsia" w:ascii="宋体" w:hAnsi="宋体" w:cs="宋体"/>
          <w:sz w:val="24"/>
          <w:highlight w:val="none"/>
        </w:rPr>
        <w:t>1．合同文本</w:t>
      </w:r>
    </w:p>
    <w:p>
      <w:pPr>
        <w:spacing w:line="360" w:lineRule="auto"/>
        <w:ind w:firstLine="480" w:firstLineChars="200"/>
        <w:rPr>
          <w:rFonts w:ascii="宋体" w:hAnsi="宋体" w:cs="宋体"/>
          <w:sz w:val="24"/>
          <w:highlight w:val="none"/>
        </w:rPr>
      </w:pPr>
      <w:r>
        <w:rPr>
          <w:rFonts w:hint="eastAsia" w:ascii="宋体" w:hAnsi="宋体" w:cs="宋体"/>
          <w:sz w:val="24"/>
          <w:highlight w:val="none"/>
        </w:rPr>
        <w:t>2．中标通知书</w:t>
      </w:r>
    </w:p>
    <w:p>
      <w:pPr>
        <w:spacing w:line="360" w:lineRule="auto"/>
        <w:ind w:firstLine="480" w:firstLineChars="200"/>
        <w:rPr>
          <w:rFonts w:ascii="宋体" w:hAnsi="宋体" w:cs="宋体"/>
          <w:sz w:val="24"/>
          <w:highlight w:val="none"/>
        </w:rPr>
      </w:pPr>
      <w:r>
        <w:rPr>
          <w:rFonts w:hint="eastAsia" w:ascii="宋体" w:hAnsi="宋体" w:cs="宋体"/>
          <w:sz w:val="24"/>
          <w:highlight w:val="none"/>
        </w:rPr>
        <w:t>3．招标文件</w:t>
      </w:r>
    </w:p>
    <w:p>
      <w:pPr>
        <w:spacing w:line="360" w:lineRule="auto"/>
        <w:ind w:firstLine="480" w:firstLineChars="200"/>
        <w:rPr>
          <w:rFonts w:hint="eastAsia" w:ascii="宋体" w:hAnsi="宋体" w:eastAsia="宋体" w:cs="宋体"/>
          <w:sz w:val="24"/>
          <w:highlight w:val="none"/>
          <w:lang w:eastAsia="zh-CN"/>
        </w:rPr>
      </w:pPr>
      <w:r>
        <w:rPr>
          <w:rFonts w:hint="eastAsia" w:ascii="宋体" w:hAnsi="宋体" w:cs="宋体"/>
          <w:sz w:val="24"/>
          <w:highlight w:val="none"/>
        </w:rPr>
        <w:t>4．</w:t>
      </w:r>
      <w:r>
        <w:rPr>
          <w:rFonts w:hint="eastAsia" w:ascii="宋体" w:hAnsi="宋体" w:cs="宋体"/>
          <w:sz w:val="24"/>
          <w:highlight w:val="none"/>
          <w:lang w:eastAsia="zh-CN"/>
        </w:rPr>
        <w:t>响应文件</w:t>
      </w:r>
    </w:p>
    <w:p>
      <w:pPr>
        <w:spacing w:line="360" w:lineRule="auto"/>
        <w:ind w:firstLine="480" w:firstLineChars="200"/>
        <w:rPr>
          <w:rFonts w:ascii="宋体" w:hAnsi="宋体" w:cs="宋体"/>
          <w:sz w:val="24"/>
          <w:highlight w:val="none"/>
        </w:rPr>
      </w:pPr>
      <w:r>
        <w:rPr>
          <w:rFonts w:hint="eastAsia" w:ascii="宋体" w:hAnsi="宋体" w:cs="宋体"/>
          <w:sz w:val="24"/>
          <w:highlight w:val="none"/>
        </w:rPr>
        <w:t>……</w:t>
      </w:r>
    </w:p>
    <w:p>
      <w:pPr>
        <w:spacing w:line="360" w:lineRule="auto"/>
        <w:ind w:firstLine="480" w:firstLineChars="200"/>
        <w:rPr>
          <w:rFonts w:ascii="宋体" w:hAnsi="宋体" w:cs="宋体"/>
          <w:sz w:val="24"/>
          <w:highlight w:val="none"/>
        </w:rPr>
      </w:pPr>
      <w:r>
        <w:rPr>
          <w:rFonts w:hint="eastAsia" w:ascii="宋体" w:hAnsi="宋体" w:cs="宋体"/>
          <w:sz w:val="24"/>
          <w:highlight w:val="none"/>
        </w:rPr>
        <w:t>组成合同的文件与合同文本具有同等的法律效力。</w:t>
      </w:r>
    </w:p>
    <w:p>
      <w:pPr>
        <w:spacing w:line="360" w:lineRule="auto"/>
        <w:ind w:firstLine="482" w:firstLineChars="200"/>
        <w:rPr>
          <w:rFonts w:ascii="宋体" w:hAnsi="宋体" w:cs="宋体"/>
          <w:sz w:val="24"/>
          <w:highlight w:val="none"/>
        </w:rPr>
      </w:pPr>
      <w:r>
        <w:rPr>
          <w:rFonts w:hint="eastAsia" w:ascii="宋体" w:hAnsi="宋体" w:cs="宋体"/>
          <w:b/>
          <w:sz w:val="24"/>
          <w:highlight w:val="none"/>
        </w:rPr>
        <w:t>第十八条</w:t>
      </w:r>
      <w:r>
        <w:rPr>
          <w:rFonts w:hint="eastAsia" w:ascii="宋体" w:hAnsi="宋体" w:cs="宋体"/>
          <w:sz w:val="24"/>
          <w:highlight w:val="none"/>
        </w:rPr>
        <w:t xml:space="preserve">  </w:t>
      </w:r>
      <w:r>
        <w:rPr>
          <w:rFonts w:hint="eastAsia" w:ascii="宋体" w:hAnsi="宋体" w:cs="宋体"/>
          <w:b/>
          <w:sz w:val="24"/>
          <w:highlight w:val="none"/>
        </w:rPr>
        <w:t>合同的份数及生效</w:t>
      </w:r>
    </w:p>
    <w:p>
      <w:pPr>
        <w:spacing w:line="360" w:lineRule="auto"/>
        <w:ind w:firstLine="480" w:firstLineChars="200"/>
        <w:rPr>
          <w:rFonts w:ascii="宋体" w:hAnsi="宋体" w:cs="宋体"/>
          <w:b/>
          <w:sz w:val="24"/>
          <w:highlight w:val="none"/>
        </w:rPr>
      </w:pPr>
      <w:r>
        <w:rPr>
          <w:rFonts w:hint="eastAsia" w:ascii="宋体" w:hAnsi="宋体" w:cs="宋体"/>
          <w:sz w:val="24"/>
          <w:highlight w:val="none"/>
        </w:rPr>
        <w:t>本合同自双方法定代表人（或授权代表人）签字并加盖公章之日起生效。合同文本一式</w:t>
      </w:r>
      <w:r>
        <w:rPr>
          <w:rFonts w:hint="eastAsia" w:ascii="宋体" w:hAnsi="宋体" w:cs="宋体"/>
          <w:sz w:val="24"/>
          <w:highlight w:val="none"/>
          <w:u w:val="single"/>
        </w:rPr>
        <w:t xml:space="preserve">   </w:t>
      </w:r>
      <w:r>
        <w:rPr>
          <w:rFonts w:hint="eastAsia" w:ascii="宋体" w:hAnsi="宋体" w:cs="宋体"/>
          <w:sz w:val="24"/>
          <w:highlight w:val="none"/>
        </w:rPr>
        <w:t>份，甲方持</w:t>
      </w:r>
      <w:r>
        <w:rPr>
          <w:rFonts w:hint="eastAsia" w:ascii="宋体" w:hAnsi="宋体" w:cs="宋体"/>
          <w:sz w:val="24"/>
          <w:highlight w:val="none"/>
          <w:u w:val="single"/>
        </w:rPr>
        <w:t xml:space="preserve">   </w:t>
      </w:r>
      <w:r>
        <w:rPr>
          <w:rFonts w:hint="eastAsia" w:ascii="宋体" w:hAnsi="宋体" w:cs="宋体"/>
          <w:sz w:val="24"/>
          <w:highlight w:val="none"/>
        </w:rPr>
        <w:t>份，乙方持</w:t>
      </w:r>
      <w:r>
        <w:rPr>
          <w:rFonts w:hint="eastAsia" w:ascii="宋体" w:hAnsi="宋体" w:cs="宋体"/>
          <w:sz w:val="24"/>
          <w:highlight w:val="none"/>
          <w:u w:val="single"/>
        </w:rPr>
        <w:t xml:space="preserve">   </w:t>
      </w:r>
      <w:r>
        <w:rPr>
          <w:rFonts w:hint="eastAsia" w:ascii="宋体" w:hAnsi="宋体" w:cs="宋体"/>
          <w:sz w:val="24"/>
          <w:highlight w:val="none"/>
        </w:rPr>
        <w:t xml:space="preserve">份。 </w:t>
      </w:r>
    </w:p>
    <w:tbl>
      <w:tblPr>
        <w:tblStyle w:val="16"/>
        <w:tblpPr w:leftFromText="180" w:rightFromText="180" w:vertAnchor="text" w:horzAnchor="margin" w:tblpXSpec="center" w:tblpY="527"/>
        <w:tblW w:w="986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860"/>
        <w:gridCol w:w="50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85" w:hRule="atLeast"/>
        </w:trPr>
        <w:tc>
          <w:tcPr>
            <w:tcW w:w="4860" w:type="dxa"/>
            <w:tcBorders>
              <w:top w:val="single" w:color="auto" w:sz="4" w:space="0"/>
              <w:left w:val="single" w:color="auto" w:sz="4" w:space="0"/>
              <w:bottom w:val="single" w:color="auto" w:sz="4" w:space="0"/>
              <w:right w:val="single" w:color="auto" w:sz="4" w:space="0"/>
            </w:tcBorders>
            <w:noWrap w:val="0"/>
            <w:vAlign w:val="top"/>
          </w:tcPr>
          <w:p>
            <w:pPr>
              <w:spacing w:line="500" w:lineRule="exact"/>
              <w:jc w:val="center"/>
              <w:rPr>
                <w:rFonts w:ascii="宋体" w:hAnsi="宋体" w:cs="宋体"/>
                <w:kern w:val="0"/>
                <w:sz w:val="24"/>
                <w:highlight w:val="none"/>
              </w:rPr>
            </w:pPr>
            <w:r>
              <w:rPr>
                <w:rFonts w:hint="eastAsia" w:ascii="宋体" w:hAnsi="宋体" w:cs="宋体"/>
                <w:kern w:val="0"/>
                <w:sz w:val="24"/>
                <w:highlight w:val="none"/>
              </w:rPr>
              <w:t>甲      方</w:t>
            </w:r>
          </w:p>
          <w:p>
            <w:pPr>
              <w:spacing w:line="500" w:lineRule="exact"/>
              <w:ind w:left="1190" w:hanging="1190" w:hangingChars="496"/>
              <w:rPr>
                <w:rFonts w:ascii="宋体" w:hAnsi="宋体" w:cs="宋体"/>
                <w:kern w:val="0"/>
                <w:sz w:val="24"/>
                <w:highlight w:val="none"/>
              </w:rPr>
            </w:pPr>
            <w:r>
              <w:rPr>
                <w:rFonts w:hint="eastAsia" w:ascii="宋体" w:hAnsi="宋体" w:cs="宋体"/>
                <w:kern w:val="0"/>
                <w:sz w:val="24"/>
                <w:highlight w:val="none"/>
              </w:rPr>
              <w:t>单位名称（章）：</w:t>
            </w:r>
          </w:p>
          <w:p>
            <w:pPr>
              <w:spacing w:line="500" w:lineRule="exact"/>
              <w:ind w:left="1190" w:hanging="1190" w:hangingChars="496"/>
              <w:rPr>
                <w:rFonts w:ascii="宋体" w:hAnsi="宋体" w:cs="宋体"/>
                <w:kern w:val="0"/>
                <w:sz w:val="24"/>
                <w:highlight w:val="none"/>
              </w:rPr>
            </w:pPr>
          </w:p>
          <w:p>
            <w:pPr>
              <w:spacing w:line="500" w:lineRule="exact"/>
              <w:ind w:left="1190" w:hanging="1190" w:hangingChars="496"/>
              <w:rPr>
                <w:rFonts w:ascii="宋体" w:hAnsi="宋体" w:cs="宋体"/>
                <w:kern w:val="0"/>
                <w:sz w:val="24"/>
                <w:highlight w:val="none"/>
              </w:rPr>
            </w:pPr>
            <w:r>
              <w:rPr>
                <w:rFonts w:hint="eastAsia" w:ascii="宋体" w:hAnsi="宋体" w:cs="宋体"/>
                <w:kern w:val="0"/>
                <w:sz w:val="24"/>
                <w:highlight w:val="none"/>
              </w:rPr>
              <w:t>单位地址：</w:t>
            </w:r>
          </w:p>
          <w:p>
            <w:pPr>
              <w:spacing w:line="500" w:lineRule="exact"/>
              <w:ind w:left="1190" w:hanging="1190" w:hangingChars="496"/>
              <w:rPr>
                <w:rFonts w:ascii="宋体" w:hAnsi="宋体" w:cs="宋体"/>
                <w:kern w:val="0"/>
                <w:sz w:val="24"/>
                <w:highlight w:val="none"/>
              </w:rPr>
            </w:pPr>
            <w:r>
              <w:rPr>
                <w:rFonts w:hint="eastAsia" w:ascii="宋体" w:hAnsi="宋体" w:cs="宋体"/>
                <w:kern w:val="0"/>
                <w:sz w:val="24"/>
                <w:highlight w:val="none"/>
              </w:rPr>
              <w:t>法定代表人：</w:t>
            </w:r>
          </w:p>
          <w:p>
            <w:pPr>
              <w:spacing w:line="500" w:lineRule="exact"/>
              <w:rPr>
                <w:rFonts w:ascii="宋体" w:hAnsi="宋体" w:cs="宋体"/>
                <w:kern w:val="0"/>
                <w:sz w:val="24"/>
                <w:highlight w:val="none"/>
              </w:rPr>
            </w:pPr>
            <w:r>
              <w:rPr>
                <w:rFonts w:hint="eastAsia" w:ascii="宋体" w:hAnsi="宋体" w:cs="宋体"/>
                <w:kern w:val="0"/>
                <w:sz w:val="24"/>
                <w:highlight w:val="none"/>
              </w:rPr>
              <w:t>委托代理人：</w:t>
            </w:r>
          </w:p>
          <w:p>
            <w:pPr>
              <w:spacing w:line="500" w:lineRule="exact"/>
              <w:ind w:left="1190" w:hanging="1190" w:hangingChars="496"/>
              <w:rPr>
                <w:rFonts w:ascii="宋体" w:hAnsi="宋体" w:cs="宋体"/>
                <w:kern w:val="0"/>
                <w:sz w:val="24"/>
                <w:highlight w:val="none"/>
              </w:rPr>
            </w:pPr>
            <w:r>
              <w:rPr>
                <w:rFonts w:hint="eastAsia" w:ascii="宋体" w:hAnsi="宋体" w:cs="宋体"/>
                <w:kern w:val="0"/>
                <w:sz w:val="24"/>
                <w:highlight w:val="none"/>
              </w:rPr>
              <w:t xml:space="preserve">电话： </w:t>
            </w:r>
          </w:p>
          <w:p>
            <w:pPr>
              <w:spacing w:line="500" w:lineRule="exact"/>
              <w:ind w:left="1190" w:hanging="1190" w:hangingChars="496"/>
              <w:rPr>
                <w:rFonts w:ascii="宋体" w:hAnsi="宋体" w:cs="宋体"/>
                <w:kern w:val="0"/>
                <w:sz w:val="24"/>
                <w:highlight w:val="none"/>
              </w:rPr>
            </w:pPr>
            <w:r>
              <w:rPr>
                <w:rFonts w:hint="eastAsia" w:ascii="宋体" w:hAnsi="宋体" w:cs="宋体"/>
                <w:kern w:val="0"/>
                <w:sz w:val="24"/>
                <w:highlight w:val="none"/>
              </w:rPr>
              <w:t xml:space="preserve">开户银行： </w:t>
            </w:r>
          </w:p>
          <w:p>
            <w:pPr>
              <w:spacing w:line="500" w:lineRule="exact"/>
              <w:rPr>
                <w:rFonts w:ascii="宋体" w:hAnsi="宋体" w:cs="宋体"/>
                <w:kern w:val="0"/>
                <w:sz w:val="24"/>
                <w:highlight w:val="none"/>
              </w:rPr>
            </w:pPr>
          </w:p>
          <w:p>
            <w:pPr>
              <w:spacing w:line="500" w:lineRule="exact"/>
              <w:rPr>
                <w:rFonts w:ascii="宋体" w:hAnsi="宋体" w:cs="宋体"/>
                <w:kern w:val="0"/>
                <w:sz w:val="24"/>
                <w:highlight w:val="none"/>
              </w:rPr>
            </w:pPr>
            <w:r>
              <w:rPr>
                <w:rFonts w:hint="eastAsia" w:ascii="宋体" w:hAnsi="宋体" w:cs="宋体"/>
                <w:kern w:val="0"/>
                <w:sz w:val="24"/>
                <w:highlight w:val="none"/>
              </w:rPr>
              <w:t>账号：</w:t>
            </w:r>
          </w:p>
          <w:p>
            <w:pPr>
              <w:spacing w:line="500" w:lineRule="exact"/>
              <w:rPr>
                <w:rFonts w:ascii="宋体" w:hAnsi="宋体" w:cs="宋体"/>
                <w:kern w:val="0"/>
                <w:sz w:val="24"/>
                <w:highlight w:val="none"/>
              </w:rPr>
            </w:pPr>
            <w:r>
              <w:rPr>
                <w:rFonts w:hint="eastAsia" w:ascii="宋体" w:hAnsi="宋体" w:cs="宋体"/>
                <w:kern w:val="0"/>
                <w:sz w:val="24"/>
                <w:highlight w:val="none"/>
              </w:rPr>
              <w:t>签订日期：   年　　月　　日</w:t>
            </w:r>
          </w:p>
        </w:tc>
        <w:tc>
          <w:tcPr>
            <w:tcW w:w="5001" w:type="dxa"/>
            <w:tcBorders>
              <w:top w:val="single" w:color="auto" w:sz="4" w:space="0"/>
              <w:left w:val="single" w:color="auto" w:sz="4" w:space="0"/>
              <w:bottom w:val="single" w:color="auto" w:sz="4" w:space="0"/>
              <w:right w:val="single" w:color="auto" w:sz="4" w:space="0"/>
            </w:tcBorders>
            <w:noWrap w:val="0"/>
            <w:vAlign w:val="top"/>
          </w:tcPr>
          <w:p>
            <w:pPr>
              <w:spacing w:line="500" w:lineRule="exact"/>
              <w:jc w:val="center"/>
              <w:rPr>
                <w:rFonts w:ascii="宋体" w:hAnsi="宋体" w:cs="宋体"/>
                <w:kern w:val="0"/>
                <w:sz w:val="24"/>
                <w:highlight w:val="none"/>
              </w:rPr>
            </w:pPr>
            <w:r>
              <w:rPr>
                <w:rFonts w:hint="eastAsia" w:ascii="宋体" w:hAnsi="宋体" w:cs="宋体"/>
                <w:kern w:val="0"/>
                <w:sz w:val="24"/>
                <w:highlight w:val="none"/>
              </w:rPr>
              <w:t>乙        方</w:t>
            </w:r>
          </w:p>
          <w:p>
            <w:pPr>
              <w:spacing w:line="500" w:lineRule="exact"/>
              <w:ind w:left="1788" w:hanging="1788" w:hangingChars="745"/>
              <w:rPr>
                <w:rFonts w:ascii="宋体" w:hAnsi="宋体" w:cs="宋体"/>
                <w:kern w:val="0"/>
                <w:sz w:val="24"/>
                <w:highlight w:val="none"/>
              </w:rPr>
            </w:pPr>
            <w:r>
              <w:rPr>
                <w:rFonts w:hint="eastAsia" w:ascii="宋体" w:hAnsi="宋体" w:cs="宋体"/>
                <w:kern w:val="0"/>
                <w:sz w:val="24"/>
                <w:highlight w:val="none"/>
              </w:rPr>
              <w:t xml:space="preserve">单位名称（章）： </w:t>
            </w:r>
          </w:p>
          <w:p>
            <w:pPr>
              <w:spacing w:line="500" w:lineRule="exact"/>
              <w:ind w:left="1190" w:hanging="1190" w:hangingChars="496"/>
              <w:rPr>
                <w:rFonts w:ascii="宋体" w:hAnsi="宋体" w:cs="宋体"/>
                <w:kern w:val="0"/>
                <w:sz w:val="24"/>
                <w:highlight w:val="none"/>
              </w:rPr>
            </w:pPr>
          </w:p>
          <w:p>
            <w:pPr>
              <w:spacing w:line="500" w:lineRule="exact"/>
              <w:ind w:left="1190" w:hanging="1190" w:hangingChars="496"/>
              <w:rPr>
                <w:rFonts w:ascii="宋体" w:hAnsi="宋体" w:cs="宋体"/>
                <w:kern w:val="0"/>
                <w:sz w:val="24"/>
                <w:highlight w:val="none"/>
              </w:rPr>
            </w:pPr>
            <w:r>
              <w:rPr>
                <w:rFonts w:hint="eastAsia" w:ascii="宋体" w:hAnsi="宋体" w:cs="宋体"/>
                <w:kern w:val="0"/>
                <w:sz w:val="24"/>
                <w:highlight w:val="none"/>
              </w:rPr>
              <w:t xml:space="preserve">单位地址： </w:t>
            </w:r>
          </w:p>
          <w:p>
            <w:pPr>
              <w:spacing w:line="500" w:lineRule="exact"/>
              <w:rPr>
                <w:rFonts w:ascii="宋体" w:hAnsi="宋体" w:cs="宋体"/>
                <w:kern w:val="0"/>
                <w:sz w:val="24"/>
                <w:highlight w:val="none"/>
              </w:rPr>
            </w:pPr>
            <w:r>
              <w:rPr>
                <w:rFonts w:hint="eastAsia" w:ascii="宋体" w:hAnsi="宋体" w:cs="宋体"/>
                <w:kern w:val="0"/>
                <w:sz w:val="24"/>
                <w:highlight w:val="none"/>
              </w:rPr>
              <w:t>法定代表人：</w:t>
            </w:r>
          </w:p>
          <w:p>
            <w:pPr>
              <w:spacing w:line="500" w:lineRule="exact"/>
              <w:rPr>
                <w:rFonts w:ascii="宋体" w:hAnsi="宋体" w:cs="宋体"/>
                <w:kern w:val="0"/>
                <w:sz w:val="24"/>
                <w:highlight w:val="none"/>
              </w:rPr>
            </w:pPr>
            <w:r>
              <w:rPr>
                <w:rFonts w:hint="eastAsia" w:ascii="宋体" w:hAnsi="宋体" w:cs="宋体"/>
                <w:kern w:val="0"/>
                <w:sz w:val="24"/>
                <w:highlight w:val="none"/>
              </w:rPr>
              <w:t>委托代理人：</w:t>
            </w:r>
          </w:p>
          <w:p>
            <w:pPr>
              <w:spacing w:line="500" w:lineRule="exact"/>
              <w:rPr>
                <w:rFonts w:ascii="宋体" w:hAnsi="宋体" w:cs="宋体"/>
                <w:kern w:val="0"/>
                <w:sz w:val="24"/>
                <w:highlight w:val="none"/>
              </w:rPr>
            </w:pPr>
            <w:r>
              <w:rPr>
                <w:rFonts w:hint="eastAsia" w:ascii="宋体" w:hAnsi="宋体" w:cs="宋体"/>
                <w:kern w:val="0"/>
                <w:sz w:val="24"/>
                <w:highlight w:val="none"/>
              </w:rPr>
              <w:t xml:space="preserve">电话： </w:t>
            </w:r>
          </w:p>
          <w:p>
            <w:pPr>
              <w:spacing w:line="500" w:lineRule="exact"/>
              <w:rPr>
                <w:rFonts w:ascii="宋体" w:hAnsi="宋体" w:cs="宋体"/>
                <w:kern w:val="0"/>
                <w:sz w:val="24"/>
                <w:highlight w:val="none"/>
              </w:rPr>
            </w:pPr>
            <w:r>
              <w:rPr>
                <w:rFonts w:hint="eastAsia" w:ascii="宋体" w:hAnsi="宋体" w:cs="宋体"/>
                <w:kern w:val="0"/>
                <w:sz w:val="24"/>
                <w:highlight w:val="none"/>
              </w:rPr>
              <w:t xml:space="preserve">开户银行： </w:t>
            </w:r>
          </w:p>
          <w:p>
            <w:pPr>
              <w:spacing w:line="500" w:lineRule="exact"/>
              <w:rPr>
                <w:rFonts w:ascii="宋体" w:hAnsi="宋体" w:cs="宋体"/>
                <w:kern w:val="0"/>
                <w:sz w:val="24"/>
                <w:highlight w:val="none"/>
              </w:rPr>
            </w:pPr>
          </w:p>
          <w:p>
            <w:pPr>
              <w:spacing w:line="500" w:lineRule="exact"/>
              <w:rPr>
                <w:rFonts w:ascii="宋体" w:hAnsi="宋体" w:cs="宋体"/>
                <w:kern w:val="0"/>
                <w:sz w:val="24"/>
                <w:highlight w:val="none"/>
              </w:rPr>
            </w:pPr>
            <w:r>
              <w:rPr>
                <w:rFonts w:hint="eastAsia" w:ascii="宋体" w:hAnsi="宋体" w:cs="宋体"/>
                <w:kern w:val="0"/>
                <w:sz w:val="24"/>
                <w:highlight w:val="none"/>
              </w:rPr>
              <w:t>账号：</w:t>
            </w:r>
          </w:p>
          <w:p>
            <w:pPr>
              <w:spacing w:line="500" w:lineRule="exact"/>
              <w:rPr>
                <w:rFonts w:ascii="宋体" w:hAnsi="宋体" w:cs="宋体"/>
                <w:kern w:val="0"/>
                <w:sz w:val="24"/>
                <w:highlight w:val="none"/>
              </w:rPr>
            </w:pPr>
            <w:r>
              <w:rPr>
                <w:rFonts w:hint="eastAsia" w:ascii="宋体" w:hAnsi="宋体" w:cs="宋体"/>
                <w:kern w:val="0"/>
                <w:sz w:val="24"/>
                <w:highlight w:val="none"/>
              </w:rPr>
              <w:t>签订日期：年　　月　　日</w:t>
            </w:r>
          </w:p>
        </w:tc>
      </w:tr>
    </w:tbl>
    <w:p>
      <w:pPr>
        <w:spacing w:line="360" w:lineRule="auto"/>
        <w:ind w:firstLine="482" w:firstLineChars="200"/>
        <w:rPr>
          <w:rFonts w:ascii="Arial" w:hAnsi="Arial" w:eastAsia="新宋体" w:cs="Arial"/>
          <w:b/>
          <w:sz w:val="24"/>
          <w:highlight w:val="none"/>
        </w:rPr>
      </w:pPr>
    </w:p>
    <w:p>
      <w:pPr>
        <w:spacing w:line="360" w:lineRule="auto"/>
        <w:ind w:firstLine="482" w:firstLineChars="200"/>
        <w:rPr>
          <w:rFonts w:ascii="宋体" w:hAnsi="宋体" w:cs="宋体"/>
          <w:b/>
          <w:sz w:val="24"/>
          <w:highlight w:val="none"/>
        </w:rPr>
      </w:pPr>
      <w:r>
        <w:rPr>
          <w:rFonts w:hint="eastAsia" w:ascii="宋体" w:hAnsi="宋体" w:cs="宋体"/>
          <w:b/>
          <w:sz w:val="24"/>
          <w:highlight w:val="none"/>
        </w:rPr>
        <w:t>注：以上条款仅为甲、乙双方签订合同的主要条款，实际签订的合同以甲方提供的正式合同文本，并经乙方认可后为准。</w:t>
      </w:r>
    </w:p>
    <w:p>
      <w:pPr>
        <w:adjustRightInd w:val="0"/>
        <w:snapToGrid w:val="0"/>
        <w:spacing w:line="360" w:lineRule="auto"/>
        <w:ind w:firstLine="480" w:firstLineChars="200"/>
        <w:rPr>
          <w:rFonts w:ascii="宋体" w:hAnsi="宋体" w:cs="宋体"/>
          <w:kern w:val="0"/>
          <w:sz w:val="24"/>
          <w:highlight w:val="none"/>
        </w:rPr>
      </w:pPr>
    </w:p>
    <w:p>
      <w:pPr>
        <w:adjustRightInd w:val="0"/>
        <w:snapToGrid w:val="0"/>
        <w:spacing w:line="360" w:lineRule="auto"/>
        <w:ind w:firstLine="480" w:firstLineChars="200"/>
        <w:rPr>
          <w:rFonts w:ascii="宋体" w:hAnsi="宋体" w:cs="宋体"/>
          <w:kern w:val="0"/>
          <w:sz w:val="24"/>
          <w:highlight w:val="none"/>
        </w:rPr>
      </w:pPr>
    </w:p>
    <w:p>
      <w:pPr>
        <w:adjustRightInd w:val="0"/>
        <w:snapToGrid w:val="0"/>
        <w:spacing w:line="360" w:lineRule="auto"/>
        <w:rPr>
          <w:rFonts w:ascii="宋体" w:hAnsi="宋体" w:cs="宋体"/>
          <w:kern w:val="0"/>
          <w:sz w:val="24"/>
          <w:highlight w:val="none"/>
        </w:rPr>
      </w:pPr>
      <w:r>
        <w:rPr>
          <w:rFonts w:hint="eastAsia" w:ascii="宋体" w:hAnsi="宋体" w:cs="宋体"/>
          <w:b/>
          <w:bCs/>
          <w:kern w:val="0"/>
          <w:sz w:val="24"/>
          <w:highlight w:val="none"/>
        </w:rPr>
        <w:br w:type="page"/>
      </w:r>
    </w:p>
    <w:bookmarkEnd w:id="63"/>
    <w:p>
      <w:pPr>
        <w:numPr>
          <w:ilvl w:val="0"/>
          <w:numId w:val="9"/>
        </w:numPr>
        <w:ind w:firstLine="2008" w:firstLineChars="500"/>
        <w:rPr>
          <w:rFonts w:hint="eastAsia" w:ascii="仿宋" w:hAnsi="仿宋" w:eastAsia="仿宋" w:cs="仿宋"/>
          <w:b/>
          <w:bCs/>
          <w:color w:val="auto"/>
          <w:sz w:val="40"/>
          <w:szCs w:val="40"/>
          <w:highlight w:val="none"/>
          <w:lang w:val="en-US" w:eastAsia="zh-CN"/>
        </w:rPr>
      </w:pPr>
      <w:r>
        <w:rPr>
          <w:rFonts w:hint="eastAsia" w:ascii="仿宋" w:hAnsi="仿宋" w:eastAsia="仿宋" w:cs="仿宋"/>
          <w:b/>
          <w:bCs/>
          <w:color w:val="auto"/>
          <w:sz w:val="40"/>
          <w:szCs w:val="40"/>
          <w:highlight w:val="none"/>
          <w:lang w:val="en-US" w:eastAsia="zh-CN"/>
        </w:rPr>
        <w:t xml:space="preserve">  采购内容及要求</w:t>
      </w:r>
    </w:p>
    <w:p>
      <w:pPr>
        <w:pStyle w:val="4"/>
        <w:numPr>
          <w:ilvl w:val="0"/>
          <w:numId w:val="10"/>
        </w:numPr>
        <w:rPr>
          <w:highlight w:val="none"/>
        </w:rPr>
      </w:pPr>
      <w:r>
        <w:rPr>
          <w:rFonts w:hint="eastAsia"/>
          <w:b w:val="0"/>
          <w:bCs/>
          <w:highlight w:val="none"/>
          <w:lang w:val="en-US" w:eastAsia="zh-CN"/>
        </w:rPr>
        <w:t>采购内容及参数：</w:t>
      </w:r>
    </w:p>
    <w:tbl>
      <w:tblPr>
        <w:tblStyle w:val="16"/>
        <w:tblW w:w="9938" w:type="dxa"/>
        <w:jc w:val="center"/>
        <w:tblLayout w:type="fixed"/>
        <w:tblCellMar>
          <w:top w:w="0" w:type="dxa"/>
          <w:left w:w="108" w:type="dxa"/>
          <w:bottom w:w="0" w:type="dxa"/>
          <w:right w:w="108" w:type="dxa"/>
        </w:tblCellMar>
      </w:tblPr>
      <w:tblGrid>
        <w:gridCol w:w="567"/>
        <w:gridCol w:w="1533"/>
        <w:gridCol w:w="6537"/>
        <w:gridCol w:w="592"/>
        <w:gridCol w:w="709"/>
      </w:tblGrid>
      <w:tr>
        <w:tblPrEx>
          <w:tblCellMar>
            <w:top w:w="0" w:type="dxa"/>
            <w:left w:w="108" w:type="dxa"/>
            <w:bottom w:w="0" w:type="dxa"/>
            <w:right w:w="108" w:type="dxa"/>
          </w:tblCellMar>
        </w:tblPrEx>
        <w:trPr>
          <w:trHeight w:val="720" w:hRule="atLeast"/>
          <w:jc w:val="center"/>
        </w:trPr>
        <w:tc>
          <w:tcPr>
            <w:tcW w:w="567" w:type="dxa"/>
            <w:tcBorders>
              <w:top w:val="single" w:color="auto" w:sz="4" w:space="0"/>
              <w:left w:val="single" w:color="auto" w:sz="4" w:space="0"/>
              <w:bottom w:val="single" w:color="auto" w:sz="4" w:space="0"/>
              <w:right w:val="single" w:color="auto" w:sz="4" w:space="0"/>
            </w:tcBorders>
            <w:noWrap/>
            <w:vAlign w:val="center"/>
          </w:tcPr>
          <w:p>
            <w:pPr>
              <w:widowControl/>
              <w:jc w:val="center"/>
              <w:rPr>
                <w:rFonts w:ascii="宋体" w:hAnsi="宋体" w:cs="宋体"/>
                <w:b/>
                <w:bCs/>
                <w:kern w:val="0"/>
                <w:sz w:val="20"/>
                <w:highlight w:val="none"/>
              </w:rPr>
            </w:pPr>
            <w:r>
              <w:rPr>
                <w:rFonts w:hint="eastAsia" w:ascii="宋体" w:hAnsi="宋体" w:cs="宋体"/>
                <w:b/>
                <w:bCs/>
                <w:kern w:val="0"/>
                <w:sz w:val="20"/>
                <w:highlight w:val="none"/>
              </w:rPr>
              <w:t>序号</w:t>
            </w:r>
          </w:p>
        </w:tc>
        <w:tc>
          <w:tcPr>
            <w:tcW w:w="1533" w:type="dxa"/>
            <w:tcBorders>
              <w:top w:val="single" w:color="auto" w:sz="4" w:space="0"/>
              <w:left w:val="nil"/>
              <w:bottom w:val="single" w:color="auto" w:sz="4" w:space="0"/>
              <w:right w:val="single" w:color="auto" w:sz="4" w:space="0"/>
            </w:tcBorders>
            <w:noWrap w:val="0"/>
            <w:vAlign w:val="center"/>
          </w:tcPr>
          <w:p>
            <w:pPr>
              <w:widowControl/>
              <w:jc w:val="center"/>
              <w:rPr>
                <w:rFonts w:ascii="宋体" w:hAnsi="宋体" w:cs="宋体"/>
                <w:b/>
                <w:bCs/>
                <w:kern w:val="0"/>
                <w:sz w:val="20"/>
                <w:highlight w:val="none"/>
              </w:rPr>
            </w:pPr>
            <w:r>
              <w:rPr>
                <w:rFonts w:hint="eastAsia" w:ascii="宋体" w:hAnsi="宋体" w:cs="宋体"/>
                <w:b/>
                <w:bCs/>
                <w:kern w:val="0"/>
                <w:sz w:val="20"/>
                <w:highlight w:val="none"/>
              </w:rPr>
              <w:t>货物名称</w:t>
            </w:r>
          </w:p>
        </w:tc>
        <w:tc>
          <w:tcPr>
            <w:tcW w:w="6537" w:type="dxa"/>
            <w:tcBorders>
              <w:top w:val="single" w:color="auto" w:sz="4" w:space="0"/>
              <w:left w:val="nil"/>
              <w:bottom w:val="single" w:color="auto" w:sz="4" w:space="0"/>
              <w:right w:val="single" w:color="auto" w:sz="4" w:space="0"/>
            </w:tcBorders>
            <w:noWrap w:val="0"/>
            <w:vAlign w:val="center"/>
          </w:tcPr>
          <w:p>
            <w:pPr>
              <w:widowControl/>
              <w:jc w:val="center"/>
              <w:rPr>
                <w:rFonts w:ascii="宋体" w:hAnsi="宋体" w:cs="宋体"/>
                <w:b/>
                <w:bCs/>
                <w:kern w:val="0"/>
                <w:sz w:val="20"/>
                <w:highlight w:val="none"/>
              </w:rPr>
            </w:pPr>
            <w:r>
              <w:rPr>
                <w:rFonts w:hint="eastAsia" w:ascii="宋体" w:hAnsi="宋体" w:cs="宋体"/>
                <w:b/>
                <w:bCs/>
                <w:kern w:val="0"/>
                <w:sz w:val="20"/>
                <w:highlight w:val="none"/>
              </w:rPr>
              <w:t>技术参数</w:t>
            </w:r>
          </w:p>
        </w:tc>
        <w:tc>
          <w:tcPr>
            <w:tcW w:w="592" w:type="dxa"/>
            <w:tcBorders>
              <w:top w:val="single" w:color="auto" w:sz="4" w:space="0"/>
              <w:left w:val="nil"/>
              <w:bottom w:val="single" w:color="auto" w:sz="4" w:space="0"/>
              <w:right w:val="single" w:color="auto" w:sz="4" w:space="0"/>
            </w:tcBorders>
            <w:noWrap w:val="0"/>
            <w:vAlign w:val="center"/>
          </w:tcPr>
          <w:p>
            <w:pPr>
              <w:widowControl/>
              <w:jc w:val="center"/>
              <w:rPr>
                <w:rFonts w:ascii="宋体" w:hAnsi="宋体" w:cs="宋体"/>
                <w:b/>
                <w:bCs/>
                <w:kern w:val="0"/>
                <w:sz w:val="20"/>
                <w:highlight w:val="none"/>
              </w:rPr>
            </w:pPr>
            <w:r>
              <w:rPr>
                <w:rFonts w:hint="eastAsia" w:ascii="宋体" w:hAnsi="宋体" w:cs="宋体"/>
                <w:b/>
                <w:bCs/>
                <w:kern w:val="0"/>
                <w:sz w:val="20"/>
                <w:highlight w:val="none"/>
                <w:lang w:eastAsia="zh-CN"/>
              </w:rPr>
              <w:t>数</w:t>
            </w:r>
            <w:r>
              <w:rPr>
                <w:rFonts w:hint="eastAsia" w:ascii="宋体" w:hAnsi="宋体" w:cs="宋体"/>
                <w:b/>
                <w:bCs/>
                <w:kern w:val="0"/>
                <w:sz w:val="20"/>
                <w:highlight w:val="none"/>
              </w:rPr>
              <w:t>量</w:t>
            </w:r>
          </w:p>
        </w:tc>
        <w:tc>
          <w:tcPr>
            <w:tcW w:w="709" w:type="dxa"/>
            <w:tcBorders>
              <w:top w:val="single" w:color="auto" w:sz="4" w:space="0"/>
              <w:left w:val="nil"/>
              <w:bottom w:val="single" w:color="auto" w:sz="4" w:space="0"/>
              <w:right w:val="single" w:color="auto" w:sz="4" w:space="0"/>
            </w:tcBorders>
            <w:noWrap w:val="0"/>
            <w:vAlign w:val="center"/>
          </w:tcPr>
          <w:p>
            <w:pPr>
              <w:widowControl/>
              <w:jc w:val="center"/>
              <w:rPr>
                <w:rFonts w:ascii="宋体" w:hAnsi="宋体" w:cs="宋体"/>
                <w:b/>
                <w:bCs/>
                <w:kern w:val="0"/>
                <w:sz w:val="20"/>
                <w:highlight w:val="none"/>
              </w:rPr>
            </w:pPr>
            <w:r>
              <w:rPr>
                <w:rFonts w:hint="eastAsia" w:ascii="宋体" w:hAnsi="宋体" w:cs="宋体"/>
                <w:b/>
                <w:bCs/>
                <w:kern w:val="0"/>
                <w:sz w:val="20"/>
                <w:highlight w:val="none"/>
              </w:rPr>
              <w:t>单位</w:t>
            </w:r>
          </w:p>
        </w:tc>
      </w:tr>
      <w:tr>
        <w:tblPrEx>
          <w:tblCellMar>
            <w:top w:w="0" w:type="dxa"/>
            <w:left w:w="108" w:type="dxa"/>
            <w:bottom w:w="0" w:type="dxa"/>
            <w:right w:w="108" w:type="dxa"/>
          </w:tblCellMar>
        </w:tblPrEx>
        <w:trPr>
          <w:trHeight w:val="2475" w:hRule="atLeast"/>
          <w:jc w:val="center"/>
        </w:trPr>
        <w:tc>
          <w:tcPr>
            <w:tcW w:w="567" w:type="dxa"/>
            <w:tcBorders>
              <w:top w:val="nil"/>
              <w:left w:val="single" w:color="auto" w:sz="4" w:space="0"/>
              <w:bottom w:val="single" w:color="auto" w:sz="4" w:space="0"/>
              <w:right w:val="single" w:color="auto" w:sz="4" w:space="0"/>
            </w:tcBorders>
            <w:noWrap/>
            <w:vAlign w:val="center"/>
          </w:tcPr>
          <w:p>
            <w:pPr>
              <w:widowControl/>
              <w:jc w:val="center"/>
              <w:rPr>
                <w:rFonts w:ascii="宋体" w:hAnsi="宋体" w:cs="宋体"/>
                <w:kern w:val="0"/>
                <w:sz w:val="20"/>
                <w:highlight w:val="none"/>
              </w:rPr>
            </w:pPr>
            <w:r>
              <w:rPr>
                <w:rFonts w:hint="eastAsia" w:ascii="宋体" w:hAnsi="宋体" w:cs="宋体"/>
                <w:kern w:val="0"/>
                <w:sz w:val="20"/>
                <w:highlight w:val="none"/>
              </w:rPr>
              <w:t>1</w:t>
            </w:r>
          </w:p>
        </w:tc>
        <w:tc>
          <w:tcPr>
            <w:tcW w:w="1533" w:type="dxa"/>
            <w:tcBorders>
              <w:top w:val="nil"/>
              <w:left w:val="nil"/>
              <w:bottom w:val="single" w:color="auto" w:sz="4" w:space="0"/>
              <w:right w:val="single" w:color="auto" w:sz="4" w:space="0"/>
            </w:tcBorders>
            <w:noWrap w:val="0"/>
            <w:vAlign w:val="center"/>
          </w:tcPr>
          <w:p>
            <w:pPr>
              <w:widowControl/>
              <w:jc w:val="center"/>
              <w:rPr>
                <w:rFonts w:hint="eastAsia" w:ascii="宋体" w:hAnsi="宋体" w:eastAsia="宋体" w:cs="宋体"/>
                <w:kern w:val="0"/>
                <w:sz w:val="20"/>
                <w:highlight w:val="none"/>
                <w:lang w:eastAsia="zh-CN"/>
              </w:rPr>
            </w:pPr>
            <w:r>
              <w:rPr>
                <w:rFonts w:hint="eastAsia" w:ascii="宋体" w:hAnsi="宋体" w:cs="宋体"/>
                <w:kern w:val="0"/>
                <w:sz w:val="20"/>
                <w:highlight w:val="none"/>
                <w:lang w:eastAsia="zh-CN"/>
              </w:rPr>
              <w:t>4G执法记录仪</w:t>
            </w:r>
          </w:p>
        </w:tc>
        <w:tc>
          <w:tcPr>
            <w:tcW w:w="6537" w:type="dxa"/>
            <w:tcBorders>
              <w:top w:val="nil"/>
              <w:left w:val="nil"/>
              <w:bottom w:val="single" w:color="auto" w:sz="4" w:space="0"/>
              <w:right w:val="single" w:color="auto" w:sz="4" w:space="0"/>
            </w:tcBorders>
            <w:noWrap w:val="0"/>
            <w:vAlign w:val="center"/>
          </w:tcPr>
          <w:p>
            <w:pPr>
              <w:widowControl/>
              <w:jc w:val="left"/>
              <w:rPr>
                <w:rFonts w:hint="eastAsia" w:ascii="宋体" w:hAnsi="宋体" w:cs="宋体"/>
                <w:kern w:val="0"/>
                <w:sz w:val="20"/>
                <w:highlight w:val="none"/>
              </w:rPr>
            </w:pPr>
            <w:r>
              <w:rPr>
                <w:rFonts w:hint="eastAsia" w:ascii="宋体" w:hAnsi="宋体" w:cs="宋体"/>
                <w:kern w:val="0"/>
                <w:sz w:val="20"/>
                <w:highlight w:val="none"/>
              </w:rPr>
              <w:t>1、执法记录仪外壳防护等级应符合GB 4208-2008中IP68（水深1m、持续2h）要求。</w:t>
            </w:r>
          </w:p>
          <w:p>
            <w:pPr>
              <w:widowControl/>
              <w:jc w:val="left"/>
              <w:rPr>
                <w:rFonts w:hint="eastAsia" w:ascii="宋体" w:hAnsi="宋体" w:cs="宋体"/>
                <w:kern w:val="0"/>
                <w:sz w:val="20"/>
                <w:highlight w:val="none"/>
              </w:rPr>
            </w:pPr>
            <w:r>
              <w:rPr>
                <w:rFonts w:hint="eastAsia" w:ascii="宋体" w:hAnsi="宋体" w:cs="宋体"/>
                <w:kern w:val="0"/>
                <w:sz w:val="20"/>
                <w:highlight w:val="none"/>
              </w:rPr>
              <w:t>2、外形尺寸（背夹、外接设备除外）：应≤96mm×62mm×32mm (长×宽×高),设备主机重量≤180克。</w:t>
            </w:r>
          </w:p>
          <w:p>
            <w:pPr>
              <w:widowControl/>
              <w:jc w:val="left"/>
              <w:rPr>
                <w:rFonts w:hint="eastAsia" w:ascii="宋体" w:hAnsi="宋体" w:cs="宋体"/>
                <w:kern w:val="0"/>
                <w:sz w:val="20"/>
                <w:highlight w:val="none"/>
              </w:rPr>
            </w:pPr>
            <w:r>
              <w:rPr>
                <w:rFonts w:hint="eastAsia" w:ascii="宋体" w:hAnsi="宋体" w:cs="宋体"/>
                <w:kern w:val="0"/>
                <w:sz w:val="20"/>
                <w:highlight w:val="none"/>
              </w:rPr>
              <w:t>3、在取景预览模式下，按下相应键，执法记录仪应自动开始记录视音频信息；按下停止键，执法记录仪应停止记录并且保持记录内容。</w:t>
            </w:r>
          </w:p>
          <w:p>
            <w:pPr>
              <w:widowControl/>
              <w:jc w:val="left"/>
              <w:rPr>
                <w:rFonts w:hint="eastAsia" w:ascii="宋体" w:hAnsi="宋体" w:cs="宋体"/>
                <w:kern w:val="0"/>
                <w:sz w:val="20"/>
                <w:highlight w:val="none"/>
              </w:rPr>
            </w:pPr>
            <w:r>
              <w:rPr>
                <w:rFonts w:hint="eastAsia" w:ascii="宋体" w:hAnsi="宋体" w:cs="宋体"/>
                <w:kern w:val="0"/>
                <w:sz w:val="20"/>
                <w:highlight w:val="none"/>
              </w:rPr>
              <w:t>4、在取景预览模式下，按下相应键，执法记录仪应自动开始记录音频信息；按下停止键，执法记录仪应停止记录并且保持记录内容。</w:t>
            </w:r>
          </w:p>
          <w:p>
            <w:pPr>
              <w:widowControl/>
              <w:jc w:val="left"/>
              <w:rPr>
                <w:rFonts w:hint="eastAsia" w:ascii="宋体" w:hAnsi="宋体" w:cs="宋体"/>
                <w:kern w:val="0"/>
                <w:sz w:val="20"/>
                <w:highlight w:val="none"/>
              </w:rPr>
            </w:pPr>
            <w:r>
              <w:rPr>
                <w:rFonts w:hint="eastAsia" w:ascii="宋体" w:hAnsi="宋体" w:cs="宋体"/>
                <w:kern w:val="0"/>
                <w:sz w:val="20"/>
                <w:highlight w:val="none"/>
              </w:rPr>
              <w:t>5、在取景预览模式下，按下照相键，应能拍照。</w:t>
            </w:r>
          </w:p>
          <w:p>
            <w:pPr>
              <w:widowControl/>
              <w:jc w:val="left"/>
              <w:rPr>
                <w:rFonts w:hint="eastAsia" w:ascii="宋体" w:hAnsi="宋体" w:cs="宋体"/>
                <w:kern w:val="0"/>
                <w:sz w:val="20"/>
                <w:highlight w:val="none"/>
              </w:rPr>
            </w:pPr>
            <w:r>
              <w:rPr>
                <w:rFonts w:hint="eastAsia" w:ascii="宋体" w:hAnsi="宋体" w:cs="宋体"/>
                <w:kern w:val="0"/>
                <w:sz w:val="20"/>
                <w:highlight w:val="none"/>
              </w:rPr>
              <w:t>6、执法记录仪应具有电池欠压、存储溢出报警功能，外接摄像头的执法记录仪应有视频丢失报警功能。电池欠压报警后电池剩余容量应能保证执法记录仪正常摄录不少于5min，但不超过30min。</w:t>
            </w:r>
          </w:p>
          <w:p>
            <w:pPr>
              <w:widowControl/>
              <w:jc w:val="left"/>
              <w:rPr>
                <w:rFonts w:hint="eastAsia" w:ascii="宋体" w:hAnsi="宋体" w:cs="宋体"/>
                <w:kern w:val="0"/>
                <w:sz w:val="20"/>
                <w:highlight w:val="none"/>
              </w:rPr>
            </w:pPr>
            <w:r>
              <w:rPr>
                <w:rFonts w:hint="eastAsia" w:ascii="宋体" w:hAnsi="宋体" w:cs="宋体"/>
                <w:kern w:val="0"/>
                <w:sz w:val="20"/>
                <w:highlight w:val="none"/>
              </w:rPr>
              <w:t>7、执法记录仪应对存储的数据加以保护，存储的数据不应被本机或未经授权的设备删除和覆盖。编码视频流应有防篡改、防非法复制等认证措施（如：水印叠加），以保证原始数据的完整性。执法记录仪在出现异常问题时应能重启，重启后已保存的数据不应丢失或损坏。</w:t>
            </w:r>
          </w:p>
          <w:p>
            <w:pPr>
              <w:widowControl/>
              <w:jc w:val="left"/>
              <w:rPr>
                <w:rFonts w:hint="eastAsia" w:ascii="宋体" w:hAnsi="宋体" w:cs="宋体"/>
                <w:kern w:val="0"/>
                <w:sz w:val="20"/>
                <w:highlight w:val="none"/>
              </w:rPr>
            </w:pPr>
            <w:r>
              <w:rPr>
                <w:rFonts w:hint="eastAsia" w:ascii="宋体" w:hAnsi="宋体" w:cs="宋体"/>
                <w:kern w:val="0"/>
                <w:sz w:val="20"/>
                <w:highlight w:val="none"/>
              </w:rPr>
              <w:t>8、执法记录仪应具有夜视功能，在开启夜视功能后，有效拍摄距离不低于5m，有效拍摄距离处应能看清人物面部特征。</w:t>
            </w:r>
          </w:p>
          <w:p>
            <w:pPr>
              <w:widowControl/>
              <w:jc w:val="left"/>
              <w:rPr>
                <w:rFonts w:hint="eastAsia" w:ascii="宋体" w:hAnsi="宋体" w:cs="宋体"/>
                <w:kern w:val="0"/>
                <w:sz w:val="20"/>
                <w:highlight w:val="none"/>
              </w:rPr>
            </w:pPr>
            <w:r>
              <w:rPr>
                <w:rFonts w:hint="eastAsia" w:ascii="宋体" w:hAnsi="宋体" w:cs="宋体"/>
                <w:kern w:val="0"/>
                <w:sz w:val="20"/>
                <w:highlight w:val="none"/>
              </w:rPr>
              <w:t>9、在环境照度不低于800lx条件下，执法记录仪显示及回放画面的颜色不应与被拍摄物颜色有明显的偏色现象。</w:t>
            </w:r>
          </w:p>
          <w:p>
            <w:pPr>
              <w:widowControl/>
              <w:jc w:val="left"/>
              <w:rPr>
                <w:rFonts w:hint="eastAsia" w:ascii="宋体" w:hAnsi="宋体" w:cs="宋体"/>
                <w:kern w:val="0"/>
                <w:sz w:val="20"/>
                <w:highlight w:val="none"/>
              </w:rPr>
            </w:pPr>
            <w:r>
              <w:rPr>
                <w:rFonts w:hint="eastAsia" w:ascii="宋体" w:hAnsi="宋体" w:cs="宋体"/>
                <w:kern w:val="0"/>
                <w:sz w:val="20"/>
                <w:highlight w:val="none"/>
              </w:rPr>
              <w:t>10、执法记录仪在摄录过程中应能通过一键操作的方式对重点文件进行标记，标记方式为原文件名中包含“IMP”,标记的文件应能在管理平台中进行检索，并可与其他文件进行区分。</w:t>
            </w:r>
          </w:p>
          <w:p>
            <w:pPr>
              <w:widowControl/>
              <w:jc w:val="left"/>
              <w:rPr>
                <w:rFonts w:hint="eastAsia" w:ascii="宋体" w:hAnsi="宋体" w:cs="宋体"/>
                <w:kern w:val="0"/>
                <w:sz w:val="20"/>
                <w:highlight w:val="none"/>
              </w:rPr>
            </w:pPr>
            <w:r>
              <w:rPr>
                <w:rFonts w:hint="eastAsia" w:ascii="宋体" w:hAnsi="宋体" w:cs="宋体"/>
                <w:kern w:val="0"/>
                <w:sz w:val="20"/>
                <w:highlight w:val="none"/>
              </w:rPr>
              <w:t>11、执法记录仪应能在摄录时按下录音键保存当前录像文件后开始录音，在录音时按下摄录键保存当前录音文件后开始摄录。</w:t>
            </w:r>
          </w:p>
          <w:p>
            <w:pPr>
              <w:widowControl/>
              <w:jc w:val="left"/>
              <w:rPr>
                <w:rFonts w:hint="eastAsia" w:ascii="宋体" w:hAnsi="宋体" w:cs="宋体"/>
                <w:kern w:val="0"/>
                <w:sz w:val="20"/>
                <w:highlight w:val="none"/>
              </w:rPr>
            </w:pPr>
            <w:r>
              <w:rPr>
                <w:rFonts w:hint="eastAsia" w:ascii="宋体" w:hAnsi="宋体" w:cs="宋体"/>
                <w:kern w:val="0"/>
                <w:sz w:val="20"/>
                <w:highlight w:val="none"/>
              </w:rPr>
              <w:t>12、执法记录仪在摄录过程中通过按下照相键应能抓拍与视频分辨率相同的照片，但不影响正常的摄录。</w:t>
            </w:r>
          </w:p>
          <w:p>
            <w:pPr>
              <w:widowControl/>
              <w:jc w:val="left"/>
              <w:rPr>
                <w:rFonts w:hint="eastAsia" w:ascii="宋体" w:hAnsi="宋体" w:cs="宋体"/>
                <w:kern w:val="0"/>
                <w:sz w:val="20"/>
                <w:highlight w:val="none"/>
              </w:rPr>
            </w:pPr>
            <w:r>
              <w:rPr>
                <w:rFonts w:hint="eastAsia" w:ascii="宋体" w:hAnsi="宋体" w:cs="宋体"/>
                <w:kern w:val="0"/>
                <w:sz w:val="20"/>
                <w:highlight w:val="none"/>
              </w:rPr>
              <w:t>13、执法记录仪可进行常见的文本格式浏览，支持浏览txt、doc、docx、pdf、xls、xlsx、ppt、pptx、rtf格式文件。</w:t>
            </w:r>
          </w:p>
          <w:p>
            <w:pPr>
              <w:widowControl/>
              <w:jc w:val="left"/>
              <w:rPr>
                <w:rFonts w:hint="eastAsia" w:ascii="宋体" w:hAnsi="宋体" w:cs="宋体"/>
                <w:kern w:val="0"/>
                <w:sz w:val="20"/>
                <w:highlight w:val="none"/>
              </w:rPr>
            </w:pPr>
            <w:r>
              <w:rPr>
                <w:rFonts w:hint="eastAsia" w:ascii="宋体" w:hAnsi="宋体" w:cs="宋体"/>
                <w:kern w:val="0"/>
                <w:sz w:val="20"/>
                <w:highlight w:val="none"/>
              </w:rPr>
              <w:t>14、内置无线传输模块</w:t>
            </w:r>
          </w:p>
          <w:p>
            <w:pPr>
              <w:widowControl/>
              <w:jc w:val="left"/>
              <w:rPr>
                <w:rFonts w:hint="eastAsia" w:ascii="宋体" w:hAnsi="宋体" w:cs="宋体"/>
                <w:kern w:val="0"/>
                <w:sz w:val="20"/>
                <w:highlight w:val="none"/>
              </w:rPr>
            </w:pPr>
            <w:r>
              <w:rPr>
                <w:rFonts w:hint="eastAsia" w:ascii="宋体" w:hAnsi="宋体" w:cs="宋体"/>
                <w:kern w:val="0"/>
                <w:sz w:val="20"/>
                <w:highlight w:val="none"/>
              </w:rPr>
              <w:t>15、采用内置可更换电池设计，在更换一次电池条件下应满足连续摄录时间≥10h。</w:t>
            </w:r>
          </w:p>
          <w:p>
            <w:pPr>
              <w:widowControl/>
              <w:jc w:val="left"/>
              <w:rPr>
                <w:rFonts w:hint="eastAsia" w:ascii="宋体" w:hAnsi="宋体" w:cs="宋体"/>
                <w:kern w:val="0"/>
                <w:sz w:val="20"/>
                <w:highlight w:val="none"/>
              </w:rPr>
            </w:pPr>
            <w:r>
              <w:rPr>
                <w:rFonts w:hint="eastAsia" w:ascii="宋体" w:hAnsi="宋体" w:cs="宋体"/>
                <w:kern w:val="0"/>
                <w:sz w:val="20"/>
                <w:highlight w:val="none"/>
              </w:rPr>
              <w:t>16、裸机跌落高度2000mm，≥30次，任意6个面各跌落5次，试验期间执法记录仪处于工作状态。</w:t>
            </w:r>
          </w:p>
          <w:p>
            <w:pPr>
              <w:widowControl/>
              <w:jc w:val="left"/>
              <w:rPr>
                <w:rFonts w:hint="eastAsia" w:ascii="宋体" w:hAnsi="宋体" w:cs="宋体"/>
                <w:kern w:val="0"/>
                <w:sz w:val="20"/>
                <w:highlight w:val="none"/>
              </w:rPr>
            </w:pPr>
            <w:r>
              <w:rPr>
                <w:rFonts w:hint="eastAsia" w:ascii="宋体" w:hAnsi="宋体" w:cs="宋体"/>
                <w:kern w:val="0"/>
                <w:sz w:val="20"/>
                <w:highlight w:val="none"/>
              </w:rPr>
              <w:t>17、内置北斗、GPS模块</w:t>
            </w:r>
          </w:p>
          <w:p>
            <w:pPr>
              <w:widowControl/>
              <w:jc w:val="left"/>
              <w:rPr>
                <w:rFonts w:hint="eastAsia" w:ascii="宋体" w:hAnsi="宋体" w:cs="宋体"/>
                <w:kern w:val="0"/>
                <w:sz w:val="20"/>
                <w:highlight w:val="none"/>
              </w:rPr>
            </w:pPr>
            <w:r>
              <w:rPr>
                <w:rFonts w:hint="eastAsia" w:ascii="宋体" w:hAnsi="宋体" w:cs="宋体"/>
                <w:kern w:val="0"/>
                <w:sz w:val="20"/>
                <w:highlight w:val="none"/>
              </w:rPr>
              <w:t>18、执法记录仪可具有省电模式，开机后可自动或通过人工方式进入省电状态；按下任意按键应能进入取景预览模式。</w:t>
            </w:r>
          </w:p>
          <w:p>
            <w:pPr>
              <w:widowControl/>
              <w:jc w:val="left"/>
              <w:rPr>
                <w:rFonts w:hint="eastAsia" w:ascii="宋体" w:hAnsi="宋体" w:cs="宋体"/>
                <w:kern w:val="0"/>
                <w:sz w:val="20"/>
                <w:highlight w:val="none"/>
              </w:rPr>
            </w:pPr>
            <w:r>
              <w:rPr>
                <w:rFonts w:hint="eastAsia" w:ascii="宋体" w:hAnsi="宋体" w:cs="宋体"/>
                <w:kern w:val="0"/>
                <w:sz w:val="20"/>
                <w:highlight w:val="none"/>
              </w:rPr>
              <w:t>19、执法记录仪应具有彩色显示屏，显示屏对角线尺寸≥2.4英寸。</w:t>
            </w:r>
          </w:p>
          <w:p>
            <w:pPr>
              <w:widowControl/>
              <w:jc w:val="left"/>
              <w:rPr>
                <w:rFonts w:hint="eastAsia" w:ascii="宋体" w:hAnsi="宋体" w:cs="宋体"/>
                <w:kern w:val="0"/>
                <w:sz w:val="20"/>
                <w:highlight w:val="none"/>
              </w:rPr>
            </w:pPr>
            <w:r>
              <w:rPr>
                <w:rFonts w:hint="eastAsia" w:ascii="宋体" w:hAnsi="宋体" w:cs="宋体"/>
                <w:kern w:val="0"/>
                <w:sz w:val="20"/>
                <w:highlight w:val="none"/>
              </w:rPr>
              <w:t>20、执法记录仪应能在回放模式显示全场白测试信号。显示全场白测试信号时的最大亮度应≥500cd/m2   。</w:t>
            </w:r>
          </w:p>
          <w:p>
            <w:pPr>
              <w:widowControl/>
              <w:jc w:val="left"/>
              <w:rPr>
                <w:rFonts w:hint="eastAsia" w:ascii="宋体" w:hAnsi="宋体" w:cs="宋体"/>
                <w:kern w:val="0"/>
                <w:sz w:val="20"/>
                <w:highlight w:val="none"/>
              </w:rPr>
            </w:pPr>
            <w:r>
              <w:rPr>
                <w:rFonts w:hint="eastAsia" w:ascii="宋体" w:hAnsi="宋体" w:cs="宋体"/>
                <w:kern w:val="0"/>
                <w:sz w:val="20"/>
                <w:highlight w:val="none"/>
              </w:rPr>
              <w:t>21、执法记录仪应能在回放模式分别显示全场白和全场黑测试信号。全场白和全场黑测试信号亮度值的比应﹥400︰1。</w:t>
            </w:r>
          </w:p>
          <w:p>
            <w:pPr>
              <w:widowControl/>
              <w:jc w:val="left"/>
              <w:rPr>
                <w:rFonts w:hint="eastAsia" w:ascii="宋体" w:hAnsi="宋体" w:cs="宋体"/>
                <w:kern w:val="0"/>
                <w:sz w:val="20"/>
                <w:highlight w:val="none"/>
              </w:rPr>
            </w:pPr>
            <w:r>
              <w:rPr>
                <w:rFonts w:hint="eastAsia" w:ascii="宋体" w:hAnsi="宋体" w:cs="宋体"/>
                <w:kern w:val="0"/>
                <w:sz w:val="20"/>
                <w:highlight w:val="none"/>
              </w:rPr>
              <w:t>22、执法记录仪摄像头的水平视场角在所有分辨率条件下均应≥100°</w:t>
            </w:r>
          </w:p>
          <w:p>
            <w:pPr>
              <w:widowControl/>
              <w:jc w:val="left"/>
              <w:rPr>
                <w:rFonts w:hint="eastAsia" w:ascii="宋体" w:hAnsi="宋体" w:cs="宋体"/>
                <w:kern w:val="0"/>
                <w:sz w:val="20"/>
                <w:highlight w:val="none"/>
              </w:rPr>
            </w:pPr>
            <w:r>
              <w:rPr>
                <w:rFonts w:hint="eastAsia" w:ascii="宋体" w:hAnsi="宋体" w:cs="宋体"/>
                <w:kern w:val="0"/>
                <w:sz w:val="20"/>
                <w:highlight w:val="none"/>
              </w:rPr>
              <w:t>23、分辨率支持8000×4512、7552×4256时，≥1300线；分辨率支持3984×2256时，≥1200线；24、执法记录仪的照片、音频、视音频文件应采用便于传输、压缩、编译、转换的格式。视音频文件应易于压缩转换为流媒体文件。照片应以JPEG格式保存。</w:t>
            </w:r>
          </w:p>
          <w:p>
            <w:pPr>
              <w:widowControl/>
              <w:jc w:val="left"/>
              <w:rPr>
                <w:rFonts w:hint="eastAsia" w:ascii="宋体" w:hAnsi="宋体" w:cs="宋体"/>
                <w:kern w:val="0"/>
                <w:sz w:val="20"/>
                <w:highlight w:val="none"/>
              </w:rPr>
            </w:pPr>
            <w:r>
              <w:rPr>
                <w:rFonts w:hint="eastAsia" w:ascii="宋体" w:hAnsi="宋体" w:cs="宋体"/>
                <w:kern w:val="0"/>
                <w:sz w:val="20"/>
                <w:highlight w:val="none"/>
              </w:rPr>
              <w:t>24、执法记录仪应具有独立的开/关机键。关机键应具有防误操作功能。</w:t>
            </w:r>
          </w:p>
          <w:p>
            <w:pPr>
              <w:widowControl/>
              <w:jc w:val="left"/>
              <w:rPr>
                <w:rFonts w:hint="eastAsia" w:ascii="宋体" w:hAnsi="宋体" w:cs="宋体"/>
                <w:kern w:val="0"/>
                <w:sz w:val="20"/>
                <w:highlight w:val="none"/>
              </w:rPr>
            </w:pPr>
            <w:r>
              <w:rPr>
                <w:rFonts w:hint="eastAsia" w:ascii="宋体" w:hAnsi="宋体" w:cs="宋体"/>
                <w:kern w:val="0"/>
                <w:sz w:val="20"/>
                <w:highlight w:val="none"/>
              </w:rPr>
              <w:t>25、具有充电接口的执法记录仪泄露电流应≤0.02mA。</w:t>
            </w:r>
          </w:p>
          <w:p>
            <w:pPr>
              <w:widowControl/>
              <w:jc w:val="left"/>
              <w:rPr>
                <w:rFonts w:hint="eastAsia" w:ascii="宋体" w:hAnsi="宋体" w:cs="宋体"/>
                <w:kern w:val="0"/>
                <w:sz w:val="20"/>
                <w:highlight w:val="none"/>
              </w:rPr>
            </w:pPr>
            <w:r>
              <w:rPr>
                <w:rFonts w:hint="eastAsia" w:ascii="宋体" w:hAnsi="宋体" w:cs="宋体"/>
                <w:kern w:val="0"/>
                <w:sz w:val="20"/>
                <w:highlight w:val="none"/>
              </w:rPr>
              <w:t>26、存储：执法记录仪应能存储日志、图片、视音频信息，≥配置32G存储。</w:t>
            </w:r>
          </w:p>
          <w:p>
            <w:pPr>
              <w:widowControl/>
              <w:jc w:val="left"/>
              <w:rPr>
                <w:rFonts w:hint="eastAsia" w:ascii="宋体" w:hAnsi="宋体" w:cs="宋体"/>
                <w:kern w:val="0"/>
                <w:sz w:val="20"/>
                <w:highlight w:val="none"/>
              </w:rPr>
            </w:pPr>
            <w:r>
              <w:rPr>
                <w:rFonts w:hint="eastAsia" w:ascii="宋体" w:hAnsi="宋体" w:cs="宋体"/>
                <w:kern w:val="0"/>
                <w:sz w:val="20"/>
                <w:highlight w:val="none"/>
              </w:rPr>
              <w:t>27、保证能够接入现场4G执法音视频信息化管理平台，并实现与该平台的实时对讲及音视频的实时传输（出具保证函）。</w:t>
            </w:r>
          </w:p>
          <w:p>
            <w:pPr>
              <w:widowControl/>
              <w:jc w:val="left"/>
              <w:rPr>
                <w:rFonts w:hint="eastAsia" w:ascii="宋体" w:hAnsi="宋体" w:cs="宋体"/>
                <w:kern w:val="0"/>
                <w:sz w:val="20"/>
                <w:highlight w:val="none"/>
              </w:rPr>
            </w:pPr>
            <w:r>
              <w:rPr>
                <w:rFonts w:hint="eastAsia" w:ascii="宋体" w:hAnsi="宋体" w:cs="宋体"/>
                <w:kern w:val="0"/>
                <w:sz w:val="20"/>
                <w:highlight w:val="none"/>
              </w:rPr>
              <w:t>28、质保期2年（不含人为损坏）</w:t>
            </w:r>
          </w:p>
          <w:p>
            <w:pPr>
              <w:widowControl/>
              <w:jc w:val="left"/>
              <w:rPr>
                <w:rFonts w:ascii="宋体" w:hAnsi="宋体" w:cs="宋体"/>
                <w:kern w:val="0"/>
                <w:sz w:val="20"/>
                <w:highlight w:val="none"/>
              </w:rPr>
            </w:pPr>
          </w:p>
        </w:tc>
        <w:tc>
          <w:tcPr>
            <w:tcW w:w="592" w:type="dxa"/>
            <w:tcBorders>
              <w:top w:val="nil"/>
              <w:left w:val="nil"/>
              <w:bottom w:val="single" w:color="auto" w:sz="4" w:space="0"/>
              <w:right w:val="single" w:color="auto" w:sz="4" w:space="0"/>
            </w:tcBorders>
            <w:noWrap w:val="0"/>
            <w:vAlign w:val="center"/>
          </w:tcPr>
          <w:p>
            <w:pPr>
              <w:widowControl/>
              <w:jc w:val="center"/>
              <w:rPr>
                <w:rFonts w:hint="default" w:ascii="宋体" w:hAnsi="宋体" w:eastAsia="宋体" w:cs="宋体"/>
                <w:kern w:val="0"/>
                <w:sz w:val="20"/>
                <w:highlight w:val="none"/>
                <w:lang w:val="en-US" w:eastAsia="zh-CN"/>
              </w:rPr>
            </w:pPr>
            <w:r>
              <w:rPr>
                <w:rFonts w:hint="eastAsia" w:ascii="宋体" w:hAnsi="宋体" w:cs="宋体"/>
                <w:kern w:val="0"/>
                <w:sz w:val="20"/>
                <w:highlight w:val="none"/>
                <w:lang w:val="en-US" w:eastAsia="zh-CN"/>
              </w:rPr>
              <w:t>100</w:t>
            </w:r>
          </w:p>
        </w:tc>
        <w:tc>
          <w:tcPr>
            <w:tcW w:w="709" w:type="dxa"/>
            <w:tcBorders>
              <w:top w:val="nil"/>
              <w:left w:val="nil"/>
              <w:bottom w:val="single" w:color="auto" w:sz="4" w:space="0"/>
              <w:right w:val="single" w:color="auto" w:sz="4" w:space="0"/>
            </w:tcBorders>
            <w:noWrap w:val="0"/>
            <w:vAlign w:val="center"/>
          </w:tcPr>
          <w:p>
            <w:pPr>
              <w:widowControl/>
              <w:jc w:val="center"/>
              <w:rPr>
                <w:rFonts w:hint="eastAsia" w:ascii="宋体" w:hAnsi="宋体" w:eastAsia="宋体" w:cs="宋体"/>
                <w:kern w:val="0"/>
                <w:sz w:val="20"/>
                <w:highlight w:val="none"/>
                <w:lang w:eastAsia="zh-CN"/>
              </w:rPr>
            </w:pPr>
            <w:r>
              <w:rPr>
                <w:rFonts w:hint="eastAsia" w:ascii="宋体" w:hAnsi="宋体" w:cs="宋体"/>
                <w:kern w:val="0"/>
                <w:sz w:val="20"/>
                <w:highlight w:val="none"/>
                <w:lang w:eastAsia="zh-CN"/>
              </w:rPr>
              <w:t>台</w:t>
            </w:r>
          </w:p>
        </w:tc>
      </w:tr>
      <w:tr>
        <w:tblPrEx>
          <w:tblCellMar>
            <w:top w:w="0" w:type="dxa"/>
            <w:left w:w="108" w:type="dxa"/>
            <w:bottom w:w="0" w:type="dxa"/>
            <w:right w:w="108" w:type="dxa"/>
          </w:tblCellMar>
        </w:tblPrEx>
        <w:trPr>
          <w:trHeight w:val="1545" w:hRule="atLeast"/>
          <w:jc w:val="center"/>
        </w:trPr>
        <w:tc>
          <w:tcPr>
            <w:tcW w:w="567" w:type="dxa"/>
            <w:tcBorders>
              <w:top w:val="single" w:color="auto" w:sz="4" w:space="0"/>
              <w:left w:val="single" w:color="auto" w:sz="4" w:space="0"/>
              <w:bottom w:val="single" w:color="auto" w:sz="4" w:space="0"/>
              <w:right w:val="single" w:color="auto" w:sz="4" w:space="0"/>
            </w:tcBorders>
            <w:noWrap/>
            <w:vAlign w:val="center"/>
          </w:tcPr>
          <w:p>
            <w:pPr>
              <w:widowControl/>
              <w:jc w:val="center"/>
              <w:rPr>
                <w:rFonts w:hint="default" w:ascii="宋体" w:hAnsi="宋体" w:eastAsia="宋体" w:cs="宋体"/>
                <w:kern w:val="0"/>
                <w:sz w:val="20"/>
                <w:highlight w:val="none"/>
                <w:lang w:val="en-US" w:eastAsia="zh-CN"/>
              </w:rPr>
            </w:pPr>
            <w:r>
              <w:rPr>
                <w:rFonts w:hint="eastAsia" w:ascii="宋体" w:hAnsi="宋体" w:cs="宋体"/>
                <w:kern w:val="0"/>
                <w:sz w:val="20"/>
                <w:highlight w:val="none"/>
                <w:lang w:val="en-US" w:eastAsia="zh-CN"/>
              </w:rPr>
              <w:t>2</w:t>
            </w:r>
          </w:p>
        </w:tc>
        <w:tc>
          <w:tcPr>
            <w:tcW w:w="1533" w:type="dxa"/>
            <w:tcBorders>
              <w:top w:val="single" w:color="auto" w:sz="4" w:space="0"/>
              <w:left w:val="single" w:color="auto" w:sz="4" w:space="0"/>
              <w:bottom w:val="single" w:color="auto" w:sz="4" w:space="0"/>
              <w:right w:val="single" w:color="auto" w:sz="4" w:space="0"/>
            </w:tcBorders>
            <w:noWrap w:val="0"/>
            <w:vAlign w:val="center"/>
          </w:tcPr>
          <w:p>
            <w:pPr>
              <w:widowControl/>
              <w:jc w:val="left"/>
              <w:rPr>
                <w:rFonts w:hint="eastAsia" w:ascii="宋体" w:hAnsi="宋体" w:eastAsia="宋体" w:cs="宋体"/>
                <w:kern w:val="0"/>
                <w:sz w:val="20"/>
                <w:highlight w:val="none"/>
                <w:lang w:eastAsia="zh-CN"/>
              </w:rPr>
            </w:pPr>
            <w:r>
              <w:rPr>
                <w:rFonts w:hint="eastAsia" w:ascii="宋体" w:hAnsi="宋体" w:cs="宋体"/>
                <w:kern w:val="0"/>
                <w:sz w:val="20"/>
                <w:highlight w:val="none"/>
              </w:rPr>
              <w:t>4G</w:t>
            </w:r>
            <w:r>
              <w:rPr>
                <w:rFonts w:hint="eastAsia" w:ascii="宋体" w:hAnsi="宋体" w:cs="宋体"/>
                <w:kern w:val="0"/>
                <w:sz w:val="20"/>
                <w:highlight w:val="none"/>
                <w:lang w:eastAsia="zh-CN"/>
              </w:rPr>
              <w:t>物联网卡</w:t>
            </w:r>
          </w:p>
          <w:p>
            <w:pPr>
              <w:widowControl/>
              <w:jc w:val="center"/>
              <w:rPr>
                <w:rFonts w:hint="eastAsia" w:ascii="宋体" w:hAnsi="宋体" w:cs="宋体"/>
                <w:kern w:val="0"/>
                <w:sz w:val="20"/>
                <w:highlight w:val="none"/>
                <w:lang w:eastAsia="zh-CN"/>
              </w:rPr>
            </w:pPr>
          </w:p>
        </w:tc>
        <w:tc>
          <w:tcPr>
            <w:tcW w:w="6537" w:type="dxa"/>
            <w:tcBorders>
              <w:top w:val="single" w:color="auto" w:sz="4" w:space="0"/>
              <w:left w:val="single" w:color="auto" w:sz="4" w:space="0"/>
              <w:bottom w:val="single" w:color="auto" w:sz="4" w:space="0"/>
              <w:right w:val="single" w:color="auto" w:sz="4" w:space="0"/>
            </w:tcBorders>
            <w:noWrap w:val="0"/>
            <w:vAlign w:val="center"/>
          </w:tcPr>
          <w:p>
            <w:pPr>
              <w:widowControl/>
              <w:jc w:val="left"/>
              <w:rPr>
                <w:rFonts w:hint="eastAsia" w:ascii="宋体" w:hAnsi="宋体" w:eastAsia="宋体" w:cs="宋体"/>
                <w:kern w:val="0"/>
                <w:sz w:val="20"/>
                <w:highlight w:val="none"/>
                <w:lang w:eastAsia="zh-CN"/>
              </w:rPr>
            </w:pPr>
            <w:r>
              <w:rPr>
                <w:rFonts w:hint="eastAsia" w:ascii="宋体" w:hAnsi="宋体" w:cs="宋体"/>
                <w:kern w:val="0"/>
                <w:sz w:val="20"/>
                <w:highlight w:val="none"/>
              </w:rPr>
              <w:t>4G</w:t>
            </w:r>
            <w:r>
              <w:rPr>
                <w:rFonts w:hint="eastAsia" w:ascii="宋体" w:hAnsi="宋体" w:cs="宋体"/>
                <w:kern w:val="0"/>
                <w:sz w:val="20"/>
                <w:highlight w:val="none"/>
                <w:lang w:eastAsia="zh-CN"/>
              </w:rPr>
              <w:t>物联网卡</w:t>
            </w:r>
          </w:p>
          <w:p>
            <w:pPr>
              <w:widowControl/>
              <w:jc w:val="left"/>
              <w:rPr>
                <w:rFonts w:hint="eastAsia" w:ascii="宋体" w:hAnsi="宋体" w:cs="宋体"/>
                <w:kern w:val="0"/>
                <w:sz w:val="20"/>
                <w:highlight w:val="none"/>
              </w:rPr>
            </w:pPr>
            <w:r>
              <w:rPr>
                <w:rFonts w:hint="eastAsia" w:ascii="宋体" w:hAnsi="宋体" w:cs="宋体"/>
                <w:kern w:val="0"/>
                <w:sz w:val="20"/>
                <w:highlight w:val="none"/>
              </w:rPr>
              <w:t>1、包含24个月4G执法仪流量费，每月包含6G/台流量；</w:t>
            </w:r>
          </w:p>
          <w:p>
            <w:pPr>
              <w:widowControl/>
              <w:jc w:val="left"/>
              <w:rPr>
                <w:rFonts w:hint="eastAsia" w:ascii="宋体" w:hAnsi="宋体" w:cs="宋体"/>
                <w:kern w:val="0"/>
                <w:sz w:val="20"/>
                <w:highlight w:val="none"/>
              </w:rPr>
            </w:pPr>
            <w:r>
              <w:rPr>
                <w:rFonts w:hint="eastAsia" w:ascii="宋体" w:hAnsi="宋体" w:cs="宋体"/>
                <w:kern w:val="0"/>
                <w:sz w:val="20"/>
                <w:highlight w:val="none"/>
              </w:rPr>
              <w:t>2、</w:t>
            </w:r>
            <w:r>
              <w:rPr>
                <w:rFonts w:hint="eastAsia" w:ascii="宋体" w:hAnsi="宋体" w:cs="宋体"/>
                <w:kern w:val="0"/>
                <w:sz w:val="20"/>
                <w:highlight w:val="none"/>
                <w:lang w:eastAsia="zh-CN"/>
              </w:rPr>
              <w:t>提供物联网卡，能够</w:t>
            </w:r>
            <w:r>
              <w:rPr>
                <w:rFonts w:hint="eastAsia" w:ascii="宋体" w:hAnsi="宋体" w:cs="宋体"/>
                <w:kern w:val="0"/>
                <w:sz w:val="20"/>
                <w:highlight w:val="none"/>
              </w:rPr>
              <w:t>接入</w:t>
            </w:r>
            <w:r>
              <w:rPr>
                <w:rFonts w:hint="eastAsia" w:ascii="宋体" w:hAnsi="宋体" w:cs="宋体"/>
                <w:kern w:val="0"/>
                <w:sz w:val="20"/>
                <w:highlight w:val="none"/>
                <w:lang w:eastAsia="zh-CN"/>
              </w:rPr>
              <w:t>迪庆州公安局</w:t>
            </w:r>
            <w:r>
              <w:rPr>
                <w:rFonts w:hint="eastAsia" w:ascii="宋体" w:hAnsi="宋体" w:cs="宋体"/>
                <w:kern w:val="0"/>
                <w:sz w:val="20"/>
                <w:highlight w:val="none"/>
              </w:rPr>
              <w:t>4G执法仪VPN专网通道，并能够使用该专网物联网卡实现无线传输功能（提供接入证明文件原件）。</w:t>
            </w:r>
          </w:p>
        </w:tc>
        <w:tc>
          <w:tcPr>
            <w:tcW w:w="592" w:type="dxa"/>
            <w:tcBorders>
              <w:top w:val="single" w:color="auto" w:sz="4" w:space="0"/>
              <w:left w:val="single" w:color="auto" w:sz="4" w:space="0"/>
              <w:bottom w:val="single" w:color="auto" w:sz="4" w:space="0"/>
              <w:right w:val="single" w:color="auto" w:sz="4" w:space="0"/>
            </w:tcBorders>
            <w:noWrap w:val="0"/>
            <w:vAlign w:val="center"/>
          </w:tcPr>
          <w:p>
            <w:pPr>
              <w:widowControl/>
              <w:jc w:val="center"/>
              <w:rPr>
                <w:rFonts w:hint="default" w:ascii="宋体" w:hAnsi="宋体" w:cs="宋体"/>
                <w:kern w:val="0"/>
                <w:sz w:val="20"/>
                <w:highlight w:val="none"/>
                <w:lang w:val="en-US" w:eastAsia="zh-CN"/>
              </w:rPr>
            </w:pPr>
            <w:r>
              <w:rPr>
                <w:rFonts w:hint="eastAsia" w:ascii="宋体" w:hAnsi="宋体" w:cs="宋体"/>
                <w:kern w:val="0"/>
                <w:sz w:val="20"/>
                <w:highlight w:val="none"/>
                <w:lang w:val="en-US" w:eastAsia="zh-CN"/>
              </w:rPr>
              <w:t>100</w:t>
            </w:r>
          </w:p>
        </w:tc>
        <w:tc>
          <w:tcPr>
            <w:tcW w:w="709" w:type="dxa"/>
            <w:tcBorders>
              <w:top w:val="single" w:color="auto" w:sz="4" w:space="0"/>
              <w:left w:val="single" w:color="auto" w:sz="4" w:space="0"/>
              <w:bottom w:val="single" w:color="auto" w:sz="4" w:space="0"/>
              <w:right w:val="single" w:color="auto" w:sz="4" w:space="0"/>
            </w:tcBorders>
            <w:noWrap w:val="0"/>
            <w:vAlign w:val="center"/>
          </w:tcPr>
          <w:p>
            <w:pPr>
              <w:widowControl/>
              <w:jc w:val="center"/>
              <w:rPr>
                <w:rFonts w:hint="eastAsia" w:ascii="宋体" w:hAnsi="宋体" w:cs="宋体"/>
                <w:kern w:val="0"/>
                <w:sz w:val="20"/>
                <w:highlight w:val="none"/>
                <w:lang w:eastAsia="zh-CN"/>
              </w:rPr>
            </w:pPr>
            <w:r>
              <w:rPr>
                <w:rFonts w:hint="eastAsia" w:ascii="宋体" w:hAnsi="宋体" w:cs="宋体"/>
                <w:kern w:val="0"/>
                <w:sz w:val="20"/>
                <w:highlight w:val="none"/>
                <w:lang w:eastAsia="zh-CN"/>
              </w:rPr>
              <w:t>张</w:t>
            </w:r>
          </w:p>
        </w:tc>
      </w:tr>
    </w:tbl>
    <w:p>
      <w:pPr>
        <w:pStyle w:val="8"/>
        <w:keepNext w:val="0"/>
        <w:keepLines w:val="0"/>
        <w:pageBreakBefore w:val="0"/>
        <w:widowControl w:val="0"/>
        <w:kinsoku/>
        <w:wordWrap/>
        <w:overflowPunct/>
        <w:topLinePunct w:val="0"/>
        <w:autoSpaceDE/>
        <w:autoSpaceDN/>
        <w:bidi w:val="0"/>
        <w:adjustRightInd w:val="0"/>
        <w:snapToGrid/>
        <w:spacing w:after="0" w:line="360" w:lineRule="auto"/>
        <w:ind w:left="0" w:leftChars="0" w:right="0" w:rightChars="0" w:firstLine="480" w:firstLineChars="200"/>
        <w:jc w:val="both"/>
        <w:rPr>
          <w:rFonts w:hint="eastAsia"/>
          <w:sz w:val="24"/>
          <w:szCs w:val="24"/>
          <w:highlight w:val="none"/>
          <w:lang w:val="en-US" w:eastAsia="zh-CN"/>
        </w:rPr>
      </w:pPr>
      <w:r>
        <w:rPr>
          <w:rFonts w:hint="eastAsia"/>
          <w:sz w:val="24"/>
          <w:szCs w:val="24"/>
          <w:highlight w:val="none"/>
          <w:lang w:val="en-US" w:eastAsia="zh-CN"/>
        </w:rPr>
        <w:t>2.采购要求：① 遵循国家有关方针、政策，针对保护对象的特点，做到安全适用、技术先进、经济合理，</w:t>
      </w:r>
    </w:p>
    <w:p>
      <w:pPr>
        <w:pStyle w:val="8"/>
        <w:keepNext w:val="0"/>
        <w:keepLines w:val="0"/>
        <w:pageBreakBefore w:val="0"/>
        <w:widowControl w:val="0"/>
        <w:kinsoku/>
        <w:wordWrap/>
        <w:overflowPunct/>
        <w:topLinePunct w:val="0"/>
        <w:autoSpaceDE/>
        <w:autoSpaceDN/>
        <w:bidi w:val="0"/>
        <w:adjustRightInd w:val="0"/>
        <w:snapToGrid/>
        <w:spacing w:after="0" w:line="360" w:lineRule="auto"/>
        <w:ind w:left="0" w:leftChars="0" w:right="0" w:rightChars="0" w:firstLine="480" w:firstLineChars="200"/>
        <w:jc w:val="both"/>
        <w:rPr>
          <w:rFonts w:hint="eastAsia"/>
          <w:sz w:val="24"/>
          <w:szCs w:val="24"/>
          <w:highlight w:val="none"/>
          <w:lang w:val="en-US" w:eastAsia="zh-CN"/>
        </w:rPr>
      </w:pPr>
      <w:r>
        <w:rPr>
          <w:rFonts w:hint="eastAsia"/>
          <w:sz w:val="24"/>
          <w:szCs w:val="24"/>
          <w:highlight w:val="none"/>
          <w:lang w:val="en-US" w:eastAsia="zh-CN"/>
        </w:rPr>
        <w:t>符合现行的有关强制性国家标准、规范的规定。</w:t>
      </w:r>
    </w:p>
    <w:p>
      <w:pPr>
        <w:pStyle w:val="8"/>
        <w:keepNext w:val="0"/>
        <w:keepLines w:val="0"/>
        <w:pageBreakBefore w:val="0"/>
        <w:widowControl w:val="0"/>
        <w:kinsoku/>
        <w:wordWrap/>
        <w:overflowPunct/>
        <w:topLinePunct w:val="0"/>
        <w:autoSpaceDE/>
        <w:autoSpaceDN/>
        <w:bidi w:val="0"/>
        <w:adjustRightInd w:val="0"/>
        <w:snapToGrid/>
        <w:spacing w:after="0" w:line="360" w:lineRule="auto"/>
        <w:ind w:left="0" w:leftChars="0" w:right="0" w:rightChars="0" w:firstLine="480" w:firstLineChars="200"/>
        <w:jc w:val="both"/>
        <w:rPr>
          <w:rFonts w:hint="eastAsia"/>
          <w:sz w:val="24"/>
          <w:szCs w:val="24"/>
          <w:highlight w:val="none"/>
          <w:lang w:val="en-US" w:eastAsia="zh-CN"/>
        </w:rPr>
      </w:pPr>
      <w:r>
        <w:rPr>
          <w:rFonts w:hint="eastAsia"/>
          <w:sz w:val="24"/>
          <w:szCs w:val="24"/>
          <w:highlight w:val="none"/>
          <w:lang w:val="en-US" w:eastAsia="zh-CN"/>
        </w:rPr>
        <w:t>② 所选硬件均需选用先进、成熟、高可靠的产品，且具备良好运行业绩。</w:t>
      </w:r>
    </w:p>
    <w:p>
      <w:pPr>
        <w:pStyle w:val="8"/>
        <w:keepNext w:val="0"/>
        <w:keepLines w:val="0"/>
        <w:pageBreakBefore w:val="0"/>
        <w:widowControl w:val="0"/>
        <w:kinsoku/>
        <w:wordWrap/>
        <w:overflowPunct/>
        <w:topLinePunct w:val="0"/>
        <w:autoSpaceDE/>
        <w:autoSpaceDN/>
        <w:bidi w:val="0"/>
        <w:adjustRightInd w:val="0"/>
        <w:snapToGrid/>
        <w:spacing w:after="0" w:line="360" w:lineRule="auto"/>
        <w:ind w:left="0" w:leftChars="0" w:right="0" w:rightChars="0" w:firstLine="480" w:firstLineChars="200"/>
        <w:jc w:val="both"/>
        <w:rPr>
          <w:rFonts w:hint="eastAsia"/>
          <w:sz w:val="24"/>
          <w:szCs w:val="24"/>
          <w:highlight w:val="none"/>
          <w:lang w:val="en-US" w:eastAsia="zh-CN"/>
        </w:rPr>
      </w:pPr>
      <w:r>
        <w:rPr>
          <w:rFonts w:hint="eastAsia"/>
          <w:sz w:val="24"/>
          <w:szCs w:val="24"/>
          <w:highlight w:val="none"/>
          <w:lang w:val="en-US" w:eastAsia="zh-CN"/>
        </w:rPr>
        <w:t>③充分考虑系统管理合理性、完整性、先进性、可操作性和易维护性。</w:t>
      </w:r>
    </w:p>
    <w:p>
      <w:pPr>
        <w:pStyle w:val="8"/>
        <w:keepNext w:val="0"/>
        <w:keepLines w:val="0"/>
        <w:pageBreakBefore w:val="0"/>
        <w:widowControl w:val="0"/>
        <w:kinsoku/>
        <w:wordWrap/>
        <w:overflowPunct/>
        <w:topLinePunct w:val="0"/>
        <w:autoSpaceDE/>
        <w:autoSpaceDN/>
        <w:bidi w:val="0"/>
        <w:adjustRightInd w:val="0"/>
        <w:snapToGrid/>
        <w:spacing w:after="0" w:line="360" w:lineRule="auto"/>
        <w:ind w:left="0" w:leftChars="0" w:right="0" w:rightChars="0" w:firstLine="480" w:firstLineChars="200"/>
        <w:jc w:val="both"/>
        <w:rPr>
          <w:rFonts w:hint="default"/>
          <w:sz w:val="24"/>
          <w:szCs w:val="24"/>
          <w:highlight w:val="none"/>
          <w:lang w:val="en-US" w:eastAsia="zh-CN"/>
        </w:rPr>
      </w:pPr>
      <w:r>
        <w:rPr>
          <w:rFonts w:hint="eastAsia"/>
          <w:sz w:val="24"/>
          <w:szCs w:val="24"/>
          <w:highlight w:val="none"/>
          <w:lang w:val="en-US" w:eastAsia="zh-CN"/>
        </w:rPr>
        <w:t>④各供应商须对招标文件要求中的技术参数要求作出全面、真实的反映，投标文件中必须提供最新技术支持资料，支持技术规格偏离表应答（包括投标产品技术白皮书或检测报告或图纸或印刷宣传彩页或性能参数说明等）。</w:t>
      </w:r>
    </w:p>
    <w:p>
      <w:pPr>
        <w:spacing w:line="360" w:lineRule="auto"/>
        <w:rPr>
          <w:rFonts w:ascii="Arial" w:hAnsi="Arial" w:cs="Arial"/>
          <w:b/>
          <w:sz w:val="24"/>
          <w:highlight w:val="none"/>
        </w:rPr>
      </w:pPr>
      <w:r>
        <w:rPr>
          <w:rFonts w:ascii="Arial" w:hAnsi="Arial" w:cs="Arial"/>
          <w:b/>
          <w:sz w:val="24"/>
          <w:highlight w:val="none"/>
        </w:rPr>
        <w:t>注：</w:t>
      </w:r>
      <w:r>
        <w:rPr>
          <w:rFonts w:hint="eastAsia" w:ascii="Arial" w:hAnsi="Arial" w:cs="Arial"/>
          <w:b/>
          <w:sz w:val="24"/>
          <w:highlight w:val="none"/>
          <w:lang w:val="en-US" w:eastAsia="zh-CN"/>
        </w:rPr>
        <w:t>若有其他事项双方签订合同时约定</w:t>
      </w:r>
      <w:r>
        <w:rPr>
          <w:rFonts w:ascii="Arial" w:hAnsi="Arial" w:cs="Arial"/>
          <w:b/>
          <w:sz w:val="24"/>
          <w:highlight w:val="none"/>
        </w:rPr>
        <w:t>。</w:t>
      </w:r>
    </w:p>
    <w:p>
      <w:pPr>
        <w:pStyle w:val="3"/>
        <w:ind w:left="0" w:right="15"/>
        <w:jc w:val="both"/>
        <w:rPr>
          <w:rFonts w:ascii="宋体" w:hAnsi="宋体" w:eastAsia="宋体" w:cs="宋体"/>
          <w:highlight w:val="none"/>
        </w:rPr>
      </w:pPr>
      <w:bookmarkStart w:id="64" w:name="_Toc27832"/>
    </w:p>
    <w:p>
      <w:pPr>
        <w:pStyle w:val="3"/>
        <w:ind w:left="0" w:right="15"/>
        <w:jc w:val="both"/>
        <w:rPr>
          <w:rFonts w:ascii="宋体" w:hAnsi="宋体" w:eastAsia="宋体" w:cs="宋体"/>
          <w:highlight w:val="none"/>
        </w:rPr>
      </w:pPr>
    </w:p>
    <w:p>
      <w:pPr>
        <w:pStyle w:val="3"/>
        <w:ind w:left="0" w:right="15"/>
        <w:rPr>
          <w:rFonts w:hint="eastAsia" w:ascii="宋体" w:hAnsi="宋体" w:eastAsia="宋体" w:cs="宋体"/>
          <w:highlight w:val="none"/>
        </w:rPr>
      </w:pPr>
    </w:p>
    <w:p>
      <w:pPr>
        <w:pStyle w:val="3"/>
        <w:ind w:left="0" w:right="15"/>
        <w:rPr>
          <w:rFonts w:hint="eastAsia" w:ascii="宋体" w:hAnsi="宋体" w:eastAsia="宋体" w:cs="宋体"/>
          <w:highlight w:val="none"/>
        </w:rPr>
      </w:pPr>
    </w:p>
    <w:p>
      <w:pPr>
        <w:pStyle w:val="3"/>
        <w:ind w:left="0" w:right="15"/>
        <w:rPr>
          <w:rFonts w:hint="eastAsia" w:ascii="宋体" w:hAnsi="宋体" w:eastAsia="宋体" w:cs="宋体"/>
          <w:highlight w:val="none"/>
        </w:rPr>
      </w:pPr>
    </w:p>
    <w:p>
      <w:pPr>
        <w:pStyle w:val="3"/>
        <w:ind w:left="0" w:right="15"/>
        <w:rPr>
          <w:rFonts w:hint="eastAsia" w:ascii="宋体" w:hAnsi="宋体" w:eastAsia="宋体" w:cs="宋体"/>
          <w:highlight w:val="none"/>
        </w:rPr>
      </w:pPr>
    </w:p>
    <w:p>
      <w:pPr>
        <w:pStyle w:val="3"/>
        <w:ind w:left="0" w:right="15"/>
        <w:rPr>
          <w:rFonts w:hint="eastAsia" w:ascii="宋体" w:hAnsi="宋体" w:eastAsia="宋体" w:cs="宋体"/>
          <w:highlight w:val="none"/>
        </w:rPr>
      </w:pPr>
    </w:p>
    <w:p>
      <w:pPr>
        <w:pStyle w:val="3"/>
        <w:ind w:left="0" w:right="15"/>
        <w:rPr>
          <w:rFonts w:hint="eastAsia" w:ascii="宋体" w:hAnsi="宋体" w:eastAsia="宋体" w:cs="宋体"/>
          <w:highlight w:val="none"/>
        </w:rPr>
      </w:pPr>
    </w:p>
    <w:p>
      <w:pPr>
        <w:pStyle w:val="3"/>
        <w:ind w:left="0" w:right="15"/>
        <w:rPr>
          <w:rFonts w:hint="eastAsia" w:ascii="宋体" w:hAnsi="宋体" w:eastAsia="宋体" w:cs="宋体"/>
          <w:highlight w:val="none"/>
        </w:rPr>
      </w:pPr>
    </w:p>
    <w:p>
      <w:pPr>
        <w:pStyle w:val="3"/>
        <w:ind w:left="0" w:right="15"/>
        <w:rPr>
          <w:rFonts w:hint="eastAsia" w:ascii="宋体" w:hAnsi="宋体" w:eastAsia="宋体" w:cs="宋体"/>
          <w:highlight w:val="none"/>
        </w:rPr>
      </w:pPr>
    </w:p>
    <w:p>
      <w:pPr>
        <w:pStyle w:val="3"/>
        <w:ind w:left="0" w:right="15"/>
        <w:rPr>
          <w:rFonts w:hint="eastAsia" w:ascii="宋体" w:hAnsi="宋体" w:eastAsia="宋体" w:cs="宋体"/>
          <w:highlight w:val="none"/>
        </w:rPr>
      </w:pPr>
    </w:p>
    <w:p>
      <w:pPr>
        <w:pStyle w:val="3"/>
        <w:ind w:left="0" w:right="15"/>
        <w:rPr>
          <w:rFonts w:hint="eastAsia" w:ascii="宋体" w:hAnsi="宋体" w:eastAsia="宋体" w:cs="宋体"/>
          <w:highlight w:val="none"/>
        </w:rPr>
      </w:pPr>
    </w:p>
    <w:p>
      <w:pPr>
        <w:pStyle w:val="3"/>
        <w:ind w:left="0" w:right="15"/>
        <w:rPr>
          <w:rFonts w:hint="eastAsia" w:ascii="宋体" w:hAnsi="宋体" w:eastAsia="宋体" w:cs="宋体"/>
          <w:highlight w:val="none"/>
        </w:rPr>
      </w:pPr>
    </w:p>
    <w:p>
      <w:pPr>
        <w:pStyle w:val="3"/>
        <w:ind w:left="0" w:right="15"/>
        <w:rPr>
          <w:rFonts w:ascii="宋体" w:hAnsi="宋体" w:eastAsia="宋体" w:cs="宋体"/>
          <w:sz w:val="60"/>
          <w:highlight w:val="none"/>
        </w:rPr>
      </w:pPr>
      <w:r>
        <w:rPr>
          <w:rFonts w:hint="eastAsia" w:ascii="宋体" w:hAnsi="宋体" w:eastAsia="宋体" w:cs="宋体"/>
          <w:highlight w:val="none"/>
        </w:rPr>
        <w:t>第六章 响应文件格式</w:t>
      </w:r>
      <w:bookmarkEnd w:id="64"/>
    </w:p>
    <w:p>
      <w:pPr>
        <w:adjustRightInd w:val="0"/>
        <w:snapToGrid w:val="0"/>
        <w:spacing w:before="288" w:beforeLines="120" w:line="480" w:lineRule="auto"/>
        <w:jc w:val="center"/>
        <w:outlineLvl w:val="0"/>
        <w:rPr>
          <w:rFonts w:hint="eastAsia" w:ascii="宋体" w:hAnsi="宋体" w:eastAsia="宋体" w:cs="宋体"/>
          <w:b/>
          <w:bCs/>
          <w:sz w:val="44"/>
          <w:szCs w:val="44"/>
          <w:highlight w:val="none"/>
          <w:lang w:eastAsia="zh-CN"/>
        </w:rPr>
      </w:pPr>
      <w:bookmarkStart w:id="65" w:name="_Toc13539"/>
      <w:r>
        <w:rPr>
          <w:rFonts w:hint="eastAsia" w:ascii="宋体" w:hAnsi="宋体" w:eastAsia="宋体" w:cs="宋体"/>
          <w:b/>
          <w:bCs/>
          <w:sz w:val="44"/>
          <w:szCs w:val="44"/>
          <w:highlight w:val="none"/>
          <w:lang w:eastAsia="zh-CN"/>
        </w:rPr>
        <w:t>香格里拉市公安局直属城市交通警察大队信息化建设项目</w:t>
      </w:r>
    </w:p>
    <w:p>
      <w:pPr>
        <w:adjustRightInd w:val="0"/>
        <w:snapToGrid w:val="0"/>
        <w:spacing w:before="288" w:beforeLines="120" w:line="480" w:lineRule="auto"/>
        <w:jc w:val="center"/>
        <w:outlineLvl w:val="0"/>
        <w:rPr>
          <w:rFonts w:ascii="宋体" w:hAnsi="宋体" w:eastAsia="宋体" w:cs="宋体"/>
          <w:b/>
          <w:bCs/>
          <w:sz w:val="48"/>
          <w:szCs w:val="48"/>
          <w:highlight w:val="none"/>
        </w:rPr>
      </w:pPr>
      <w:r>
        <w:rPr>
          <w:rFonts w:hint="eastAsia" w:ascii="宋体" w:hAnsi="宋体" w:eastAsia="宋体" w:cs="宋体"/>
          <w:b/>
          <w:bCs/>
          <w:sz w:val="24"/>
          <w:highlight w:val="none"/>
        </w:rPr>
        <w:t>（项目编号：</w:t>
      </w:r>
      <w:r>
        <w:rPr>
          <w:rFonts w:hint="eastAsia" w:ascii="宋体" w:hAnsi="宋体" w:eastAsia="宋体" w:cs="宋体"/>
          <w:b/>
          <w:bCs/>
          <w:sz w:val="24"/>
          <w:highlight w:val="none"/>
          <w:lang w:eastAsia="zh-CN"/>
        </w:rPr>
        <w:t>DZ2021-HW-0801</w:t>
      </w:r>
      <w:r>
        <w:rPr>
          <w:rFonts w:hint="eastAsia" w:ascii="宋体" w:hAnsi="宋体" w:eastAsia="宋体" w:cs="宋体"/>
          <w:b/>
          <w:bCs/>
          <w:sz w:val="24"/>
          <w:highlight w:val="none"/>
        </w:rPr>
        <w:t>）</w:t>
      </w:r>
      <w:bookmarkEnd w:id="65"/>
    </w:p>
    <w:p>
      <w:pPr>
        <w:pStyle w:val="8"/>
        <w:ind w:left="63" w:right="63"/>
        <w:rPr>
          <w:rFonts w:ascii="宋体" w:hAnsi="宋体" w:eastAsia="宋体" w:cs="宋体"/>
          <w:b/>
          <w:sz w:val="32"/>
          <w:highlight w:val="none"/>
        </w:rPr>
      </w:pPr>
    </w:p>
    <w:p>
      <w:pPr>
        <w:pStyle w:val="8"/>
        <w:ind w:left="63" w:right="63"/>
        <w:rPr>
          <w:rFonts w:ascii="宋体" w:hAnsi="宋体" w:eastAsia="宋体" w:cs="宋体"/>
          <w:b/>
          <w:sz w:val="32"/>
          <w:highlight w:val="none"/>
        </w:rPr>
      </w:pPr>
    </w:p>
    <w:p>
      <w:pPr>
        <w:pStyle w:val="8"/>
        <w:ind w:left="63" w:right="63"/>
        <w:rPr>
          <w:rFonts w:ascii="宋体" w:hAnsi="宋体" w:eastAsia="宋体" w:cs="宋体"/>
          <w:b/>
          <w:sz w:val="32"/>
          <w:highlight w:val="none"/>
        </w:rPr>
      </w:pPr>
    </w:p>
    <w:p>
      <w:pPr>
        <w:pStyle w:val="8"/>
        <w:ind w:left="63" w:right="63"/>
        <w:rPr>
          <w:rFonts w:ascii="宋体" w:hAnsi="宋体" w:eastAsia="宋体" w:cs="宋体"/>
          <w:b/>
          <w:sz w:val="32"/>
          <w:highlight w:val="none"/>
        </w:rPr>
      </w:pPr>
    </w:p>
    <w:p>
      <w:pPr>
        <w:spacing w:line="360" w:lineRule="auto"/>
        <w:ind w:right="17"/>
        <w:jc w:val="center"/>
        <w:outlineLvl w:val="0"/>
        <w:rPr>
          <w:rFonts w:ascii="宋体" w:hAnsi="宋体" w:eastAsia="宋体" w:cs="宋体"/>
          <w:b/>
          <w:sz w:val="72"/>
          <w:highlight w:val="none"/>
        </w:rPr>
      </w:pPr>
      <w:bookmarkStart w:id="66" w:name="_Toc2102"/>
      <w:r>
        <w:rPr>
          <w:rFonts w:hint="eastAsia" w:ascii="宋体" w:hAnsi="宋体" w:eastAsia="宋体" w:cs="宋体"/>
          <w:b/>
          <w:sz w:val="72"/>
          <w:highlight w:val="none"/>
        </w:rPr>
        <w:t>响    应    文   件</w:t>
      </w:r>
      <w:bookmarkEnd w:id="66"/>
    </w:p>
    <w:p>
      <w:pPr>
        <w:pStyle w:val="8"/>
        <w:ind w:left="63" w:right="63"/>
        <w:rPr>
          <w:rFonts w:ascii="宋体" w:hAnsi="宋体" w:eastAsia="宋体" w:cs="宋体"/>
          <w:b/>
          <w:sz w:val="44"/>
          <w:szCs w:val="44"/>
          <w:highlight w:val="none"/>
        </w:rPr>
      </w:pPr>
    </w:p>
    <w:p>
      <w:pPr>
        <w:pStyle w:val="8"/>
        <w:ind w:left="63" w:right="63"/>
        <w:rPr>
          <w:rFonts w:ascii="宋体" w:hAnsi="宋体" w:eastAsia="宋体" w:cs="宋体"/>
          <w:b/>
          <w:sz w:val="44"/>
          <w:szCs w:val="44"/>
          <w:highlight w:val="none"/>
        </w:rPr>
      </w:pPr>
    </w:p>
    <w:p>
      <w:pPr>
        <w:pStyle w:val="8"/>
        <w:spacing w:before="6"/>
        <w:ind w:left="63" w:right="63"/>
        <w:rPr>
          <w:rFonts w:ascii="宋体" w:hAnsi="宋体" w:eastAsia="宋体" w:cs="宋体"/>
          <w:b/>
          <w:sz w:val="90"/>
          <w:highlight w:val="none"/>
        </w:rPr>
      </w:pPr>
    </w:p>
    <w:p>
      <w:pPr>
        <w:pStyle w:val="5"/>
        <w:tabs>
          <w:tab w:val="left" w:pos="7801"/>
        </w:tabs>
        <w:ind w:left="0"/>
        <w:rPr>
          <w:rFonts w:ascii="宋体" w:hAnsi="宋体" w:eastAsia="宋体" w:cs="宋体"/>
          <w:highlight w:val="none"/>
        </w:rPr>
      </w:pPr>
      <w:r>
        <w:rPr>
          <w:rFonts w:hint="eastAsia" w:ascii="宋体" w:hAnsi="宋体" w:eastAsia="宋体" w:cs="宋体"/>
          <w:highlight w:val="none"/>
        </w:rPr>
        <w:t>供应商：</w:t>
      </w:r>
      <w:r>
        <w:rPr>
          <w:rFonts w:hint="eastAsia" w:ascii="宋体" w:hAnsi="宋体" w:eastAsia="宋体" w:cs="宋体"/>
          <w:highlight w:val="none"/>
          <w:u w:val="single"/>
          <w:lang w:val="en-US"/>
        </w:rPr>
        <w:t xml:space="preserve">                        </w:t>
      </w:r>
      <w:r>
        <w:rPr>
          <w:rFonts w:hint="eastAsia" w:ascii="宋体" w:hAnsi="宋体" w:eastAsia="宋体" w:cs="宋体"/>
          <w:spacing w:val="-1"/>
          <w:w w:val="95"/>
          <w:highlight w:val="none"/>
        </w:rPr>
        <w:t>（加盖</w:t>
      </w:r>
      <w:r>
        <w:rPr>
          <w:rFonts w:hint="eastAsia" w:ascii="宋体" w:hAnsi="宋体" w:eastAsia="宋体" w:cs="宋体"/>
          <w:w w:val="95"/>
          <w:highlight w:val="none"/>
        </w:rPr>
        <w:t>单位公</w:t>
      </w:r>
      <w:r>
        <w:rPr>
          <w:rFonts w:hint="eastAsia" w:ascii="宋体" w:hAnsi="宋体" w:eastAsia="宋体" w:cs="宋体"/>
          <w:spacing w:val="-3"/>
          <w:w w:val="95"/>
          <w:highlight w:val="none"/>
        </w:rPr>
        <w:t>章</w:t>
      </w:r>
      <w:r>
        <w:rPr>
          <w:rFonts w:hint="eastAsia" w:ascii="宋体" w:hAnsi="宋体" w:eastAsia="宋体" w:cs="宋体"/>
          <w:w w:val="95"/>
          <w:highlight w:val="none"/>
        </w:rPr>
        <w:t>）</w:t>
      </w:r>
    </w:p>
    <w:p>
      <w:pPr>
        <w:pStyle w:val="8"/>
        <w:ind w:left="63" w:right="63"/>
        <w:rPr>
          <w:rFonts w:ascii="宋体" w:hAnsi="宋体" w:eastAsia="宋体" w:cs="宋体"/>
          <w:b/>
          <w:sz w:val="30"/>
          <w:highlight w:val="none"/>
        </w:rPr>
      </w:pPr>
    </w:p>
    <w:p>
      <w:pPr>
        <w:tabs>
          <w:tab w:val="left" w:pos="8065"/>
        </w:tabs>
        <w:jc w:val="left"/>
        <w:outlineLvl w:val="0"/>
        <w:rPr>
          <w:rFonts w:ascii="宋体" w:hAnsi="宋体" w:eastAsia="宋体" w:cs="宋体"/>
          <w:b/>
          <w:sz w:val="28"/>
          <w:highlight w:val="none"/>
        </w:rPr>
      </w:pPr>
      <w:bookmarkStart w:id="67" w:name="_Toc15802"/>
      <w:r>
        <w:rPr>
          <w:rFonts w:hint="eastAsia" w:ascii="宋体" w:hAnsi="宋体" w:eastAsia="宋体" w:cs="宋体"/>
          <w:b/>
          <w:sz w:val="28"/>
          <w:highlight w:val="none"/>
        </w:rPr>
        <w:t>法定代表人（单位负责人）或其委托代理人：</w:t>
      </w:r>
      <w:r>
        <w:rPr>
          <w:rFonts w:hint="eastAsia" w:ascii="宋体" w:hAnsi="宋体" w:eastAsia="宋体" w:cs="宋体"/>
          <w:b/>
          <w:sz w:val="28"/>
          <w:highlight w:val="none"/>
          <w:u w:val="single"/>
        </w:rPr>
        <w:t xml:space="preserve">    </w:t>
      </w:r>
      <w:r>
        <w:rPr>
          <w:rFonts w:hint="eastAsia" w:ascii="宋体" w:hAnsi="宋体" w:eastAsia="宋体" w:cs="宋体"/>
          <w:b/>
          <w:sz w:val="28"/>
          <w:highlight w:val="none"/>
          <w:u w:val="single"/>
          <w:lang w:val="en-US" w:eastAsia="zh-CN"/>
        </w:rPr>
        <w:t xml:space="preserve"> </w:t>
      </w:r>
      <w:r>
        <w:rPr>
          <w:rFonts w:hint="eastAsia" w:ascii="宋体" w:hAnsi="宋体" w:eastAsia="宋体" w:cs="宋体"/>
          <w:b/>
          <w:sz w:val="28"/>
          <w:highlight w:val="none"/>
          <w:u w:val="single"/>
        </w:rPr>
        <w:t xml:space="preserve">   </w:t>
      </w:r>
      <w:r>
        <w:rPr>
          <w:rFonts w:hint="eastAsia" w:ascii="宋体" w:hAnsi="宋体" w:eastAsia="宋体" w:cs="宋体"/>
          <w:b/>
          <w:spacing w:val="-1"/>
          <w:w w:val="95"/>
          <w:sz w:val="28"/>
          <w:highlight w:val="none"/>
        </w:rPr>
        <w:t>（签字</w:t>
      </w:r>
      <w:r>
        <w:rPr>
          <w:rFonts w:hint="eastAsia" w:ascii="宋体" w:hAnsi="宋体" w:eastAsia="宋体" w:cs="宋体"/>
          <w:b/>
          <w:w w:val="95"/>
          <w:sz w:val="28"/>
          <w:highlight w:val="none"/>
        </w:rPr>
        <w:t>或盖章）</w:t>
      </w:r>
      <w:bookmarkEnd w:id="67"/>
    </w:p>
    <w:p>
      <w:pPr>
        <w:pStyle w:val="8"/>
        <w:ind w:left="63" w:right="63"/>
        <w:rPr>
          <w:rFonts w:ascii="宋体" w:hAnsi="宋体" w:eastAsia="宋体" w:cs="宋体"/>
          <w:b/>
          <w:sz w:val="30"/>
          <w:highlight w:val="none"/>
        </w:rPr>
      </w:pPr>
    </w:p>
    <w:p>
      <w:pPr>
        <w:tabs>
          <w:tab w:val="left" w:pos="3731"/>
          <w:tab w:val="left" w:pos="5135"/>
          <w:tab w:val="left" w:pos="6541"/>
        </w:tabs>
        <w:jc w:val="left"/>
        <w:outlineLvl w:val="0"/>
        <w:rPr>
          <w:rFonts w:ascii="宋体" w:hAnsi="宋体" w:eastAsia="宋体" w:cs="宋体"/>
          <w:b/>
          <w:sz w:val="28"/>
          <w:highlight w:val="none"/>
        </w:rPr>
      </w:pPr>
      <w:bookmarkStart w:id="68" w:name="_Toc2346"/>
      <w:r>
        <w:rPr>
          <w:rFonts w:hint="eastAsia" w:ascii="宋体" w:hAnsi="宋体" w:eastAsia="宋体" w:cs="宋体"/>
          <w:b/>
          <w:sz w:val="28"/>
          <w:highlight w:val="none"/>
        </w:rPr>
        <w:t>日期：</w:t>
      </w:r>
      <w:r>
        <w:rPr>
          <w:rFonts w:hint="eastAsia" w:ascii="宋体" w:hAnsi="宋体" w:eastAsia="宋体" w:cs="宋体"/>
          <w:b/>
          <w:sz w:val="28"/>
          <w:highlight w:val="none"/>
          <w:u w:val="single"/>
        </w:rPr>
        <w:t xml:space="preserve">      </w:t>
      </w:r>
      <w:r>
        <w:rPr>
          <w:rFonts w:hint="eastAsia" w:ascii="宋体" w:hAnsi="宋体" w:eastAsia="宋体" w:cs="宋体"/>
          <w:b/>
          <w:sz w:val="28"/>
          <w:highlight w:val="none"/>
        </w:rPr>
        <w:t>年</w:t>
      </w:r>
      <w:r>
        <w:rPr>
          <w:rFonts w:hint="eastAsia" w:ascii="宋体" w:hAnsi="宋体" w:eastAsia="宋体" w:cs="宋体"/>
          <w:b/>
          <w:sz w:val="28"/>
          <w:highlight w:val="none"/>
          <w:u w:val="single"/>
        </w:rPr>
        <w:t xml:space="preserve">   </w:t>
      </w:r>
      <w:r>
        <w:rPr>
          <w:rFonts w:hint="eastAsia" w:ascii="宋体" w:hAnsi="宋体" w:eastAsia="宋体" w:cs="宋体"/>
          <w:b/>
          <w:sz w:val="28"/>
          <w:highlight w:val="none"/>
          <w:u w:val="single"/>
          <w:lang w:val="en-US" w:eastAsia="zh-CN"/>
        </w:rPr>
        <w:t xml:space="preserve"> </w:t>
      </w:r>
      <w:r>
        <w:rPr>
          <w:rFonts w:hint="eastAsia" w:ascii="宋体" w:hAnsi="宋体" w:eastAsia="宋体" w:cs="宋体"/>
          <w:b/>
          <w:sz w:val="28"/>
          <w:highlight w:val="none"/>
          <w:u w:val="single"/>
        </w:rPr>
        <w:t xml:space="preserve"> </w:t>
      </w:r>
      <w:r>
        <w:rPr>
          <w:rFonts w:hint="eastAsia" w:ascii="宋体" w:hAnsi="宋体" w:eastAsia="宋体" w:cs="宋体"/>
          <w:b/>
          <w:sz w:val="28"/>
          <w:highlight w:val="none"/>
        </w:rPr>
        <w:t>月</w:t>
      </w:r>
      <w:r>
        <w:rPr>
          <w:rFonts w:hint="eastAsia" w:ascii="宋体" w:hAnsi="宋体" w:eastAsia="宋体" w:cs="宋体"/>
          <w:b/>
          <w:sz w:val="28"/>
          <w:highlight w:val="none"/>
          <w:u w:val="single"/>
        </w:rPr>
        <w:t xml:space="preserve">   </w:t>
      </w:r>
      <w:r>
        <w:rPr>
          <w:rFonts w:hint="eastAsia" w:ascii="宋体" w:hAnsi="宋体" w:eastAsia="宋体" w:cs="宋体"/>
          <w:b/>
          <w:sz w:val="28"/>
          <w:highlight w:val="none"/>
          <w:u w:val="single"/>
          <w:lang w:val="en-US" w:eastAsia="zh-CN"/>
        </w:rPr>
        <w:t xml:space="preserve"> </w:t>
      </w:r>
      <w:r>
        <w:rPr>
          <w:rFonts w:hint="eastAsia" w:ascii="宋体" w:hAnsi="宋体" w:eastAsia="宋体" w:cs="宋体"/>
          <w:b/>
          <w:sz w:val="28"/>
          <w:highlight w:val="none"/>
          <w:u w:val="single"/>
        </w:rPr>
        <w:t xml:space="preserve"> </w:t>
      </w:r>
      <w:r>
        <w:rPr>
          <w:rFonts w:hint="eastAsia" w:ascii="宋体" w:hAnsi="宋体" w:eastAsia="宋体" w:cs="宋体"/>
          <w:b/>
          <w:sz w:val="28"/>
          <w:highlight w:val="none"/>
        </w:rPr>
        <w:t>日</w:t>
      </w:r>
      <w:bookmarkEnd w:id="68"/>
    </w:p>
    <w:p>
      <w:pPr>
        <w:jc w:val="left"/>
        <w:rPr>
          <w:rFonts w:ascii="宋体" w:hAnsi="宋体" w:eastAsia="宋体" w:cs="宋体"/>
          <w:sz w:val="28"/>
          <w:highlight w:val="none"/>
        </w:rPr>
        <w:sectPr>
          <w:headerReference r:id="rId6" w:type="default"/>
          <w:footerReference r:id="rId7" w:type="default"/>
          <w:pgSz w:w="11911" w:h="16838"/>
          <w:pgMar w:top="1440" w:right="1803" w:bottom="1440" w:left="1803" w:header="720" w:footer="720" w:gutter="0"/>
          <w:cols w:space="720" w:num="1"/>
        </w:sectPr>
      </w:pPr>
    </w:p>
    <w:p>
      <w:pPr>
        <w:pStyle w:val="8"/>
        <w:ind w:left="63" w:right="63"/>
        <w:rPr>
          <w:rFonts w:ascii="宋体" w:hAnsi="宋体" w:eastAsia="宋体" w:cs="宋体"/>
          <w:b/>
          <w:highlight w:val="none"/>
        </w:rPr>
      </w:pPr>
    </w:p>
    <w:p>
      <w:pPr>
        <w:pStyle w:val="8"/>
        <w:ind w:left="63" w:right="63"/>
        <w:rPr>
          <w:rFonts w:ascii="宋体" w:hAnsi="宋体" w:eastAsia="宋体" w:cs="宋体"/>
          <w:b/>
          <w:highlight w:val="none"/>
        </w:rPr>
      </w:pPr>
    </w:p>
    <w:p>
      <w:pPr>
        <w:pStyle w:val="8"/>
        <w:ind w:left="63" w:right="63"/>
        <w:rPr>
          <w:rFonts w:ascii="宋体" w:hAnsi="宋体" w:eastAsia="宋体" w:cs="宋体"/>
          <w:b/>
          <w:highlight w:val="none"/>
        </w:rPr>
      </w:pPr>
    </w:p>
    <w:p>
      <w:pPr>
        <w:pStyle w:val="8"/>
        <w:ind w:left="63" w:right="63"/>
        <w:rPr>
          <w:rFonts w:ascii="宋体" w:hAnsi="宋体" w:eastAsia="宋体" w:cs="宋体"/>
          <w:b/>
          <w:highlight w:val="none"/>
        </w:rPr>
      </w:pPr>
    </w:p>
    <w:p>
      <w:pPr>
        <w:pStyle w:val="8"/>
        <w:ind w:left="63" w:right="63"/>
        <w:rPr>
          <w:rFonts w:ascii="宋体" w:hAnsi="宋体" w:eastAsia="宋体" w:cs="宋体"/>
          <w:b/>
          <w:highlight w:val="none"/>
        </w:rPr>
      </w:pPr>
    </w:p>
    <w:p>
      <w:pPr>
        <w:pStyle w:val="8"/>
        <w:ind w:left="63" w:right="63"/>
        <w:rPr>
          <w:rFonts w:ascii="宋体" w:hAnsi="宋体" w:eastAsia="宋体" w:cs="宋体"/>
          <w:b/>
          <w:highlight w:val="none"/>
        </w:rPr>
      </w:pPr>
    </w:p>
    <w:p>
      <w:pPr>
        <w:pStyle w:val="8"/>
        <w:ind w:left="63" w:right="63"/>
        <w:rPr>
          <w:rFonts w:ascii="宋体" w:hAnsi="宋体" w:eastAsia="宋体" w:cs="宋体"/>
          <w:b/>
          <w:highlight w:val="none"/>
        </w:rPr>
      </w:pPr>
    </w:p>
    <w:p>
      <w:pPr>
        <w:pStyle w:val="8"/>
        <w:ind w:left="63" w:right="63"/>
        <w:rPr>
          <w:rFonts w:ascii="宋体" w:hAnsi="宋体" w:eastAsia="宋体" w:cs="宋体"/>
          <w:b/>
          <w:highlight w:val="none"/>
        </w:rPr>
      </w:pPr>
    </w:p>
    <w:p>
      <w:pPr>
        <w:pStyle w:val="8"/>
        <w:ind w:left="63" w:right="63"/>
        <w:rPr>
          <w:rFonts w:ascii="宋体" w:hAnsi="宋体" w:eastAsia="宋体" w:cs="宋体"/>
          <w:b/>
          <w:highlight w:val="none"/>
        </w:rPr>
      </w:pPr>
    </w:p>
    <w:p>
      <w:pPr>
        <w:pStyle w:val="8"/>
        <w:ind w:left="63" w:right="63"/>
        <w:rPr>
          <w:rFonts w:ascii="宋体" w:hAnsi="宋体" w:eastAsia="宋体" w:cs="宋体"/>
          <w:b/>
          <w:sz w:val="21"/>
          <w:highlight w:val="none"/>
        </w:rPr>
      </w:pPr>
    </w:p>
    <w:p>
      <w:pPr>
        <w:pStyle w:val="3"/>
        <w:spacing w:before="38"/>
        <w:ind w:right="17"/>
        <w:rPr>
          <w:rFonts w:ascii="宋体" w:hAnsi="宋体" w:eastAsia="宋体" w:cs="宋体"/>
          <w:highlight w:val="none"/>
        </w:rPr>
      </w:pPr>
      <w:bookmarkStart w:id="69" w:name="一、具有独立承担民事责任的能力"/>
      <w:bookmarkEnd w:id="69"/>
      <w:bookmarkStart w:id="70" w:name="_bookmark26"/>
      <w:bookmarkEnd w:id="70"/>
      <w:bookmarkStart w:id="71" w:name="资格审查部分"/>
      <w:bookmarkEnd w:id="71"/>
      <w:r>
        <w:rPr>
          <w:rFonts w:hint="eastAsia" w:ascii="宋体" w:hAnsi="宋体" w:eastAsia="宋体" w:cs="宋体"/>
          <w:highlight w:val="none"/>
        </w:rPr>
        <w:t>资格审查部分</w:t>
      </w:r>
    </w:p>
    <w:p>
      <w:pPr>
        <w:rPr>
          <w:rFonts w:ascii="宋体" w:hAnsi="宋体" w:eastAsia="宋体" w:cs="宋体"/>
          <w:highlight w:val="none"/>
        </w:rPr>
        <w:sectPr>
          <w:pgSz w:w="11911" w:h="16838"/>
          <w:pgMar w:top="1440" w:right="1689" w:bottom="1440" w:left="1803" w:header="720" w:footer="720" w:gutter="0"/>
          <w:cols w:space="720" w:num="1"/>
        </w:sectPr>
      </w:pPr>
    </w:p>
    <w:p>
      <w:pPr>
        <w:pStyle w:val="8"/>
        <w:spacing w:before="1"/>
        <w:ind w:left="63" w:right="63"/>
        <w:rPr>
          <w:rFonts w:ascii="宋体" w:hAnsi="宋体" w:eastAsia="宋体" w:cs="宋体"/>
          <w:b/>
          <w:highlight w:val="none"/>
        </w:rPr>
      </w:pPr>
    </w:p>
    <w:p>
      <w:pPr>
        <w:spacing w:before="61"/>
        <w:ind w:right="19"/>
        <w:jc w:val="center"/>
        <w:outlineLvl w:val="0"/>
        <w:rPr>
          <w:rFonts w:ascii="宋体" w:hAnsi="宋体" w:eastAsia="宋体" w:cs="宋体"/>
          <w:b/>
          <w:sz w:val="28"/>
          <w:highlight w:val="none"/>
        </w:rPr>
      </w:pPr>
      <w:bookmarkStart w:id="72" w:name="二、具有良好的商业信誉和健全的财务会计制度"/>
      <w:bookmarkEnd w:id="72"/>
      <w:bookmarkStart w:id="73" w:name="_bookmark27"/>
      <w:bookmarkEnd w:id="73"/>
      <w:bookmarkStart w:id="74" w:name="_Toc13204"/>
      <w:r>
        <w:rPr>
          <w:rFonts w:hint="eastAsia" w:ascii="宋体" w:hAnsi="宋体" w:eastAsia="宋体" w:cs="宋体"/>
          <w:b/>
          <w:sz w:val="28"/>
          <w:highlight w:val="none"/>
        </w:rPr>
        <w:t>一、具有独立承担民事责任的能力</w:t>
      </w:r>
      <w:bookmarkEnd w:id="74"/>
    </w:p>
    <w:p>
      <w:pPr>
        <w:pStyle w:val="8"/>
        <w:spacing w:before="8"/>
        <w:ind w:left="63" w:right="63"/>
        <w:rPr>
          <w:rFonts w:ascii="宋体" w:hAnsi="宋体" w:eastAsia="宋体" w:cs="宋体"/>
          <w:b/>
          <w:sz w:val="29"/>
          <w:highlight w:val="none"/>
        </w:rPr>
      </w:pPr>
    </w:p>
    <w:p>
      <w:pPr>
        <w:pStyle w:val="8"/>
        <w:snapToGrid w:val="0"/>
        <w:spacing w:before="1" w:line="360" w:lineRule="auto"/>
        <w:ind w:left="63" w:right="63"/>
        <w:rPr>
          <w:rFonts w:ascii="宋体" w:hAnsi="宋体" w:eastAsia="宋体" w:cs="宋体"/>
          <w:highlight w:val="none"/>
        </w:rPr>
      </w:pPr>
      <w:r>
        <w:rPr>
          <w:rFonts w:hint="eastAsia" w:ascii="宋体" w:hAnsi="宋体" w:eastAsia="宋体" w:cs="宋体"/>
          <w:sz w:val="24"/>
          <w:szCs w:val="24"/>
          <w:highlight w:val="none"/>
        </w:rPr>
        <w:t>（提供法人或者其他组织的营业执照等证明文件复印件。）</w:t>
      </w:r>
    </w:p>
    <w:p>
      <w:pPr>
        <w:pStyle w:val="5"/>
        <w:adjustRightInd w:val="0"/>
        <w:snapToGrid w:val="0"/>
        <w:spacing w:before="100" w:line="360" w:lineRule="auto"/>
        <w:ind w:left="0"/>
        <w:jc w:val="center"/>
        <w:rPr>
          <w:rFonts w:ascii="宋体" w:hAnsi="宋体" w:eastAsia="宋体" w:cs="宋体"/>
          <w:highlight w:val="none"/>
        </w:rPr>
      </w:pPr>
      <w:bookmarkStart w:id="75" w:name="_bookmark28"/>
      <w:bookmarkEnd w:id="75"/>
      <w:bookmarkStart w:id="76" w:name="_Toc23573"/>
    </w:p>
    <w:p>
      <w:pPr>
        <w:rPr>
          <w:rFonts w:ascii="宋体" w:hAnsi="宋体" w:eastAsia="宋体" w:cs="宋体"/>
          <w:highlight w:val="none"/>
        </w:rPr>
      </w:pPr>
    </w:p>
    <w:p>
      <w:pPr>
        <w:pStyle w:val="2"/>
        <w:rPr>
          <w:highlight w:val="none"/>
        </w:rPr>
      </w:pPr>
    </w:p>
    <w:p>
      <w:pPr>
        <w:pStyle w:val="5"/>
        <w:adjustRightInd w:val="0"/>
        <w:snapToGrid w:val="0"/>
        <w:spacing w:before="100" w:line="360" w:lineRule="auto"/>
        <w:ind w:left="0"/>
        <w:jc w:val="center"/>
        <w:rPr>
          <w:rFonts w:ascii="宋体" w:hAnsi="宋体" w:eastAsia="宋体" w:cs="宋体"/>
          <w:highlight w:val="none"/>
        </w:rPr>
      </w:pPr>
      <w:r>
        <w:rPr>
          <w:rFonts w:hint="eastAsia" w:ascii="宋体" w:hAnsi="宋体" w:eastAsia="宋体" w:cs="宋体"/>
          <w:highlight w:val="none"/>
        </w:rPr>
        <w:t>二、具有良好的商业信誉和健全的财务会计制度</w:t>
      </w:r>
      <w:bookmarkEnd w:id="76"/>
    </w:p>
    <w:p>
      <w:pPr>
        <w:pStyle w:val="8"/>
        <w:snapToGrid w:val="0"/>
        <w:spacing w:after="0" w:line="360" w:lineRule="auto"/>
        <w:ind w:left="0" w:leftChars="0" w:right="0" w:rightChars="0"/>
        <w:jc w:val="both"/>
        <w:rPr>
          <w:rFonts w:ascii="宋体" w:hAnsi="宋体" w:eastAsia="宋体" w:cs="宋体"/>
          <w:sz w:val="24"/>
          <w:szCs w:val="24"/>
          <w:highlight w:val="none"/>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360" w:lineRule="auto"/>
        <w:ind w:left="0" w:right="0" w:firstLine="480" w:firstLineChars="200"/>
        <w:jc w:val="both"/>
        <w:textAlignment w:val="auto"/>
        <w:rPr>
          <w:rFonts w:hint="eastAsia" w:ascii="宋体" w:hAnsi="宋体" w:eastAsia="宋体" w:cs="宋体"/>
          <w:kern w:val="0"/>
          <w:sz w:val="24"/>
          <w:szCs w:val="24"/>
          <w:highlight w:val="none"/>
          <w:lang w:val="en-US" w:eastAsia="zh-CN" w:bidi="ar-SA"/>
        </w:rPr>
      </w:pPr>
      <w:r>
        <w:rPr>
          <w:rFonts w:hint="eastAsia" w:ascii="宋体" w:hAnsi="宋体" w:eastAsia="宋体" w:cs="宋体"/>
          <w:kern w:val="0"/>
          <w:sz w:val="24"/>
          <w:szCs w:val="24"/>
          <w:highlight w:val="none"/>
          <w:lang w:val="en-US" w:eastAsia="zh-CN" w:bidi="ar-SA"/>
        </w:rPr>
        <w:t>（提供2017年～到至今任意1年经审计的财务报告（包括资产负债表、利润表、现金流量表、所有者权益变动表及其附注），成立不满1年的投标人提供自成立至今经审计的财务报告（包括资产负债表、利润表、现金流量表、所有者权益变动表及其附注）；或提供自投标文件提交截止时间前三个月内基本开户银行出具的资信证明。）</w:t>
      </w:r>
    </w:p>
    <w:p>
      <w:pPr>
        <w:pStyle w:val="5"/>
        <w:spacing w:before="62"/>
        <w:ind w:left="0" w:right="17"/>
        <w:jc w:val="center"/>
        <w:rPr>
          <w:rFonts w:ascii="宋体" w:hAnsi="宋体" w:eastAsia="宋体" w:cs="宋体"/>
          <w:highlight w:val="none"/>
        </w:rPr>
      </w:pPr>
      <w:bookmarkStart w:id="77" w:name="四、具有履行合同所必须的设备和专业技术能力"/>
      <w:bookmarkEnd w:id="77"/>
      <w:bookmarkStart w:id="78" w:name="_Toc16772"/>
    </w:p>
    <w:p>
      <w:pPr>
        <w:rPr>
          <w:rFonts w:ascii="宋体" w:hAnsi="宋体" w:eastAsia="宋体" w:cs="宋体"/>
          <w:highlight w:val="none"/>
        </w:rPr>
      </w:pPr>
    </w:p>
    <w:p>
      <w:pPr>
        <w:pStyle w:val="2"/>
        <w:rPr>
          <w:highlight w:val="none"/>
        </w:rPr>
      </w:pPr>
    </w:p>
    <w:bookmarkEnd w:id="78"/>
    <w:p>
      <w:pPr>
        <w:pStyle w:val="8"/>
        <w:spacing w:before="1"/>
        <w:ind w:left="63" w:right="63"/>
        <w:rPr>
          <w:rFonts w:ascii="宋体" w:hAnsi="宋体" w:eastAsia="宋体" w:cs="宋体"/>
          <w:highlight w:val="none"/>
        </w:rPr>
      </w:pPr>
    </w:p>
    <w:p>
      <w:pPr>
        <w:pStyle w:val="8"/>
        <w:spacing w:before="1"/>
        <w:ind w:left="63" w:right="63"/>
        <w:rPr>
          <w:rFonts w:ascii="宋体" w:hAnsi="宋体" w:eastAsia="宋体" w:cs="宋体"/>
          <w:highlight w:val="none"/>
        </w:rPr>
      </w:pPr>
    </w:p>
    <w:p>
      <w:pPr>
        <w:pStyle w:val="8"/>
        <w:spacing w:before="1"/>
        <w:ind w:left="63" w:right="63"/>
        <w:rPr>
          <w:rFonts w:ascii="宋体" w:hAnsi="宋体" w:eastAsia="宋体" w:cs="宋体"/>
          <w:highlight w:val="none"/>
        </w:rPr>
      </w:pPr>
    </w:p>
    <w:p>
      <w:pPr>
        <w:pStyle w:val="8"/>
        <w:spacing w:before="1"/>
        <w:ind w:left="63" w:right="63"/>
        <w:rPr>
          <w:rFonts w:ascii="宋体" w:hAnsi="宋体" w:eastAsia="宋体" w:cs="宋体"/>
          <w:highlight w:val="none"/>
        </w:rPr>
      </w:pPr>
    </w:p>
    <w:p>
      <w:pPr>
        <w:pStyle w:val="5"/>
        <w:numPr>
          <w:ilvl w:val="0"/>
          <w:numId w:val="0"/>
        </w:numPr>
        <w:spacing w:before="61"/>
        <w:ind w:right="17" w:rightChars="0"/>
        <w:jc w:val="center"/>
        <w:rPr>
          <w:rFonts w:ascii="宋体" w:hAnsi="宋体" w:eastAsia="宋体" w:cs="宋体"/>
          <w:highlight w:val="none"/>
        </w:rPr>
      </w:pPr>
      <w:bookmarkStart w:id="79" w:name="五、在经营活动中没有重大违法记录"/>
      <w:bookmarkEnd w:id="79"/>
      <w:bookmarkStart w:id="80" w:name="_bookmark30"/>
      <w:bookmarkEnd w:id="80"/>
      <w:r>
        <w:rPr>
          <w:rFonts w:hint="eastAsia" w:ascii="宋体" w:hAnsi="宋体" w:eastAsia="宋体" w:cs="宋体"/>
          <w:highlight w:val="none"/>
          <w:lang w:eastAsia="zh-CN"/>
        </w:rPr>
        <w:t>三、</w:t>
      </w:r>
      <w:r>
        <w:rPr>
          <w:rFonts w:hint="eastAsia" w:ascii="宋体" w:hAnsi="宋体" w:eastAsia="宋体" w:cs="宋体"/>
          <w:highlight w:val="none"/>
        </w:rPr>
        <w:t>具有履行合同所必须的设备和专业技术能力</w:t>
      </w:r>
    </w:p>
    <w:p>
      <w:pPr>
        <w:pStyle w:val="5"/>
        <w:spacing w:before="61"/>
        <w:ind w:left="0" w:right="17"/>
        <w:jc w:val="center"/>
        <w:rPr>
          <w:rFonts w:ascii="宋体" w:hAnsi="宋体" w:eastAsia="宋体" w:cs="宋体"/>
          <w:sz w:val="20"/>
          <w:highlight w:val="none"/>
        </w:rPr>
      </w:pPr>
      <w:r>
        <w:rPr>
          <w:rFonts w:hint="eastAsia" w:ascii="宋体" w:hAnsi="宋体" w:eastAsia="宋体" w:cs="宋体"/>
          <w:b w:val="0"/>
          <w:bCs w:val="0"/>
          <w:sz w:val="24"/>
          <w:szCs w:val="24"/>
          <w:highlight w:val="none"/>
        </w:rPr>
        <w:t>（提供履行合同所必须的设备和专业技术能力的证明材料）；</w:t>
      </w:r>
    </w:p>
    <w:p>
      <w:pPr>
        <w:pStyle w:val="8"/>
        <w:spacing w:before="1"/>
        <w:ind w:left="63" w:right="63"/>
        <w:rPr>
          <w:rFonts w:ascii="宋体" w:hAnsi="宋体" w:eastAsia="宋体" w:cs="宋体"/>
          <w:highlight w:val="none"/>
        </w:rPr>
      </w:pPr>
    </w:p>
    <w:p>
      <w:pPr>
        <w:pStyle w:val="5"/>
        <w:spacing w:before="62"/>
        <w:ind w:left="0" w:right="17"/>
        <w:jc w:val="center"/>
        <w:rPr>
          <w:rFonts w:ascii="宋体" w:hAnsi="宋体" w:eastAsia="宋体" w:cs="宋体"/>
          <w:highlight w:val="none"/>
        </w:rPr>
      </w:pPr>
      <w:r>
        <w:rPr>
          <w:rFonts w:hint="eastAsia" w:ascii="宋体" w:hAnsi="宋体" w:eastAsia="宋体" w:cs="宋体"/>
          <w:highlight w:val="none"/>
          <w:lang w:eastAsia="zh-CN"/>
        </w:rPr>
        <w:t>四</w:t>
      </w:r>
      <w:r>
        <w:rPr>
          <w:rFonts w:hint="eastAsia" w:ascii="宋体" w:hAnsi="宋体" w:eastAsia="宋体" w:cs="宋体"/>
          <w:highlight w:val="none"/>
        </w:rPr>
        <w:t>、具有依法缴纳税收和社会保障资金的良好记录</w:t>
      </w:r>
    </w:p>
    <w:p>
      <w:pPr>
        <w:pStyle w:val="8"/>
        <w:ind w:left="63" w:right="63"/>
        <w:rPr>
          <w:rFonts w:ascii="宋体" w:hAnsi="宋体" w:eastAsia="宋体" w:cs="宋体"/>
          <w:b/>
          <w:sz w:val="28"/>
          <w:highlight w:val="none"/>
        </w:rPr>
      </w:pPr>
    </w:p>
    <w:p>
      <w:pPr>
        <w:pStyle w:val="8"/>
        <w:snapToGrid w:val="0"/>
        <w:spacing w:after="0" w:line="360" w:lineRule="auto"/>
        <w:ind w:left="0" w:leftChars="0" w:right="0" w:rightChars="0"/>
        <w:jc w:val="both"/>
        <w:rPr>
          <w:rFonts w:ascii="宋体" w:hAnsi="宋体" w:eastAsia="宋体" w:cs="宋体"/>
          <w:sz w:val="24"/>
          <w:highlight w:val="none"/>
        </w:rPr>
      </w:pPr>
      <w:r>
        <w:rPr>
          <w:rFonts w:hint="eastAsia" w:ascii="宋体" w:hAnsi="宋体" w:eastAsia="宋体" w:cs="宋体"/>
          <w:sz w:val="24"/>
          <w:highlight w:val="none"/>
        </w:rPr>
        <w:t>（</w:t>
      </w:r>
      <w:r>
        <w:rPr>
          <w:rFonts w:hint="eastAsia" w:ascii="宋体" w:hAnsi="宋体" w:eastAsia="宋体" w:cs="宋体"/>
          <w:kern w:val="0"/>
          <w:sz w:val="24"/>
          <w:szCs w:val="24"/>
          <w:highlight w:val="none"/>
          <w:lang w:val="en-US" w:eastAsia="zh-CN" w:bidi="ar-SA"/>
        </w:rPr>
        <w:t>具有良好的商业信誉和健全的财务会计制度。提供2017年～到至今任意1年经审计的财务报告（包括资产负债表、利润表、现金流量表、所有者权益变动表及其附注），成立不满1年的投标人提供自成立至今经审计的财务报告（包括资产负债表、利润表、现金流量表、所有者权益变动表及其附注）；或提供自投标文件提交截止时间前三个月内基本开户银行出具的资信证明）。</w:t>
      </w:r>
    </w:p>
    <w:p>
      <w:pPr>
        <w:pStyle w:val="8"/>
        <w:spacing w:before="1"/>
        <w:ind w:left="0" w:leftChars="0" w:right="63"/>
        <w:jc w:val="both"/>
        <w:rPr>
          <w:rFonts w:ascii="宋体" w:hAnsi="宋体" w:eastAsia="宋体" w:cs="宋体"/>
          <w:highlight w:val="none"/>
        </w:rPr>
      </w:pPr>
    </w:p>
    <w:p>
      <w:pPr>
        <w:pStyle w:val="8"/>
        <w:spacing w:before="1"/>
        <w:ind w:left="0" w:leftChars="0" w:right="63"/>
        <w:jc w:val="both"/>
        <w:rPr>
          <w:rFonts w:ascii="宋体" w:hAnsi="宋体" w:eastAsia="宋体" w:cs="宋体"/>
          <w:highlight w:val="none"/>
        </w:rPr>
      </w:pPr>
    </w:p>
    <w:p>
      <w:pPr>
        <w:pStyle w:val="8"/>
        <w:spacing w:before="1"/>
        <w:ind w:left="0" w:leftChars="0" w:right="63"/>
        <w:jc w:val="both"/>
        <w:rPr>
          <w:rFonts w:ascii="宋体" w:hAnsi="宋体" w:eastAsia="宋体" w:cs="宋体"/>
          <w:highlight w:val="none"/>
        </w:rPr>
      </w:pPr>
    </w:p>
    <w:p>
      <w:pPr>
        <w:pStyle w:val="8"/>
        <w:spacing w:before="1"/>
        <w:ind w:left="0" w:leftChars="0" w:right="63"/>
        <w:jc w:val="both"/>
        <w:rPr>
          <w:rFonts w:ascii="宋体" w:hAnsi="宋体" w:eastAsia="宋体" w:cs="宋体"/>
          <w:highlight w:val="none"/>
        </w:rPr>
      </w:pPr>
    </w:p>
    <w:p>
      <w:pPr>
        <w:pStyle w:val="5"/>
        <w:spacing w:before="61"/>
        <w:ind w:left="0" w:right="15"/>
        <w:jc w:val="center"/>
        <w:rPr>
          <w:rFonts w:ascii="宋体" w:hAnsi="宋体" w:eastAsia="宋体" w:cs="宋体"/>
          <w:highlight w:val="none"/>
          <w:lang w:val="en-US"/>
        </w:rPr>
      </w:pPr>
      <w:bookmarkStart w:id="81" w:name="六、其他"/>
      <w:bookmarkEnd w:id="81"/>
      <w:bookmarkStart w:id="82" w:name="_bookmark31"/>
      <w:bookmarkEnd w:id="82"/>
      <w:bookmarkStart w:id="83" w:name="_Toc1721"/>
      <w:r>
        <w:rPr>
          <w:rFonts w:hint="eastAsia" w:ascii="宋体" w:hAnsi="宋体" w:eastAsia="宋体" w:cs="宋体"/>
          <w:highlight w:val="none"/>
        </w:rPr>
        <w:t>五、在经营活动中没有重大违法记录</w:t>
      </w:r>
      <w:bookmarkEnd w:id="83"/>
      <w:r>
        <w:rPr>
          <w:rFonts w:hint="eastAsia" w:ascii="宋体" w:hAnsi="宋体" w:eastAsia="宋体" w:cs="宋体"/>
          <w:highlight w:val="none"/>
          <w:lang w:val="en-US"/>
        </w:rPr>
        <w:t>的声明函</w:t>
      </w:r>
    </w:p>
    <w:p>
      <w:pPr>
        <w:pStyle w:val="8"/>
        <w:spacing w:before="8"/>
        <w:ind w:left="63" w:right="63"/>
        <w:rPr>
          <w:rFonts w:ascii="宋体" w:hAnsi="宋体" w:eastAsia="宋体" w:cs="宋体"/>
          <w:b/>
          <w:sz w:val="29"/>
          <w:highlight w:val="none"/>
        </w:rPr>
      </w:pPr>
    </w:p>
    <w:p>
      <w:pPr>
        <w:pStyle w:val="8"/>
        <w:spacing w:before="1"/>
        <w:ind w:left="63" w:right="63"/>
        <w:jc w:val="both"/>
        <w:rPr>
          <w:rFonts w:ascii="宋体" w:hAnsi="宋体" w:eastAsia="宋体" w:cs="宋体"/>
          <w:highlight w:val="none"/>
        </w:rPr>
      </w:pPr>
      <w:r>
        <w:rPr>
          <w:rFonts w:hint="eastAsia" w:ascii="宋体" w:hAnsi="宋体" w:eastAsia="宋体" w:cs="宋体"/>
          <w:sz w:val="24"/>
          <w:szCs w:val="24"/>
          <w:highlight w:val="none"/>
        </w:rPr>
        <w:t>（提供参加本次政府采购活动前三年内在经营活动中没有重大违法记录的书面声明。）</w:t>
      </w:r>
    </w:p>
    <w:p>
      <w:pPr>
        <w:pStyle w:val="8"/>
        <w:ind w:left="63" w:right="63"/>
        <w:rPr>
          <w:rFonts w:ascii="宋体" w:hAnsi="宋体" w:eastAsia="宋体" w:cs="宋体"/>
          <w:highlight w:val="none"/>
        </w:rPr>
      </w:pPr>
    </w:p>
    <w:p>
      <w:pPr>
        <w:pStyle w:val="8"/>
        <w:spacing w:before="4"/>
        <w:ind w:left="63" w:right="63"/>
        <w:rPr>
          <w:rFonts w:ascii="宋体" w:hAnsi="宋体" w:eastAsia="宋体" w:cs="宋体"/>
          <w:sz w:val="32"/>
          <w:highlight w:val="none"/>
        </w:rPr>
      </w:pPr>
    </w:p>
    <w:p>
      <w:pPr>
        <w:pStyle w:val="6"/>
        <w:ind w:left="0" w:right="17"/>
        <w:jc w:val="center"/>
        <w:rPr>
          <w:highlight w:val="none"/>
        </w:rPr>
      </w:pPr>
      <w:r>
        <w:rPr>
          <w:rFonts w:hint="eastAsia"/>
          <w:highlight w:val="none"/>
        </w:rPr>
        <w:t>声明函</w:t>
      </w:r>
    </w:p>
    <w:p>
      <w:pPr>
        <w:pStyle w:val="8"/>
        <w:ind w:left="63" w:right="63"/>
        <w:rPr>
          <w:rFonts w:ascii="宋体" w:hAnsi="宋体" w:eastAsia="宋体" w:cs="宋体"/>
          <w:b/>
          <w:highlight w:val="none"/>
        </w:rPr>
      </w:pPr>
    </w:p>
    <w:p>
      <w:pPr>
        <w:pStyle w:val="8"/>
        <w:ind w:left="63" w:right="63"/>
        <w:rPr>
          <w:rFonts w:ascii="宋体" w:hAnsi="宋体" w:eastAsia="宋体" w:cs="宋体"/>
          <w:b/>
          <w:sz w:val="17"/>
          <w:highlight w:val="none"/>
        </w:rPr>
      </w:pPr>
    </w:p>
    <w:p>
      <w:pPr>
        <w:pStyle w:val="8"/>
        <w:tabs>
          <w:tab w:val="left" w:pos="1062"/>
          <w:tab w:val="left" w:pos="2501"/>
        </w:tabs>
        <w:ind w:left="63" w:right="63"/>
        <w:jc w:val="both"/>
        <w:rPr>
          <w:rFonts w:ascii="宋体" w:hAnsi="宋体" w:eastAsia="宋体" w:cs="宋体"/>
          <w:sz w:val="24"/>
          <w:szCs w:val="24"/>
          <w:highlight w:val="none"/>
        </w:rPr>
      </w:pPr>
      <w:r>
        <w:rPr>
          <w:rFonts w:hint="eastAsia" w:ascii="宋体" w:hAnsi="宋体" w:eastAsia="宋体" w:cs="宋体"/>
          <w:sz w:val="24"/>
          <w:szCs w:val="24"/>
          <w:highlight w:val="none"/>
        </w:rPr>
        <w:t>致：</w:t>
      </w:r>
      <w:r>
        <w:rPr>
          <w:rFonts w:hint="eastAsia" w:ascii="宋体" w:hAnsi="宋体" w:eastAsia="宋体" w:cs="宋体"/>
          <w:sz w:val="24"/>
          <w:szCs w:val="24"/>
          <w:highlight w:val="none"/>
          <w:u w:val="single"/>
        </w:rPr>
        <w:t xml:space="preserve"> </w:t>
      </w:r>
      <w:r>
        <w:rPr>
          <w:rFonts w:hint="eastAsia" w:ascii="宋体" w:hAnsi="宋体" w:eastAsia="宋体" w:cs="宋体"/>
          <w:sz w:val="24"/>
          <w:szCs w:val="24"/>
          <w:highlight w:val="none"/>
          <w:u w:val="single"/>
        </w:rPr>
        <w:tab/>
      </w:r>
      <w:r>
        <w:rPr>
          <w:rFonts w:hint="eastAsia" w:ascii="宋体" w:hAnsi="宋体" w:eastAsia="宋体" w:cs="宋体"/>
          <w:sz w:val="24"/>
          <w:szCs w:val="24"/>
          <w:highlight w:val="none"/>
          <w:u w:val="single"/>
        </w:rPr>
        <w:t>（采购人）</w:t>
      </w:r>
      <w:r>
        <w:rPr>
          <w:rFonts w:hint="eastAsia" w:ascii="宋体" w:hAnsi="宋体" w:eastAsia="宋体" w:cs="宋体"/>
          <w:sz w:val="24"/>
          <w:szCs w:val="24"/>
          <w:highlight w:val="none"/>
          <w:u w:val="single"/>
        </w:rPr>
        <w:tab/>
      </w:r>
    </w:p>
    <w:p>
      <w:pPr>
        <w:pStyle w:val="8"/>
        <w:ind w:left="63" w:right="63"/>
        <w:jc w:val="both"/>
        <w:rPr>
          <w:rFonts w:ascii="宋体" w:hAnsi="宋体" w:eastAsia="宋体" w:cs="宋体"/>
          <w:sz w:val="24"/>
          <w:szCs w:val="24"/>
          <w:highlight w:val="none"/>
        </w:rPr>
      </w:pPr>
    </w:p>
    <w:p>
      <w:pPr>
        <w:pStyle w:val="8"/>
        <w:spacing w:before="66" w:line="372" w:lineRule="auto"/>
        <w:ind w:left="63" w:right="63" w:firstLine="480"/>
        <w:jc w:val="both"/>
        <w:rPr>
          <w:rFonts w:ascii="宋体" w:hAnsi="宋体" w:eastAsia="宋体" w:cs="宋体"/>
          <w:sz w:val="24"/>
          <w:szCs w:val="24"/>
          <w:highlight w:val="none"/>
        </w:rPr>
      </w:pPr>
      <w:r>
        <w:rPr>
          <w:rFonts w:hint="eastAsia" w:ascii="宋体" w:hAnsi="宋体" w:eastAsia="宋体" w:cs="宋体"/>
          <w:spacing w:val="-5"/>
          <w:sz w:val="24"/>
          <w:szCs w:val="24"/>
          <w:highlight w:val="none"/>
        </w:rPr>
        <w:t>我公司郑重承诺在参加本项目政府采购活动前三年内，在经营活动中无重大违法记录。公</w:t>
      </w:r>
      <w:r>
        <w:rPr>
          <w:rFonts w:hint="eastAsia" w:ascii="宋体" w:hAnsi="宋体" w:eastAsia="宋体" w:cs="宋体"/>
          <w:spacing w:val="-10"/>
          <w:sz w:val="24"/>
          <w:szCs w:val="24"/>
          <w:highlight w:val="none"/>
        </w:rPr>
        <w:t>司未受到行政处罚或责令停业、吊销许可证</w:t>
      </w:r>
      <w:r>
        <w:rPr>
          <w:rFonts w:hint="eastAsia" w:ascii="宋体" w:hAnsi="宋体" w:eastAsia="宋体" w:cs="宋体"/>
          <w:spacing w:val="-3"/>
          <w:sz w:val="24"/>
          <w:szCs w:val="24"/>
          <w:highlight w:val="none"/>
        </w:rPr>
        <w:t>（</w:t>
      </w:r>
      <w:r>
        <w:rPr>
          <w:rFonts w:hint="eastAsia" w:ascii="宋体" w:hAnsi="宋体" w:eastAsia="宋体" w:cs="宋体"/>
          <w:sz w:val="24"/>
          <w:szCs w:val="24"/>
          <w:highlight w:val="none"/>
        </w:rPr>
        <w:t>或执照</w:t>
      </w:r>
      <w:r>
        <w:rPr>
          <w:rFonts w:hint="eastAsia" w:ascii="宋体" w:hAnsi="宋体" w:eastAsia="宋体" w:cs="宋体"/>
          <w:spacing w:val="-36"/>
          <w:sz w:val="24"/>
          <w:szCs w:val="24"/>
          <w:highlight w:val="none"/>
        </w:rPr>
        <w:t>）；</w:t>
      </w:r>
      <w:r>
        <w:rPr>
          <w:rFonts w:hint="eastAsia" w:ascii="宋体" w:hAnsi="宋体" w:eastAsia="宋体" w:cs="宋体"/>
          <w:spacing w:val="-8"/>
          <w:sz w:val="24"/>
          <w:szCs w:val="24"/>
          <w:highlight w:val="none"/>
        </w:rPr>
        <w:t>未处于财产被接管、冻结、破产状况。</w:t>
      </w:r>
    </w:p>
    <w:p>
      <w:pPr>
        <w:pStyle w:val="8"/>
        <w:spacing w:before="117"/>
        <w:ind w:left="63" w:right="63" w:firstLine="480" w:firstLineChars="200"/>
        <w:jc w:val="both"/>
        <w:rPr>
          <w:rFonts w:ascii="宋体" w:hAnsi="宋体" w:eastAsia="宋体" w:cs="宋体"/>
          <w:sz w:val="24"/>
          <w:szCs w:val="24"/>
          <w:highlight w:val="none"/>
        </w:rPr>
      </w:pPr>
      <w:r>
        <w:rPr>
          <w:rFonts w:hint="eastAsia" w:ascii="宋体" w:hAnsi="宋体" w:eastAsia="宋体" w:cs="宋体"/>
          <w:sz w:val="24"/>
          <w:szCs w:val="24"/>
          <w:highlight w:val="none"/>
        </w:rPr>
        <w:t>特此声明。</w:t>
      </w:r>
    </w:p>
    <w:p>
      <w:pPr>
        <w:pStyle w:val="8"/>
        <w:ind w:left="63" w:right="63"/>
        <w:rPr>
          <w:rFonts w:ascii="宋体" w:hAnsi="宋体" w:eastAsia="宋体" w:cs="宋体"/>
          <w:highlight w:val="none"/>
        </w:rPr>
      </w:pPr>
    </w:p>
    <w:p>
      <w:pPr>
        <w:pStyle w:val="8"/>
        <w:ind w:left="63" w:right="63"/>
        <w:rPr>
          <w:rFonts w:ascii="宋体" w:hAnsi="宋体" w:eastAsia="宋体" w:cs="宋体"/>
          <w:highlight w:val="none"/>
        </w:rPr>
      </w:pPr>
    </w:p>
    <w:p>
      <w:pPr>
        <w:pStyle w:val="8"/>
        <w:ind w:left="63" w:right="63"/>
        <w:rPr>
          <w:rFonts w:ascii="宋体" w:hAnsi="宋体" w:eastAsia="宋体" w:cs="宋体"/>
          <w:highlight w:val="none"/>
        </w:rPr>
      </w:pPr>
    </w:p>
    <w:p>
      <w:pPr>
        <w:pStyle w:val="8"/>
        <w:ind w:left="63" w:right="63"/>
        <w:rPr>
          <w:rFonts w:ascii="宋体" w:hAnsi="宋体" w:eastAsia="宋体" w:cs="宋体"/>
          <w:highlight w:val="none"/>
        </w:rPr>
      </w:pPr>
    </w:p>
    <w:p>
      <w:pPr>
        <w:pStyle w:val="8"/>
        <w:ind w:left="63" w:right="63"/>
        <w:rPr>
          <w:rFonts w:ascii="宋体" w:hAnsi="宋体" w:eastAsia="宋体" w:cs="宋体"/>
          <w:highlight w:val="none"/>
        </w:rPr>
      </w:pPr>
    </w:p>
    <w:p>
      <w:pPr>
        <w:pStyle w:val="8"/>
        <w:spacing w:before="4"/>
        <w:ind w:left="63" w:right="63"/>
        <w:rPr>
          <w:rFonts w:ascii="宋体" w:hAnsi="宋体" w:eastAsia="宋体" w:cs="宋体"/>
          <w:sz w:val="35"/>
          <w:highlight w:val="none"/>
        </w:rPr>
      </w:pPr>
    </w:p>
    <w:p>
      <w:pPr>
        <w:pStyle w:val="6"/>
        <w:tabs>
          <w:tab w:val="left" w:pos="3229"/>
          <w:tab w:val="left" w:pos="4554"/>
          <w:tab w:val="left" w:pos="5879"/>
          <w:tab w:val="left" w:pos="7079"/>
          <w:tab w:val="left" w:pos="7806"/>
        </w:tabs>
        <w:spacing w:line="494" w:lineRule="auto"/>
        <w:ind w:left="0" w:right="1197"/>
        <w:rPr>
          <w:spacing w:val="-16"/>
          <w:sz w:val="24"/>
          <w:szCs w:val="24"/>
          <w:highlight w:val="none"/>
        </w:rPr>
      </w:pPr>
      <w:r>
        <w:rPr>
          <w:rFonts w:hint="eastAsia"/>
          <w:sz w:val="24"/>
          <w:szCs w:val="24"/>
          <w:highlight w:val="none"/>
        </w:rPr>
        <w:t>供应商：</w:t>
      </w:r>
      <w:r>
        <w:rPr>
          <w:rFonts w:hint="eastAsia"/>
          <w:sz w:val="24"/>
          <w:szCs w:val="24"/>
          <w:highlight w:val="none"/>
          <w:u w:val="single"/>
          <w:lang w:val="en-US"/>
        </w:rPr>
        <w:t xml:space="preserve">           </w:t>
      </w:r>
      <w:r>
        <w:rPr>
          <w:rFonts w:hint="eastAsia"/>
          <w:sz w:val="24"/>
          <w:szCs w:val="24"/>
          <w:highlight w:val="none"/>
        </w:rPr>
        <w:t>（加盖单位公章</w:t>
      </w:r>
      <w:r>
        <w:rPr>
          <w:rFonts w:hint="eastAsia"/>
          <w:spacing w:val="-16"/>
          <w:sz w:val="24"/>
          <w:szCs w:val="24"/>
          <w:highlight w:val="none"/>
        </w:rPr>
        <w:t>）</w:t>
      </w:r>
    </w:p>
    <w:p>
      <w:pPr>
        <w:pStyle w:val="6"/>
        <w:tabs>
          <w:tab w:val="left" w:pos="3229"/>
          <w:tab w:val="left" w:pos="4554"/>
          <w:tab w:val="left" w:pos="5879"/>
          <w:tab w:val="left" w:pos="7079"/>
          <w:tab w:val="left" w:pos="7806"/>
        </w:tabs>
        <w:spacing w:line="494" w:lineRule="auto"/>
        <w:ind w:left="0" w:right="1197"/>
        <w:rPr>
          <w:spacing w:val="-5"/>
          <w:kern w:val="0"/>
          <w:sz w:val="24"/>
          <w:szCs w:val="24"/>
          <w:highlight w:val="none"/>
          <w:lang w:val="en-US" w:bidi="ar-SA"/>
        </w:rPr>
      </w:pPr>
      <w:r>
        <w:rPr>
          <w:rFonts w:hint="eastAsia"/>
          <w:spacing w:val="-5"/>
          <w:kern w:val="0"/>
          <w:sz w:val="24"/>
          <w:szCs w:val="24"/>
          <w:highlight w:val="none"/>
          <w:lang w:val="en-US" w:bidi="ar-SA"/>
        </w:rPr>
        <w:t>法定代表人（单位负责人）或其委托代理人：</w:t>
      </w:r>
      <w:r>
        <w:rPr>
          <w:rFonts w:hint="eastAsia"/>
          <w:spacing w:val="-5"/>
          <w:kern w:val="0"/>
          <w:sz w:val="24"/>
          <w:szCs w:val="24"/>
          <w:highlight w:val="none"/>
          <w:u w:val="single"/>
          <w:lang w:val="en-US" w:bidi="ar-SA"/>
        </w:rPr>
        <w:t xml:space="preserve">                 </w:t>
      </w:r>
      <w:r>
        <w:rPr>
          <w:rFonts w:hint="eastAsia"/>
          <w:spacing w:val="-5"/>
          <w:kern w:val="0"/>
          <w:sz w:val="24"/>
          <w:szCs w:val="24"/>
          <w:highlight w:val="none"/>
          <w:lang w:val="en-US" w:bidi="ar-SA"/>
        </w:rPr>
        <w:t>（签字）</w:t>
      </w:r>
    </w:p>
    <w:p>
      <w:pPr>
        <w:pStyle w:val="6"/>
        <w:tabs>
          <w:tab w:val="left" w:pos="3229"/>
          <w:tab w:val="left" w:pos="4554"/>
          <w:tab w:val="left" w:pos="5879"/>
          <w:tab w:val="left" w:pos="7079"/>
          <w:tab w:val="left" w:pos="7806"/>
        </w:tabs>
        <w:spacing w:line="494" w:lineRule="auto"/>
        <w:ind w:left="0" w:right="1197"/>
        <w:rPr>
          <w:sz w:val="24"/>
          <w:szCs w:val="24"/>
          <w:highlight w:val="none"/>
        </w:rPr>
      </w:pPr>
      <w:r>
        <w:rPr>
          <w:rFonts w:hint="eastAsia"/>
          <w:sz w:val="24"/>
          <w:szCs w:val="24"/>
          <w:highlight w:val="none"/>
        </w:rPr>
        <w:t>日期：</w:t>
      </w:r>
      <w:r>
        <w:rPr>
          <w:rFonts w:hint="eastAsia"/>
          <w:sz w:val="24"/>
          <w:szCs w:val="24"/>
          <w:highlight w:val="none"/>
          <w:u w:val="single"/>
          <w:lang w:val="en-US"/>
        </w:rPr>
        <w:t xml:space="preserve">      </w:t>
      </w:r>
      <w:r>
        <w:rPr>
          <w:rFonts w:hint="eastAsia"/>
          <w:sz w:val="24"/>
          <w:szCs w:val="24"/>
          <w:highlight w:val="none"/>
        </w:rPr>
        <w:t>年</w:t>
      </w:r>
      <w:r>
        <w:rPr>
          <w:rFonts w:hint="eastAsia"/>
          <w:sz w:val="24"/>
          <w:szCs w:val="24"/>
          <w:highlight w:val="none"/>
          <w:u w:val="single"/>
          <w:lang w:val="en-US"/>
        </w:rPr>
        <w:t xml:space="preserve">     </w:t>
      </w:r>
      <w:r>
        <w:rPr>
          <w:rFonts w:hint="eastAsia"/>
          <w:sz w:val="24"/>
          <w:szCs w:val="24"/>
          <w:highlight w:val="none"/>
        </w:rPr>
        <w:t>月</w:t>
      </w:r>
      <w:r>
        <w:rPr>
          <w:rFonts w:hint="eastAsia"/>
          <w:sz w:val="24"/>
          <w:szCs w:val="24"/>
          <w:highlight w:val="none"/>
          <w:u w:val="single"/>
          <w:lang w:val="en-US"/>
        </w:rPr>
        <w:t xml:space="preserve">    </w:t>
      </w:r>
      <w:r>
        <w:rPr>
          <w:rFonts w:hint="eastAsia"/>
          <w:sz w:val="24"/>
          <w:szCs w:val="24"/>
          <w:highlight w:val="none"/>
        </w:rPr>
        <w:t>日</w:t>
      </w:r>
    </w:p>
    <w:p>
      <w:pPr>
        <w:spacing w:line="494" w:lineRule="auto"/>
        <w:rPr>
          <w:rFonts w:ascii="宋体" w:hAnsi="宋体" w:eastAsia="宋体" w:cs="宋体"/>
          <w:sz w:val="24"/>
          <w:highlight w:val="none"/>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360" w:lineRule="auto"/>
        <w:ind w:left="0" w:right="0" w:firstLine="560" w:firstLineChars="200"/>
        <w:jc w:val="both"/>
        <w:textAlignment w:val="auto"/>
        <w:rPr>
          <w:rFonts w:hint="eastAsia"/>
          <w:sz w:val="28"/>
          <w:szCs w:val="28"/>
          <w:highlight w:val="none"/>
          <w:lang w:val="en-US" w:eastAsia="zh-CN"/>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360" w:lineRule="auto"/>
        <w:ind w:left="0" w:right="0" w:firstLine="562" w:firstLineChars="200"/>
        <w:jc w:val="both"/>
        <w:textAlignment w:val="auto"/>
        <w:rPr>
          <w:rFonts w:hint="eastAsia" w:ascii="宋体" w:hAnsi="宋体" w:eastAsia="宋体" w:cs="宋体"/>
          <w:b/>
          <w:bCs/>
          <w:kern w:val="2"/>
          <w:sz w:val="28"/>
          <w:szCs w:val="28"/>
          <w:highlight w:val="none"/>
          <w:lang w:val="en-US" w:eastAsia="zh-CN" w:bidi="zh-CN"/>
        </w:rPr>
      </w:pPr>
      <w:r>
        <w:rPr>
          <w:rFonts w:hint="eastAsia"/>
          <w:b/>
          <w:bCs/>
          <w:sz w:val="28"/>
          <w:szCs w:val="28"/>
          <w:highlight w:val="none"/>
          <w:lang w:val="en-US" w:eastAsia="zh-CN"/>
        </w:rPr>
        <w:t>六、</w:t>
      </w:r>
      <w:r>
        <w:rPr>
          <w:rFonts w:hint="eastAsia" w:ascii="宋体" w:hAnsi="宋体" w:eastAsia="宋体" w:cs="宋体"/>
          <w:b/>
          <w:bCs/>
          <w:kern w:val="2"/>
          <w:sz w:val="28"/>
          <w:szCs w:val="28"/>
          <w:highlight w:val="none"/>
          <w:lang w:val="en-US" w:eastAsia="zh-CN" w:bidi="zh-CN"/>
        </w:rPr>
        <w:t>法律、行政法规规定的其他条件（格式自拟）</w:t>
      </w:r>
    </w:p>
    <w:p>
      <w:pPr>
        <w:pStyle w:val="4"/>
        <w:rPr>
          <w:rFonts w:hint="eastAsia" w:ascii="宋体" w:hAnsi="宋体" w:eastAsia="宋体" w:cs="宋体"/>
          <w:b w:val="0"/>
          <w:spacing w:val="-5"/>
          <w:kern w:val="0"/>
          <w:sz w:val="24"/>
          <w:szCs w:val="24"/>
          <w:highlight w:val="none"/>
          <w:lang w:val="en-US" w:eastAsia="zh-CN" w:bidi="ar-SA"/>
        </w:rPr>
      </w:pPr>
    </w:p>
    <w:p>
      <w:pPr>
        <w:pStyle w:val="4"/>
        <w:rPr>
          <w:rFonts w:hint="eastAsia" w:ascii="宋体" w:hAnsi="宋体" w:eastAsia="宋体" w:cs="宋体"/>
          <w:b w:val="0"/>
          <w:spacing w:val="-5"/>
          <w:kern w:val="0"/>
          <w:sz w:val="24"/>
          <w:szCs w:val="24"/>
          <w:highlight w:val="none"/>
          <w:lang w:val="en-US" w:eastAsia="zh-CN" w:bidi="ar-SA"/>
        </w:rPr>
      </w:pPr>
    </w:p>
    <w:p>
      <w:pPr>
        <w:pStyle w:val="4"/>
        <w:rPr>
          <w:rFonts w:hint="eastAsia" w:ascii="宋体" w:hAnsi="宋体" w:eastAsia="宋体" w:cs="宋体"/>
          <w:b w:val="0"/>
          <w:spacing w:val="-5"/>
          <w:kern w:val="0"/>
          <w:sz w:val="24"/>
          <w:szCs w:val="24"/>
          <w:highlight w:val="none"/>
          <w:lang w:val="en-US" w:eastAsia="zh-CN" w:bidi="ar-SA"/>
        </w:rPr>
      </w:pPr>
    </w:p>
    <w:p>
      <w:pPr>
        <w:pStyle w:val="4"/>
        <w:ind w:firstLine="924" w:firstLineChars="400"/>
        <w:rPr>
          <w:rFonts w:hint="eastAsia" w:ascii="宋体" w:hAnsi="宋体" w:eastAsia="宋体" w:cs="宋体"/>
          <w:b w:val="0"/>
          <w:spacing w:val="-5"/>
          <w:kern w:val="0"/>
          <w:sz w:val="24"/>
          <w:szCs w:val="24"/>
          <w:highlight w:val="none"/>
          <w:lang w:val="en-US" w:eastAsia="zh-CN" w:bidi="ar-SA"/>
        </w:rPr>
        <w:sectPr>
          <w:pgSz w:w="11911" w:h="16838"/>
          <w:pgMar w:top="1440" w:right="1689" w:bottom="1440" w:left="1803" w:header="720" w:footer="720" w:gutter="0"/>
          <w:cols w:space="720" w:num="1"/>
        </w:sectPr>
      </w:pPr>
      <w:r>
        <w:rPr>
          <w:rFonts w:hint="eastAsia" w:ascii="宋体" w:hAnsi="宋体" w:eastAsia="宋体" w:cs="宋体"/>
          <w:b/>
          <w:bCs/>
          <w:spacing w:val="-5"/>
          <w:kern w:val="0"/>
          <w:sz w:val="24"/>
          <w:szCs w:val="24"/>
          <w:highlight w:val="none"/>
          <w:lang w:val="en-US" w:eastAsia="zh-CN" w:bidi="ar-SA"/>
        </w:rPr>
        <w:t>七</w:t>
      </w:r>
      <w:r>
        <w:rPr>
          <w:rFonts w:hint="eastAsia" w:ascii="宋体" w:hAnsi="宋体" w:eastAsia="宋体" w:cs="宋体"/>
          <w:b w:val="0"/>
          <w:spacing w:val="-5"/>
          <w:kern w:val="0"/>
          <w:sz w:val="24"/>
          <w:szCs w:val="24"/>
          <w:highlight w:val="none"/>
          <w:lang w:val="en-US" w:eastAsia="zh-CN" w:bidi="ar-SA"/>
        </w:rPr>
        <w:t>、单位负责人为同一人或者存在直接控股、管理关系的不同供应商，不得参加同一合同项下的政府采购活动（提供承诺函）</w:t>
      </w:r>
    </w:p>
    <w:p>
      <w:pPr>
        <w:rPr>
          <w:highlight w:val="none"/>
        </w:rPr>
      </w:pPr>
    </w:p>
    <w:p>
      <w:pPr>
        <w:pStyle w:val="8"/>
        <w:spacing w:before="3" w:line="360" w:lineRule="auto"/>
        <w:ind w:left="63" w:right="63" w:firstLine="482" w:firstLineChars="200"/>
        <w:jc w:val="left"/>
        <w:rPr>
          <w:rFonts w:ascii="宋体" w:hAnsi="宋体" w:cs="宋体"/>
          <w:sz w:val="24"/>
          <w:szCs w:val="24"/>
          <w:highlight w:val="none"/>
        </w:rPr>
      </w:pPr>
      <w:r>
        <w:rPr>
          <w:rFonts w:hint="eastAsia" w:ascii="宋体" w:hAnsi="宋体" w:cs="宋体"/>
          <w:b/>
          <w:bCs/>
          <w:sz w:val="24"/>
          <w:szCs w:val="24"/>
          <w:highlight w:val="none"/>
          <w:lang w:eastAsia="zh-CN"/>
        </w:rPr>
        <w:t>八、</w:t>
      </w:r>
      <w:r>
        <w:rPr>
          <w:rFonts w:hint="eastAsia" w:ascii="宋体" w:hAnsi="宋体" w:cs="宋体"/>
          <w:sz w:val="24"/>
          <w:szCs w:val="24"/>
          <w:highlight w:val="none"/>
        </w:rPr>
        <w:t>供应商应在“信用中国”网站(www.creditchina.gov.cn)未被列入失信被执行人记录、重大税收违法案件当事人名单且在中国政府采购网(www.ccgp.gov.cn)没有政府采购严重违法失信行为记录。（提供上述网站查询截图）</w:t>
      </w:r>
    </w:p>
    <w:p>
      <w:pPr>
        <w:pStyle w:val="8"/>
        <w:spacing w:before="3"/>
        <w:ind w:left="63" w:right="63"/>
        <w:jc w:val="left"/>
        <w:rPr>
          <w:rFonts w:ascii="宋体" w:hAnsi="宋体" w:cs="宋体"/>
          <w:sz w:val="24"/>
          <w:szCs w:val="24"/>
          <w:highlight w:val="none"/>
        </w:rPr>
      </w:pPr>
    </w:p>
    <w:p>
      <w:pPr>
        <w:pStyle w:val="8"/>
        <w:spacing w:before="3"/>
        <w:ind w:left="63" w:right="63"/>
        <w:rPr>
          <w:rFonts w:ascii="宋体" w:hAnsi="宋体" w:eastAsia="宋体" w:cs="宋体"/>
          <w:sz w:val="19"/>
          <w:highlight w:val="none"/>
        </w:rPr>
      </w:pPr>
    </w:p>
    <w:p>
      <w:pPr>
        <w:pStyle w:val="8"/>
        <w:spacing w:before="3"/>
        <w:ind w:left="63" w:right="63"/>
        <w:rPr>
          <w:rFonts w:ascii="宋体" w:hAnsi="宋体" w:eastAsia="宋体" w:cs="宋体"/>
          <w:sz w:val="19"/>
          <w:highlight w:val="none"/>
        </w:rPr>
      </w:pPr>
    </w:p>
    <w:p>
      <w:pPr>
        <w:pStyle w:val="8"/>
        <w:spacing w:before="3"/>
        <w:ind w:left="63" w:right="63"/>
        <w:rPr>
          <w:rFonts w:ascii="宋体" w:hAnsi="宋体" w:eastAsia="宋体" w:cs="宋体"/>
          <w:sz w:val="19"/>
          <w:highlight w:val="none"/>
        </w:rPr>
      </w:pPr>
    </w:p>
    <w:p>
      <w:pPr>
        <w:pStyle w:val="8"/>
        <w:spacing w:before="3"/>
        <w:ind w:left="63" w:right="63"/>
        <w:rPr>
          <w:rFonts w:ascii="宋体" w:hAnsi="宋体" w:eastAsia="宋体" w:cs="宋体"/>
          <w:sz w:val="19"/>
          <w:highlight w:val="none"/>
        </w:rPr>
      </w:pPr>
    </w:p>
    <w:p>
      <w:pPr>
        <w:pStyle w:val="8"/>
        <w:spacing w:before="3"/>
        <w:ind w:left="63" w:right="63"/>
        <w:rPr>
          <w:rFonts w:ascii="宋体" w:hAnsi="宋体" w:eastAsia="宋体" w:cs="宋体"/>
          <w:sz w:val="19"/>
          <w:highlight w:val="none"/>
        </w:rPr>
      </w:pPr>
    </w:p>
    <w:p>
      <w:pPr>
        <w:pStyle w:val="8"/>
        <w:spacing w:before="3"/>
        <w:ind w:left="63" w:right="63"/>
        <w:rPr>
          <w:rFonts w:ascii="宋体" w:hAnsi="宋体" w:eastAsia="宋体" w:cs="宋体"/>
          <w:sz w:val="19"/>
          <w:highlight w:val="none"/>
        </w:rPr>
      </w:pPr>
    </w:p>
    <w:p>
      <w:pPr>
        <w:pStyle w:val="8"/>
        <w:spacing w:before="3"/>
        <w:ind w:left="63" w:right="63"/>
        <w:rPr>
          <w:rFonts w:ascii="宋体" w:hAnsi="宋体" w:eastAsia="宋体" w:cs="宋体"/>
          <w:sz w:val="19"/>
          <w:highlight w:val="none"/>
        </w:rPr>
      </w:pPr>
    </w:p>
    <w:p>
      <w:pPr>
        <w:pStyle w:val="8"/>
        <w:spacing w:before="3"/>
        <w:ind w:left="63" w:right="63"/>
        <w:rPr>
          <w:rFonts w:ascii="宋体" w:hAnsi="宋体" w:eastAsia="宋体" w:cs="宋体"/>
          <w:sz w:val="19"/>
          <w:highlight w:val="none"/>
        </w:rPr>
      </w:pPr>
    </w:p>
    <w:p>
      <w:pPr>
        <w:pStyle w:val="8"/>
        <w:spacing w:before="3"/>
        <w:ind w:left="63" w:right="63"/>
        <w:rPr>
          <w:rFonts w:ascii="宋体" w:hAnsi="宋体" w:eastAsia="宋体" w:cs="宋体"/>
          <w:sz w:val="19"/>
          <w:highlight w:val="none"/>
        </w:rPr>
      </w:pPr>
    </w:p>
    <w:p>
      <w:pPr>
        <w:pStyle w:val="8"/>
        <w:spacing w:before="3"/>
        <w:ind w:left="63" w:right="63"/>
        <w:rPr>
          <w:rFonts w:ascii="宋体" w:hAnsi="宋体" w:eastAsia="宋体" w:cs="宋体"/>
          <w:sz w:val="19"/>
          <w:highlight w:val="none"/>
        </w:rPr>
      </w:pPr>
    </w:p>
    <w:p>
      <w:pPr>
        <w:pStyle w:val="8"/>
        <w:spacing w:before="3"/>
        <w:ind w:left="63" w:right="63"/>
        <w:rPr>
          <w:rFonts w:ascii="宋体" w:hAnsi="宋体" w:eastAsia="宋体" w:cs="宋体"/>
          <w:sz w:val="19"/>
          <w:highlight w:val="none"/>
        </w:rPr>
      </w:pPr>
    </w:p>
    <w:p>
      <w:pPr>
        <w:pStyle w:val="8"/>
        <w:spacing w:before="3"/>
        <w:ind w:left="63" w:right="63"/>
        <w:rPr>
          <w:rFonts w:ascii="宋体" w:hAnsi="宋体" w:eastAsia="宋体" w:cs="宋体"/>
          <w:sz w:val="19"/>
          <w:highlight w:val="none"/>
        </w:rPr>
      </w:pPr>
    </w:p>
    <w:p>
      <w:pPr>
        <w:pStyle w:val="8"/>
        <w:spacing w:before="3"/>
        <w:ind w:left="63" w:right="63"/>
        <w:rPr>
          <w:rFonts w:ascii="宋体" w:hAnsi="宋体" w:eastAsia="宋体" w:cs="宋体"/>
          <w:sz w:val="19"/>
          <w:highlight w:val="none"/>
        </w:rPr>
      </w:pPr>
    </w:p>
    <w:p>
      <w:pPr>
        <w:pStyle w:val="8"/>
        <w:spacing w:before="3"/>
        <w:ind w:left="63" w:right="63"/>
        <w:rPr>
          <w:rFonts w:ascii="宋体" w:hAnsi="宋体" w:eastAsia="宋体" w:cs="宋体"/>
          <w:sz w:val="19"/>
          <w:highlight w:val="none"/>
        </w:rPr>
      </w:pPr>
    </w:p>
    <w:p>
      <w:pPr>
        <w:pStyle w:val="8"/>
        <w:spacing w:before="3"/>
        <w:ind w:left="63" w:right="63"/>
        <w:rPr>
          <w:rFonts w:ascii="宋体" w:hAnsi="宋体" w:eastAsia="宋体" w:cs="宋体"/>
          <w:sz w:val="19"/>
          <w:highlight w:val="none"/>
        </w:rPr>
      </w:pPr>
    </w:p>
    <w:p>
      <w:pPr>
        <w:pStyle w:val="8"/>
        <w:spacing w:before="3"/>
        <w:ind w:left="63" w:right="63"/>
        <w:rPr>
          <w:rFonts w:ascii="宋体" w:hAnsi="宋体" w:eastAsia="宋体" w:cs="宋体"/>
          <w:sz w:val="19"/>
          <w:highlight w:val="none"/>
        </w:rPr>
      </w:pPr>
    </w:p>
    <w:p>
      <w:pPr>
        <w:pStyle w:val="8"/>
        <w:spacing w:before="3"/>
        <w:ind w:left="63" w:right="63"/>
        <w:rPr>
          <w:rFonts w:ascii="宋体" w:hAnsi="宋体" w:eastAsia="宋体" w:cs="宋体"/>
          <w:sz w:val="19"/>
          <w:highlight w:val="none"/>
        </w:rPr>
      </w:pPr>
    </w:p>
    <w:p>
      <w:pPr>
        <w:pStyle w:val="8"/>
        <w:spacing w:before="3"/>
        <w:ind w:left="63" w:right="63"/>
        <w:rPr>
          <w:rFonts w:ascii="宋体" w:hAnsi="宋体" w:eastAsia="宋体" w:cs="宋体"/>
          <w:sz w:val="19"/>
          <w:highlight w:val="none"/>
        </w:rPr>
      </w:pPr>
    </w:p>
    <w:p>
      <w:pPr>
        <w:pStyle w:val="8"/>
        <w:spacing w:before="3"/>
        <w:ind w:left="63" w:right="63"/>
        <w:rPr>
          <w:rFonts w:ascii="宋体" w:hAnsi="宋体" w:eastAsia="宋体" w:cs="宋体"/>
          <w:sz w:val="19"/>
          <w:highlight w:val="none"/>
        </w:rPr>
      </w:pPr>
    </w:p>
    <w:p>
      <w:pPr>
        <w:pStyle w:val="8"/>
        <w:spacing w:before="3"/>
        <w:ind w:left="63" w:right="63"/>
        <w:rPr>
          <w:rFonts w:ascii="宋体" w:hAnsi="宋体" w:eastAsia="宋体" w:cs="宋体"/>
          <w:sz w:val="19"/>
          <w:highlight w:val="none"/>
        </w:rPr>
      </w:pPr>
    </w:p>
    <w:p>
      <w:pPr>
        <w:pStyle w:val="8"/>
        <w:spacing w:before="3"/>
        <w:ind w:left="63" w:right="63"/>
        <w:rPr>
          <w:rFonts w:ascii="宋体" w:hAnsi="宋体" w:eastAsia="宋体" w:cs="宋体"/>
          <w:sz w:val="19"/>
          <w:highlight w:val="none"/>
        </w:rPr>
      </w:pPr>
    </w:p>
    <w:p>
      <w:pPr>
        <w:pStyle w:val="8"/>
        <w:spacing w:before="3"/>
        <w:ind w:left="63" w:right="63"/>
        <w:rPr>
          <w:rFonts w:ascii="宋体" w:hAnsi="宋体" w:eastAsia="宋体" w:cs="宋体"/>
          <w:sz w:val="19"/>
          <w:highlight w:val="none"/>
        </w:rPr>
      </w:pPr>
    </w:p>
    <w:p>
      <w:pPr>
        <w:pStyle w:val="8"/>
        <w:spacing w:before="3"/>
        <w:ind w:left="63" w:right="63"/>
        <w:rPr>
          <w:rFonts w:ascii="宋体" w:hAnsi="宋体" w:eastAsia="宋体" w:cs="宋体"/>
          <w:sz w:val="19"/>
          <w:highlight w:val="none"/>
        </w:rPr>
      </w:pPr>
    </w:p>
    <w:p>
      <w:pPr>
        <w:pStyle w:val="8"/>
        <w:spacing w:before="3"/>
        <w:ind w:left="63" w:right="63"/>
        <w:rPr>
          <w:rFonts w:ascii="宋体" w:hAnsi="宋体" w:eastAsia="宋体" w:cs="宋体"/>
          <w:sz w:val="19"/>
          <w:highlight w:val="none"/>
        </w:rPr>
      </w:pPr>
    </w:p>
    <w:p>
      <w:pPr>
        <w:pStyle w:val="8"/>
        <w:spacing w:before="3"/>
        <w:ind w:left="63" w:right="63"/>
        <w:rPr>
          <w:rFonts w:ascii="宋体" w:hAnsi="宋体" w:eastAsia="宋体" w:cs="宋体"/>
          <w:sz w:val="19"/>
          <w:highlight w:val="none"/>
        </w:rPr>
      </w:pPr>
    </w:p>
    <w:p>
      <w:pPr>
        <w:pStyle w:val="8"/>
        <w:spacing w:before="3"/>
        <w:ind w:left="63" w:right="63"/>
        <w:rPr>
          <w:rFonts w:ascii="宋体" w:hAnsi="宋体" w:eastAsia="宋体" w:cs="宋体"/>
          <w:sz w:val="19"/>
          <w:highlight w:val="none"/>
        </w:rPr>
      </w:pPr>
    </w:p>
    <w:p>
      <w:pPr>
        <w:pStyle w:val="8"/>
        <w:spacing w:before="3"/>
        <w:ind w:left="63" w:right="63"/>
        <w:rPr>
          <w:rFonts w:ascii="宋体" w:hAnsi="宋体" w:eastAsia="宋体" w:cs="宋体"/>
          <w:sz w:val="19"/>
          <w:highlight w:val="none"/>
        </w:rPr>
      </w:pPr>
    </w:p>
    <w:p>
      <w:pPr>
        <w:pStyle w:val="8"/>
        <w:spacing w:before="3"/>
        <w:ind w:left="63" w:right="63"/>
        <w:rPr>
          <w:rFonts w:ascii="宋体" w:hAnsi="宋体" w:eastAsia="宋体" w:cs="宋体"/>
          <w:sz w:val="19"/>
          <w:highlight w:val="none"/>
        </w:rPr>
      </w:pPr>
    </w:p>
    <w:p>
      <w:pPr>
        <w:pStyle w:val="8"/>
        <w:spacing w:before="3"/>
        <w:ind w:left="63" w:right="63"/>
        <w:rPr>
          <w:rFonts w:ascii="宋体" w:hAnsi="宋体" w:eastAsia="宋体" w:cs="宋体"/>
          <w:sz w:val="19"/>
          <w:highlight w:val="none"/>
        </w:rPr>
      </w:pPr>
    </w:p>
    <w:p>
      <w:pPr>
        <w:pStyle w:val="8"/>
        <w:spacing w:before="3"/>
        <w:ind w:left="63" w:right="63"/>
        <w:rPr>
          <w:rFonts w:ascii="宋体" w:hAnsi="宋体" w:eastAsia="宋体" w:cs="宋体"/>
          <w:sz w:val="19"/>
          <w:highlight w:val="none"/>
        </w:rPr>
      </w:pPr>
    </w:p>
    <w:p>
      <w:pPr>
        <w:pStyle w:val="8"/>
        <w:spacing w:before="3"/>
        <w:ind w:left="63" w:right="63"/>
        <w:rPr>
          <w:rFonts w:ascii="宋体" w:hAnsi="宋体" w:eastAsia="宋体" w:cs="宋体"/>
          <w:sz w:val="19"/>
          <w:highlight w:val="none"/>
        </w:rPr>
      </w:pPr>
    </w:p>
    <w:p>
      <w:pPr>
        <w:pStyle w:val="8"/>
        <w:spacing w:before="3"/>
        <w:ind w:left="63" w:right="63"/>
        <w:rPr>
          <w:rFonts w:ascii="宋体" w:hAnsi="宋体" w:eastAsia="宋体" w:cs="宋体"/>
          <w:sz w:val="19"/>
          <w:highlight w:val="none"/>
        </w:rPr>
      </w:pPr>
    </w:p>
    <w:p>
      <w:pPr>
        <w:pStyle w:val="8"/>
        <w:spacing w:before="3"/>
        <w:ind w:left="63" w:right="63"/>
        <w:rPr>
          <w:rFonts w:ascii="宋体" w:hAnsi="宋体" w:eastAsia="宋体" w:cs="宋体"/>
          <w:sz w:val="19"/>
          <w:highlight w:val="none"/>
        </w:rPr>
      </w:pPr>
    </w:p>
    <w:p>
      <w:pPr>
        <w:pStyle w:val="8"/>
        <w:spacing w:before="3"/>
        <w:ind w:left="63" w:right="63"/>
        <w:rPr>
          <w:rFonts w:ascii="宋体" w:hAnsi="宋体" w:eastAsia="宋体" w:cs="宋体"/>
          <w:sz w:val="19"/>
          <w:highlight w:val="none"/>
        </w:rPr>
      </w:pPr>
    </w:p>
    <w:p>
      <w:pPr>
        <w:pStyle w:val="8"/>
        <w:spacing w:before="3"/>
        <w:ind w:left="63" w:right="63"/>
        <w:rPr>
          <w:rFonts w:ascii="宋体" w:hAnsi="宋体" w:eastAsia="宋体" w:cs="宋体"/>
          <w:sz w:val="19"/>
          <w:highlight w:val="none"/>
        </w:rPr>
      </w:pPr>
    </w:p>
    <w:p>
      <w:pPr>
        <w:pStyle w:val="8"/>
        <w:spacing w:before="3"/>
        <w:ind w:left="63" w:right="63"/>
        <w:rPr>
          <w:rFonts w:ascii="宋体" w:hAnsi="宋体" w:eastAsia="宋体" w:cs="宋体"/>
          <w:sz w:val="19"/>
          <w:highlight w:val="none"/>
        </w:rPr>
      </w:pPr>
    </w:p>
    <w:p>
      <w:pPr>
        <w:pStyle w:val="8"/>
        <w:spacing w:before="3"/>
        <w:ind w:left="63" w:right="63"/>
        <w:rPr>
          <w:rFonts w:ascii="宋体" w:hAnsi="宋体" w:eastAsia="宋体" w:cs="宋体"/>
          <w:sz w:val="19"/>
          <w:highlight w:val="none"/>
        </w:rPr>
      </w:pPr>
    </w:p>
    <w:p>
      <w:pPr>
        <w:pStyle w:val="8"/>
        <w:spacing w:before="3"/>
        <w:ind w:left="63" w:right="63"/>
        <w:rPr>
          <w:rFonts w:ascii="宋体" w:hAnsi="宋体" w:eastAsia="宋体" w:cs="宋体"/>
          <w:sz w:val="19"/>
          <w:highlight w:val="none"/>
        </w:rPr>
      </w:pPr>
    </w:p>
    <w:p>
      <w:pPr>
        <w:pStyle w:val="8"/>
        <w:spacing w:before="3"/>
        <w:ind w:left="63" w:right="63"/>
        <w:rPr>
          <w:rFonts w:ascii="宋体" w:hAnsi="宋体" w:eastAsia="宋体" w:cs="宋体"/>
          <w:sz w:val="19"/>
          <w:highlight w:val="none"/>
        </w:rPr>
      </w:pPr>
    </w:p>
    <w:p>
      <w:pPr>
        <w:pStyle w:val="8"/>
        <w:spacing w:before="3"/>
        <w:ind w:left="63" w:right="63"/>
        <w:rPr>
          <w:rFonts w:ascii="宋体" w:hAnsi="宋体" w:eastAsia="宋体" w:cs="宋体"/>
          <w:sz w:val="19"/>
          <w:highlight w:val="none"/>
        </w:rPr>
      </w:pPr>
    </w:p>
    <w:p>
      <w:pPr>
        <w:pStyle w:val="8"/>
        <w:spacing w:before="3"/>
        <w:ind w:left="63" w:right="63"/>
        <w:rPr>
          <w:rFonts w:ascii="宋体" w:hAnsi="宋体" w:eastAsia="宋体" w:cs="宋体"/>
          <w:sz w:val="19"/>
          <w:highlight w:val="none"/>
        </w:rPr>
      </w:pPr>
    </w:p>
    <w:p>
      <w:pPr>
        <w:pStyle w:val="8"/>
        <w:spacing w:before="3"/>
        <w:ind w:left="63" w:right="63"/>
        <w:rPr>
          <w:rFonts w:ascii="宋体" w:hAnsi="宋体" w:eastAsia="宋体" w:cs="宋体"/>
          <w:sz w:val="19"/>
          <w:highlight w:val="none"/>
        </w:rPr>
      </w:pPr>
    </w:p>
    <w:p>
      <w:pPr>
        <w:pStyle w:val="8"/>
        <w:spacing w:before="3"/>
        <w:ind w:left="63" w:right="63"/>
        <w:rPr>
          <w:rFonts w:ascii="宋体" w:hAnsi="宋体" w:eastAsia="宋体" w:cs="宋体"/>
          <w:sz w:val="19"/>
          <w:highlight w:val="none"/>
        </w:rPr>
      </w:pPr>
    </w:p>
    <w:p>
      <w:pPr>
        <w:pStyle w:val="3"/>
        <w:spacing w:before="37"/>
        <w:ind w:right="17"/>
        <w:rPr>
          <w:rFonts w:hint="eastAsia" w:ascii="宋体" w:hAnsi="宋体" w:eastAsia="宋体" w:cs="宋体"/>
          <w:highlight w:val="none"/>
        </w:rPr>
      </w:pPr>
      <w:bookmarkStart w:id="84" w:name="商务技术部分"/>
      <w:bookmarkEnd w:id="84"/>
      <w:bookmarkStart w:id="85" w:name="_bookmark33"/>
      <w:bookmarkEnd w:id="85"/>
    </w:p>
    <w:p>
      <w:pPr>
        <w:pStyle w:val="3"/>
        <w:spacing w:before="37"/>
        <w:ind w:left="0" w:leftChars="0" w:right="17" w:firstLine="3534" w:firstLineChars="800"/>
        <w:jc w:val="both"/>
        <w:rPr>
          <w:rFonts w:ascii="宋体" w:hAnsi="宋体" w:eastAsia="宋体" w:cs="宋体"/>
          <w:highlight w:val="none"/>
        </w:rPr>
      </w:pPr>
      <w:r>
        <w:rPr>
          <w:rFonts w:hint="eastAsia" w:ascii="宋体" w:hAnsi="宋体" w:eastAsia="宋体" w:cs="宋体"/>
          <w:highlight w:val="none"/>
        </w:rPr>
        <w:t>商务技术部分</w:t>
      </w:r>
    </w:p>
    <w:p>
      <w:pPr>
        <w:rPr>
          <w:rFonts w:ascii="宋体" w:hAnsi="宋体" w:eastAsia="宋体" w:cs="宋体"/>
          <w:highlight w:val="none"/>
        </w:rPr>
        <w:sectPr>
          <w:footerReference r:id="rId8" w:type="default"/>
          <w:pgSz w:w="11911" w:h="16838"/>
          <w:pgMar w:top="1440" w:right="1689" w:bottom="1440" w:left="1803" w:header="720" w:footer="720" w:gutter="0"/>
          <w:cols w:space="720" w:num="1"/>
        </w:sectPr>
      </w:pPr>
    </w:p>
    <w:p>
      <w:pPr>
        <w:pStyle w:val="5"/>
        <w:numPr>
          <w:ilvl w:val="0"/>
          <w:numId w:val="11"/>
        </w:numPr>
        <w:spacing w:before="61"/>
        <w:ind w:left="0" w:right="19"/>
        <w:jc w:val="center"/>
        <w:rPr>
          <w:rFonts w:ascii="宋体" w:hAnsi="宋体" w:eastAsia="宋体" w:cs="宋体"/>
          <w:highlight w:val="none"/>
        </w:rPr>
      </w:pPr>
      <w:bookmarkStart w:id="86" w:name="一、初次报价表"/>
      <w:bookmarkEnd w:id="86"/>
      <w:bookmarkStart w:id="87" w:name="_bookmark34"/>
      <w:bookmarkEnd w:id="87"/>
      <w:bookmarkStart w:id="88" w:name="_Toc13338"/>
      <w:r>
        <w:rPr>
          <w:rFonts w:hint="eastAsia" w:ascii="宋体" w:hAnsi="宋体" w:eastAsia="宋体" w:cs="宋体"/>
          <w:highlight w:val="none"/>
        </w:rPr>
        <w:t>初次报价表</w:t>
      </w:r>
      <w:bookmarkEnd w:id="88"/>
    </w:p>
    <w:p>
      <w:pPr>
        <w:rPr>
          <w:rFonts w:ascii="宋体" w:hAnsi="宋体" w:eastAsia="宋体" w:cs="宋体"/>
          <w:sz w:val="24"/>
          <w:highlight w:val="none"/>
        </w:rPr>
      </w:pPr>
    </w:p>
    <w:p>
      <w:pPr>
        <w:rPr>
          <w:rFonts w:ascii="宋体" w:hAnsi="宋体" w:eastAsia="宋体" w:cs="宋体"/>
          <w:sz w:val="24"/>
          <w:highlight w:val="none"/>
        </w:rPr>
      </w:pPr>
    </w:p>
    <w:p>
      <w:pPr>
        <w:rPr>
          <w:rFonts w:hint="eastAsia" w:ascii="宋体" w:hAnsi="宋体" w:eastAsia="宋体" w:cs="宋体"/>
          <w:sz w:val="24"/>
          <w:highlight w:val="none"/>
          <w:u w:val="single"/>
          <w:lang w:eastAsia="zh-CN"/>
        </w:rPr>
      </w:pPr>
      <w:r>
        <w:rPr>
          <w:rFonts w:hint="eastAsia" w:ascii="宋体" w:hAnsi="宋体" w:eastAsia="宋体" w:cs="宋体"/>
          <w:sz w:val="24"/>
          <w:highlight w:val="none"/>
        </w:rPr>
        <w:t>项目名称：</w:t>
      </w:r>
      <w:r>
        <w:rPr>
          <w:rFonts w:hint="eastAsia" w:ascii="宋体" w:hAnsi="宋体" w:eastAsia="宋体" w:cs="宋体"/>
          <w:sz w:val="24"/>
          <w:highlight w:val="none"/>
          <w:u w:val="single"/>
          <w:lang w:eastAsia="zh-CN"/>
        </w:rPr>
        <w:t>香格里拉市公安局直属城市交通警察大队信息化建设项目</w:t>
      </w:r>
    </w:p>
    <w:p>
      <w:pPr>
        <w:pStyle w:val="4"/>
        <w:rPr>
          <w:rFonts w:hint="eastAsia" w:eastAsia="宋体"/>
          <w:highlight w:val="none"/>
          <w:u w:val="single"/>
          <w:lang w:eastAsia="zh-CN"/>
        </w:rPr>
      </w:pPr>
      <w:r>
        <w:rPr>
          <w:rFonts w:hint="eastAsia" w:ascii="宋体" w:hAnsi="宋体" w:eastAsia="宋体" w:cs="宋体"/>
          <w:b w:val="0"/>
          <w:sz w:val="24"/>
          <w:highlight w:val="none"/>
        </w:rPr>
        <w:t>项目编号：</w:t>
      </w:r>
      <w:r>
        <w:rPr>
          <w:rFonts w:hint="eastAsia" w:ascii="宋体" w:hAnsi="宋体" w:eastAsia="宋体" w:cs="宋体"/>
          <w:b w:val="0"/>
          <w:sz w:val="24"/>
          <w:highlight w:val="none"/>
          <w:u w:val="single"/>
          <w:lang w:eastAsia="zh-CN"/>
        </w:rPr>
        <w:t>DZ2021-HW-0801</w:t>
      </w:r>
    </w:p>
    <w:tbl>
      <w:tblPr>
        <w:tblStyle w:val="16"/>
        <w:tblW w:w="0" w:type="auto"/>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052"/>
        <w:gridCol w:w="654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4" w:hRule="atLeast"/>
          <w:jc w:val="center"/>
        </w:trPr>
        <w:tc>
          <w:tcPr>
            <w:tcW w:w="2052" w:type="dxa"/>
            <w:noWrap w:val="0"/>
            <w:vAlign w:val="center"/>
          </w:tcPr>
          <w:p>
            <w:pPr>
              <w:pStyle w:val="20"/>
              <w:spacing w:before="6" w:line="440" w:lineRule="exact"/>
              <w:ind w:left="581" w:right="208" w:hanging="360"/>
              <w:rPr>
                <w:bCs/>
                <w:sz w:val="24"/>
                <w:highlight w:val="none"/>
              </w:rPr>
            </w:pPr>
            <w:r>
              <w:rPr>
                <w:rFonts w:hint="eastAsia"/>
                <w:bCs/>
                <w:sz w:val="24"/>
                <w:highlight w:val="none"/>
              </w:rPr>
              <w:t>供应商名称</w:t>
            </w:r>
          </w:p>
        </w:tc>
        <w:tc>
          <w:tcPr>
            <w:tcW w:w="6549" w:type="dxa"/>
            <w:noWrap w:val="0"/>
            <w:vAlign w:val="center"/>
          </w:tcPr>
          <w:p>
            <w:pPr>
              <w:pStyle w:val="20"/>
              <w:ind w:left="159"/>
              <w:rPr>
                <w:bCs/>
                <w:sz w:val="24"/>
                <w:highlight w:val="no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94" w:hRule="atLeast"/>
          <w:jc w:val="center"/>
        </w:trPr>
        <w:tc>
          <w:tcPr>
            <w:tcW w:w="2052" w:type="dxa"/>
            <w:vMerge w:val="restart"/>
            <w:noWrap w:val="0"/>
            <w:vAlign w:val="center"/>
          </w:tcPr>
          <w:p>
            <w:pPr>
              <w:pStyle w:val="20"/>
              <w:rPr>
                <w:bCs/>
                <w:sz w:val="24"/>
                <w:highlight w:val="none"/>
                <w:lang w:val="en-US"/>
              </w:rPr>
            </w:pPr>
            <w:r>
              <w:rPr>
                <w:rFonts w:hint="eastAsia"/>
                <w:bCs/>
                <w:sz w:val="24"/>
                <w:highlight w:val="none"/>
                <w:lang w:val="en-US"/>
              </w:rPr>
              <w:t>磋商总报价（元）</w:t>
            </w:r>
          </w:p>
        </w:tc>
        <w:tc>
          <w:tcPr>
            <w:tcW w:w="6549" w:type="dxa"/>
            <w:noWrap w:val="0"/>
            <w:vAlign w:val="center"/>
          </w:tcPr>
          <w:p>
            <w:pPr>
              <w:pStyle w:val="20"/>
              <w:rPr>
                <w:bCs/>
                <w:sz w:val="24"/>
                <w:highlight w:val="none"/>
              </w:rPr>
            </w:pPr>
            <w:r>
              <w:rPr>
                <w:rFonts w:hint="eastAsia"/>
                <w:bCs/>
                <w:sz w:val="24"/>
                <w:highlight w:val="none"/>
              </w:rPr>
              <w:t>小写：</w:t>
            </w:r>
            <w:r>
              <w:rPr>
                <w:rFonts w:ascii="Arial" w:hAnsi="Arial" w:cs="Arial"/>
                <w:bCs/>
                <w:sz w:val="24"/>
                <w:highlight w:val="none"/>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52" w:hRule="atLeast"/>
          <w:jc w:val="center"/>
        </w:trPr>
        <w:tc>
          <w:tcPr>
            <w:tcW w:w="2052" w:type="dxa"/>
            <w:vMerge w:val="continue"/>
            <w:noWrap w:val="0"/>
            <w:vAlign w:val="center"/>
          </w:tcPr>
          <w:p>
            <w:pPr>
              <w:pStyle w:val="20"/>
              <w:rPr>
                <w:sz w:val="24"/>
                <w:highlight w:val="none"/>
              </w:rPr>
            </w:pPr>
          </w:p>
        </w:tc>
        <w:tc>
          <w:tcPr>
            <w:tcW w:w="6549" w:type="dxa"/>
            <w:noWrap w:val="0"/>
            <w:vAlign w:val="center"/>
          </w:tcPr>
          <w:p>
            <w:pPr>
              <w:pStyle w:val="20"/>
              <w:rPr>
                <w:sz w:val="24"/>
                <w:highlight w:val="none"/>
                <w:lang w:val="en-US"/>
              </w:rPr>
            </w:pPr>
            <w:r>
              <w:rPr>
                <w:rFonts w:hint="eastAsia"/>
                <w:sz w:val="24"/>
                <w:highlight w:val="none"/>
                <w:lang w:val="en-US"/>
              </w:rPr>
              <w:t>大写：人民币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80" w:hRule="atLeast"/>
          <w:jc w:val="center"/>
        </w:trPr>
        <w:tc>
          <w:tcPr>
            <w:tcW w:w="2052" w:type="dxa"/>
            <w:noWrap w:val="0"/>
            <w:vAlign w:val="center"/>
          </w:tcPr>
          <w:p>
            <w:pPr>
              <w:pStyle w:val="20"/>
              <w:rPr>
                <w:sz w:val="24"/>
                <w:highlight w:val="none"/>
                <w:lang w:val="en-US"/>
              </w:rPr>
            </w:pPr>
            <w:r>
              <w:rPr>
                <w:rFonts w:hint="eastAsia"/>
                <w:sz w:val="24"/>
                <w:highlight w:val="none"/>
                <w:lang w:val="en-US" w:eastAsia="zh-CN"/>
              </w:rPr>
              <w:t>交货</w:t>
            </w:r>
            <w:r>
              <w:rPr>
                <w:rFonts w:hint="eastAsia"/>
                <w:sz w:val="24"/>
                <w:highlight w:val="none"/>
                <w:lang w:val="en-US"/>
              </w:rPr>
              <w:t>期限</w:t>
            </w:r>
          </w:p>
        </w:tc>
        <w:tc>
          <w:tcPr>
            <w:tcW w:w="6549" w:type="dxa"/>
            <w:noWrap w:val="0"/>
            <w:vAlign w:val="center"/>
          </w:tcPr>
          <w:p>
            <w:pPr>
              <w:pStyle w:val="20"/>
              <w:rPr>
                <w:sz w:val="24"/>
                <w:highlight w:val="no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48" w:hRule="atLeast"/>
          <w:jc w:val="center"/>
        </w:trPr>
        <w:tc>
          <w:tcPr>
            <w:tcW w:w="2052" w:type="dxa"/>
            <w:noWrap w:val="0"/>
            <w:vAlign w:val="center"/>
          </w:tcPr>
          <w:p>
            <w:pPr>
              <w:pStyle w:val="20"/>
              <w:rPr>
                <w:sz w:val="24"/>
                <w:highlight w:val="none"/>
                <w:lang w:val="en-US"/>
              </w:rPr>
            </w:pPr>
            <w:r>
              <w:rPr>
                <w:rFonts w:hint="eastAsia"/>
                <w:sz w:val="24"/>
                <w:highlight w:val="none"/>
                <w:lang w:val="en-US" w:eastAsia="zh-CN"/>
              </w:rPr>
              <w:t>交货</w:t>
            </w:r>
            <w:r>
              <w:rPr>
                <w:rFonts w:hint="eastAsia"/>
                <w:sz w:val="24"/>
                <w:highlight w:val="none"/>
                <w:lang w:val="en-US"/>
              </w:rPr>
              <w:t>承诺</w:t>
            </w:r>
          </w:p>
        </w:tc>
        <w:tc>
          <w:tcPr>
            <w:tcW w:w="6549" w:type="dxa"/>
            <w:noWrap w:val="0"/>
            <w:vAlign w:val="center"/>
          </w:tcPr>
          <w:p>
            <w:pPr>
              <w:pStyle w:val="20"/>
              <w:rPr>
                <w:sz w:val="24"/>
                <w:highlight w:val="none"/>
              </w:rPr>
            </w:pPr>
          </w:p>
        </w:tc>
      </w:tr>
    </w:tbl>
    <w:p>
      <w:pPr>
        <w:pStyle w:val="8"/>
        <w:ind w:left="63" w:right="63"/>
        <w:rPr>
          <w:rFonts w:ascii="宋体" w:hAnsi="宋体" w:eastAsia="宋体" w:cs="宋体"/>
          <w:b/>
          <w:sz w:val="28"/>
          <w:highlight w:val="none"/>
        </w:rPr>
      </w:pPr>
    </w:p>
    <w:p>
      <w:pPr>
        <w:pStyle w:val="8"/>
        <w:ind w:left="63" w:right="63"/>
        <w:rPr>
          <w:rFonts w:ascii="宋体" w:hAnsi="宋体" w:eastAsia="宋体" w:cs="宋体"/>
          <w:b/>
          <w:highlight w:val="none"/>
        </w:rPr>
      </w:pPr>
    </w:p>
    <w:p>
      <w:pPr>
        <w:pStyle w:val="8"/>
        <w:ind w:left="63" w:right="63"/>
        <w:rPr>
          <w:rFonts w:ascii="宋体" w:hAnsi="宋体" w:eastAsia="宋体" w:cs="宋体"/>
          <w:b/>
          <w:highlight w:val="none"/>
        </w:rPr>
      </w:pPr>
    </w:p>
    <w:p>
      <w:pPr>
        <w:pStyle w:val="8"/>
        <w:ind w:left="63" w:right="63"/>
        <w:rPr>
          <w:rFonts w:ascii="宋体" w:hAnsi="宋体" w:eastAsia="宋体" w:cs="宋体"/>
          <w:b/>
          <w:highlight w:val="none"/>
        </w:rPr>
      </w:pPr>
    </w:p>
    <w:p>
      <w:pPr>
        <w:pStyle w:val="8"/>
        <w:ind w:left="63" w:right="63"/>
        <w:rPr>
          <w:rFonts w:ascii="宋体" w:hAnsi="宋体" w:eastAsia="宋体" w:cs="宋体"/>
          <w:b/>
          <w:highlight w:val="none"/>
        </w:rPr>
      </w:pPr>
    </w:p>
    <w:p>
      <w:pPr>
        <w:pStyle w:val="8"/>
        <w:ind w:left="63" w:right="63"/>
        <w:rPr>
          <w:rFonts w:ascii="宋体" w:hAnsi="宋体" w:eastAsia="宋体" w:cs="宋体"/>
          <w:b/>
          <w:sz w:val="23"/>
          <w:highlight w:val="none"/>
        </w:rPr>
      </w:pPr>
    </w:p>
    <w:p>
      <w:pPr>
        <w:pStyle w:val="6"/>
        <w:tabs>
          <w:tab w:val="left" w:pos="7079"/>
        </w:tabs>
        <w:spacing w:before="1"/>
        <w:ind w:left="0"/>
        <w:rPr>
          <w:sz w:val="24"/>
          <w:szCs w:val="24"/>
          <w:highlight w:val="none"/>
        </w:rPr>
      </w:pPr>
      <w:r>
        <w:rPr>
          <w:rFonts w:hint="eastAsia"/>
          <w:sz w:val="24"/>
          <w:szCs w:val="24"/>
          <w:highlight w:val="none"/>
        </w:rPr>
        <w:t>供应商：</w:t>
      </w:r>
      <w:r>
        <w:rPr>
          <w:rFonts w:hint="eastAsia"/>
          <w:sz w:val="24"/>
          <w:szCs w:val="24"/>
          <w:highlight w:val="none"/>
          <w:u w:val="single"/>
          <w:lang w:val="en-US"/>
        </w:rPr>
        <w:t xml:space="preserve">                    </w:t>
      </w:r>
      <w:r>
        <w:rPr>
          <w:rFonts w:hint="eastAsia"/>
          <w:sz w:val="24"/>
          <w:szCs w:val="24"/>
          <w:highlight w:val="none"/>
        </w:rPr>
        <w:t>（加盖单位公章）</w:t>
      </w:r>
    </w:p>
    <w:p>
      <w:pPr>
        <w:pStyle w:val="8"/>
        <w:spacing w:before="8"/>
        <w:ind w:left="63" w:right="63"/>
        <w:rPr>
          <w:rFonts w:ascii="宋体" w:hAnsi="宋体" w:eastAsia="宋体" w:cs="宋体"/>
          <w:sz w:val="25"/>
          <w:highlight w:val="none"/>
        </w:rPr>
      </w:pPr>
    </w:p>
    <w:p>
      <w:pPr>
        <w:tabs>
          <w:tab w:val="left" w:pos="3229"/>
          <w:tab w:val="left" w:pos="4554"/>
          <w:tab w:val="left" w:pos="5879"/>
          <w:tab w:val="left" w:pos="7806"/>
        </w:tabs>
        <w:spacing w:line="494" w:lineRule="auto"/>
        <w:ind w:right="712"/>
        <w:jc w:val="left"/>
        <w:rPr>
          <w:rFonts w:ascii="宋体" w:hAnsi="宋体" w:eastAsia="宋体" w:cs="宋体"/>
          <w:spacing w:val="-16"/>
          <w:sz w:val="24"/>
          <w:highlight w:val="none"/>
        </w:rPr>
      </w:pPr>
      <w:r>
        <w:rPr>
          <w:rFonts w:hint="eastAsia" w:ascii="宋体" w:hAnsi="宋体" w:eastAsia="宋体" w:cs="宋体"/>
          <w:sz w:val="24"/>
          <w:highlight w:val="none"/>
        </w:rPr>
        <w:t>法定代表人（单位负责人）或其委托代理人：</w:t>
      </w:r>
      <w:r>
        <w:rPr>
          <w:rFonts w:hint="eastAsia" w:ascii="宋体" w:hAnsi="宋体" w:eastAsia="宋体" w:cs="宋体"/>
          <w:sz w:val="24"/>
          <w:highlight w:val="none"/>
          <w:u w:val="single"/>
        </w:rPr>
        <w:t xml:space="preserve">           </w:t>
      </w:r>
      <w:r>
        <w:rPr>
          <w:rFonts w:hint="eastAsia" w:ascii="宋体" w:hAnsi="宋体" w:eastAsia="宋体" w:cs="宋体"/>
          <w:sz w:val="24"/>
          <w:highlight w:val="none"/>
        </w:rPr>
        <w:t>（签字或盖章</w:t>
      </w:r>
      <w:r>
        <w:rPr>
          <w:rFonts w:hint="eastAsia" w:ascii="宋体" w:hAnsi="宋体" w:eastAsia="宋体" w:cs="宋体"/>
          <w:spacing w:val="-16"/>
          <w:sz w:val="24"/>
          <w:highlight w:val="none"/>
        </w:rPr>
        <w:t xml:space="preserve">） </w:t>
      </w:r>
    </w:p>
    <w:p>
      <w:pPr>
        <w:tabs>
          <w:tab w:val="left" w:pos="3229"/>
          <w:tab w:val="left" w:pos="4554"/>
          <w:tab w:val="left" w:pos="5879"/>
          <w:tab w:val="left" w:pos="7806"/>
        </w:tabs>
        <w:spacing w:line="494" w:lineRule="auto"/>
        <w:ind w:right="712"/>
        <w:jc w:val="left"/>
        <w:rPr>
          <w:rFonts w:ascii="宋体" w:hAnsi="宋体" w:eastAsia="宋体" w:cs="宋体"/>
          <w:sz w:val="24"/>
          <w:highlight w:val="none"/>
        </w:rPr>
      </w:pPr>
      <w:r>
        <w:rPr>
          <w:rFonts w:hint="eastAsia" w:ascii="宋体" w:hAnsi="宋体" w:eastAsia="宋体" w:cs="宋体"/>
          <w:sz w:val="24"/>
          <w:highlight w:val="none"/>
        </w:rPr>
        <w:t>日期：</w:t>
      </w:r>
      <w:r>
        <w:rPr>
          <w:rFonts w:hint="eastAsia" w:ascii="宋体" w:hAnsi="宋体" w:eastAsia="宋体" w:cs="宋体"/>
          <w:sz w:val="24"/>
          <w:highlight w:val="none"/>
          <w:u w:val="single"/>
        </w:rPr>
        <w:t xml:space="preserve">        </w:t>
      </w:r>
      <w:r>
        <w:rPr>
          <w:rFonts w:hint="eastAsia" w:ascii="宋体" w:hAnsi="宋体" w:eastAsia="宋体" w:cs="宋体"/>
          <w:sz w:val="24"/>
          <w:highlight w:val="none"/>
        </w:rPr>
        <w:t>年</w:t>
      </w:r>
      <w:r>
        <w:rPr>
          <w:rFonts w:hint="eastAsia" w:ascii="宋体" w:hAnsi="宋体" w:eastAsia="宋体" w:cs="宋体"/>
          <w:sz w:val="24"/>
          <w:highlight w:val="none"/>
          <w:u w:val="single"/>
        </w:rPr>
        <w:t xml:space="preserve">     </w:t>
      </w:r>
      <w:r>
        <w:rPr>
          <w:rFonts w:hint="eastAsia" w:ascii="宋体" w:hAnsi="宋体" w:eastAsia="宋体" w:cs="宋体"/>
          <w:sz w:val="24"/>
          <w:highlight w:val="none"/>
        </w:rPr>
        <w:t>月</w:t>
      </w:r>
      <w:r>
        <w:rPr>
          <w:rFonts w:hint="eastAsia" w:ascii="宋体" w:hAnsi="宋体" w:eastAsia="宋体" w:cs="宋体"/>
          <w:sz w:val="24"/>
          <w:highlight w:val="none"/>
          <w:u w:val="single"/>
        </w:rPr>
        <w:t xml:space="preserve">     </w:t>
      </w:r>
      <w:r>
        <w:rPr>
          <w:rFonts w:hint="eastAsia" w:ascii="宋体" w:hAnsi="宋体" w:eastAsia="宋体" w:cs="宋体"/>
          <w:sz w:val="24"/>
          <w:highlight w:val="none"/>
        </w:rPr>
        <w:t>日</w:t>
      </w:r>
    </w:p>
    <w:p>
      <w:pPr>
        <w:spacing w:line="494" w:lineRule="auto"/>
        <w:jc w:val="left"/>
        <w:rPr>
          <w:rFonts w:ascii="宋体" w:hAnsi="宋体" w:eastAsia="宋体" w:cs="宋体"/>
          <w:sz w:val="24"/>
          <w:highlight w:val="none"/>
        </w:rPr>
        <w:sectPr>
          <w:pgSz w:w="11911" w:h="16838"/>
          <w:pgMar w:top="1440" w:right="1689" w:bottom="1440" w:left="1803" w:header="720" w:footer="720" w:gutter="0"/>
          <w:cols w:space="720" w:num="1"/>
        </w:sectPr>
      </w:pPr>
    </w:p>
    <w:p>
      <w:pPr>
        <w:spacing w:before="221"/>
        <w:ind w:right="22"/>
        <w:jc w:val="center"/>
        <w:outlineLvl w:val="0"/>
        <w:rPr>
          <w:rFonts w:ascii="宋体" w:hAnsi="宋体" w:eastAsia="宋体" w:cs="宋体"/>
          <w:b/>
          <w:sz w:val="28"/>
          <w:highlight w:val="none"/>
        </w:rPr>
      </w:pPr>
      <w:bookmarkStart w:id="89" w:name="三、法定代表人（单位负责人）身份证明书"/>
      <w:bookmarkEnd w:id="89"/>
      <w:bookmarkStart w:id="90" w:name="_bookmark35"/>
      <w:bookmarkEnd w:id="90"/>
      <w:bookmarkStart w:id="91" w:name="二、磋商函"/>
      <w:bookmarkEnd w:id="91"/>
      <w:bookmarkStart w:id="92" w:name="_Toc27140"/>
      <w:r>
        <w:rPr>
          <w:rFonts w:hint="eastAsia" w:ascii="宋体" w:hAnsi="宋体" w:eastAsia="宋体" w:cs="宋体"/>
          <w:b/>
          <w:sz w:val="28"/>
          <w:highlight w:val="none"/>
        </w:rPr>
        <w:t>二、磋商函</w:t>
      </w:r>
      <w:bookmarkEnd w:id="92"/>
    </w:p>
    <w:p>
      <w:pPr>
        <w:pStyle w:val="8"/>
        <w:spacing w:before="7"/>
        <w:ind w:left="63" w:right="63"/>
        <w:rPr>
          <w:rFonts w:ascii="宋体" w:hAnsi="宋体" w:eastAsia="宋体" w:cs="宋体"/>
          <w:b/>
          <w:sz w:val="28"/>
          <w:highlight w:val="none"/>
        </w:rPr>
      </w:pPr>
    </w:p>
    <w:p>
      <w:pPr>
        <w:pStyle w:val="8"/>
        <w:tabs>
          <w:tab w:val="left" w:pos="1782"/>
        </w:tabs>
        <w:spacing w:before="74" w:line="360" w:lineRule="auto"/>
        <w:ind w:left="63" w:right="63"/>
        <w:jc w:val="both"/>
        <w:rPr>
          <w:rFonts w:ascii="宋体" w:hAnsi="宋体" w:eastAsia="宋体" w:cs="宋体"/>
          <w:sz w:val="24"/>
          <w:szCs w:val="24"/>
          <w:highlight w:val="none"/>
        </w:rPr>
      </w:pPr>
      <w:r>
        <w:rPr>
          <w:rFonts w:hint="eastAsia" w:ascii="宋体" w:hAnsi="宋体" w:eastAsia="宋体" w:cs="宋体"/>
          <w:sz w:val="24"/>
          <w:szCs w:val="24"/>
          <w:highlight w:val="none"/>
          <w:u w:val="single"/>
        </w:rPr>
        <w:t xml:space="preserve"> </w:t>
      </w:r>
      <w:r>
        <w:rPr>
          <w:rFonts w:hint="eastAsia" w:ascii="宋体" w:hAnsi="宋体" w:eastAsia="宋体" w:cs="宋体"/>
          <w:sz w:val="24"/>
          <w:szCs w:val="24"/>
          <w:highlight w:val="none"/>
          <w:u w:val="single"/>
        </w:rPr>
        <w:tab/>
      </w:r>
      <w:r>
        <w:rPr>
          <w:rFonts w:hint="eastAsia" w:ascii="宋体" w:hAnsi="宋体" w:eastAsia="宋体" w:cs="宋体"/>
          <w:sz w:val="24"/>
          <w:szCs w:val="24"/>
          <w:highlight w:val="none"/>
        </w:rPr>
        <w:t>（采购人名称）：</w:t>
      </w:r>
    </w:p>
    <w:p>
      <w:pPr>
        <w:pStyle w:val="8"/>
        <w:spacing w:before="86" w:line="360" w:lineRule="auto"/>
        <w:ind w:left="63" w:right="63" w:firstLine="480"/>
        <w:jc w:val="both"/>
        <w:rPr>
          <w:rFonts w:ascii="宋体" w:hAnsi="宋体" w:eastAsia="宋体" w:cs="宋体"/>
          <w:sz w:val="24"/>
          <w:szCs w:val="24"/>
          <w:highlight w:val="none"/>
        </w:rPr>
      </w:pPr>
      <w:r>
        <w:rPr>
          <w:rFonts w:hint="eastAsia" w:ascii="宋体" w:hAnsi="宋体" w:eastAsia="宋体" w:cs="宋体"/>
          <w:sz w:val="24"/>
          <w:szCs w:val="24"/>
          <w:highlight w:val="none"/>
        </w:rPr>
        <w:t>我方已仔细研究了</w:t>
      </w:r>
      <w:r>
        <w:rPr>
          <w:rFonts w:hint="eastAsia" w:ascii="宋体" w:hAnsi="宋体" w:eastAsia="宋体" w:cs="宋体"/>
          <w:sz w:val="24"/>
          <w:szCs w:val="24"/>
          <w:highlight w:val="none"/>
          <w:u w:val="single"/>
        </w:rPr>
        <w:t xml:space="preserve">         （项目名称）       </w:t>
      </w:r>
      <w:r>
        <w:rPr>
          <w:rFonts w:hint="eastAsia" w:ascii="宋体" w:hAnsi="宋体" w:eastAsia="宋体" w:cs="宋体"/>
          <w:sz w:val="24"/>
          <w:szCs w:val="24"/>
          <w:highlight w:val="none"/>
        </w:rPr>
        <w:t>的竞争性磋商文件的全部</w:t>
      </w:r>
      <w:r>
        <w:rPr>
          <w:rFonts w:hint="eastAsia" w:ascii="宋体" w:hAnsi="宋体" w:eastAsia="宋体" w:cs="宋体"/>
          <w:spacing w:val="-10"/>
          <w:sz w:val="24"/>
          <w:szCs w:val="24"/>
          <w:highlight w:val="none"/>
        </w:rPr>
        <w:t>内容，且对竞争性磋商文件无任何异议，并愿意以最终磋商报价，向你方提供竞争性磋商文件</w:t>
      </w:r>
      <w:r>
        <w:rPr>
          <w:rFonts w:hint="eastAsia" w:ascii="宋体" w:hAnsi="宋体" w:eastAsia="宋体" w:cs="宋体"/>
          <w:sz w:val="24"/>
          <w:szCs w:val="24"/>
          <w:highlight w:val="none"/>
        </w:rPr>
        <w:t>要求的</w:t>
      </w:r>
      <w:r>
        <w:rPr>
          <w:rFonts w:hint="eastAsia" w:ascii="宋体" w:hAnsi="宋体" w:eastAsia="宋体" w:cs="宋体"/>
          <w:sz w:val="24"/>
          <w:szCs w:val="24"/>
          <w:highlight w:val="none"/>
          <w:lang w:eastAsia="zh-CN"/>
        </w:rPr>
        <w:t>交货</w:t>
      </w:r>
      <w:r>
        <w:rPr>
          <w:rFonts w:hint="eastAsia" w:ascii="宋体" w:hAnsi="宋体" w:eastAsia="宋体" w:cs="宋体"/>
          <w:sz w:val="24"/>
          <w:szCs w:val="24"/>
          <w:highlight w:val="none"/>
        </w:rPr>
        <w:t>。</w:t>
      </w:r>
    </w:p>
    <w:p>
      <w:pPr>
        <w:pStyle w:val="21"/>
        <w:numPr>
          <w:ilvl w:val="0"/>
          <w:numId w:val="12"/>
        </w:numPr>
        <w:tabs>
          <w:tab w:val="left" w:pos="1063"/>
        </w:tabs>
        <w:spacing w:line="360" w:lineRule="auto"/>
        <w:ind w:right="261" w:firstLine="480"/>
        <w:jc w:val="both"/>
        <w:rPr>
          <w:sz w:val="24"/>
          <w:highlight w:val="none"/>
        </w:rPr>
      </w:pPr>
      <w:r>
        <w:rPr>
          <w:rFonts w:hint="eastAsia"/>
          <w:spacing w:val="-1"/>
          <w:sz w:val="24"/>
          <w:highlight w:val="none"/>
        </w:rPr>
        <w:t>我方承诺在磋商有效期内不修改或撤销响应文件。否则，你方可不予退还我方的磋商</w:t>
      </w:r>
      <w:r>
        <w:rPr>
          <w:rFonts w:hint="eastAsia"/>
          <w:sz w:val="24"/>
          <w:highlight w:val="none"/>
        </w:rPr>
        <w:t>保证金。</w:t>
      </w:r>
    </w:p>
    <w:p>
      <w:pPr>
        <w:pStyle w:val="21"/>
        <w:numPr>
          <w:ilvl w:val="0"/>
          <w:numId w:val="12"/>
        </w:numPr>
        <w:tabs>
          <w:tab w:val="left" w:pos="944"/>
        </w:tabs>
        <w:spacing w:line="360" w:lineRule="auto"/>
        <w:ind w:left="943" w:hanging="242"/>
        <w:jc w:val="both"/>
        <w:rPr>
          <w:sz w:val="24"/>
          <w:highlight w:val="none"/>
        </w:rPr>
      </w:pPr>
      <w:r>
        <w:rPr>
          <w:rFonts w:hint="eastAsia"/>
          <w:sz w:val="24"/>
          <w:highlight w:val="none"/>
        </w:rPr>
        <w:t>本磋商的磋商有效期为自磋商截止之日起</w:t>
      </w:r>
      <w:r>
        <w:rPr>
          <w:rFonts w:hint="eastAsia"/>
          <w:sz w:val="24"/>
          <w:highlight w:val="none"/>
          <w:u w:val="single"/>
          <w:lang w:val="en-US"/>
        </w:rPr>
        <w:t xml:space="preserve">          </w:t>
      </w:r>
      <w:r>
        <w:rPr>
          <w:rFonts w:hint="eastAsia"/>
          <w:sz w:val="24"/>
          <w:highlight w:val="none"/>
        </w:rPr>
        <w:t>个日历天。</w:t>
      </w:r>
    </w:p>
    <w:p>
      <w:pPr>
        <w:pStyle w:val="21"/>
        <w:numPr>
          <w:ilvl w:val="0"/>
          <w:numId w:val="12"/>
        </w:numPr>
        <w:tabs>
          <w:tab w:val="left" w:pos="944"/>
        </w:tabs>
        <w:spacing w:line="360" w:lineRule="auto"/>
        <w:ind w:right="241" w:firstLine="480"/>
        <w:jc w:val="both"/>
        <w:rPr>
          <w:sz w:val="24"/>
          <w:highlight w:val="none"/>
        </w:rPr>
      </w:pPr>
      <w:r>
        <w:rPr>
          <w:rFonts w:hint="eastAsia"/>
          <w:spacing w:val="-6"/>
          <w:sz w:val="24"/>
          <w:highlight w:val="none"/>
        </w:rPr>
        <w:t>我方承诺所提交的响应文件及有关资料是完整的、真实的、准确的和有效的，否则，我</w:t>
      </w:r>
      <w:r>
        <w:rPr>
          <w:rFonts w:hint="eastAsia"/>
          <w:sz w:val="24"/>
          <w:highlight w:val="none"/>
        </w:rPr>
        <w:t>方承担由此造成的任何损失及引起的任何后果。</w:t>
      </w:r>
    </w:p>
    <w:p>
      <w:pPr>
        <w:pStyle w:val="21"/>
        <w:numPr>
          <w:ilvl w:val="0"/>
          <w:numId w:val="12"/>
        </w:numPr>
        <w:tabs>
          <w:tab w:val="left" w:pos="1064"/>
        </w:tabs>
        <w:spacing w:line="360" w:lineRule="auto"/>
        <w:ind w:left="1063" w:hanging="362"/>
        <w:jc w:val="both"/>
        <w:rPr>
          <w:sz w:val="24"/>
          <w:highlight w:val="none"/>
        </w:rPr>
      </w:pPr>
      <w:r>
        <w:rPr>
          <w:rFonts w:hint="eastAsia"/>
          <w:sz w:val="24"/>
          <w:highlight w:val="none"/>
        </w:rPr>
        <w:t>如我方成交：</w:t>
      </w:r>
    </w:p>
    <w:p>
      <w:pPr>
        <w:pStyle w:val="15"/>
        <w:ind w:left="0" w:leftChars="0" w:firstLine="684" w:firstLineChars="300"/>
        <w:rPr>
          <w:rFonts w:hAnsi="宋体" w:eastAsia="宋体" w:cs="宋体"/>
          <w:spacing w:val="-6"/>
          <w:sz w:val="24"/>
          <w:szCs w:val="24"/>
          <w:highlight w:val="none"/>
        </w:rPr>
      </w:pPr>
      <w:r>
        <w:rPr>
          <w:rFonts w:hint="eastAsia" w:hAnsi="宋体" w:eastAsia="宋体" w:cs="宋体"/>
          <w:spacing w:val="-6"/>
          <w:sz w:val="24"/>
          <w:szCs w:val="24"/>
          <w:highlight w:val="none"/>
        </w:rPr>
        <w:t>（</w:t>
      </w:r>
      <w:r>
        <w:rPr>
          <w:rFonts w:hint="eastAsia" w:hAnsi="宋体" w:eastAsia="宋体" w:cs="宋体"/>
          <w:spacing w:val="-6"/>
          <w:sz w:val="24"/>
          <w:szCs w:val="24"/>
          <w:highlight w:val="none"/>
          <w:lang w:val="en-US"/>
        </w:rPr>
        <w:t>1）</w:t>
      </w:r>
      <w:r>
        <w:rPr>
          <w:rFonts w:hint="eastAsia" w:hAnsi="宋体" w:eastAsia="宋体" w:cs="宋体"/>
          <w:spacing w:val="-6"/>
          <w:sz w:val="24"/>
          <w:szCs w:val="24"/>
          <w:highlight w:val="none"/>
        </w:rPr>
        <w:t>我方承诺在收到成交通知书后，在成交通知书规定的期限内与你方签订合同。</w:t>
      </w:r>
    </w:p>
    <w:p>
      <w:pPr>
        <w:pStyle w:val="21"/>
        <w:tabs>
          <w:tab w:val="left" w:pos="944"/>
        </w:tabs>
        <w:spacing w:line="360" w:lineRule="auto"/>
        <w:ind w:left="702" w:right="241" w:firstLine="0"/>
        <w:rPr>
          <w:spacing w:val="-6"/>
          <w:sz w:val="24"/>
          <w:highlight w:val="none"/>
        </w:rPr>
      </w:pPr>
      <w:r>
        <w:rPr>
          <w:rFonts w:hint="eastAsia"/>
          <w:spacing w:val="-6"/>
          <w:sz w:val="24"/>
          <w:highlight w:val="none"/>
        </w:rPr>
        <w:t>（</w:t>
      </w:r>
      <w:r>
        <w:rPr>
          <w:rFonts w:hint="eastAsia"/>
          <w:spacing w:val="-6"/>
          <w:sz w:val="24"/>
          <w:highlight w:val="none"/>
          <w:lang w:val="en-US"/>
        </w:rPr>
        <w:t>2）</w:t>
      </w:r>
      <w:r>
        <w:rPr>
          <w:rFonts w:hint="eastAsia"/>
          <w:spacing w:val="-6"/>
          <w:sz w:val="24"/>
          <w:highlight w:val="none"/>
        </w:rPr>
        <w:t>我方承诺按照竞争性磋商文件规定向你方递交履约保证金。</w:t>
      </w:r>
    </w:p>
    <w:p>
      <w:pPr>
        <w:pStyle w:val="21"/>
        <w:tabs>
          <w:tab w:val="left" w:pos="944"/>
        </w:tabs>
        <w:spacing w:line="360" w:lineRule="auto"/>
        <w:ind w:left="702" w:right="241" w:firstLine="0"/>
        <w:rPr>
          <w:spacing w:val="-6"/>
          <w:sz w:val="24"/>
          <w:highlight w:val="none"/>
        </w:rPr>
      </w:pPr>
      <w:r>
        <w:rPr>
          <w:rFonts w:hint="eastAsia"/>
          <w:spacing w:val="-6"/>
          <w:sz w:val="24"/>
          <w:highlight w:val="none"/>
        </w:rPr>
        <w:t>（</w:t>
      </w:r>
      <w:r>
        <w:rPr>
          <w:rFonts w:hint="eastAsia"/>
          <w:spacing w:val="-6"/>
          <w:sz w:val="24"/>
          <w:highlight w:val="none"/>
          <w:lang w:val="en-US"/>
        </w:rPr>
        <w:t>3）</w:t>
      </w:r>
      <w:r>
        <w:rPr>
          <w:rFonts w:hint="eastAsia"/>
          <w:spacing w:val="-6"/>
          <w:sz w:val="24"/>
          <w:highlight w:val="none"/>
        </w:rPr>
        <w:t>我方承诺按合同约定的期限和地点，提供符合竞争性磋商文件要求的全部的</w:t>
      </w:r>
      <w:r>
        <w:rPr>
          <w:rFonts w:hint="eastAsia"/>
          <w:spacing w:val="-6"/>
          <w:sz w:val="24"/>
          <w:highlight w:val="none"/>
          <w:lang w:eastAsia="zh-CN"/>
        </w:rPr>
        <w:t>交货</w:t>
      </w:r>
      <w:r>
        <w:rPr>
          <w:rFonts w:hint="eastAsia"/>
          <w:spacing w:val="-6"/>
          <w:sz w:val="24"/>
          <w:highlight w:val="none"/>
        </w:rPr>
        <w:t>。</w:t>
      </w:r>
    </w:p>
    <w:p>
      <w:pPr>
        <w:pStyle w:val="21"/>
        <w:tabs>
          <w:tab w:val="left" w:pos="944"/>
        </w:tabs>
        <w:adjustRightInd w:val="0"/>
        <w:snapToGrid w:val="0"/>
        <w:spacing w:line="360" w:lineRule="auto"/>
        <w:ind w:left="0" w:firstLine="684" w:firstLineChars="300"/>
        <w:rPr>
          <w:spacing w:val="-6"/>
          <w:sz w:val="24"/>
          <w:highlight w:val="none"/>
        </w:rPr>
      </w:pPr>
      <w:r>
        <w:rPr>
          <w:rFonts w:hint="eastAsia"/>
          <w:spacing w:val="-6"/>
          <w:sz w:val="24"/>
          <w:highlight w:val="none"/>
        </w:rPr>
        <w:t>（</w:t>
      </w:r>
      <w:r>
        <w:rPr>
          <w:rFonts w:hint="eastAsia"/>
          <w:spacing w:val="-6"/>
          <w:sz w:val="24"/>
          <w:highlight w:val="none"/>
          <w:lang w:val="en-US"/>
        </w:rPr>
        <w:t>4）除商务条款偏离表列出的偏差外，</w:t>
      </w:r>
      <w:r>
        <w:rPr>
          <w:rFonts w:hint="eastAsia"/>
          <w:spacing w:val="-6"/>
          <w:sz w:val="24"/>
          <w:highlight w:val="none"/>
        </w:rPr>
        <w:t>我方响应磋商文件的全部要求。</w:t>
      </w:r>
    </w:p>
    <w:p>
      <w:pPr>
        <w:pStyle w:val="21"/>
        <w:tabs>
          <w:tab w:val="left" w:pos="944"/>
        </w:tabs>
        <w:adjustRightInd w:val="0"/>
        <w:snapToGrid w:val="0"/>
        <w:spacing w:before="360" w:beforeLines="150" w:line="360" w:lineRule="auto"/>
        <w:ind w:left="480" w:firstLine="228" w:firstLineChars="100"/>
        <w:rPr>
          <w:spacing w:val="-6"/>
          <w:sz w:val="24"/>
          <w:highlight w:val="none"/>
        </w:rPr>
      </w:pPr>
      <w:r>
        <w:rPr>
          <w:rFonts w:hint="eastAsia"/>
          <w:spacing w:val="-6"/>
          <w:sz w:val="24"/>
          <w:highlight w:val="none"/>
          <w:lang w:val="en-US"/>
        </w:rPr>
        <w:t xml:space="preserve">5. </w:t>
      </w:r>
      <w:r>
        <w:rPr>
          <w:rFonts w:hint="eastAsia"/>
          <w:spacing w:val="-6"/>
          <w:sz w:val="24"/>
          <w:highlight w:val="none"/>
          <w:u w:val="single"/>
          <w:lang w:val="en-US"/>
        </w:rPr>
        <w:t xml:space="preserve">                 </w:t>
      </w:r>
      <w:r>
        <w:rPr>
          <w:rFonts w:hint="eastAsia"/>
          <w:spacing w:val="-6"/>
          <w:sz w:val="24"/>
          <w:highlight w:val="none"/>
          <w:u w:val="single"/>
        </w:rPr>
        <w:t>（其他补充说明）</w:t>
      </w:r>
      <w:r>
        <w:rPr>
          <w:rFonts w:hint="eastAsia"/>
          <w:spacing w:val="-6"/>
          <w:sz w:val="24"/>
          <w:highlight w:val="none"/>
          <w:u w:val="single"/>
          <w:lang w:val="en-US"/>
        </w:rPr>
        <w:t xml:space="preserve">              </w:t>
      </w:r>
      <w:r>
        <w:rPr>
          <w:rFonts w:hint="eastAsia"/>
          <w:spacing w:val="-6"/>
          <w:sz w:val="24"/>
          <w:highlight w:val="none"/>
        </w:rPr>
        <w:t>。</w:t>
      </w:r>
    </w:p>
    <w:p>
      <w:pPr>
        <w:pStyle w:val="8"/>
        <w:ind w:left="63" w:right="63"/>
        <w:jc w:val="both"/>
        <w:rPr>
          <w:rFonts w:ascii="宋体" w:hAnsi="宋体" w:eastAsia="宋体" w:cs="宋体"/>
          <w:sz w:val="24"/>
          <w:szCs w:val="24"/>
          <w:highlight w:val="none"/>
        </w:rPr>
      </w:pPr>
    </w:p>
    <w:p>
      <w:pPr>
        <w:pStyle w:val="8"/>
        <w:spacing w:before="8"/>
        <w:ind w:left="63" w:right="63"/>
        <w:jc w:val="both"/>
        <w:rPr>
          <w:rFonts w:ascii="宋体" w:hAnsi="宋体" w:eastAsia="宋体" w:cs="宋体"/>
          <w:sz w:val="24"/>
          <w:szCs w:val="24"/>
          <w:highlight w:val="none"/>
        </w:rPr>
      </w:pPr>
    </w:p>
    <w:p>
      <w:pPr>
        <w:pStyle w:val="6"/>
        <w:tabs>
          <w:tab w:val="left" w:pos="7079"/>
        </w:tabs>
        <w:adjustRightInd w:val="0"/>
        <w:spacing w:line="360" w:lineRule="auto"/>
        <w:rPr>
          <w:sz w:val="24"/>
          <w:szCs w:val="24"/>
          <w:highlight w:val="none"/>
        </w:rPr>
      </w:pPr>
      <w:r>
        <w:rPr>
          <w:rFonts w:hint="eastAsia"/>
          <w:sz w:val="24"/>
          <w:szCs w:val="24"/>
          <w:highlight w:val="none"/>
        </w:rPr>
        <w:t>供应商：</w:t>
      </w:r>
      <w:r>
        <w:rPr>
          <w:rFonts w:hint="eastAsia"/>
          <w:sz w:val="24"/>
          <w:szCs w:val="24"/>
          <w:highlight w:val="none"/>
          <w:u w:val="single"/>
          <w:lang w:val="en-US"/>
        </w:rPr>
        <w:t xml:space="preserve">                                </w:t>
      </w:r>
      <w:r>
        <w:rPr>
          <w:rFonts w:hint="eastAsia"/>
          <w:sz w:val="24"/>
          <w:szCs w:val="24"/>
          <w:highlight w:val="none"/>
        </w:rPr>
        <w:t>（加盖单位公章）</w:t>
      </w:r>
    </w:p>
    <w:p>
      <w:pPr>
        <w:tabs>
          <w:tab w:val="left" w:pos="1902"/>
          <w:tab w:val="left" w:pos="7623"/>
          <w:tab w:val="left" w:pos="7806"/>
        </w:tabs>
        <w:adjustRightInd w:val="0"/>
        <w:spacing w:line="360" w:lineRule="auto"/>
        <w:ind w:right="712" w:firstLine="480" w:firstLineChars="200"/>
        <w:rPr>
          <w:rFonts w:ascii="宋体" w:hAnsi="宋体" w:eastAsia="宋体" w:cs="宋体"/>
          <w:spacing w:val="-16"/>
          <w:sz w:val="24"/>
          <w:highlight w:val="none"/>
        </w:rPr>
      </w:pPr>
      <w:r>
        <w:rPr>
          <w:rFonts w:hint="eastAsia" w:ascii="宋体" w:hAnsi="宋体" w:eastAsia="宋体" w:cs="宋体"/>
          <w:sz w:val="24"/>
          <w:highlight w:val="none"/>
        </w:rPr>
        <w:t>法定代表人（单位负责人）或其委托代理人：</w:t>
      </w:r>
      <w:r>
        <w:rPr>
          <w:rFonts w:hint="eastAsia" w:ascii="宋体" w:hAnsi="宋体" w:eastAsia="宋体" w:cs="宋体"/>
          <w:sz w:val="24"/>
          <w:highlight w:val="none"/>
          <w:u w:val="single"/>
        </w:rPr>
        <w:t xml:space="preserve"> </w:t>
      </w:r>
      <w:r>
        <w:rPr>
          <w:rFonts w:hint="eastAsia" w:ascii="宋体" w:hAnsi="宋体" w:eastAsia="宋体" w:cs="宋体"/>
          <w:sz w:val="24"/>
          <w:highlight w:val="none"/>
          <w:u w:val="single"/>
        </w:rPr>
        <w:tab/>
      </w:r>
      <w:r>
        <w:rPr>
          <w:rFonts w:hint="eastAsia" w:ascii="宋体" w:hAnsi="宋体" w:eastAsia="宋体" w:cs="宋体"/>
          <w:sz w:val="24"/>
          <w:highlight w:val="none"/>
          <w:u w:val="single"/>
        </w:rPr>
        <w:tab/>
      </w:r>
      <w:r>
        <w:rPr>
          <w:rFonts w:hint="eastAsia" w:ascii="宋体" w:hAnsi="宋体" w:eastAsia="宋体" w:cs="宋体"/>
          <w:sz w:val="24"/>
          <w:highlight w:val="none"/>
        </w:rPr>
        <w:t>（签字或盖章</w:t>
      </w:r>
      <w:r>
        <w:rPr>
          <w:rFonts w:hint="eastAsia" w:ascii="宋体" w:hAnsi="宋体" w:eastAsia="宋体" w:cs="宋体"/>
          <w:spacing w:val="-16"/>
          <w:sz w:val="24"/>
          <w:highlight w:val="none"/>
        </w:rPr>
        <w:t>）</w:t>
      </w:r>
    </w:p>
    <w:p>
      <w:pPr>
        <w:tabs>
          <w:tab w:val="left" w:pos="1902"/>
          <w:tab w:val="left" w:pos="7623"/>
          <w:tab w:val="left" w:pos="7806"/>
        </w:tabs>
        <w:adjustRightInd w:val="0"/>
        <w:spacing w:line="360" w:lineRule="auto"/>
        <w:ind w:right="712" w:firstLine="480" w:firstLineChars="200"/>
        <w:rPr>
          <w:rFonts w:ascii="宋体" w:hAnsi="宋体" w:eastAsia="宋体" w:cs="宋体"/>
          <w:sz w:val="24"/>
          <w:highlight w:val="none"/>
        </w:rPr>
      </w:pPr>
      <w:r>
        <w:rPr>
          <w:rFonts w:hint="eastAsia" w:ascii="宋体" w:hAnsi="宋体" w:eastAsia="宋体" w:cs="宋体"/>
          <w:sz w:val="24"/>
          <w:highlight w:val="none"/>
        </w:rPr>
        <w:t xml:space="preserve">地  </w:t>
      </w:r>
      <w:r>
        <w:rPr>
          <w:rFonts w:hint="eastAsia" w:ascii="宋体" w:hAnsi="宋体" w:eastAsia="宋体" w:cs="宋体"/>
          <w:w w:val="95"/>
          <w:sz w:val="24"/>
          <w:highlight w:val="none"/>
        </w:rPr>
        <w:t>址：</w:t>
      </w:r>
      <w:r>
        <w:rPr>
          <w:rFonts w:hint="eastAsia" w:ascii="宋体" w:hAnsi="宋体" w:eastAsia="宋体" w:cs="宋体"/>
          <w:sz w:val="24"/>
          <w:highlight w:val="none"/>
          <w:u w:val="single"/>
        </w:rPr>
        <w:t xml:space="preserve">                             </w:t>
      </w:r>
    </w:p>
    <w:p>
      <w:pPr>
        <w:tabs>
          <w:tab w:val="left" w:pos="3349"/>
          <w:tab w:val="left" w:pos="4674"/>
          <w:tab w:val="left" w:pos="5999"/>
          <w:tab w:val="left" w:pos="7623"/>
        </w:tabs>
        <w:adjustRightInd w:val="0"/>
        <w:spacing w:line="360" w:lineRule="auto"/>
        <w:ind w:right="2578" w:firstLine="480" w:firstLineChars="200"/>
        <w:rPr>
          <w:rFonts w:ascii="宋体" w:hAnsi="宋体" w:eastAsia="宋体" w:cs="宋体"/>
          <w:sz w:val="24"/>
          <w:highlight w:val="none"/>
          <w:u w:val="single"/>
        </w:rPr>
      </w:pPr>
      <w:r>
        <w:rPr>
          <w:rFonts w:hint="eastAsia" w:ascii="宋体" w:hAnsi="宋体" w:eastAsia="宋体" w:cs="宋体"/>
          <w:sz w:val="24"/>
          <w:highlight w:val="none"/>
        </w:rPr>
        <w:t>电  话：</w:t>
      </w:r>
      <w:r>
        <w:rPr>
          <w:rFonts w:hint="eastAsia" w:ascii="宋体" w:hAnsi="宋体" w:eastAsia="宋体" w:cs="宋体"/>
          <w:sz w:val="24"/>
          <w:highlight w:val="none"/>
          <w:u w:val="single"/>
        </w:rPr>
        <w:t xml:space="preserve"> </w:t>
      </w:r>
      <w:r>
        <w:rPr>
          <w:rFonts w:hint="eastAsia" w:ascii="宋体" w:hAnsi="宋体" w:eastAsia="宋体" w:cs="宋体"/>
          <w:sz w:val="24"/>
          <w:highlight w:val="none"/>
          <w:u w:val="single"/>
        </w:rPr>
        <w:tab/>
      </w:r>
      <w:r>
        <w:rPr>
          <w:rFonts w:hint="eastAsia" w:ascii="宋体" w:hAnsi="宋体" w:eastAsia="宋体" w:cs="宋体"/>
          <w:sz w:val="24"/>
          <w:highlight w:val="none"/>
          <w:u w:val="single"/>
        </w:rPr>
        <w:t xml:space="preserve">                </w:t>
      </w:r>
      <w:r>
        <w:rPr>
          <w:rFonts w:hint="eastAsia" w:ascii="宋体" w:hAnsi="宋体" w:eastAsia="宋体" w:cs="宋体"/>
          <w:sz w:val="24"/>
          <w:highlight w:val="none"/>
          <w:u w:val="single"/>
        </w:rPr>
        <w:tab/>
      </w:r>
    </w:p>
    <w:p>
      <w:pPr>
        <w:tabs>
          <w:tab w:val="left" w:pos="3349"/>
          <w:tab w:val="left" w:pos="4674"/>
          <w:tab w:val="left" w:pos="5999"/>
          <w:tab w:val="left" w:pos="7623"/>
        </w:tabs>
        <w:adjustRightInd w:val="0"/>
        <w:spacing w:line="360" w:lineRule="auto"/>
        <w:ind w:right="2578" w:firstLine="480" w:firstLineChars="200"/>
        <w:rPr>
          <w:rFonts w:ascii="宋体" w:hAnsi="宋体" w:eastAsia="宋体" w:cs="宋体"/>
          <w:sz w:val="24"/>
          <w:highlight w:val="none"/>
        </w:rPr>
      </w:pPr>
      <w:r>
        <w:rPr>
          <w:rFonts w:hint="eastAsia" w:ascii="宋体" w:hAnsi="宋体" w:eastAsia="宋体" w:cs="宋体"/>
          <w:sz w:val="24"/>
          <w:highlight w:val="none"/>
        </w:rPr>
        <w:t>日</w:t>
      </w:r>
      <w:r>
        <w:rPr>
          <w:rFonts w:hint="eastAsia" w:ascii="宋体" w:hAnsi="宋体" w:eastAsia="宋体" w:cs="宋体"/>
          <w:spacing w:val="-1"/>
          <w:sz w:val="24"/>
          <w:highlight w:val="none"/>
        </w:rPr>
        <w:t xml:space="preserve">  </w:t>
      </w:r>
      <w:r>
        <w:rPr>
          <w:rFonts w:hint="eastAsia" w:ascii="宋体" w:hAnsi="宋体" w:eastAsia="宋体" w:cs="宋体"/>
          <w:sz w:val="24"/>
          <w:highlight w:val="none"/>
        </w:rPr>
        <w:t>期：</w:t>
      </w:r>
      <w:r>
        <w:rPr>
          <w:rFonts w:hint="eastAsia" w:ascii="宋体" w:hAnsi="宋体" w:eastAsia="宋体" w:cs="宋体"/>
          <w:sz w:val="24"/>
          <w:highlight w:val="none"/>
          <w:u w:val="single"/>
        </w:rPr>
        <w:t xml:space="preserve">       </w:t>
      </w:r>
      <w:r>
        <w:rPr>
          <w:rFonts w:hint="eastAsia" w:ascii="宋体" w:hAnsi="宋体" w:eastAsia="宋体" w:cs="宋体"/>
          <w:sz w:val="24"/>
          <w:highlight w:val="none"/>
        </w:rPr>
        <w:t>年</w:t>
      </w:r>
      <w:r>
        <w:rPr>
          <w:rFonts w:hint="eastAsia" w:ascii="宋体" w:hAnsi="宋体" w:eastAsia="宋体" w:cs="宋体"/>
          <w:sz w:val="24"/>
          <w:highlight w:val="none"/>
          <w:u w:val="single"/>
        </w:rPr>
        <w:t xml:space="preserve">     </w:t>
      </w:r>
      <w:r>
        <w:rPr>
          <w:rFonts w:hint="eastAsia" w:ascii="宋体" w:hAnsi="宋体" w:eastAsia="宋体" w:cs="宋体"/>
          <w:sz w:val="24"/>
          <w:highlight w:val="none"/>
        </w:rPr>
        <w:t>月</w:t>
      </w:r>
      <w:r>
        <w:rPr>
          <w:rFonts w:hint="eastAsia" w:ascii="宋体" w:hAnsi="宋体" w:eastAsia="宋体" w:cs="宋体"/>
          <w:sz w:val="24"/>
          <w:highlight w:val="none"/>
          <w:u w:val="single"/>
        </w:rPr>
        <w:t xml:space="preserve">     </w:t>
      </w:r>
      <w:r>
        <w:rPr>
          <w:rFonts w:hint="eastAsia" w:ascii="宋体" w:hAnsi="宋体" w:eastAsia="宋体" w:cs="宋体"/>
          <w:sz w:val="24"/>
          <w:highlight w:val="none"/>
        </w:rPr>
        <w:t>日</w:t>
      </w:r>
    </w:p>
    <w:p>
      <w:pPr>
        <w:adjustRightInd w:val="0"/>
        <w:spacing w:line="360" w:lineRule="auto"/>
        <w:rPr>
          <w:rFonts w:ascii="宋体" w:hAnsi="宋体" w:eastAsia="宋体" w:cs="宋体"/>
          <w:sz w:val="24"/>
          <w:highlight w:val="none"/>
        </w:rPr>
        <w:sectPr>
          <w:pgSz w:w="11911" w:h="16838"/>
          <w:pgMar w:top="1440" w:right="1689" w:bottom="1440" w:left="1803" w:header="720" w:footer="720" w:gutter="0"/>
          <w:cols w:space="720" w:num="1"/>
        </w:sectPr>
      </w:pPr>
    </w:p>
    <w:p>
      <w:pPr>
        <w:spacing w:before="160"/>
        <w:ind w:left="558" w:right="19"/>
        <w:jc w:val="center"/>
        <w:outlineLvl w:val="0"/>
        <w:rPr>
          <w:rFonts w:ascii="宋体" w:hAnsi="宋体" w:eastAsia="宋体" w:cs="宋体"/>
          <w:b/>
          <w:sz w:val="28"/>
          <w:highlight w:val="none"/>
        </w:rPr>
      </w:pPr>
      <w:bookmarkStart w:id="93" w:name="_bookmark36"/>
      <w:bookmarkEnd w:id="93"/>
      <w:bookmarkStart w:id="94" w:name="四、授权委托书"/>
      <w:bookmarkEnd w:id="94"/>
      <w:bookmarkStart w:id="95" w:name="_Toc31635"/>
      <w:r>
        <w:rPr>
          <w:rFonts w:hint="eastAsia" w:ascii="宋体" w:hAnsi="宋体" w:eastAsia="宋体" w:cs="宋体"/>
          <w:b/>
          <w:sz w:val="28"/>
          <w:highlight w:val="none"/>
        </w:rPr>
        <w:t>三、法定代表人（单位负责人）身份证明书</w:t>
      </w:r>
      <w:bookmarkEnd w:id="95"/>
    </w:p>
    <w:p>
      <w:pPr>
        <w:pStyle w:val="8"/>
        <w:ind w:left="63" w:right="63"/>
        <w:rPr>
          <w:rFonts w:ascii="宋体" w:hAnsi="宋体" w:eastAsia="宋体" w:cs="宋体"/>
          <w:b/>
          <w:sz w:val="28"/>
          <w:highlight w:val="none"/>
        </w:rPr>
      </w:pPr>
    </w:p>
    <w:p>
      <w:pPr>
        <w:pStyle w:val="8"/>
        <w:spacing w:before="1"/>
        <w:ind w:left="63" w:right="63"/>
        <w:rPr>
          <w:rFonts w:ascii="宋体" w:hAnsi="宋体" w:eastAsia="宋体" w:cs="宋体"/>
          <w:b/>
          <w:sz w:val="24"/>
          <w:szCs w:val="24"/>
          <w:highlight w:val="none"/>
        </w:rPr>
      </w:pPr>
    </w:p>
    <w:p>
      <w:pPr>
        <w:pStyle w:val="8"/>
        <w:tabs>
          <w:tab w:val="left" w:pos="2742"/>
          <w:tab w:val="left" w:pos="4662"/>
          <w:tab w:val="left" w:pos="4841"/>
          <w:tab w:val="left" w:pos="4961"/>
        </w:tabs>
        <w:snapToGrid w:val="0"/>
        <w:spacing w:before="1" w:line="360" w:lineRule="auto"/>
        <w:ind w:left="63" w:right="63"/>
        <w:jc w:val="both"/>
        <w:rPr>
          <w:rFonts w:ascii="宋体" w:hAnsi="宋体" w:eastAsia="宋体" w:cs="宋体"/>
          <w:spacing w:val="20"/>
          <w:sz w:val="24"/>
          <w:szCs w:val="24"/>
          <w:highlight w:val="none"/>
          <w:u w:val="single"/>
        </w:rPr>
      </w:pPr>
      <w:r>
        <w:rPr>
          <w:rFonts w:hint="eastAsia" w:ascii="宋体" w:hAnsi="宋体" w:eastAsia="宋体" w:cs="宋体"/>
          <w:spacing w:val="-1"/>
          <w:sz w:val="24"/>
          <w:szCs w:val="24"/>
          <w:highlight w:val="none"/>
        </w:rPr>
        <w:t>供</w:t>
      </w:r>
      <w:r>
        <w:rPr>
          <w:rFonts w:hint="eastAsia" w:ascii="宋体" w:hAnsi="宋体" w:eastAsia="宋体" w:cs="宋体"/>
          <w:sz w:val="24"/>
          <w:szCs w:val="24"/>
          <w:highlight w:val="none"/>
        </w:rPr>
        <w:t>应商名称：</w:t>
      </w:r>
      <w:r>
        <w:rPr>
          <w:rFonts w:hint="eastAsia" w:ascii="宋体" w:hAnsi="宋体" w:eastAsia="宋体" w:cs="宋体"/>
          <w:sz w:val="24"/>
          <w:szCs w:val="24"/>
          <w:highlight w:val="none"/>
          <w:u w:val="single"/>
        </w:rPr>
        <w:t xml:space="preserve">                            </w:t>
      </w:r>
    </w:p>
    <w:p>
      <w:pPr>
        <w:pStyle w:val="8"/>
        <w:tabs>
          <w:tab w:val="left" w:pos="2742"/>
          <w:tab w:val="left" w:pos="4662"/>
          <w:tab w:val="left" w:pos="4841"/>
          <w:tab w:val="left" w:pos="4961"/>
        </w:tabs>
        <w:snapToGrid w:val="0"/>
        <w:spacing w:before="1" w:line="360" w:lineRule="auto"/>
        <w:ind w:left="63" w:right="63"/>
        <w:jc w:val="both"/>
        <w:rPr>
          <w:rFonts w:ascii="宋体" w:hAnsi="宋体" w:eastAsia="宋体" w:cs="宋体"/>
          <w:sz w:val="24"/>
          <w:szCs w:val="24"/>
          <w:highlight w:val="none"/>
          <w:u w:val="single"/>
        </w:rPr>
      </w:pPr>
      <w:r>
        <w:rPr>
          <w:rFonts w:hint="eastAsia" w:ascii="宋体" w:hAnsi="宋体" w:eastAsia="宋体" w:cs="宋体"/>
          <w:spacing w:val="-1"/>
          <w:sz w:val="24"/>
          <w:szCs w:val="24"/>
          <w:highlight w:val="none"/>
        </w:rPr>
        <w:t>单</w:t>
      </w:r>
      <w:r>
        <w:rPr>
          <w:rFonts w:hint="eastAsia" w:ascii="宋体" w:hAnsi="宋体" w:eastAsia="宋体" w:cs="宋体"/>
          <w:sz w:val="24"/>
          <w:szCs w:val="24"/>
          <w:highlight w:val="none"/>
        </w:rPr>
        <w:t>位性质：</w:t>
      </w:r>
      <w:r>
        <w:rPr>
          <w:rFonts w:hint="eastAsia" w:ascii="宋体" w:hAnsi="宋体" w:eastAsia="宋体" w:cs="宋体"/>
          <w:sz w:val="24"/>
          <w:szCs w:val="24"/>
          <w:highlight w:val="none"/>
          <w:u w:val="single"/>
        </w:rPr>
        <w:t xml:space="preserve"> </w:t>
      </w:r>
      <w:r>
        <w:rPr>
          <w:rFonts w:hint="eastAsia" w:ascii="宋体" w:hAnsi="宋体" w:eastAsia="宋体" w:cs="宋体"/>
          <w:sz w:val="24"/>
          <w:szCs w:val="24"/>
          <w:highlight w:val="none"/>
          <w:u w:val="single"/>
        </w:rPr>
        <w:tab/>
      </w:r>
      <w:r>
        <w:rPr>
          <w:rFonts w:hint="eastAsia" w:ascii="宋体" w:hAnsi="宋体" w:eastAsia="宋体" w:cs="宋体"/>
          <w:sz w:val="24"/>
          <w:szCs w:val="24"/>
          <w:highlight w:val="none"/>
          <w:u w:val="single"/>
        </w:rPr>
        <w:tab/>
      </w:r>
      <w:r>
        <w:rPr>
          <w:rFonts w:hint="eastAsia" w:ascii="宋体" w:hAnsi="宋体" w:eastAsia="宋体" w:cs="宋体"/>
          <w:sz w:val="24"/>
          <w:szCs w:val="24"/>
          <w:highlight w:val="none"/>
          <w:u w:val="single"/>
        </w:rPr>
        <w:tab/>
      </w:r>
      <w:r>
        <w:rPr>
          <w:rFonts w:hint="eastAsia" w:ascii="宋体" w:hAnsi="宋体" w:eastAsia="宋体" w:cs="宋体"/>
          <w:sz w:val="24"/>
          <w:szCs w:val="24"/>
          <w:highlight w:val="none"/>
          <w:u w:val="single"/>
        </w:rPr>
        <w:t xml:space="preserve"> </w:t>
      </w:r>
    </w:p>
    <w:p>
      <w:pPr>
        <w:pStyle w:val="8"/>
        <w:tabs>
          <w:tab w:val="left" w:pos="2742"/>
          <w:tab w:val="left" w:pos="4662"/>
          <w:tab w:val="left" w:pos="4841"/>
          <w:tab w:val="left" w:pos="4961"/>
        </w:tabs>
        <w:snapToGrid w:val="0"/>
        <w:spacing w:before="1" w:line="360" w:lineRule="auto"/>
        <w:ind w:left="63" w:right="63"/>
        <w:jc w:val="both"/>
        <w:rPr>
          <w:rFonts w:ascii="宋体" w:hAnsi="宋体" w:eastAsia="宋体" w:cs="宋体"/>
          <w:sz w:val="24"/>
          <w:szCs w:val="24"/>
          <w:highlight w:val="none"/>
          <w:u w:val="single"/>
        </w:rPr>
      </w:pPr>
      <w:r>
        <w:rPr>
          <w:rFonts w:hint="eastAsia" w:ascii="宋体" w:hAnsi="宋体" w:eastAsia="宋体" w:cs="宋体"/>
          <w:sz w:val="24"/>
          <w:szCs w:val="24"/>
          <w:highlight w:val="none"/>
        </w:rPr>
        <w:t xml:space="preserve">地  </w:t>
      </w:r>
      <w:r>
        <w:rPr>
          <w:rFonts w:hint="eastAsia" w:ascii="宋体" w:hAnsi="宋体" w:eastAsia="宋体" w:cs="宋体"/>
          <w:spacing w:val="119"/>
          <w:sz w:val="24"/>
          <w:szCs w:val="24"/>
          <w:highlight w:val="none"/>
        </w:rPr>
        <w:t xml:space="preserve"> </w:t>
      </w:r>
      <w:r>
        <w:rPr>
          <w:rFonts w:hint="eastAsia" w:ascii="宋体" w:hAnsi="宋体" w:eastAsia="宋体" w:cs="宋体"/>
          <w:sz w:val="24"/>
          <w:szCs w:val="24"/>
          <w:highlight w:val="none"/>
        </w:rPr>
        <w:t>址：</w:t>
      </w:r>
      <w:r>
        <w:rPr>
          <w:rFonts w:hint="eastAsia" w:ascii="宋体" w:hAnsi="宋体" w:eastAsia="宋体" w:cs="宋体"/>
          <w:sz w:val="24"/>
          <w:szCs w:val="24"/>
          <w:highlight w:val="none"/>
          <w:u w:val="single"/>
        </w:rPr>
        <w:t xml:space="preserve"> </w:t>
      </w:r>
      <w:r>
        <w:rPr>
          <w:rFonts w:hint="eastAsia" w:ascii="宋体" w:hAnsi="宋体" w:eastAsia="宋体" w:cs="宋体"/>
          <w:sz w:val="24"/>
          <w:szCs w:val="24"/>
          <w:highlight w:val="none"/>
          <w:u w:val="single"/>
        </w:rPr>
        <w:tab/>
      </w:r>
      <w:r>
        <w:rPr>
          <w:rFonts w:hint="eastAsia" w:ascii="宋体" w:hAnsi="宋体" w:eastAsia="宋体" w:cs="宋体"/>
          <w:sz w:val="24"/>
          <w:szCs w:val="24"/>
          <w:highlight w:val="none"/>
          <w:u w:val="single"/>
        </w:rPr>
        <w:tab/>
      </w:r>
      <w:r>
        <w:rPr>
          <w:rFonts w:hint="eastAsia" w:ascii="宋体" w:hAnsi="宋体" w:eastAsia="宋体" w:cs="宋体"/>
          <w:sz w:val="24"/>
          <w:szCs w:val="24"/>
          <w:highlight w:val="none"/>
          <w:u w:val="single"/>
        </w:rPr>
        <w:tab/>
      </w:r>
      <w:r>
        <w:rPr>
          <w:rFonts w:hint="eastAsia" w:ascii="宋体" w:hAnsi="宋体" w:eastAsia="宋体" w:cs="宋体"/>
          <w:sz w:val="24"/>
          <w:szCs w:val="24"/>
          <w:highlight w:val="none"/>
          <w:u w:val="single"/>
        </w:rPr>
        <w:t xml:space="preserve"> </w:t>
      </w:r>
    </w:p>
    <w:p>
      <w:pPr>
        <w:pStyle w:val="8"/>
        <w:tabs>
          <w:tab w:val="left" w:pos="2742"/>
          <w:tab w:val="left" w:pos="4662"/>
          <w:tab w:val="left" w:pos="4841"/>
          <w:tab w:val="left" w:pos="4961"/>
        </w:tabs>
        <w:snapToGrid w:val="0"/>
        <w:spacing w:before="1" w:line="360" w:lineRule="auto"/>
        <w:ind w:left="63" w:right="63"/>
        <w:jc w:val="both"/>
        <w:rPr>
          <w:rFonts w:ascii="宋体" w:hAnsi="宋体" w:eastAsia="宋体" w:cs="宋体"/>
          <w:sz w:val="24"/>
          <w:szCs w:val="24"/>
          <w:highlight w:val="none"/>
        </w:rPr>
      </w:pPr>
      <w:r>
        <w:rPr>
          <w:rFonts w:hint="eastAsia" w:ascii="宋体" w:hAnsi="宋体" w:eastAsia="宋体" w:cs="宋体"/>
          <w:sz w:val="24"/>
          <w:szCs w:val="24"/>
          <w:highlight w:val="none"/>
        </w:rPr>
        <w:t>成立时间：</w:t>
      </w:r>
      <w:r>
        <w:rPr>
          <w:rFonts w:hint="eastAsia" w:ascii="宋体" w:hAnsi="宋体" w:eastAsia="宋体" w:cs="宋体"/>
          <w:sz w:val="24"/>
          <w:szCs w:val="24"/>
          <w:highlight w:val="none"/>
          <w:u w:val="single"/>
        </w:rPr>
        <w:t xml:space="preserve">         </w:t>
      </w:r>
      <w:r>
        <w:rPr>
          <w:rFonts w:hint="eastAsia" w:ascii="宋体" w:hAnsi="宋体" w:eastAsia="宋体" w:cs="宋体"/>
          <w:sz w:val="24"/>
          <w:szCs w:val="24"/>
          <w:highlight w:val="none"/>
        </w:rPr>
        <w:t>年</w:t>
      </w:r>
      <w:r>
        <w:rPr>
          <w:rFonts w:hint="eastAsia" w:ascii="宋体" w:hAnsi="宋体" w:eastAsia="宋体" w:cs="宋体"/>
          <w:sz w:val="24"/>
          <w:szCs w:val="24"/>
          <w:highlight w:val="none"/>
          <w:u w:val="single"/>
        </w:rPr>
        <w:t xml:space="preserve">      </w:t>
      </w:r>
      <w:r>
        <w:rPr>
          <w:rFonts w:hint="eastAsia" w:ascii="宋体" w:hAnsi="宋体" w:eastAsia="宋体" w:cs="宋体"/>
          <w:sz w:val="24"/>
          <w:szCs w:val="24"/>
          <w:highlight w:val="none"/>
        </w:rPr>
        <w:t>月</w:t>
      </w:r>
      <w:r>
        <w:rPr>
          <w:rFonts w:hint="eastAsia" w:ascii="宋体" w:hAnsi="宋体" w:eastAsia="宋体" w:cs="宋体"/>
          <w:sz w:val="24"/>
          <w:szCs w:val="24"/>
          <w:highlight w:val="none"/>
          <w:u w:val="single"/>
        </w:rPr>
        <w:t xml:space="preserve">     </w:t>
      </w:r>
      <w:r>
        <w:rPr>
          <w:rFonts w:hint="eastAsia" w:ascii="宋体" w:hAnsi="宋体" w:eastAsia="宋体" w:cs="宋体"/>
          <w:sz w:val="24"/>
          <w:szCs w:val="24"/>
          <w:highlight w:val="none"/>
        </w:rPr>
        <w:t>日</w:t>
      </w:r>
    </w:p>
    <w:p>
      <w:pPr>
        <w:pStyle w:val="8"/>
        <w:tabs>
          <w:tab w:val="left" w:pos="2742"/>
          <w:tab w:val="left" w:pos="4662"/>
          <w:tab w:val="left" w:pos="4841"/>
          <w:tab w:val="left" w:pos="4961"/>
        </w:tabs>
        <w:snapToGrid w:val="0"/>
        <w:spacing w:before="1" w:line="360" w:lineRule="auto"/>
        <w:ind w:left="63" w:right="63"/>
        <w:jc w:val="both"/>
        <w:rPr>
          <w:rFonts w:ascii="宋体" w:hAnsi="宋体" w:eastAsia="宋体" w:cs="宋体"/>
          <w:sz w:val="24"/>
          <w:szCs w:val="24"/>
          <w:highlight w:val="none"/>
        </w:rPr>
      </w:pPr>
      <w:r>
        <w:rPr>
          <w:rFonts w:hint="eastAsia" w:ascii="宋体" w:hAnsi="宋体" w:eastAsia="宋体" w:cs="宋体"/>
          <w:spacing w:val="-1"/>
          <w:sz w:val="24"/>
          <w:szCs w:val="24"/>
          <w:highlight w:val="none"/>
        </w:rPr>
        <w:t>经</w:t>
      </w:r>
      <w:r>
        <w:rPr>
          <w:rFonts w:hint="eastAsia" w:ascii="宋体" w:hAnsi="宋体" w:eastAsia="宋体" w:cs="宋体"/>
          <w:sz w:val="24"/>
          <w:szCs w:val="24"/>
          <w:highlight w:val="none"/>
        </w:rPr>
        <w:t>营期限：</w:t>
      </w:r>
      <w:r>
        <w:rPr>
          <w:rFonts w:hint="eastAsia" w:ascii="宋体" w:hAnsi="宋体" w:eastAsia="宋体" w:cs="宋体"/>
          <w:sz w:val="24"/>
          <w:szCs w:val="24"/>
          <w:highlight w:val="none"/>
          <w:u w:val="single"/>
        </w:rPr>
        <w:t xml:space="preserve"> </w:t>
      </w:r>
      <w:r>
        <w:rPr>
          <w:rFonts w:hint="eastAsia" w:ascii="宋体" w:hAnsi="宋体" w:eastAsia="宋体" w:cs="宋体"/>
          <w:sz w:val="24"/>
          <w:szCs w:val="24"/>
          <w:highlight w:val="none"/>
          <w:u w:val="single"/>
        </w:rPr>
        <w:tab/>
      </w:r>
      <w:r>
        <w:rPr>
          <w:rFonts w:hint="eastAsia" w:ascii="宋体" w:hAnsi="宋体" w:eastAsia="宋体" w:cs="宋体"/>
          <w:sz w:val="24"/>
          <w:szCs w:val="24"/>
          <w:highlight w:val="none"/>
          <w:u w:val="single"/>
        </w:rPr>
        <w:tab/>
      </w:r>
      <w:r>
        <w:rPr>
          <w:rFonts w:hint="eastAsia" w:ascii="宋体" w:hAnsi="宋体" w:eastAsia="宋体" w:cs="宋体"/>
          <w:sz w:val="24"/>
          <w:szCs w:val="24"/>
          <w:highlight w:val="none"/>
          <w:u w:val="single"/>
        </w:rPr>
        <w:tab/>
      </w:r>
      <w:r>
        <w:rPr>
          <w:rFonts w:hint="eastAsia" w:ascii="宋体" w:hAnsi="宋体" w:eastAsia="宋体" w:cs="宋体"/>
          <w:sz w:val="24"/>
          <w:szCs w:val="24"/>
          <w:highlight w:val="none"/>
          <w:u w:val="single"/>
        </w:rPr>
        <w:tab/>
      </w:r>
    </w:p>
    <w:p>
      <w:pPr>
        <w:pStyle w:val="8"/>
        <w:tabs>
          <w:tab w:val="left" w:pos="2742"/>
          <w:tab w:val="left" w:pos="3342"/>
          <w:tab w:val="left" w:pos="4662"/>
          <w:tab w:val="left" w:pos="6582"/>
          <w:tab w:val="left" w:pos="8561"/>
        </w:tabs>
        <w:snapToGrid w:val="0"/>
        <w:spacing w:line="360" w:lineRule="auto"/>
        <w:ind w:left="63" w:right="63"/>
        <w:jc w:val="both"/>
        <w:rPr>
          <w:rFonts w:ascii="宋体" w:hAnsi="宋体" w:eastAsia="宋体" w:cs="宋体"/>
          <w:sz w:val="24"/>
          <w:szCs w:val="24"/>
          <w:highlight w:val="none"/>
          <w:u w:val="single"/>
        </w:rPr>
      </w:pPr>
      <w:r>
        <w:rPr>
          <w:rFonts w:hint="eastAsia" w:ascii="宋体" w:hAnsi="宋体" w:eastAsia="宋体" w:cs="宋体"/>
          <w:sz w:val="24"/>
          <w:szCs w:val="24"/>
          <w:highlight w:val="none"/>
        </w:rPr>
        <w:t>姓名：</w:t>
      </w:r>
      <w:r>
        <w:rPr>
          <w:rFonts w:hint="eastAsia" w:ascii="宋体" w:hAnsi="宋体" w:eastAsia="宋体" w:cs="宋体"/>
          <w:sz w:val="24"/>
          <w:szCs w:val="24"/>
          <w:highlight w:val="none"/>
          <w:u w:val="single"/>
        </w:rPr>
        <w:t xml:space="preserve">              </w:t>
      </w:r>
      <w:r>
        <w:rPr>
          <w:rFonts w:hint="eastAsia" w:ascii="宋体" w:hAnsi="宋体" w:eastAsia="宋体" w:cs="宋体"/>
          <w:sz w:val="24"/>
          <w:szCs w:val="24"/>
          <w:highlight w:val="none"/>
        </w:rPr>
        <w:t>性别：</w:t>
      </w:r>
      <w:r>
        <w:rPr>
          <w:rFonts w:hint="eastAsia" w:ascii="宋体" w:hAnsi="宋体" w:eastAsia="宋体" w:cs="宋体"/>
          <w:sz w:val="24"/>
          <w:szCs w:val="24"/>
          <w:highlight w:val="none"/>
          <w:u w:val="single"/>
        </w:rPr>
        <w:t xml:space="preserve">       </w:t>
      </w:r>
      <w:r>
        <w:rPr>
          <w:rFonts w:hint="eastAsia" w:ascii="宋体" w:hAnsi="宋体" w:eastAsia="宋体" w:cs="宋体"/>
          <w:sz w:val="24"/>
          <w:szCs w:val="24"/>
          <w:highlight w:val="none"/>
        </w:rPr>
        <w:t>年龄：</w:t>
      </w:r>
      <w:r>
        <w:rPr>
          <w:rFonts w:hint="eastAsia" w:ascii="宋体" w:hAnsi="宋体" w:eastAsia="宋体" w:cs="宋体"/>
          <w:sz w:val="24"/>
          <w:szCs w:val="24"/>
          <w:highlight w:val="none"/>
          <w:u w:val="single"/>
        </w:rPr>
        <w:t xml:space="preserve">          </w:t>
      </w:r>
      <w:r>
        <w:rPr>
          <w:rFonts w:hint="eastAsia" w:ascii="宋体" w:hAnsi="宋体" w:eastAsia="宋体" w:cs="宋体"/>
          <w:spacing w:val="-1"/>
          <w:sz w:val="24"/>
          <w:szCs w:val="24"/>
          <w:highlight w:val="none"/>
        </w:rPr>
        <w:t>职</w:t>
      </w:r>
      <w:r>
        <w:rPr>
          <w:rFonts w:hint="eastAsia" w:ascii="宋体" w:hAnsi="宋体" w:eastAsia="宋体" w:cs="宋体"/>
          <w:sz w:val="24"/>
          <w:szCs w:val="24"/>
          <w:highlight w:val="none"/>
        </w:rPr>
        <w:t>务：</w:t>
      </w:r>
      <w:r>
        <w:rPr>
          <w:rFonts w:hint="eastAsia" w:ascii="宋体" w:hAnsi="宋体" w:eastAsia="宋体" w:cs="宋体"/>
          <w:sz w:val="24"/>
          <w:szCs w:val="24"/>
          <w:highlight w:val="none"/>
          <w:u w:val="single"/>
        </w:rPr>
        <w:t xml:space="preserve">          </w:t>
      </w:r>
    </w:p>
    <w:p>
      <w:pPr>
        <w:pStyle w:val="8"/>
        <w:tabs>
          <w:tab w:val="left" w:pos="2742"/>
          <w:tab w:val="left" w:pos="3342"/>
          <w:tab w:val="left" w:pos="4662"/>
          <w:tab w:val="left" w:pos="6582"/>
          <w:tab w:val="left" w:pos="8561"/>
        </w:tabs>
        <w:snapToGrid w:val="0"/>
        <w:spacing w:line="360" w:lineRule="auto"/>
        <w:ind w:left="63" w:right="63"/>
        <w:jc w:val="both"/>
        <w:rPr>
          <w:rFonts w:ascii="宋体" w:hAnsi="宋体" w:eastAsia="宋体" w:cs="宋体"/>
          <w:sz w:val="24"/>
          <w:szCs w:val="24"/>
          <w:highlight w:val="none"/>
        </w:rPr>
      </w:pPr>
      <w:r>
        <w:rPr>
          <w:rFonts w:hint="eastAsia" w:ascii="宋体" w:hAnsi="宋体" w:eastAsia="宋体" w:cs="宋体"/>
          <w:sz w:val="24"/>
          <w:szCs w:val="24"/>
          <w:highlight w:val="none"/>
        </w:rPr>
        <w:t>系</w:t>
      </w:r>
      <w:r>
        <w:rPr>
          <w:rFonts w:hint="eastAsia" w:ascii="宋体" w:hAnsi="宋体" w:eastAsia="宋体" w:cs="宋体"/>
          <w:sz w:val="24"/>
          <w:szCs w:val="24"/>
          <w:highlight w:val="none"/>
          <w:u w:val="single"/>
        </w:rPr>
        <w:t xml:space="preserve">             （供应商名称）</w:t>
      </w:r>
      <w:r>
        <w:rPr>
          <w:rFonts w:hint="eastAsia" w:ascii="宋体" w:hAnsi="宋体" w:eastAsia="宋体" w:cs="宋体"/>
          <w:sz w:val="24"/>
          <w:szCs w:val="24"/>
          <w:highlight w:val="none"/>
        </w:rPr>
        <w:t>的法定代表人（单位负责人）。</w:t>
      </w:r>
    </w:p>
    <w:p>
      <w:pPr>
        <w:pStyle w:val="8"/>
        <w:tabs>
          <w:tab w:val="left" w:pos="2742"/>
          <w:tab w:val="left" w:pos="3342"/>
          <w:tab w:val="left" w:pos="4662"/>
          <w:tab w:val="left" w:pos="6582"/>
          <w:tab w:val="left" w:pos="8561"/>
        </w:tabs>
        <w:snapToGrid w:val="0"/>
        <w:spacing w:line="360" w:lineRule="auto"/>
        <w:ind w:left="63" w:right="63"/>
        <w:jc w:val="both"/>
        <w:rPr>
          <w:rFonts w:ascii="宋体" w:hAnsi="宋体" w:eastAsia="宋体" w:cs="宋体"/>
          <w:sz w:val="24"/>
          <w:szCs w:val="24"/>
          <w:highlight w:val="none"/>
        </w:rPr>
      </w:pPr>
      <w:r>
        <w:rPr>
          <w:rFonts w:hint="eastAsia" w:ascii="宋体" w:hAnsi="宋体" w:eastAsia="宋体" w:cs="宋体"/>
          <w:sz w:val="24"/>
          <w:szCs w:val="24"/>
          <w:highlight w:val="none"/>
        </w:rPr>
        <w:t>特此证明。</w:t>
      </w:r>
    </w:p>
    <w:p>
      <w:pPr>
        <w:pStyle w:val="8"/>
        <w:ind w:left="63" w:right="63"/>
        <w:rPr>
          <w:rFonts w:ascii="宋体" w:hAnsi="宋体" w:eastAsia="宋体" w:cs="宋体"/>
          <w:sz w:val="24"/>
          <w:szCs w:val="24"/>
          <w:highlight w:val="none"/>
        </w:rPr>
      </w:pPr>
    </w:p>
    <w:p>
      <w:pPr>
        <w:pStyle w:val="8"/>
        <w:ind w:left="63" w:right="63"/>
        <w:rPr>
          <w:rFonts w:ascii="宋体" w:hAnsi="宋体" w:eastAsia="宋体" w:cs="宋体"/>
          <w:sz w:val="24"/>
          <w:szCs w:val="24"/>
          <w:highlight w:val="none"/>
        </w:rPr>
      </w:pPr>
    </w:p>
    <w:p>
      <w:pPr>
        <w:pStyle w:val="8"/>
        <w:ind w:left="63" w:right="63"/>
        <w:rPr>
          <w:rFonts w:ascii="宋体" w:hAnsi="宋体" w:eastAsia="宋体" w:cs="宋体"/>
          <w:sz w:val="24"/>
          <w:szCs w:val="24"/>
          <w:highlight w:val="none"/>
        </w:rPr>
      </w:pPr>
    </w:p>
    <w:p>
      <w:pPr>
        <w:pStyle w:val="8"/>
        <w:ind w:left="63" w:right="63"/>
        <w:rPr>
          <w:rFonts w:ascii="宋体" w:hAnsi="宋体" w:eastAsia="宋体" w:cs="宋体"/>
          <w:sz w:val="24"/>
          <w:szCs w:val="24"/>
          <w:highlight w:val="none"/>
        </w:rPr>
      </w:pPr>
    </w:p>
    <w:p>
      <w:pPr>
        <w:pStyle w:val="6"/>
        <w:tabs>
          <w:tab w:val="left" w:pos="3349"/>
          <w:tab w:val="left" w:pos="4674"/>
          <w:tab w:val="left" w:pos="5999"/>
          <w:tab w:val="left" w:pos="7079"/>
        </w:tabs>
        <w:spacing w:before="194" w:line="372" w:lineRule="auto"/>
        <w:ind w:left="1422" w:right="1197"/>
        <w:rPr>
          <w:spacing w:val="-16"/>
          <w:sz w:val="24"/>
          <w:szCs w:val="24"/>
          <w:highlight w:val="none"/>
        </w:rPr>
      </w:pPr>
      <w:r>
        <w:rPr>
          <w:rFonts w:hint="eastAsia"/>
          <w:sz w:val="24"/>
          <w:szCs w:val="24"/>
          <w:highlight w:val="none"/>
        </w:rPr>
        <mc:AlternateContent>
          <mc:Choice Requires="wps">
            <w:drawing>
              <wp:anchor distT="0" distB="0" distL="114300" distR="114300" simplePos="0" relativeHeight="251659264" behindDoc="0" locked="0" layoutInCell="1" allowOverlap="1">
                <wp:simplePos x="0" y="0"/>
                <wp:positionH relativeFrom="page">
                  <wp:posOffset>619125</wp:posOffset>
                </wp:positionH>
                <wp:positionV relativeFrom="paragraph">
                  <wp:posOffset>1593850</wp:posOffset>
                </wp:positionV>
                <wp:extent cx="6107430" cy="2042160"/>
                <wp:effectExtent l="4445" t="5080" r="22225" b="10160"/>
                <wp:wrapNone/>
                <wp:docPr id="7" name="文本框 7"/>
                <wp:cNvGraphicFramePr/>
                <a:graphic xmlns:a="http://schemas.openxmlformats.org/drawingml/2006/main">
                  <a:graphicData uri="http://schemas.microsoft.com/office/word/2010/wordprocessingShape">
                    <wps:wsp>
                      <wps:cNvSpPr txBox="1"/>
                      <wps:spPr>
                        <a:xfrm>
                          <a:off x="0" y="0"/>
                          <a:ext cx="6107430" cy="2042160"/>
                        </a:xfrm>
                        <a:prstGeom prst="rect">
                          <a:avLst/>
                        </a:prstGeom>
                        <a:noFill/>
                        <a:ln w="6096" cap="flat" cmpd="sng">
                          <a:solidFill>
                            <a:srgbClr val="000000"/>
                          </a:solidFill>
                          <a:prstDash val="solid"/>
                          <a:miter/>
                          <a:headEnd type="none" w="med" len="med"/>
                          <a:tailEnd type="none" w="med" len="med"/>
                        </a:ln>
                        <a:effectLst/>
                      </wps:spPr>
                      <wps:txbx>
                        <w:txbxContent>
                          <w:p>
                            <w:pPr>
                              <w:pStyle w:val="8"/>
                              <w:ind w:left="63" w:right="63"/>
                              <w:rPr>
                                <w:b/>
                              </w:rPr>
                            </w:pPr>
                          </w:p>
                          <w:p>
                            <w:pPr>
                              <w:pStyle w:val="8"/>
                              <w:ind w:left="63" w:right="63"/>
                              <w:rPr>
                                <w:b/>
                              </w:rPr>
                            </w:pPr>
                          </w:p>
                          <w:p>
                            <w:pPr>
                              <w:pStyle w:val="8"/>
                              <w:ind w:left="63" w:right="63"/>
                              <w:rPr>
                                <w:b/>
                              </w:rPr>
                            </w:pPr>
                          </w:p>
                          <w:p>
                            <w:pPr>
                              <w:pStyle w:val="8"/>
                              <w:ind w:left="63" w:right="63"/>
                            </w:pPr>
                            <w:r>
                              <w:t>法定代表人（单位负责人）身份证</w:t>
                            </w:r>
                            <w:r>
                              <w:rPr>
                                <w:rFonts w:hint="eastAsia"/>
                              </w:rPr>
                              <w:t>扫描件或复印件</w:t>
                            </w:r>
                          </w:p>
                        </w:txbxContent>
                      </wps:txbx>
                      <wps:bodyPr vert="horz" wrap="square" lIns="0" tIns="0" rIns="0" bIns="0" anchor="t" anchorCtr="0" upright="1"/>
                    </wps:wsp>
                  </a:graphicData>
                </a:graphic>
              </wp:anchor>
            </w:drawing>
          </mc:Choice>
          <mc:Fallback>
            <w:pict>
              <v:shape id="_x0000_s1026" o:spid="_x0000_s1026" o:spt="202" type="#_x0000_t202" style="position:absolute;left:0pt;margin-left:48.75pt;margin-top:125.5pt;height:160.8pt;width:480.9pt;mso-position-horizontal-relative:page;z-index:251659264;mso-width-relative:page;mso-height-relative:page;" filled="f" stroked="t" coordsize="21600,21600" o:gfxdata="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FnLR8rYAAAACwEAAA8AAAAAAAAAAQAgAAAAIgAAAGRycy9kb3du&#10;cmV2LnhtbFBLAQIUABQAAAAIAIdO4kA0KrL+OAIAAHMEAAAOAAAAAAAAAAEAIAAAACcBAABkcnMv&#10;ZTJvRG9jLnhtbFBLBQYAAAAABgAGAFkBAADRBQAAAAA=&#10;">
                <v:fill on="f" focussize="0,0"/>
                <v:stroke weight="0.48pt" color="#000000" joinstyle="miter"/>
                <v:imagedata o:title=""/>
                <o:lock v:ext="edit" aspectratio="f"/>
                <v:textbox inset="0mm,0mm,0mm,0mm">
                  <w:txbxContent>
                    <w:p>
                      <w:pPr>
                        <w:pStyle w:val="8"/>
                        <w:ind w:left="63" w:right="63"/>
                        <w:rPr>
                          <w:b/>
                        </w:rPr>
                      </w:pPr>
                    </w:p>
                    <w:p>
                      <w:pPr>
                        <w:pStyle w:val="8"/>
                        <w:ind w:left="63" w:right="63"/>
                        <w:rPr>
                          <w:b/>
                        </w:rPr>
                      </w:pPr>
                    </w:p>
                    <w:p>
                      <w:pPr>
                        <w:pStyle w:val="8"/>
                        <w:ind w:left="63" w:right="63"/>
                        <w:rPr>
                          <w:b/>
                        </w:rPr>
                      </w:pPr>
                    </w:p>
                    <w:p>
                      <w:pPr>
                        <w:pStyle w:val="8"/>
                        <w:ind w:left="63" w:right="63"/>
                      </w:pPr>
                      <w:r>
                        <w:t>法定代表人（单位负责人）身份证</w:t>
                      </w:r>
                      <w:r>
                        <w:rPr>
                          <w:rFonts w:hint="eastAsia"/>
                        </w:rPr>
                        <w:t>扫描件或复印件</w:t>
                      </w:r>
                    </w:p>
                  </w:txbxContent>
                </v:textbox>
              </v:shape>
            </w:pict>
          </mc:Fallback>
        </mc:AlternateContent>
      </w:r>
      <w:r>
        <w:rPr>
          <w:rFonts w:hint="eastAsia"/>
          <w:sz w:val="24"/>
          <w:szCs w:val="24"/>
          <w:highlight w:val="none"/>
        </w:rPr>
        <w:t>供应商：</w:t>
      </w:r>
      <w:r>
        <w:rPr>
          <w:rFonts w:hint="eastAsia"/>
          <w:sz w:val="24"/>
          <w:szCs w:val="24"/>
          <w:highlight w:val="none"/>
          <w:u w:val="single"/>
          <w:lang w:val="en-US"/>
        </w:rPr>
        <w:t xml:space="preserve">                   </w:t>
      </w:r>
      <w:r>
        <w:rPr>
          <w:rFonts w:hint="eastAsia"/>
          <w:sz w:val="24"/>
          <w:szCs w:val="24"/>
          <w:highlight w:val="none"/>
          <w:u w:val="single"/>
        </w:rPr>
        <w:tab/>
      </w:r>
      <w:r>
        <w:rPr>
          <w:rFonts w:hint="eastAsia"/>
          <w:sz w:val="24"/>
          <w:szCs w:val="24"/>
          <w:highlight w:val="none"/>
        </w:rPr>
        <w:t>（加盖单位公章</w:t>
      </w:r>
      <w:r>
        <w:rPr>
          <w:rFonts w:hint="eastAsia"/>
          <w:spacing w:val="-16"/>
          <w:sz w:val="24"/>
          <w:szCs w:val="24"/>
          <w:highlight w:val="none"/>
        </w:rPr>
        <w:t xml:space="preserve">） </w:t>
      </w:r>
    </w:p>
    <w:p>
      <w:pPr>
        <w:pStyle w:val="6"/>
        <w:tabs>
          <w:tab w:val="left" w:pos="3349"/>
          <w:tab w:val="left" w:pos="4674"/>
          <w:tab w:val="left" w:pos="5999"/>
          <w:tab w:val="left" w:pos="7079"/>
        </w:tabs>
        <w:spacing w:before="194" w:line="372" w:lineRule="auto"/>
        <w:ind w:left="1422" w:right="1197"/>
        <w:rPr>
          <w:sz w:val="24"/>
          <w:szCs w:val="24"/>
          <w:highlight w:val="none"/>
        </w:rPr>
      </w:pPr>
      <w:r>
        <w:rPr>
          <w:rFonts w:hint="eastAsia"/>
          <w:sz w:val="24"/>
          <w:szCs w:val="24"/>
          <w:highlight w:val="none"/>
        </w:rPr>
        <w:t>日</w:t>
      </w:r>
      <w:r>
        <w:rPr>
          <w:rFonts w:hint="eastAsia"/>
          <w:spacing w:val="-1"/>
          <w:sz w:val="24"/>
          <w:szCs w:val="24"/>
          <w:highlight w:val="none"/>
        </w:rPr>
        <w:t xml:space="preserve"> </w:t>
      </w:r>
      <w:r>
        <w:rPr>
          <w:rFonts w:hint="eastAsia"/>
          <w:sz w:val="24"/>
          <w:szCs w:val="24"/>
          <w:highlight w:val="none"/>
        </w:rPr>
        <w:t>期：</w:t>
      </w:r>
      <w:r>
        <w:rPr>
          <w:rFonts w:hint="eastAsia"/>
          <w:sz w:val="24"/>
          <w:szCs w:val="24"/>
          <w:highlight w:val="none"/>
          <w:u w:val="single"/>
        </w:rPr>
        <w:t xml:space="preserve"> </w:t>
      </w:r>
      <w:r>
        <w:rPr>
          <w:rFonts w:hint="eastAsia"/>
          <w:sz w:val="24"/>
          <w:szCs w:val="24"/>
          <w:highlight w:val="none"/>
          <w:u w:val="single"/>
        </w:rPr>
        <w:tab/>
      </w:r>
      <w:r>
        <w:rPr>
          <w:rFonts w:hint="eastAsia"/>
          <w:sz w:val="24"/>
          <w:szCs w:val="24"/>
          <w:highlight w:val="none"/>
        </w:rPr>
        <w:t>年</w:t>
      </w:r>
      <w:r>
        <w:rPr>
          <w:rFonts w:hint="eastAsia"/>
          <w:sz w:val="24"/>
          <w:szCs w:val="24"/>
          <w:highlight w:val="none"/>
          <w:u w:val="single"/>
        </w:rPr>
        <w:t xml:space="preserve"> </w:t>
      </w:r>
      <w:r>
        <w:rPr>
          <w:rFonts w:hint="eastAsia"/>
          <w:sz w:val="24"/>
          <w:szCs w:val="24"/>
          <w:highlight w:val="none"/>
          <w:u w:val="single"/>
        </w:rPr>
        <w:tab/>
      </w:r>
      <w:r>
        <w:rPr>
          <w:rFonts w:hint="eastAsia"/>
          <w:sz w:val="24"/>
          <w:szCs w:val="24"/>
          <w:highlight w:val="none"/>
        </w:rPr>
        <w:t>月</w:t>
      </w:r>
      <w:r>
        <w:rPr>
          <w:rFonts w:hint="eastAsia"/>
          <w:sz w:val="24"/>
          <w:szCs w:val="24"/>
          <w:highlight w:val="none"/>
          <w:u w:val="single"/>
        </w:rPr>
        <w:t xml:space="preserve"> </w:t>
      </w:r>
      <w:r>
        <w:rPr>
          <w:rFonts w:hint="eastAsia"/>
          <w:sz w:val="24"/>
          <w:szCs w:val="24"/>
          <w:highlight w:val="none"/>
          <w:u w:val="single"/>
        </w:rPr>
        <w:tab/>
      </w:r>
      <w:r>
        <w:rPr>
          <w:rFonts w:hint="eastAsia"/>
          <w:sz w:val="24"/>
          <w:szCs w:val="24"/>
          <w:highlight w:val="none"/>
        </w:rPr>
        <w:t>日</w:t>
      </w:r>
    </w:p>
    <w:p>
      <w:pPr>
        <w:pStyle w:val="8"/>
        <w:ind w:left="63" w:right="63"/>
        <w:rPr>
          <w:rFonts w:ascii="宋体" w:hAnsi="宋体" w:eastAsia="宋体" w:cs="宋体"/>
          <w:b/>
          <w:highlight w:val="none"/>
        </w:rPr>
      </w:pPr>
    </w:p>
    <w:p>
      <w:pPr>
        <w:pStyle w:val="8"/>
        <w:ind w:left="63" w:right="63"/>
        <w:rPr>
          <w:rFonts w:ascii="宋体" w:hAnsi="宋体" w:eastAsia="宋体" w:cs="宋体"/>
          <w:b/>
          <w:highlight w:val="none"/>
        </w:rPr>
      </w:pPr>
    </w:p>
    <w:p>
      <w:pPr>
        <w:pStyle w:val="8"/>
        <w:ind w:left="63" w:right="63"/>
        <w:rPr>
          <w:rFonts w:ascii="宋体" w:hAnsi="宋体" w:eastAsia="宋体" w:cs="宋体"/>
          <w:b/>
          <w:highlight w:val="none"/>
        </w:rPr>
      </w:pPr>
    </w:p>
    <w:p>
      <w:pPr>
        <w:pStyle w:val="8"/>
        <w:ind w:left="63" w:right="63"/>
        <w:rPr>
          <w:rFonts w:ascii="宋体" w:hAnsi="宋体" w:eastAsia="宋体" w:cs="宋体"/>
          <w:b/>
          <w:highlight w:val="none"/>
        </w:rPr>
      </w:pPr>
    </w:p>
    <w:p>
      <w:pPr>
        <w:pStyle w:val="8"/>
        <w:ind w:left="63" w:right="63"/>
        <w:rPr>
          <w:rFonts w:ascii="宋体" w:hAnsi="宋体" w:eastAsia="宋体" w:cs="宋体"/>
          <w:b/>
          <w:sz w:val="23"/>
          <w:highlight w:val="none"/>
        </w:rPr>
      </w:pPr>
    </w:p>
    <w:p>
      <w:pPr>
        <w:rPr>
          <w:rFonts w:ascii="宋体" w:hAnsi="宋体" w:eastAsia="宋体" w:cs="宋体"/>
          <w:sz w:val="23"/>
          <w:highlight w:val="none"/>
        </w:rPr>
        <w:sectPr>
          <w:pgSz w:w="11911" w:h="16838"/>
          <w:pgMar w:top="1440" w:right="1689" w:bottom="1440" w:left="1803" w:header="720" w:footer="720" w:gutter="0"/>
          <w:cols w:space="720" w:num="1"/>
        </w:sectPr>
      </w:pPr>
    </w:p>
    <w:p>
      <w:pPr>
        <w:spacing w:before="160"/>
        <w:ind w:left="558" w:right="19"/>
        <w:jc w:val="center"/>
        <w:outlineLvl w:val="0"/>
        <w:rPr>
          <w:rFonts w:ascii="宋体" w:hAnsi="宋体" w:eastAsia="宋体" w:cs="宋体"/>
          <w:b/>
          <w:sz w:val="28"/>
          <w:highlight w:val="none"/>
        </w:rPr>
      </w:pPr>
      <w:bookmarkStart w:id="96" w:name="_bookmark37"/>
      <w:bookmarkEnd w:id="96"/>
      <w:bookmarkStart w:id="97" w:name="_Toc8432"/>
      <w:r>
        <w:rPr>
          <w:rFonts w:hint="eastAsia" w:ascii="宋体" w:hAnsi="宋体" w:eastAsia="宋体" w:cs="宋体"/>
          <w:b/>
          <w:sz w:val="28"/>
          <w:highlight w:val="none"/>
        </w:rPr>
        <w:t>四、授权委托书</w:t>
      </w:r>
      <w:bookmarkEnd w:id="97"/>
      <w:r>
        <w:rPr>
          <w:rFonts w:hint="eastAsia" w:ascii="宋体" w:hAnsi="宋体" w:eastAsia="宋体" w:cs="宋体"/>
          <w:b/>
          <w:sz w:val="28"/>
          <w:highlight w:val="none"/>
        </w:rPr>
        <w:t>（法人参与时不适用）</w:t>
      </w:r>
    </w:p>
    <w:p>
      <w:pPr>
        <w:pStyle w:val="8"/>
        <w:ind w:left="63" w:right="63"/>
        <w:rPr>
          <w:rFonts w:ascii="宋体" w:hAnsi="宋体" w:eastAsia="宋体" w:cs="宋体"/>
          <w:b/>
          <w:sz w:val="28"/>
          <w:highlight w:val="none"/>
        </w:rPr>
      </w:pPr>
    </w:p>
    <w:p>
      <w:pPr>
        <w:pStyle w:val="8"/>
        <w:spacing w:before="7"/>
        <w:ind w:left="63" w:right="63"/>
        <w:rPr>
          <w:rFonts w:ascii="宋体" w:hAnsi="宋体" w:eastAsia="宋体" w:cs="宋体"/>
          <w:b/>
          <w:highlight w:val="none"/>
        </w:rPr>
      </w:pPr>
    </w:p>
    <w:p>
      <w:pPr>
        <w:pStyle w:val="8"/>
        <w:tabs>
          <w:tab w:val="left" w:pos="2699"/>
          <w:tab w:val="left" w:pos="3942"/>
          <w:tab w:val="left" w:pos="6450"/>
        </w:tabs>
        <w:spacing w:line="372" w:lineRule="auto"/>
        <w:ind w:left="63" w:right="63" w:firstLine="480"/>
        <w:jc w:val="both"/>
        <w:rPr>
          <w:rFonts w:ascii="宋体" w:hAnsi="宋体" w:eastAsia="宋体" w:cs="宋体"/>
          <w:sz w:val="24"/>
          <w:szCs w:val="24"/>
          <w:highlight w:val="none"/>
        </w:rPr>
      </w:pPr>
      <w:r>
        <w:rPr>
          <w:rFonts w:hint="eastAsia" w:ascii="宋体" w:hAnsi="宋体" w:eastAsia="宋体" w:cs="宋体"/>
          <w:sz w:val="24"/>
          <w:szCs w:val="24"/>
          <w:highlight w:val="none"/>
        </w:rPr>
        <w:t>本人</w:t>
      </w:r>
      <w:r>
        <w:rPr>
          <w:rFonts w:hint="eastAsia" w:ascii="宋体" w:hAnsi="宋体" w:eastAsia="宋体" w:cs="宋体"/>
          <w:sz w:val="24"/>
          <w:szCs w:val="24"/>
          <w:highlight w:val="none"/>
          <w:u w:val="single"/>
        </w:rPr>
        <w:t xml:space="preserve"> （姓名</w:t>
      </w:r>
      <w:r>
        <w:rPr>
          <w:rFonts w:hint="eastAsia" w:ascii="宋体" w:hAnsi="宋体" w:eastAsia="宋体" w:cs="宋体"/>
          <w:spacing w:val="-44"/>
          <w:sz w:val="24"/>
          <w:szCs w:val="24"/>
          <w:highlight w:val="none"/>
          <w:u w:val="single"/>
        </w:rPr>
        <w:t xml:space="preserve">）       </w:t>
      </w:r>
      <w:r>
        <w:rPr>
          <w:rFonts w:hint="eastAsia" w:ascii="宋体" w:hAnsi="宋体" w:eastAsia="宋体" w:cs="宋体"/>
          <w:sz w:val="24"/>
          <w:szCs w:val="24"/>
          <w:highlight w:val="none"/>
        </w:rPr>
        <w:t>系</w:t>
      </w:r>
      <w:r>
        <w:rPr>
          <w:rFonts w:hint="eastAsia" w:ascii="宋体" w:hAnsi="宋体" w:eastAsia="宋体" w:cs="宋体"/>
          <w:sz w:val="24"/>
          <w:szCs w:val="24"/>
          <w:highlight w:val="none"/>
          <w:u w:val="single"/>
        </w:rPr>
        <w:t xml:space="preserve"> </w:t>
      </w:r>
      <w:r>
        <w:rPr>
          <w:rFonts w:hint="eastAsia" w:ascii="宋体" w:hAnsi="宋体" w:eastAsia="宋体" w:cs="宋体"/>
          <w:sz w:val="24"/>
          <w:szCs w:val="24"/>
          <w:highlight w:val="none"/>
          <w:u w:val="single"/>
        </w:rPr>
        <w:tab/>
      </w:r>
      <w:r>
        <w:rPr>
          <w:rFonts w:hint="eastAsia" w:ascii="宋体" w:hAnsi="宋体" w:eastAsia="宋体" w:cs="宋体"/>
          <w:sz w:val="24"/>
          <w:szCs w:val="24"/>
          <w:highlight w:val="none"/>
          <w:u w:val="single"/>
        </w:rPr>
        <w:t>（供应商名称</w:t>
      </w:r>
      <w:r>
        <w:rPr>
          <w:rFonts w:hint="eastAsia" w:ascii="宋体" w:hAnsi="宋体" w:eastAsia="宋体" w:cs="宋体"/>
          <w:spacing w:val="-44"/>
          <w:sz w:val="24"/>
          <w:szCs w:val="24"/>
          <w:highlight w:val="none"/>
          <w:u w:val="single"/>
        </w:rPr>
        <w:t xml:space="preserve">）   </w:t>
      </w:r>
      <w:r>
        <w:rPr>
          <w:rFonts w:hint="eastAsia" w:ascii="宋体" w:hAnsi="宋体" w:eastAsia="宋体" w:cs="宋体"/>
          <w:sz w:val="24"/>
          <w:szCs w:val="24"/>
          <w:highlight w:val="none"/>
        </w:rPr>
        <w:t>的法定代表</w:t>
      </w:r>
      <w:r>
        <w:rPr>
          <w:rFonts w:hint="eastAsia" w:ascii="宋体" w:hAnsi="宋体" w:eastAsia="宋体" w:cs="宋体"/>
          <w:spacing w:val="-44"/>
          <w:sz w:val="24"/>
          <w:szCs w:val="24"/>
          <w:highlight w:val="none"/>
        </w:rPr>
        <w:t>人</w:t>
      </w:r>
      <w:r>
        <w:rPr>
          <w:rFonts w:hint="eastAsia" w:ascii="宋体" w:hAnsi="宋体" w:eastAsia="宋体" w:cs="宋体"/>
          <w:sz w:val="24"/>
          <w:szCs w:val="24"/>
          <w:highlight w:val="none"/>
        </w:rPr>
        <w:t>（</w:t>
      </w:r>
      <w:r>
        <w:rPr>
          <w:rFonts w:hint="eastAsia" w:ascii="宋体" w:hAnsi="宋体" w:eastAsia="宋体" w:cs="宋体"/>
          <w:spacing w:val="-17"/>
          <w:sz w:val="24"/>
          <w:szCs w:val="24"/>
          <w:highlight w:val="none"/>
        </w:rPr>
        <w:t>单</w:t>
      </w:r>
      <w:r>
        <w:rPr>
          <w:rFonts w:hint="eastAsia" w:ascii="宋体" w:hAnsi="宋体" w:eastAsia="宋体" w:cs="宋体"/>
          <w:sz w:val="24"/>
          <w:szCs w:val="24"/>
          <w:highlight w:val="none"/>
        </w:rPr>
        <w:t>位负责人），现委托</w:t>
      </w:r>
      <w:r>
        <w:rPr>
          <w:rFonts w:hint="eastAsia" w:ascii="宋体" w:hAnsi="宋体" w:eastAsia="宋体" w:cs="宋体"/>
          <w:sz w:val="24"/>
          <w:szCs w:val="24"/>
          <w:highlight w:val="none"/>
          <w:u w:val="single"/>
        </w:rPr>
        <w:t xml:space="preserve"> （姓名）  </w:t>
      </w:r>
      <w:r>
        <w:rPr>
          <w:rFonts w:hint="eastAsia" w:ascii="宋体" w:hAnsi="宋体" w:eastAsia="宋体" w:cs="宋体"/>
          <w:sz w:val="24"/>
          <w:szCs w:val="24"/>
          <w:highlight w:val="none"/>
        </w:rPr>
        <w:t>为我方代理人。代理人根据授权，以我方名义签署</w:t>
      </w:r>
      <w:r>
        <w:rPr>
          <w:rFonts w:hint="eastAsia" w:ascii="宋体" w:hAnsi="宋体" w:eastAsia="宋体" w:cs="宋体"/>
          <w:spacing w:val="-17"/>
          <w:sz w:val="24"/>
          <w:szCs w:val="24"/>
          <w:highlight w:val="none"/>
        </w:rPr>
        <w:t>、</w:t>
      </w:r>
      <w:r>
        <w:rPr>
          <w:rFonts w:hint="eastAsia" w:ascii="宋体" w:hAnsi="宋体" w:eastAsia="宋体" w:cs="宋体"/>
          <w:sz w:val="24"/>
          <w:szCs w:val="24"/>
          <w:highlight w:val="none"/>
        </w:rPr>
        <w:t>澄清</w:t>
      </w:r>
      <w:r>
        <w:rPr>
          <w:rFonts w:hint="eastAsia" w:ascii="宋体" w:hAnsi="宋体" w:eastAsia="宋体" w:cs="宋体"/>
          <w:spacing w:val="-17"/>
          <w:sz w:val="24"/>
          <w:szCs w:val="24"/>
          <w:highlight w:val="none"/>
        </w:rPr>
        <w:t>、</w:t>
      </w:r>
      <w:r>
        <w:rPr>
          <w:rFonts w:hint="eastAsia" w:ascii="宋体" w:hAnsi="宋体" w:eastAsia="宋体" w:cs="宋体"/>
          <w:sz w:val="24"/>
          <w:szCs w:val="24"/>
          <w:highlight w:val="none"/>
        </w:rPr>
        <w:t>说明</w:t>
      </w:r>
      <w:r>
        <w:rPr>
          <w:rFonts w:hint="eastAsia" w:ascii="宋体" w:hAnsi="宋体" w:eastAsia="宋体" w:cs="宋体"/>
          <w:spacing w:val="-17"/>
          <w:sz w:val="24"/>
          <w:szCs w:val="24"/>
          <w:highlight w:val="none"/>
        </w:rPr>
        <w:t>、</w:t>
      </w:r>
      <w:r>
        <w:rPr>
          <w:rFonts w:hint="eastAsia" w:ascii="宋体" w:hAnsi="宋体" w:eastAsia="宋体" w:cs="宋体"/>
          <w:sz w:val="24"/>
          <w:szCs w:val="24"/>
          <w:highlight w:val="none"/>
        </w:rPr>
        <w:t>补正</w:t>
      </w:r>
      <w:r>
        <w:rPr>
          <w:rFonts w:hint="eastAsia" w:ascii="宋体" w:hAnsi="宋体" w:eastAsia="宋体" w:cs="宋体"/>
          <w:spacing w:val="-17"/>
          <w:sz w:val="24"/>
          <w:szCs w:val="24"/>
          <w:highlight w:val="none"/>
        </w:rPr>
        <w:t>、</w:t>
      </w:r>
      <w:r>
        <w:rPr>
          <w:rFonts w:hint="eastAsia" w:ascii="宋体" w:hAnsi="宋体" w:eastAsia="宋体" w:cs="宋体"/>
          <w:sz w:val="24"/>
          <w:szCs w:val="24"/>
          <w:highlight w:val="none"/>
        </w:rPr>
        <w:t>递交</w:t>
      </w:r>
      <w:r>
        <w:rPr>
          <w:rFonts w:hint="eastAsia" w:ascii="宋体" w:hAnsi="宋体" w:eastAsia="宋体" w:cs="宋体"/>
          <w:spacing w:val="-17"/>
          <w:sz w:val="24"/>
          <w:szCs w:val="24"/>
          <w:highlight w:val="none"/>
        </w:rPr>
        <w:t>、</w:t>
      </w:r>
      <w:r>
        <w:rPr>
          <w:rFonts w:hint="eastAsia" w:ascii="宋体" w:hAnsi="宋体" w:eastAsia="宋体" w:cs="宋体"/>
          <w:sz w:val="24"/>
          <w:szCs w:val="24"/>
          <w:highlight w:val="none"/>
        </w:rPr>
        <w:t>撤回</w:t>
      </w:r>
      <w:r>
        <w:rPr>
          <w:rFonts w:hint="eastAsia" w:ascii="宋体" w:hAnsi="宋体" w:eastAsia="宋体" w:cs="宋体"/>
          <w:spacing w:val="-15"/>
          <w:sz w:val="24"/>
          <w:szCs w:val="24"/>
          <w:highlight w:val="none"/>
        </w:rPr>
        <w:t>、</w:t>
      </w:r>
      <w:r>
        <w:rPr>
          <w:rFonts w:hint="eastAsia" w:ascii="宋体" w:hAnsi="宋体" w:eastAsia="宋体" w:cs="宋体"/>
          <w:sz w:val="24"/>
          <w:szCs w:val="24"/>
          <w:highlight w:val="none"/>
        </w:rPr>
        <w:t>修改</w:t>
      </w:r>
      <w:r>
        <w:rPr>
          <w:rFonts w:hint="eastAsia" w:ascii="宋体" w:hAnsi="宋体" w:eastAsia="宋体" w:cs="宋体"/>
          <w:sz w:val="24"/>
          <w:szCs w:val="24"/>
          <w:highlight w:val="none"/>
          <w:u w:val="single"/>
        </w:rPr>
        <w:t xml:space="preserve">    （项目名称）        </w:t>
      </w:r>
      <w:r>
        <w:rPr>
          <w:rFonts w:hint="eastAsia" w:ascii="宋体" w:hAnsi="宋体" w:eastAsia="宋体" w:cs="宋体"/>
          <w:sz w:val="24"/>
          <w:szCs w:val="24"/>
          <w:highlight w:val="none"/>
        </w:rPr>
        <w:t>响</w:t>
      </w:r>
      <w:r>
        <w:rPr>
          <w:rFonts w:hint="eastAsia" w:ascii="宋体" w:hAnsi="宋体" w:eastAsia="宋体" w:cs="宋体"/>
          <w:spacing w:val="-17"/>
          <w:sz w:val="24"/>
          <w:szCs w:val="24"/>
          <w:highlight w:val="none"/>
        </w:rPr>
        <w:t>应</w:t>
      </w:r>
      <w:r>
        <w:rPr>
          <w:rFonts w:hint="eastAsia" w:ascii="宋体" w:hAnsi="宋体" w:eastAsia="宋体" w:cs="宋体"/>
          <w:sz w:val="24"/>
          <w:szCs w:val="24"/>
          <w:highlight w:val="none"/>
        </w:rPr>
        <w:t>文件、签订合同和处理有关事宜，其法律后果由我方承担。</w:t>
      </w:r>
    </w:p>
    <w:p>
      <w:pPr>
        <w:pStyle w:val="8"/>
        <w:spacing w:line="302" w:lineRule="exact"/>
        <w:ind w:left="63" w:right="63"/>
        <w:jc w:val="both"/>
        <w:rPr>
          <w:rFonts w:ascii="宋体" w:hAnsi="宋体" w:eastAsia="宋体" w:cs="宋体"/>
          <w:sz w:val="24"/>
          <w:szCs w:val="24"/>
          <w:highlight w:val="none"/>
        </w:rPr>
      </w:pPr>
      <w:r>
        <w:rPr>
          <w:rFonts w:hint="eastAsia" w:ascii="宋体" w:hAnsi="宋体" w:eastAsia="宋体" w:cs="宋体"/>
          <w:sz w:val="24"/>
          <w:szCs w:val="24"/>
          <w:highlight w:val="none"/>
        </w:rPr>
        <w:t>代理人无转委托权。</w:t>
      </w:r>
    </w:p>
    <w:p>
      <w:pPr>
        <w:pStyle w:val="8"/>
        <w:ind w:left="63" w:right="63"/>
        <w:rPr>
          <w:rFonts w:ascii="宋体" w:hAnsi="宋体" w:eastAsia="宋体" w:cs="宋体"/>
          <w:highlight w:val="none"/>
        </w:rPr>
      </w:pPr>
    </w:p>
    <w:p>
      <w:pPr>
        <w:pStyle w:val="8"/>
        <w:ind w:left="63" w:right="63"/>
        <w:rPr>
          <w:rFonts w:ascii="宋体" w:hAnsi="宋体" w:eastAsia="宋体" w:cs="宋体"/>
          <w:highlight w:val="none"/>
        </w:rPr>
      </w:pPr>
    </w:p>
    <w:p>
      <w:pPr>
        <w:pStyle w:val="8"/>
        <w:ind w:left="63" w:right="63"/>
        <w:rPr>
          <w:rFonts w:ascii="宋体" w:hAnsi="宋体" w:eastAsia="宋体" w:cs="宋体"/>
          <w:highlight w:val="none"/>
        </w:rPr>
      </w:pPr>
    </w:p>
    <w:p>
      <w:pPr>
        <w:pStyle w:val="8"/>
        <w:spacing w:before="10"/>
        <w:ind w:left="63" w:right="63"/>
        <w:rPr>
          <w:rFonts w:ascii="宋体" w:hAnsi="宋体" w:eastAsia="宋体" w:cs="宋体"/>
          <w:sz w:val="27"/>
          <w:highlight w:val="none"/>
        </w:rPr>
      </w:pPr>
    </w:p>
    <w:p>
      <w:pPr>
        <w:pStyle w:val="6"/>
        <w:tabs>
          <w:tab w:val="left" w:pos="7436"/>
        </w:tabs>
        <w:spacing w:before="1" w:line="360" w:lineRule="auto"/>
        <w:ind w:left="0"/>
        <w:rPr>
          <w:highlight w:val="none"/>
        </w:rPr>
      </w:pPr>
      <w:r>
        <w:rPr>
          <w:rFonts w:hint="eastAsia"/>
          <w:highlight w:val="none"/>
        </w:rPr>
        <w:t>供应商：</w:t>
      </w:r>
      <w:r>
        <w:rPr>
          <w:rFonts w:hint="eastAsia"/>
          <w:highlight w:val="none"/>
          <w:u w:val="single"/>
          <w:lang w:val="en-US"/>
        </w:rPr>
        <w:t xml:space="preserve">              </w:t>
      </w:r>
      <w:r>
        <w:rPr>
          <w:rFonts w:hint="eastAsia"/>
          <w:highlight w:val="none"/>
        </w:rPr>
        <w:t>（加盖单位公章）</w:t>
      </w:r>
    </w:p>
    <w:p>
      <w:pPr>
        <w:tabs>
          <w:tab w:val="left" w:pos="8039"/>
          <w:tab w:val="left" w:pos="8460"/>
        </w:tabs>
        <w:spacing w:line="360" w:lineRule="auto"/>
        <w:ind w:right="477"/>
        <w:jc w:val="left"/>
        <w:rPr>
          <w:rFonts w:ascii="宋体" w:hAnsi="宋体" w:eastAsia="宋体" w:cs="宋体"/>
          <w:spacing w:val="-16"/>
          <w:sz w:val="24"/>
          <w:highlight w:val="none"/>
        </w:rPr>
      </w:pPr>
      <w:r>
        <w:rPr>
          <w:rFonts w:hint="eastAsia" w:ascii="宋体" w:hAnsi="宋体" w:eastAsia="宋体" w:cs="宋体"/>
          <w:sz w:val="24"/>
          <w:highlight w:val="none"/>
        </w:rPr>
        <w:t>法定代表人（单位负责人）：</w:t>
      </w:r>
      <w:r>
        <w:rPr>
          <w:rFonts w:hint="eastAsia" w:ascii="宋体" w:hAnsi="宋体" w:eastAsia="宋体" w:cs="宋体"/>
          <w:sz w:val="24"/>
          <w:highlight w:val="none"/>
          <w:u w:val="single"/>
        </w:rPr>
        <w:t xml:space="preserve">              </w:t>
      </w:r>
      <w:r>
        <w:rPr>
          <w:rFonts w:hint="eastAsia" w:ascii="宋体" w:hAnsi="宋体" w:eastAsia="宋体" w:cs="宋体"/>
          <w:sz w:val="24"/>
          <w:highlight w:val="none"/>
        </w:rPr>
        <w:t>（签字或盖章</w:t>
      </w:r>
      <w:r>
        <w:rPr>
          <w:rFonts w:hint="eastAsia" w:ascii="宋体" w:hAnsi="宋体" w:eastAsia="宋体" w:cs="宋体"/>
          <w:spacing w:val="-16"/>
          <w:sz w:val="24"/>
          <w:highlight w:val="none"/>
        </w:rPr>
        <w:t>）</w:t>
      </w:r>
    </w:p>
    <w:p>
      <w:pPr>
        <w:tabs>
          <w:tab w:val="left" w:pos="8039"/>
          <w:tab w:val="left" w:pos="8460"/>
        </w:tabs>
        <w:spacing w:line="360" w:lineRule="auto"/>
        <w:ind w:right="477"/>
        <w:jc w:val="left"/>
        <w:rPr>
          <w:rFonts w:ascii="宋体" w:hAnsi="宋体" w:eastAsia="宋体" w:cs="宋体"/>
          <w:sz w:val="24"/>
          <w:highlight w:val="none"/>
        </w:rPr>
      </w:pPr>
      <w:r>
        <w:rPr>
          <w:rFonts w:hint="eastAsia" w:ascii="宋体" w:hAnsi="宋体" w:eastAsia="宋体" w:cs="宋体"/>
          <w:w w:val="95"/>
          <w:sz w:val="24"/>
          <w:highlight w:val="none"/>
        </w:rPr>
        <w:t>身份证号码：</w:t>
      </w:r>
      <w:r>
        <w:rPr>
          <w:rFonts w:hint="eastAsia" w:ascii="宋体" w:hAnsi="宋体" w:eastAsia="宋体" w:cs="宋体"/>
          <w:sz w:val="24"/>
          <w:highlight w:val="none"/>
          <w:u w:val="single"/>
        </w:rPr>
        <w:t xml:space="preserve">                            </w:t>
      </w:r>
    </w:p>
    <w:p>
      <w:pPr>
        <w:pStyle w:val="8"/>
        <w:spacing w:before="5" w:line="360" w:lineRule="auto"/>
        <w:ind w:left="63" w:right="63"/>
        <w:rPr>
          <w:rFonts w:ascii="宋体" w:hAnsi="宋体" w:eastAsia="宋体" w:cs="宋体"/>
          <w:highlight w:val="none"/>
        </w:rPr>
      </w:pPr>
    </w:p>
    <w:p>
      <w:pPr>
        <w:tabs>
          <w:tab w:val="left" w:pos="7799"/>
          <w:tab w:val="left" w:pos="8460"/>
        </w:tabs>
        <w:spacing w:line="360" w:lineRule="auto"/>
        <w:ind w:right="1442"/>
        <w:jc w:val="left"/>
        <w:rPr>
          <w:rFonts w:ascii="宋体" w:hAnsi="宋体" w:eastAsia="宋体" w:cs="宋体"/>
          <w:spacing w:val="-17"/>
          <w:sz w:val="24"/>
          <w:highlight w:val="none"/>
        </w:rPr>
      </w:pPr>
      <w:r>
        <w:rPr>
          <w:rFonts w:hint="eastAsia" w:ascii="宋体" w:hAnsi="宋体" w:eastAsia="宋体" w:cs="宋体"/>
          <w:sz w:val="24"/>
          <w:highlight w:val="none"/>
        </w:rPr>
        <w:t>委托代理人：</w:t>
      </w:r>
      <w:r>
        <w:rPr>
          <w:rFonts w:hint="eastAsia" w:ascii="宋体" w:hAnsi="宋体" w:eastAsia="宋体" w:cs="宋体"/>
          <w:sz w:val="24"/>
          <w:highlight w:val="none"/>
          <w:u w:val="single"/>
        </w:rPr>
        <w:t xml:space="preserve">                  </w:t>
      </w:r>
      <w:r>
        <w:rPr>
          <w:rFonts w:hint="eastAsia" w:ascii="宋体" w:hAnsi="宋体" w:eastAsia="宋体" w:cs="宋体"/>
          <w:sz w:val="24"/>
          <w:highlight w:val="none"/>
        </w:rPr>
        <w:t>（签字</w:t>
      </w:r>
      <w:r>
        <w:rPr>
          <w:rFonts w:hint="eastAsia" w:ascii="宋体" w:hAnsi="宋体" w:eastAsia="宋体" w:cs="宋体"/>
          <w:spacing w:val="-17"/>
          <w:sz w:val="24"/>
          <w:highlight w:val="none"/>
        </w:rPr>
        <w:t xml:space="preserve">） </w:t>
      </w:r>
    </w:p>
    <w:p>
      <w:pPr>
        <w:tabs>
          <w:tab w:val="left" w:pos="7799"/>
          <w:tab w:val="left" w:pos="8460"/>
        </w:tabs>
        <w:spacing w:line="360" w:lineRule="auto"/>
        <w:ind w:right="1442"/>
        <w:jc w:val="left"/>
        <w:rPr>
          <w:rFonts w:ascii="宋体" w:hAnsi="宋体" w:eastAsia="宋体" w:cs="宋体"/>
          <w:sz w:val="24"/>
          <w:highlight w:val="none"/>
        </w:rPr>
      </w:pPr>
      <w:r>
        <w:rPr>
          <w:rFonts w:hint="eastAsia" w:ascii="宋体" w:hAnsi="宋体" w:eastAsia="宋体" w:cs="宋体"/>
          <w:w w:val="95"/>
          <w:sz w:val="24"/>
          <w:highlight w:val="none"/>
        </w:rPr>
        <w:t>身份证号码：</w:t>
      </w:r>
      <w:r>
        <w:rPr>
          <w:rFonts w:hint="eastAsia" w:ascii="宋体" w:hAnsi="宋体" w:eastAsia="宋体" w:cs="宋体"/>
          <w:sz w:val="24"/>
          <w:highlight w:val="none"/>
          <w:u w:val="single"/>
        </w:rPr>
        <w:t xml:space="preserve">                           </w:t>
      </w:r>
    </w:p>
    <w:p>
      <w:pPr>
        <w:tabs>
          <w:tab w:val="left" w:pos="5149"/>
          <w:tab w:val="left" w:pos="6231"/>
          <w:tab w:val="left" w:pos="7316"/>
        </w:tabs>
        <w:spacing w:line="360" w:lineRule="auto"/>
        <w:jc w:val="left"/>
        <w:rPr>
          <w:rFonts w:ascii="宋体" w:hAnsi="宋体" w:eastAsia="宋体" w:cs="宋体"/>
          <w:sz w:val="24"/>
          <w:highlight w:val="none"/>
        </w:rPr>
      </w:pPr>
      <w:r>
        <w:rPr>
          <w:rFonts w:hint="eastAsia" w:ascii="宋体" w:hAnsi="宋体" w:eastAsia="宋体" w:cs="宋体"/>
          <w:sz w:val="24"/>
          <w:highlight w:val="none"/>
        </w:rPr>
        <w:t>日期：</w:t>
      </w:r>
      <w:r>
        <w:rPr>
          <w:rFonts w:hint="eastAsia" w:ascii="宋体" w:hAnsi="宋体" w:eastAsia="宋体" w:cs="宋体"/>
          <w:sz w:val="24"/>
          <w:highlight w:val="none"/>
          <w:u w:val="single"/>
        </w:rPr>
        <w:t xml:space="preserve">         </w:t>
      </w:r>
      <w:r>
        <w:rPr>
          <w:rFonts w:hint="eastAsia" w:ascii="宋体" w:hAnsi="宋体" w:eastAsia="宋体" w:cs="宋体"/>
          <w:sz w:val="24"/>
          <w:highlight w:val="none"/>
        </w:rPr>
        <w:t>年</w:t>
      </w:r>
      <w:r>
        <w:rPr>
          <w:rFonts w:hint="eastAsia" w:ascii="宋体" w:hAnsi="宋体" w:eastAsia="宋体" w:cs="宋体"/>
          <w:sz w:val="24"/>
          <w:highlight w:val="none"/>
          <w:u w:val="single"/>
        </w:rPr>
        <w:t xml:space="preserve">     </w:t>
      </w:r>
      <w:r>
        <w:rPr>
          <w:rFonts w:hint="eastAsia" w:ascii="宋体" w:hAnsi="宋体" w:eastAsia="宋体" w:cs="宋体"/>
          <w:sz w:val="24"/>
          <w:highlight w:val="none"/>
        </w:rPr>
        <w:t>月</w:t>
      </w:r>
      <w:r>
        <w:rPr>
          <w:rFonts w:hint="eastAsia" w:ascii="宋体" w:hAnsi="宋体" w:eastAsia="宋体" w:cs="宋体"/>
          <w:sz w:val="24"/>
          <w:highlight w:val="none"/>
          <w:u w:val="single"/>
        </w:rPr>
        <w:t xml:space="preserve">     </w:t>
      </w:r>
      <w:r>
        <w:rPr>
          <w:rFonts w:hint="eastAsia" w:ascii="宋体" w:hAnsi="宋体" w:eastAsia="宋体" w:cs="宋体"/>
          <w:sz w:val="24"/>
          <w:highlight w:val="none"/>
        </w:rPr>
        <w:t>日</w:t>
      </w:r>
    </w:p>
    <w:p>
      <w:pPr>
        <w:pStyle w:val="8"/>
        <w:spacing w:before="11"/>
        <w:ind w:left="63" w:right="63"/>
        <w:rPr>
          <w:rFonts w:ascii="宋体" w:hAnsi="宋体" w:eastAsia="宋体" w:cs="宋体"/>
          <w:b/>
          <w:sz w:val="27"/>
          <w:highlight w:val="none"/>
        </w:rPr>
      </w:pPr>
    </w:p>
    <w:p>
      <w:pPr>
        <w:pStyle w:val="8"/>
        <w:spacing w:before="11"/>
        <w:ind w:left="63" w:right="63"/>
        <w:rPr>
          <w:rFonts w:ascii="宋体" w:hAnsi="宋体" w:eastAsia="宋体" w:cs="宋体"/>
          <w:b/>
          <w:sz w:val="27"/>
          <w:highlight w:val="none"/>
        </w:rPr>
      </w:pPr>
    </w:p>
    <w:p>
      <w:pPr>
        <w:rPr>
          <w:rFonts w:ascii="宋体" w:hAnsi="宋体" w:eastAsia="宋体" w:cs="宋体"/>
          <w:sz w:val="27"/>
          <w:highlight w:val="none"/>
        </w:rPr>
        <w:sectPr>
          <w:pgSz w:w="11911" w:h="16838"/>
          <w:pgMar w:top="1440" w:right="1689" w:bottom="1440" w:left="1803" w:header="720" w:footer="720" w:gutter="0"/>
          <w:cols w:space="720" w:num="1"/>
        </w:sectPr>
      </w:pPr>
      <w:r>
        <w:rPr>
          <w:rFonts w:hint="eastAsia" w:ascii="宋体" w:hAnsi="宋体" w:eastAsia="宋体" w:cs="宋体"/>
          <w:sz w:val="24"/>
          <w:highlight w:val="none"/>
        </w:rPr>
        <mc:AlternateContent>
          <mc:Choice Requires="wps">
            <w:drawing>
              <wp:anchor distT="0" distB="0" distL="114300" distR="114300" simplePos="0" relativeHeight="251660288" behindDoc="0" locked="0" layoutInCell="1" allowOverlap="1">
                <wp:simplePos x="0" y="0"/>
                <wp:positionH relativeFrom="page">
                  <wp:posOffset>619125</wp:posOffset>
                </wp:positionH>
                <wp:positionV relativeFrom="paragraph">
                  <wp:posOffset>120015</wp:posOffset>
                </wp:positionV>
                <wp:extent cx="6107430" cy="2042160"/>
                <wp:effectExtent l="4445" t="5080" r="22225" b="10160"/>
                <wp:wrapNone/>
                <wp:docPr id="9" name="文本框 9"/>
                <wp:cNvGraphicFramePr/>
                <a:graphic xmlns:a="http://schemas.openxmlformats.org/drawingml/2006/main">
                  <a:graphicData uri="http://schemas.microsoft.com/office/word/2010/wordprocessingShape">
                    <wps:wsp>
                      <wps:cNvSpPr txBox="1"/>
                      <wps:spPr>
                        <a:xfrm>
                          <a:off x="0" y="0"/>
                          <a:ext cx="6107430" cy="2042160"/>
                        </a:xfrm>
                        <a:prstGeom prst="rect">
                          <a:avLst/>
                        </a:prstGeom>
                        <a:noFill/>
                        <a:ln w="6096" cap="flat" cmpd="sng">
                          <a:solidFill>
                            <a:srgbClr val="000000"/>
                          </a:solidFill>
                          <a:prstDash val="solid"/>
                          <a:miter/>
                          <a:headEnd type="none" w="med" len="med"/>
                          <a:tailEnd type="none" w="med" len="med"/>
                        </a:ln>
                        <a:effectLst/>
                      </wps:spPr>
                      <wps:txbx>
                        <w:txbxContent>
                          <w:p>
                            <w:pPr>
                              <w:pStyle w:val="8"/>
                              <w:ind w:left="63" w:right="63"/>
                              <w:rPr>
                                <w:b/>
                              </w:rPr>
                            </w:pPr>
                          </w:p>
                          <w:p>
                            <w:pPr>
                              <w:pStyle w:val="8"/>
                              <w:ind w:left="63" w:right="63"/>
                              <w:rPr>
                                <w:b/>
                              </w:rPr>
                            </w:pPr>
                          </w:p>
                          <w:p>
                            <w:pPr>
                              <w:pStyle w:val="8"/>
                              <w:ind w:left="63" w:right="63"/>
                              <w:rPr>
                                <w:b/>
                              </w:rPr>
                            </w:pPr>
                          </w:p>
                          <w:p>
                            <w:pPr>
                              <w:pStyle w:val="8"/>
                              <w:ind w:left="63" w:right="63"/>
                            </w:pPr>
                            <w:r>
                              <w:rPr>
                                <w:rFonts w:hint="eastAsia"/>
                              </w:rPr>
                              <w:t>委托代理人</w:t>
                            </w:r>
                            <w:r>
                              <w:t>身份证</w:t>
                            </w:r>
                            <w:r>
                              <w:rPr>
                                <w:rFonts w:hint="eastAsia"/>
                              </w:rPr>
                              <w:t>扫描件或复印件</w:t>
                            </w:r>
                          </w:p>
                        </w:txbxContent>
                      </wps:txbx>
                      <wps:bodyPr vert="horz" wrap="square" lIns="0" tIns="0" rIns="0" bIns="0" anchor="t" anchorCtr="0" upright="1"/>
                    </wps:wsp>
                  </a:graphicData>
                </a:graphic>
              </wp:anchor>
            </w:drawing>
          </mc:Choice>
          <mc:Fallback>
            <w:pict>
              <v:shape id="_x0000_s1026" o:spid="_x0000_s1026" o:spt="202" type="#_x0000_t202" style="position:absolute;left:0pt;margin-left:48.75pt;margin-top:9.45pt;height:160.8pt;width:480.9pt;mso-position-horizontal-relative:page;z-index:251660288;mso-width-relative:page;mso-height-relative:page;" filled="f" stroked="t" coordsize="21600,21600" o:gfxdata="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mqtnNcAAAAKAQAADwAAAAAAAAABACAAAAAiAAAAZHJzL2Rvd25y&#10;ZXYueG1sUEsBAhQAFAAAAAgAh07iQHoyNJI4AgAAcwQAAA4AAAAAAAAAAQAgAAAAJgEAAGRycy9l&#10;Mm9Eb2MueG1sUEsFBgAAAAAGAAYAWQEAANAFAAAAAA==&#10;">
                <v:fill on="f" focussize="0,0"/>
                <v:stroke weight="0.48pt" color="#000000" joinstyle="miter"/>
                <v:imagedata o:title=""/>
                <o:lock v:ext="edit" aspectratio="f"/>
                <v:textbox inset="0mm,0mm,0mm,0mm">
                  <w:txbxContent>
                    <w:p>
                      <w:pPr>
                        <w:pStyle w:val="8"/>
                        <w:ind w:left="63" w:right="63"/>
                        <w:rPr>
                          <w:b/>
                        </w:rPr>
                      </w:pPr>
                    </w:p>
                    <w:p>
                      <w:pPr>
                        <w:pStyle w:val="8"/>
                        <w:ind w:left="63" w:right="63"/>
                        <w:rPr>
                          <w:b/>
                        </w:rPr>
                      </w:pPr>
                    </w:p>
                    <w:p>
                      <w:pPr>
                        <w:pStyle w:val="8"/>
                        <w:ind w:left="63" w:right="63"/>
                        <w:rPr>
                          <w:b/>
                        </w:rPr>
                      </w:pPr>
                    </w:p>
                    <w:p>
                      <w:pPr>
                        <w:pStyle w:val="8"/>
                        <w:ind w:left="63" w:right="63"/>
                      </w:pPr>
                      <w:r>
                        <w:rPr>
                          <w:rFonts w:hint="eastAsia"/>
                        </w:rPr>
                        <w:t>委托代理人</w:t>
                      </w:r>
                      <w:r>
                        <w:t>身份证</w:t>
                      </w:r>
                      <w:r>
                        <w:rPr>
                          <w:rFonts w:hint="eastAsia"/>
                        </w:rPr>
                        <w:t>扫描件或复印件</w:t>
                      </w:r>
                    </w:p>
                  </w:txbxContent>
                </v:textbox>
              </v:shape>
            </w:pict>
          </mc:Fallback>
        </mc:AlternateContent>
      </w:r>
    </w:p>
    <w:p>
      <w:pPr>
        <w:spacing w:before="160"/>
        <w:ind w:left="561" w:right="19"/>
        <w:jc w:val="center"/>
        <w:outlineLvl w:val="0"/>
        <w:rPr>
          <w:rFonts w:ascii="宋体" w:hAnsi="宋体" w:eastAsia="宋体" w:cs="宋体"/>
          <w:b/>
          <w:sz w:val="28"/>
          <w:highlight w:val="none"/>
        </w:rPr>
      </w:pPr>
      <w:bookmarkStart w:id="98" w:name="六、磋商保证金"/>
      <w:bookmarkEnd w:id="98"/>
      <w:bookmarkStart w:id="99" w:name="五、供应商基本情况表"/>
      <w:bookmarkEnd w:id="99"/>
      <w:bookmarkStart w:id="100" w:name="_bookmark38"/>
      <w:bookmarkEnd w:id="100"/>
      <w:bookmarkStart w:id="101" w:name="_Toc1768"/>
      <w:r>
        <w:rPr>
          <w:rFonts w:hint="eastAsia" w:ascii="宋体" w:hAnsi="宋体" w:eastAsia="宋体" w:cs="宋体"/>
          <w:b/>
          <w:sz w:val="28"/>
          <w:highlight w:val="none"/>
        </w:rPr>
        <w:t>五、供应商基本情况表</w:t>
      </w:r>
      <w:bookmarkEnd w:id="101"/>
    </w:p>
    <w:p>
      <w:pPr>
        <w:pStyle w:val="8"/>
        <w:spacing w:before="9"/>
        <w:ind w:left="63" w:right="63"/>
        <w:rPr>
          <w:rFonts w:ascii="宋体" w:hAnsi="宋体" w:eastAsia="宋体" w:cs="宋体"/>
          <w:b/>
          <w:sz w:val="10"/>
          <w:highlight w:val="none"/>
        </w:rPr>
      </w:pPr>
    </w:p>
    <w:tbl>
      <w:tblPr>
        <w:tblStyle w:val="16"/>
        <w:tblW w:w="9639"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644"/>
        <w:gridCol w:w="1275"/>
        <w:gridCol w:w="2423"/>
        <w:gridCol w:w="1368"/>
        <w:gridCol w:w="192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0" w:hRule="atLeast"/>
          <w:jc w:val="center"/>
        </w:trPr>
        <w:tc>
          <w:tcPr>
            <w:tcW w:w="2644" w:type="dxa"/>
            <w:noWrap w:val="0"/>
            <w:vAlign w:val="top"/>
          </w:tcPr>
          <w:p>
            <w:pPr>
              <w:pStyle w:val="20"/>
              <w:spacing w:before="113" w:line="307" w:lineRule="exact"/>
              <w:ind w:left="119" w:right="110"/>
              <w:jc w:val="center"/>
              <w:rPr>
                <w:sz w:val="24"/>
                <w:highlight w:val="none"/>
              </w:rPr>
            </w:pPr>
            <w:r>
              <w:rPr>
                <w:rFonts w:hint="eastAsia"/>
                <w:sz w:val="24"/>
                <w:highlight w:val="none"/>
              </w:rPr>
              <w:t>供应商名称</w:t>
            </w:r>
          </w:p>
        </w:tc>
        <w:tc>
          <w:tcPr>
            <w:tcW w:w="6995" w:type="dxa"/>
            <w:gridSpan w:val="4"/>
            <w:noWrap w:val="0"/>
            <w:vAlign w:val="top"/>
          </w:tcPr>
          <w:p>
            <w:pPr>
              <w:pStyle w:val="20"/>
              <w:rPr>
                <w:sz w:val="22"/>
                <w:highlight w:val="no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0" w:hRule="atLeast"/>
          <w:jc w:val="center"/>
        </w:trPr>
        <w:tc>
          <w:tcPr>
            <w:tcW w:w="2644" w:type="dxa"/>
            <w:noWrap w:val="0"/>
            <w:vAlign w:val="top"/>
          </w:tcPr>
          <w:p>
            <w:pPr>
              <w:pStyle w:val="20"/>
              <w:spacing w:before="112"/>
              <w:ind w:left="119" w:right="110"/>
              <w:jc w:val="center"/>
              <w:rPr>
                <w:sz w:val="24"/>
                <w:highlight w:val="none"/>
                <w:lang w:val="en-US"/>
              </w:rPr>
            </w:pPr>
            <w:r>
              <w:rPr>
                <w:rFonts w:hint="eastAsia"/>
                <w:sz w:val="24"/>
                <w:highlight w:val="none"/>
                <w:lang w:val="en-US"/>
              </w:rPr>
              <w:t>统一社会信用代码</w:t>
            </w:r>
          </w:p>
        </w:tc>
        <w:tc>
          <w:tcPr>
            <w:tcW w:w="6995" w:type="dxa"/>
            <w:gridSpan w:val="4"/>
            <w:noWrap w:val="0"/>
            <w:vAlign w:val="top"/>
          </w:tcPr>
          <w:p>
            <w:pPr>
              <w:pStyle w:val="20"/>
              <w:rPr>
                <w:sz w:val="22"/>
                <w:highlight w:val="no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0" w:hRule="atLeast"/>
          <w:jc w:val="center"/>
        </w:trPr>
        <w:tc>
          <w:tcPr>
            <w:tcW w:w="2644" w:type="dxa"/>
            <w:noWrap w:val="0"/>
            <w:vAlign w:val="top"/>
          </w:tcPr>
          <w:p>
            <w:pPr>
              <w:pStyle w:val="20"/>
              <w:spacing w:before="113" w:line="307" w:lineRule="exact"/>
              <w:ind w:left="119" w:right="110"/>
              <w:jc w:val="center"/>
              <w:rPr>
                <w:sz w:val="24"/>
                <w:highlight w:val="none"/>
              </w:rPr>
            </w:pPr>
            <w:r>
              <w:rPr>
                <w:rFonts w:hint="eastAsia"/>
                <w:sz w:val="24"/>
                <w:highlight w:val="none"/>
              </w:rPr>
              <w:t>注册资金</w:t>
            </w:r>
          </w:p>
        </w:tc>
        <w:tc>
          <w:tcPr>
            <w:tcW w:w="3698" w:type="dxa"/>
            <w:gridSpan w:val="2"/>
            <w:noWrap w:val="0"/>
            <w:vAlign w:val="top"/>
          </w:tcPr>
          <w:p>
            <w:pPr>
              <w:pStyle w:val="20"/>
              <w:rPr>
                <w:sz w:val="22"/>
                <w:highlight w:val="none"/>
              </w:rPr>
            </w:pPr>
          </w:p>
        </w:tc>
        <w:tc>
          <w:tcPr>
            <w:tcW w:w="1368" w:type="dxa"/>
            <w:noWrap w:val="0"/>
            <w:vAlign w:val="top"/>
          </w:tcPr>
          <w:p>
            <w:pPr>
              <w:pStyle w:val="20"/>
              <w:spacing w:before="113" w:line="307" w:lineRule="exact"/>
              <w:ind w:left="184" w:right="173"/>
              <w:jc w:val="center"/>
              <w:rPr>
                <w:sz w:val="24"/>
                <w:highlight w:val="none"/>
              </w:rPr>
            </w:pPr>
            <w:r>
              <w:rPr>
                <w:rFonts w:hint="eastAsia"/>
                <w:sz w:val="24"/>
                <w:highlight w:val="none"/>
              </w:rPr>
              <w:t>成立时间</w:t>
            </w:r>
          </w:p>
        </w:tc>
        <w:tc>
          <w:tcPr>
            <w:tcW w:w="1929" w:type="dxa"/>
            <w:noWrap w:val="0"/>
            <w:vAlign w:val="top"/>
          </w:tcPr>
          <w:p>
            <w:pPr>
              <w:pStyle w:val="20"/>
              <w:rPr>
                <w:sz w:val="22"/>
                <w:highlight w:val="no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0" w:hRule="atLeast"/>
          <w:jc w:val="center"/>
        </w:trPr>
        <w:tc>
          <w:tcPr>
            <w:tcW w:w="2644" w:type="dxa"/>
            <w:noWrap w:val="0"/>
            <w:vAlign w:val="top"/>
          </w:tcPr>
          <w:p>
            <w:pPr>
              <w:pStyle w:val="20"/>
              <w:spacing w:before="112"/>
              <w:ind w:left="119" w:right="110"/>
              <w:jc w:val="center"/>
              <w:rPr>
                <w:sz w:val="24"/>
                <w:highlight w:val="none"/>
              </w:rPr>
            </w:pPr>
            <w:r>
              <w:rPr>
                <w:rFonts w:hint="eastAsia"/>
                <w:sz w:val="24"/>
                <w:highlight w:val="none"/>
              </w:rPr>
              <w:t>注册地址</w:t>
            </w:r>
          </w:p>
        </w:tc>
        <w:tc>
          <w:tcPr>
            <w:tcW w:w="6995" w:type="dxa"/>
            <w:gridSpan w:val="4"/>
            <w:noWrap w:val="0"/>
            <w:vAlign w:val="top"/>
          </w:tcPr>
          <w:p>
            <w:pPr>
              <w:pStyle w:val="20"/>
              <w:rPr>
                <w:sz w:val="22"/>
                <w:highlight w:val="no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0" w:hRule="atLeast"/>
          <w:jc w:val="center"/>
        </w:trPr>
        <w:tc>
          <w:tcPr>
            <w:tcW w:w="2644" w:type="dxa"/>
            <w:noWrap w:val="0"/>
            <w:vAlign w:val="top"/>
          </w:tcPr>
          <w:p>
            <w:pPr>
              <w:pStyle w:val="20"/>
              <w:spacing w:before="113" w:line="307" w:lineRule="exact"/>
              <w:ind w:left="119" w:right="110"/>
              <w:jc w:val="center"/>
              <w:rPr>
                <w:sz w:val="24"/>
                <w:highlight w:val="none"/>
              </w:rPr>
            </w:pPr>
            <w:r>
              <w:rPr>
                <w:rFonts w:hint="eastAsia"/>
                <w:sz w:val="24"/>
                <w:highlight w:val="none"/>
              </w:rPr>
              <w:t>邮政编码</w:t>
            </w:r>
          </w:p>
        </w:tc>
        <w:tc>
          <w:tcPr>
            <w:tcW w:w="3698" w:type="dxa"/>
            <w:gridSpan w:val="2"/>
            <w:noWrap w:val="0"/>
            <w:vAlign w:val="top"/>
          </w:tcPr>
          <w:p>
            <w:pPr>
              <w:pStyle w:val="20"/>
              <w:rPr>
                <w:sz w:val="22"/>
                <w:highlight w:val="none"/>
              </w:rPr>
            </w:pPr>
          </w:p>
        </w:tc>
        <w:tc>
          <w:tcPr>
            <w:tcW w:w="1368" w:type="dxa"/>
            <w:noWrap w:val="0"/>
            <w:vAlign w:val="top"/>
          </w:tcPr>
          <w:p>
            <w:pPr>
              <w:pStyle w:val="20"/>
              <w:spacing w:before="113" w:line="307" w:lineRule="exact"/>
              <w:ind w:left="184" w:right="173"/>
              <w:jc w:val="center"/>
              <w:rPr>
                <w:sz w:val="24"/>
                <w:highlight w:val="none"/>
              </w:rPr>
            </w:pPr>
            <w:r>
              <w:rPr>
                <w:rFonts w:hint="eastAsia"/>
                <w:sz w:val="24"/>
                <w:highlight w:val="none"/>
              </w:rPr>
              <w:t>员工总数</w:t>
            </w:r>
          </w:p>
        </w:tc>
        <w:tc>
          <w:tcPr>
            <w:tcW w:w="1929" w:type="dxa"/>
            <w:noWrap w:val="0"/>
            <w:vAlign w:val="top"/>
          </w:tcPr>
          <w:p>
            <w:pPr>
              <w:pStyle w:val="20"/>
              <w:rPr>
                <w:sz w:val="22"/>
                <w:highlight w:val="no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0" w:hRule="atLeast"/>
          <w:jc w:val="center"/>
        </w:trPr>
        <w:tc>
          <w:tcPr>
            <w:tcW w:w="2644" w:type="dxa"/>
            <w:noWrap w:val="0"/>
            <w:vAlign w:val="center"/>
          </w:tcPr>
          <w:p>
            <w:pPr>
              <w:pStyle w:val="20"/>
              <w:ind w:left="841"/>
              <w:rPr>
                <w:sz w:val="24"/>
                <w:highlight w:val="none"/>
              </w:rPr>
            </w:pPr>
            <w:r>
              <w:rPr>
                <w:rFonts w:hint="eastAsia"/>
                <w:sz w:val="24"/>
                <w:highlight w:val="none"/>
              </w:rPr>
              <w:t>联系方式</w:t>
            </w:r>
          </w:p>
        </w:tc>
        <w:tc>
          <w:tcPr>
            <w:tcW w:w="1275" w:type="dxa"/>
            <w:noWrap w:val="0"/>
            <w:vAlign w:val="center"/>
          </w:tcPr>
          <w:p>
            <w:pPr>
              <w:pStyle w:val="20"/>
              <w:spacing w:before="112"/>
              <w:ind w:left="256" w:right="249"/>
              <w:rPr>
                <w:sz w:val="24"/>
                <w:highlight w:val="none"/>
              </w:rPr>
            </w:pPr>
            <w:r>
              <w:rPr>
                <w:rFonts w:hint="eastAsia"/>
                <w:sz w:val="24"/>
                <w:highlight w:val="none"/>
              </w:rPr>
              <w:t>联系人</w:t>
            </w:r>
          </w:p>
        </w:tc>
        <w:tc>
          <w:tcPr>
            <w:tcW w:w="2423" w:type="dxa"/>
            <w:noWrap w:val="0"/>
            <w:vAlign w:val="center"/>
          </w:tcPr>
          <w:p>
            <w:pPr>
              <w:pStyle w:val="20"/>
              <w:rPr>
                <w:sz w:val="22"/>
                <w:highlight w:val="none"/>
              </w:rPr>
            </w:pPr>
          </w:p>
        </w:tc>
        <w:tc>
          <w:tcPr>
            <w:tcW w:w="1368" w:type="dxa"/>
            <w:noWrap w:val="0"/>
            <w:vAlign w:val="center"/>
          </w:tcPr>
          <w:p>
            <w:pPr>
              <w:pStyle w:val="20"/>
              <w:spacing w:before="112"/>
              <w:ind w:left="184" w:right="173"/>
              <w:rPr>
                <w:sz w:val="24"/>
                <w:highlight w:val="none"/>
              </w:rPr>
            </w:pPr>
            <w:r>
              <w:rPr>
                <w:rFonts w:hint="eastAsia"/>
                <w:sz w:val="24"/>
                <w:highlight w:val="none"/>
              </w:rPr>
              <w:t>电话</w:t>
            </w:r>
          </w:p>
        </w:tc>
        <w:tc>
          <w:tcPr>
            <w:tcW w:w="1929" w:type="dxa"/>
            <w:noWrap w:val="0"/>
            <w:vAlign w:val="top"/>
          </w:tcPr>
          <w:p>
            <w:pPr>
              <w:pStyle w:val="20"/>
              <w:rPr>
                <w:sz w:val="22"/>
                <w:highlight w:val="no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80" w:hRule="atLeast"/>
          <w:jc w:val="center"/>
        </w:trPr>
        <w:tc>
          <w:tcPr>
            <w:tcW w:w="2644" w:type="dxa"/>
            <w:noWrap w:val="0"/>
            <w:vAlign w:val="top"/>
          </w:tcPr>
          <w:p>
            <w:pPr>
              <w:pStyle w:val="20"/>
              <w:spacing w:before="112"/>
              <w:ind w:left="119" w:right="110"/>
              <w:jc w:val="center"/>
              <w:rPr>
                <w:sz w:val="24"/>
                <w:highlight w:val="none"/>
              </w:rPr>
            </w:pPr>
            <w:r>
              <w:rPr>
                <w:rFonts w:hint="eastAsia"/>
                <w:sz w:val="24"/>
                <w:highlight w:val="none"/>
              </w:rPr>
              <w:t>法定代表人</w:t>
            </w:r>
          </w:p>
          <w:p>
            <w:pPr>
              <w:pStyle w:val="20"/>
              <w:spacing w:before="134" w:line="306" w:lineRule="exact"/>
              <w:ind w:left="119" w:right="110"/>
              <w:jc w:val="center"/>
              <w:rPr>
                <w:sz w:val="24"/>
                <w:highlight w:val="none"/>
              </w:rPr>
            </w:pPr>
            <w:r>
              <w:rPr>
                <w:rFonts w:hint="eastAsia"/>
                <w:sz w:val="24"/>
                <w:highlight w:val="none"/>
              </w:rPr>
              <w:t>（单位负责人）</w:t>
            </w:r>
          </w:p>
        </w:tc>
        <w:tc>
          <w:tcPr>
            <w:tcW w:w="1275" w:type="dxa"/>
            <w:noWrap w:val="0"/>
            <w:vAlign w:val="top"/>
          </w:tcPr>
          <w:p>
            <w:pPr>
              <w:pStyle w:val="20"/>
              <w:spacing w:before="12"/>
              <w:rPr>
                <w:b/>
                <w:sz w:val="25"/>
                <w:highlight w:val="none"/>
              </w:rPr>
            </w:pPr>
          </w:p>
          <w:p>
            <w:pPr>
              <w:pStyle w:val="20"/>
              <w:ind w:left="256" w:right="249"/>
              <w:jc w:val="center"/>
              <w:rPr>
                <w:sz w:val="24"/>
                <w:highlight w:val="none"/>
              </w:rPr>
            </w:pPr>
            <w:r>
              <w:rPr>
                <w:rFonts w:hint="eastAsia"/>
                <w:sz w:val="24"/>
                <w:highlight w:val="none"/>
              </w:rPr>
              <w:t>姓名</w:t>
            </w:r>
          </w:p>
        </w:tc>
        <w:tc>
          <w:tcPr>
            <w:tcW w:w="2423" w:type="dxa"/>
            <w:noWrap w:val="0"/>
            <w:vAlign w:val="top"/>
          </w:tcPr>
          <w:p>
            <w:pPr>
              <w:pStyle w:val="20"/>
              <w:rPr>
                <w:sz w:val="22"/>
                <w:highlight w:val="none"/>
              </w:rPr>
            </w:pPr>
          </w:p>
        </w:tc>
        <w:tc>
          <w:tcPr>
            <w:tcW w:w="1368" w:type="dxa"/>
            <w:noWrap w:val="0"/>
            <w:vAlign w:val="top"/>
          </w:tcPr>
          <w:p>
            <w:pPr>
              <w:pStyle w:val="20"/>
              <w:spacing w:before="12"/>
              <w:rPr>
                <w:b/>
                <w:sz w:val="25"/>
                <w:highlight w:val="none"/>
              </w:rPr>
            </w:pPr>
          </w:p>
          <w:p>
            <w:pPr>
              <w:pStyle w:val="20"/>
              <w:ind w:left="184" w:right="173"/>
              <w:jc w:val="center"/>
              <w:rPr>
                <w:sz w:val="24"/>
                <w:highlight w:val="none"/>
              </w:rPr>
            </w:pPr>
            <w:r>
              <w:rPr>
                <w:rFonts w:hint="eastAsia"/>
                <w:sz w:val="24"/>
                <w:highlight w:val="none"/>
              </w:rPr>
              <w:t>电话</w:t>
            </w:r>
          </w:p>
        </w:tc>
        <w:tc>
          <w:tcPr>
            <w:tcW w:w="1929" w:type="dxa"/>
            <w:noWrap w:val="0"/>
            <w:vAlign w:val="top"/>
          </w:tcPr>
          <w:p>
            <w:pPr>
              <w:pStyle w:val="20"/>
              <w:rPr>
                <w:sz w:val="22"/>
                <w:highlight w:val="no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0" w:hRule="atLeast"/>
          <w:jc w:val="center"/>
        </w:trPr>
        <w:tc>
          <w:tcPr>
            <w:tcW w:w="2644" w:type="dxa"/>
            <w:noWrap w:val="0"/>
            <w:vAlign w:val="top"/>
          </w:tcPr>
          <w:p>
            <w:pPr>
              <w:pStyle w:val="20"/>
              <w:spacing w:before="112"/>
              <w:ind w:left="119" w:right="110"/>
              <w:jc w:val="center"/>
              <w:rPr>
                <w:sz w:val="24"/>
                <w:highlight w:val="none"/>
              </w:rPr>
            </w:pPr>
            <w:r>
              <w:rPr>
                <w:rFonts w:hint="eastAsia"/>
                <w:sz w:val="24"/>
                <w:highlight w:val="none"/>
              </w:rPr>
              <w:t>基本账户开户银行</w:t>
            </w:r>
          </w:p>
        </w:tc>
        <w:tc>
          <w:tcPr>
            <w:tcW w:w="6995" w:type="dxa"/>
            <w:gridSpan w:val="4"/>
            <w:noWrap w:val="0"/>
            <w:vAlign w:val="top"/>
          </w:tcPr>
          <w:p>
            <w:pPr>
              <w:pStyle w:val="20"/>
              <w:rPr>
                <w:sz w:val="22"/>
                <w:highlight w:val="no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0" w:hRule="atLeast"/>
          <w:jc w:val="center"/>
        </w:trPr>
        <w:tc>
          <w:tcPr>
            <w:tcW w:w="2644" w:type="dxa"/>
            <w:noWrap w:val="0"/>
            <w:vAlign w:val="top"/>
          </w:tcPr>
          <w:p>
            <w:pPr>
              <w:pStyle w:val="20"/>
              <w:spacing w:before="113" w:line="307" w:lineRule="exact"/>
              <w:ind w:left="119" w:right="110"/>
              <w:jc w:val="center"/>
              <w:rPr>
                <w:sz w:val="24"/>
                <w:highlight w:val="none"/>
              </w:rPr>
            </w:pPr>
            <w:r>
              <w:rPr>
                <w:rFonts w:hint="eastAsia"/>
                <w:sz w:val="24"/>
                <w:highlight w:val="none"/>
              </w:rPr>
              <w:t>基本账户银行账号</w:t>
            </w:r>
          </w:p>
        </w:tc>
        <w:tc>
          <w:tcPr>
            <w:tcW w:w="6995" w:type="dxa"/>
            <w:gridSpan w:val="4"/>
            <w:noWrap w:val="0"/>
            <w:vAlign w:val="top"/>
          </w:tcPr>
          <w:p>
            <w:pPr>
              <w:pStyle w:val="20"/>
              <w:rPr>
                <w:sz w:val="22"/>
                <w:highlight w:val="no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40" w:hRule="atLeast"/>
          <w:jc w:val="center"/>
        </w:trPr>
        <w:tc>
          <w:tcPr>
            <w:tcW w:w="2644" w:type="dxa"/>
            <w:noWrap w:val="0"/>
            <w:vAlign w:val="top"/>
          </w:tcPr>
          <w:p>
            <w:pPr>
              <w:pStyle w:val="20"/>
              <w:spacing w:before="112"/>
              <w:ind w:left="119" w:right="110"/>
              <w:jc w:val="center"/>
              <w:rPr>
                <w:sz w:val="24"/>
                <w:highlight w:val="none"/>
              </w:rPr>
            </w:pPr>
            <w:r>
              <w:rPr>
                <w:rFonts w:hint="eastAsia"/>
                <w:sz w:val="24"/>
                <w:highlight w:val="none"/>
              </w:rPr>
              <w:t>供应商关联企业情况</w:t>
            </w:r>
          </w:p>
          <w:p>
            <w:pPr>
              <w:pStyle w:val="20"/>
              <w:spacing w:before="134" w:line="343" w:lineRule="auto"/>
              <w:ind w:left="121" w:right="110"/>
              <w:rPr>
                <w:sz w:val="24"/>
                <w:highlight w:val="none"/>
              </w:rPr>
            </w:pPr>
            <w:r>
              <w:rPr>
                <w:rFonts w:hint="eastAsia"/>
                <w:sz w:val="24"/>
                <w:highlight w:val="none"/>
              </w:rPr>
              <w:t>（</w:t>
            </w:r>
            <w:r>
              <w:rPr>
                <w:rFonts w:hint="eastAsia"/>
                <w:spacing w:val="-2"/>
                <w:sz w:val="24"/>
                <w:highlight w:val="none"/>
              </w:rPr>
              <w:t>包括但不限于与供应</w:t>
            </w:r>
            <w:r>
              <w:rPr>
                <w:rFonts w:hint="eastAsia"/>
                <w:sz w:val="24"/>
                <w:highlight w:val="none"/>
              </w:rPr>
              <w:t>商法定代表人（</w:t>
            </w:r>
            <w:r>
              <w:rPr>
                <w:rFonts w:hint="eastAsia"/>
                <w:spacing w:val="-6"/>
                <w:sz w:val="24"/>
                <w:highlight w:val="none"/>
              </w:rPr>
              <w:t>单位负</w:t>
            </w:r>
            <w:r>
              <w:rPr>
                <w:rFonts w:hint="eastAsia"/>
                <w:sz w:val="24"/>
                <w:highlight w:val="none"/>
              </w:rPr>
              <w:t>责人）</w:t>
            </w:r>
            <w:r>
              <w:rPr>
                <w:rFonts w:hint="eastAsia"/>
                <w:spacing w:val="-3"/>
                <w:sz w:val="24"/>
                <w:highlight w:val="none"/>
              </w:rPr>
              <w:t>为同一人或者存</w:t>
            </w:r>
            <w:r>
              <w:rPr>
                <w:rFonts w:hint="eastAsia"/>
                <w:spacing w:val="-2"/>
                <w:sz w:val="24"/>
                <w:highlight w:val="none"/>
              </w:rPr>
              <w:t>在控股、管理关系的不</w:t>
            </w:r>
          </w:p>
          <w:p>
            <w:pPr>
              <w:pStyle w:val="20"/>
              <w:spacing w:line="307" w:lineRule="exact"/>
              <w:ind w:left="119" w:right="110"/>
              <w:jc w:val="center"/>
              <w:rPr>
                <w:sz w:val="24"/>
                <w:highlight w:val="none"/>
              </w:rPr>
            </w:pPr>
            <w:r>
              <w:rPr>
                <w:rFonts w:hint="eastAsia"/>
                <w:sz w:val="24"/>
                <w:highlight w:val="none"/>
              </w:rPr>
              <w:t>同单位）</w:t>
            </w:r>
          </w:p>
        </w:tc>
        <w:tc>
          <w:tcPr>
            <w:tcW w:w="6995" w:type="dxa"/>
            <w:gridSpan w:val="4"/>
            <w:noWrap w:val="0"/>
            <w:vAlign w:val="top"/>
          </w:tcPr>
          <w:p>
            <w:pPr>
              <w:pStyle w:val="20"/>
              <w:rPr>
                <w:sz w:val="22"/>
                <w:highlight w:val="no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0" w:hRule="atLeast"/>
          <w:jc w:val="center"/>
        </w:trPr>
        <w:tc>
          <w:tcPr>
            <w:tcW w:w="2644" w:type="dxa"/>
            <w:noWrap w:val="0"/>
            <w:vAlign w:val="top"/>
          </w:tcPr>
          <w:p>
            <w:pPr>
              <w:pStyle w:val="20"/>
              <w:spacing w:before="114" w:line="306" w:lineRule="exact"/>
              <w:ind w:left="119" w:right="110"/>
              <w:jc w:val="center"/>
              <w:rPr>
                <w:sz w:val="24"/>
                <w:highlight w:val="none"/>
              </w:rPr>
            </w:pPr>
            <w:r>
              <w:rPr>
                <w:rFonts w:hint="eastAsia"/>
                <w:sz w:val="24"/>
                <w:highlight w:val="none"/>
              </w:rPr>
              <w:t>备注</w:t>
            </w:r>
          </w:p>
        </w:tc>
        <w:tc>
          <w:tcPr>
            <w:tcW w:w="6995" w:type="dxa"/>
            <w:gridSpan w:val="4"/>
            <w:noWrap w:val="0"/>
            <w:vAlign w:val="top"/>
          </w:tcPr>
          <w:p>
            <w:pPr>
              <w:pStyle w:val="20"/>
              <w:rPr>
                <w:sz w:val="22"/>
                <w:highlight w:val="none"/>
              </w:rPr>
            </w:pPr>
          </w:p>
        </w:tc>
      </w:tr>
    </w:tbl>
    <w:p>
      <w:pPr>
        <w:pStyle w:val="8"/>
        <w:ind w:left="63" w:right="63"/>
        <w:rPr>
          <w:rFonts w:ascii="宋体" w:hAnsi="宋体" w:eastAsia="宋体" w:cs="宋体"/>
          <w:b/>
          <w:highlight w:val="none"/>
        </w:rPr>
      </w:pPr>
    </w:p>
    <w:p>
      <w:pPr>
        <w:pStyle w:val="5"/>
        <w:ind w:left="0" w:right="19"/>
        <w:jc w:val="center"/>
        <w:rPr>
          <w:rFonts w:ascii="宋体" w:hAnsi="宋体" w:eastAsia="宋体" w:cs="宋体"/>
          <w:highlight w:val="none"/>
          <w:lang w:val="en-US"/>
        </w:rPr>
      </w:pPr>
      <w:bookmarkStart w:id="102" w:name="_bookmark39"/>
      <w:bookmarkEnd w:id="102"/>
      <w:bookmarkStart w:id="103" w:name="七、商务条款偏离表"/>
      <w:bookmarkEnd w:id="103"/>
    </w:p>
    <w:p>
      <w:pPr>
        <w:pStyle w:val="5"/>
        <w:ind w:left="0" w:right="19"/>
        <w:jc w:val="center"/>
        <w:rPr>
          <w:rFonts w:ascii="宋体" w:hAnsi="宋体" w:eastAsia="宋体" w:cs="宋体"/>
          <w:highlight w:val="none"/>
          <w:lang w:val="en-US"/>
        </w:rPr>
      </w:pPr>
    </w:p>
    <w:p>
      <w:pPr>
        <w:pStyle w:val="5"/>
        <w:ind w:left="0" w:right="19"/>
        <w:jc w:val="center"/>
        <w:rPr>
          <w:rFonts w:ascii="宋体" w:hAnsi="宋体" w:eastAsia="宋体" w:cs="宋体"/>
          <w:highlight w:val="none"/>
          <w:lang w:val="en-US"/>
        </w:rPr>
      </w:pPr>
    </w:p>
    <w:p>
      <w:pPr>
        <w:pStyle w:val="5"/>
        <w:ind w:left="0" w:right="19"/>
        <w:jc w:val="center"/>
        <w:rPr>
          <w:rFonts w:ascii="宋体" w:hAnsi="宋体" w:eastAsia="宋体" w:cs="宋体"/>
          <w:highlight w:val="none"/>
          <w:lang w:val="en-US"/>
        </w:rPr>
      </w:pPr>
    </w:p>
    <w:p>
      <w:pPr>
        <w:pStyle w:val="5"/>
        <w:ind w:left="0" w:right="19"/>
        <w:jc w:val="center"/>
        <w:rPr>
          <w:rFonts w:ascii="宋体" w:hAnsi="宋体" w:eastAsia="宋体" w:cs="宋体"/>
          <w:highlight w:val="none"/>
          <w:lang w:val="en-US"/>
        </w:rPr>
      </w:pPr>
    </w:p>
    <w:p>
      <w:pPr>
        <w:pStyle w:val="5"/>
        <w:ind w:left="0" w:right="19"/>
        <w:jc w:val="center"/>
        <w:rPr>
          <w:rFonts w:ascii="宋体" w:hAnsi="宋体" w:eastAsia="宋体" w:cs="宋体"/>
          <w:highlight w:val="none"/>
          <w:lang w:val="en-US"/>
        </w:rPr>
      </w:pPr>
    </w:p>
    <w:p>
      <w:pPr>
        <w:pStyle w:val="5"/>
        <w:ind w:left="0" w:right="19"/>
        <w:jc w:val="center"/>
        <w:rPr>
          <w:rFonts w:ascii="宋体" w:hAnsi="宋体" w:eastAsia="宋体" w:cs="宋体"/>
          <w:highlight w:val="none"/>
          <w:lang w:val="en-US"/>
        </w:rPr>
      </w:pPr>
    </w:p>
    <w:p>
      <w:pPr>
        <w:adjustRightInd w:val="0"/>
        <w:snapToGrid w:val="0"/>
        <w:spacing w:line="360" w:lineRule="auto"/>
        <w:ind w:firstLine="562" w:firstLineChars="200"/>
        <w:jc w:val="center"/>
        <w:rPr>
          <w:rFonts w:ascii="宋体" w:hAnsi="宋体" w:eastAsia="宋体" w:cs="宋体"/>
          <w:b/>
          <w:bCs/>
          <w:kern w:val="0"/>
          <w:sz w:val="28"/>
          <w:szCs w:val="28"/>
          <w:highlight w:val="none"/>
        </w:rPr>
      </w:pPr>
      <w:bookmarkStart w:id="104" w:name="_bookmark40"/>
      <w:bookmarkEnd w:id="104"/>
      <w:bookmarkStart w:id="105" w:name="八、报价组成"/>
      <w:bookmarkEnd w:id="105"/>
    </w:p>
    <w:p>
      <w:pPr>
        <w:adjustRightInd w:val="0"/>
        <w:snapToGrid w:val="0"/>
        <w:spacing w:line="360" w:lineRule="auto"/>
        <w:ind w:firstLine="562" w:firstLineChars="200"/>
        <w:jc w:val="center"/>
        <w:rPr>
          <w:rFonts w:ascii="宋体" w:hAnsi="宋体" w:eastAsia="宋体" w:cs="宋体"/>
          <w:b/>
          <w:bCs/>
          <w:kern w:val="0"/>
          <w:sz w:val="28"/>
          <w:szCs w:val="28"/>
          <w:highlight w:val="none"/>
        </w:rPr>
      </w:pPr>
    </w:p>
    <w:p>
      <w:pPr>
        <w:adjustRightInd w:val="0"/>
        <w:snapToGrid w:val="0"/>
        <w:spacing w:line="360" w:lineRule="auto"/>
        <w:ind w:firstLine="562" w:firstLineChars="200"/>
        <w:jc w:val="center"/>
        <w:rPr>
          <w:rFonts w:ascii="宋体" w:hAnsi="宋体" w:eastAsia="宋体" w:cs="宋体"/>
          <w:b/>
          <w:bCs/>
          <w:kern w:val="0"/>
          <w:sz w:val="28"/>
          <w:szCs w:val="28"/>
          <w:highlight w:val="none"/>
        </w:rPr>
      </w:pPr>
    </w:p>
    <w:p>
      <w:pPr>
        <w:jc w:val="center"/>
        <w:rPr>
          <w:color w:val="auto"/>
          <w:highlight w:val="none"/>
        </w:rPr>
      </w:pPr>
      <w:r>
        <w:rPr>
          <w:rFonts w:hint="eastAsia" w:ascii="宋体" w:hAnsi="宋体" w:cs="宋体"/>
          <w:b/>
          <w:bCs/>
          <w:color w:val="auto"/>
          <w:sz w:val="24"/>
          <w:highlight w:val="none"/>
          <w:lang w:val="en-US" w:eastAsia="zh-CN"/>
        </w:rPr>
        <w:t>六、</w:t>
      </w:r>
      <w:r>
        <w:rPr>
          <w:rFonts w:hint="eastAsia" w:ascii="宋体" w:hAnsi="宋体" w:cs="宋体"/>
          <w:b/>
          <w:bCs/>
          <w:color w:val="auto"/>
          <w:sz w:val="24"/>
          <w:highlight w:val="none"/>
        </w:rPr>
        <w:t>报价</w:t>
      </w:r>
      <w:r>
        <w:rPr>
          <w:rFonts w:hint="eastAsia" w:ascii="宋体" w:hAnsi="宋体" w:cs="宋体"/>
          <w:b/>
          <w:bCs/>
          <w:color w:val="auto"/>
          <w:sz w:val="24"/>
          <w:highlight w:val="none"/>
          <w:lang w:eastAsia="zh-CN"/>
        </w:rPr>
        <w:t>明细</w:t>
      </w:r>
      <w:r>
        <w:rPr>
          <w:rFonts w:hint="eastAsia" w:ascii="宋体" w:hAnsi="宋体" w:cs="宋体"/>
          <w:b/>
          <w:bCs/>
          <w:color w:val="auto"/>
          <w:sz w:val="24"/>
          <w:highlight w:val="none"/>
        </w:rPr>
        <w:t>表</w:t>
      </w:r>
    </w:p>
    <w:p>
      <w:pPr>
        <w:pStyle w:val="12"/>
        <w:spacing w:line="240" w:lineRule="auto"/>
        <w:rPr>
          <w:rFonts w:hint="eastAsia"/>
          <w:color w:val="auto"/>
          <w:kern w:val="0"/>
          <w:szCs w:val="21"/>
          <w:highlight w:val="none"/>
        </w:rPr>
      </w:pPr>
    </w:p>
    <w:tbl>
      <w:tblPr>
        <w:tblStyle w:val="16"/>
        <w:tblW w:w="8992" w:type="dxa"/>
        <w:jc w:val="center"/>
        <w:tblLayout w:type="fixed"/>
        <w:tblCellMar>
          <w:top w:w="0" w:type="dxa"/>
          <w:left w:w="108" w:type="dxa"/>
          <w:bottom w:w="0" w:type="dxa"/>
          <w:right w:w="108" w:type="dxa"/>
        </w:tblCellMar>
      </w:tblPr>
      <w:tblGrid>
        <w:gridCol w:w="383"/>
        <w:gridCol w:w="640"/>
        <w:gridCol w:w="1639"/>
        <w:gridCol w:w="668"/>
        <w:gridCol w:w="764"/>
        <w:gridCol w:w="1118"/>
        <w:gridCol w:w="982"/>
        <w:gridCol w:w="736"/>
        <w:gridCol w:w="1105"/>
        <w:gridCol w:w="957"/>
      </w:tblGrid>
      <w:tr>
        <w:tblPrEx>
          <w:tblCellMar>
            <w:top w:w="0" w:type="dxa"/>
            <w:left w:w="108" w:type="dxa"/>
            <w:bottom w:w="0" w:type="dxa"/>
            <w:right w:w="108" w:type="dxa"/>
          </w:tblCellMar>
        </w:tblPrEx>
        <w:trPr>
          <w:trHeight w:val="645" w:hRule="atLeast"/>
          <w:jc w:val="center"/>
        </w:trPr>
        <w:tc>
          <w:tcPr>
            <w:tcW w:w="1023" w:type="dxa"/>
            <w:gridSpan w:val="2"/>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eastAsia" w:ascii="宋体" w:hAnsi="宋体" w:eastAsia="宋体" w:cs="宋体"/>
                <w:b/>
                <w:bCs/>
                <w:i w:val="0"/>
                <w:color w:val="auto"/>
                <w:kern w:val="0"/>
                <w:sz w:val="20"/>
                <w:szCs w:val="20"/>
                <w:highlight w:val="none"/>
                <w:u w:val="none"/>
                <w:lang w:val="en-US" w:eastAsia="zh-CN" w:bidi="ar"/>
              </w:rPr>
            </w:pPr>
            <w:r>
              <w:rPr>
                <w:rFonts w:hint="eastAsia" w:ascii="宋体" w:hAnsi="宋体" w:eastAsia="宋体" w:cs="宋体"/>
                <w:b/>
                <w:bCs/>
                <w:i w:val="0"/>
                <w:color w:val="auto"/>
                <w:kern w:val="0"/>
                <w:sz w:val="20"/>
                <w:szCs w:val="20"/>
                <w:highlight w:val="none"/>
                <w:u w:val="none"/>
                <w:lang w:val="en-US" w:eastAsia="zh-CN" w:bidi="ar"/>
              </w:rPr>
              <w:t>项目名称</w:t>
            </w:r>
          </w:p>
        </w:tc>
        <w:tc>
          <w:tcPr>
            <w:tcW w:w="7969" w:type="dxa"/>
            <w:gridSpan w:val="8"/>
            <w:tcBorders>
              <w:top w:val="single" w:color="auto" w:sz="4" w:space="0"/>
              <w:left w:val="nil"/>
              <w:bottom w:val="single" w:color="auto" w:sz="4" w:space="0"/>
              <w:right w:val="single" w:color="auto"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eastAsia" w:ascii="宋体" w:hAnsi="宋体" w:eastAsia="宋体" w:cs="宋体"/>
                <w:b/>
                <w:bCs/>
                <w:i w:val="0"/>
                <w:color w:val="auto"/>
                <w:kern w:val="0"/>
                <w:sz w:val="20"/>
                <w:szCs w:val="20"/>
                <w:highlight w:val="none"/>
                <w:u w:val="none"/>
                <w:lang w:val="en-US" w:eastAsia="zh-CN" w:bidi="ar"/>
              </w:rPr>
            </w:pPr>
          </w:p>
        </w:tc>
      </w:tr>
      <w:tr>
        <w:tblPrEx>
          <w:tblCellMar>
            <w:top w:w="0" w:type="dxa"/>
            <w:left w:w="108" w:type="dxa"/>
            <w:bottom w:w="0" w:type="dxa"/>
            <w:right w:w="108" w:type="dxa"/>
          </w:tblCellMar>
        </w:tblPrEx>
        <w:trPr>
          <w:trHeight w:val="420" w:hRule="atLeast"/>
          <w:jc w:val="center"/>
        </w:trPr>
        <w:tc>
          <w:tcPr>
            <w:tcW w:w="383"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eastAsia" w:ascii="宋体" w:hAnsi="宋体" w:eastAsia="宋体" w:cs="宋体"/>
                <w:b/>
                <w:bCs/>
                <w:i w:val="0"/>
                <w:color w:val="auto"/>
                <w:kern w:val="0"/>
                <w:sz w:val="20"/>
                <w:szCs w:val="20"/>
                <w:highlight w:val="none"/>
                <w:u w:val="none"/>
                <w:lang w:val="en-US" w:eastAsia="zh-CN" w:bidi="ar"/>
              </w:rPr>
            </w:pPr>
            <w:r>
              <w:rPr>
                <w:rFonts w:hint="eastAsia" w:ascii="宋体" w:hAnsi="宋体" w:eastAsia="宋体" w:cs="宋体"/>
                <w:b/>
                <w:bCs/>
                <w:i w:val="0"/>
                <w:color w:val="auto"/>
                <w:kern w:val="0"/>
                <w:sz w:val="20"/>
                <w:szCs w:val="20"/>
                <w:highlight w:val="none"/>
                <w:u w:val="none"/>
                <w:lang w:val="en-US" w:eastAsia="zh-CN" w:bidi="ar"/>
              </w:rPr>
              <w:t>序号</w:t>
            </w:r>
          </w:p>
        </w:tc>
        <w:tc>
          <w:tcPr>
            <w:tcW w:w="640" w:type="dxa"/>
            <w:tcBorders>
              <w:top w:val="single" w:color="auto" w:sz="4" w:space="0"/>
              <w:left w:val="nil"/>
              <w:bottom w:val="single" w:color="auto" w:sz="4" w:space="0"/>
              <w:right w:val="single" w:color="auto"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eastAsia" w:ascii="宋体" w:hAnsi="宋体" w:eastAsia="宋体" w:cs="宋体"/>
                <w:b/>
                <w:bCs/>
                <w:i w:val="0"/>
                <w:color w:val="auto"/>
                <w:kern w:val="0"/>
                <w:sz w:val="20"/>
                <w:szCs w:val="20"/>
                <w:highlight w:val="none"/>
                <w:u w:val="none"/>
                <w:lang w:val="en-US" w:eastAsia="zh-CN" w:bidi="ar"/>
              </w:rPr>
            </w:pPr>
            <w:r>
              <w:rPr>
                <w:rFonts w:hint="eastAsia" w:ascii="宋体" w:hAnsi="宋体" w:eastAsia="宋体" w:cs="宋体"/>
                <w:b/>
                <w:bCs/>
                <w:i w:val="0"/>
                <w:color w:val="auto"/>
                <w:kern w:val="0"/>
                <w:sz w:val="20"/>
                <w:szCs w:val="20"/>
                <w:highlight w:val="none"/>
                <w:u w:val="none"/>
                <w:lang w:val="en-US" w:eastAsia="zh-CN" w:bidi="ar"/>
              </w:rPr>
              <w:t>项目名称</w:t>
            </w:r>
          </w:p>
        </w:tc>
        <w:tc>
          <w:tcPr>
            <w:tcW w:w="1639" w:type="dxa"/>
            <w:tcBorders>
              <w:top w:val="single" w:color="auto" w:sz="4" w:space="0"/>
              <w:left w:val="nil"/>
              <w:bottom w:val="single" w:color="auto" w:sz="4" w:space="0"/>
              <w:right w:val="single" w:color="auto"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eastAsia" w:ascii="宋体" w:hAnsi="宋体" w:eastAsia="宋体" w:cs="宋体"/>
                <w:b/>
                <w:bCs/>
                <w:i w:val="0"/>
                <w:color w:val="auto"/>
                <w:kern w:val="0"/>
                <w:sz w:val="20"/>
                <w:szCs w:val="20"/>
                <w:highlight w:val="none"/>
                <w:u w:val="none"/>
                <w:lang w:val="en-US" w:eastAsia="zh-CN" w:bidi="ar"/>
              </w:rPr>
            </w:pPr>
            <w:r>
              <w:rPr>
                <w:rFonts w:hint="eastAsia" w:ascii="宋体" w:hAnsi="宋体" w:eastAsia="宋体" w:cs="宋体"/>
                <w:b/>
                <w:bCs/>
                <w:i w:val="0"/>
                <w:color w:val="auto"/>
                <w:kern w:val="0"/>
                <w:sz w:val="20"/>
                <w:szCs w:val="20"/>
                <w:highlight w:val="none"/>
                <w:u w:val="none"/>
                <w:lang w:val="en-US" w:eastAsia="zh-CN" w:bidi="ar"/>
              </w:rPr>
              <w:t>所投设备品牌型号</w:t>
            </w:r>
          </w:p>
        </w:tc>
        <w:tc>
          <w:tcPr>
            <w:tcW w:w="668" w:type="dxa"/>
            <w:tcBorders>
              <w:top w:val="single" w:color="auto" w:sz="4" w:space="0"/>
              <w:left w:val="nil"/>
              <w:bottom w:val="single" w:color="auto" w:sz="4" w:space="0"/>
              <w:right w:val="single" w:color="auto"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eastAsia" w:ascii="宋体" w:hAnsi="宋体" w:eastAsia="宋体" w:cs="宋体"/>
                <w:b/>
                <w:bCs/>
                <w:i w:val="0"/>
                <w:color w:val="auto"/>
                <w:kern w:val="0"/>
                <w:sz w:val="20"/>
                <w:szCs w:val="20"/>
                <w:highlight w:val="none"/>
                <w:u w:val="none"/>
                <w:lang w:val="en-US" w:eastAsia="zh-CN" w:bidi="ar"/>
              </w:rPr>
            </w:pPr>
            <w:r>
              <w:rPr>
                <w:rFonts w:hint="eastAsia" w:ascii="宋体" w:hAnsi="宋体" w:eastAsia="宋体" w:cs="宋体"/>
                <w:b/>
                <w:bCs/>
                <w:i w:val="0"/>
                <w:color w:val="auto"/>
                <w:kern w:val="0"/>
                <w:sz w:val="20"/>
                <w:szCs w:val="20"/>
                <w:highlight w:val="none"/>
                <w:u w:val="none"/>
                <w:lang w:val="en-US" w:eastAsia="zh-CN" w:bidi="ar"/>
              </w:rPr>
              <w:t>数量</w:t>
            </w:r>
          </w:p>
        </w:tc>
        <w:tc>
          <w:tcPr>
            <w:tcW w:w="764" w:type="dxa"/>
            <w:tcBorders>
              <w:top w:val="single" w:color="auto" w:sz="4" w:space="0"/>
              <w:left w:val="nil"/>
              <w:bottom w:val="single" w:color="auto" w:sz="4" w:space="0"/>
              <w:right w:val="single" w:color="auto"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eastAsia" w:ascii="宋体" w:hAnsi="宋体" w:eastAsia="宋体" w:cs="宋体"/>
                <w:b/>
                <w:bCs/>
                <w:i w:val="0"/>
                <w:color w:val="auto"/>
                <w:kern w:val="0"/>
                <w:sz w:val="20"/>
                <w:szCs w:val="20"/>
                <w:highlight w:val="none"/>
                <w:u w:val="none"/>
                <w:lang w:val="en-US" w:eastAsia="zh-CN" w:bidi="ar"/>
              </w:rPr>
            </w:pPr>
            <w:r>
              <w:rPr>
                <w:rFonts w:hint="eastAsia" w:ascii="宋体" w:hAnsi="宋体" w:eastAsia="宋体" w:cs="宋体"/>
                <w:b/>
                <w:bCs/>
                <w:i w:val="0"/>
                <w:color w:val="auto"/>
                <w:kern w:val="0"/>
                <w:sz w:val="20"/>
                <w:szCs w:val="20"/>
                <w:highlight w:val="none"/>
                <w:u w:val="none"/>
                <w:lang w:val="en-US" w:eastAsia="zh-CN" w:bidi="ar"/>
              </w:rPr>
              <w:t>单位</w:t>
            </w:r>
          </w:p>
        </w:tc>
        <w:tc>
          <w:tcPr>
            <w:tcW w:w="1118" w:type="dxa"/>
            <w:tcBorders>
              <w:top w:val="single" w:color="auto" w:sz="4" w:space="0"/>
              <w:left w:val="nil"/>
              <w:bottom w:val="single" w:color="auto" w:sz="4" w:space="0"/>
              <w:right w:val="single" w:color="auto"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eastAsia" w:ascii="宋体" w:hAnsi="宋体" w:eastAsia="宋体" w:cs="宋体"/>
                <w:b/>
                <w:bCs/>
                <w:i w:val="0"/>
                <w:color w:val="auto"/>
                <w:kern w:val="0"/>
                <w:sz w:val="20"/>
                <w:szCs w:val="20"/>
                <w:highlight w:val="none"/>
                <w:u w:val="none"/>
                <w:lang w:val="en-US" w:eastAsia="zh-CN" w:bidi="ar"/>
              </w:rPr>
            </w:pPr>
            <w:r>
              <w:rPr>
                <w:rFonts w:hint="eastAsia" w:ascii="宋体" w:hAnsi="宋体" w:eastAsia="宋体" w:cs="宋体"/>
                <w:b/>
                <w:bCs/>
                <w:i w:val="0"/>
                <w:color w:val="auto"/>
                <w:kern w:val="0"/>
                <w:sz w:val="20"/>
                <w:szCs w:val="20"/>
                <w:highlight w:val="none"/>
                <w:u w:val="none"/>
                <w:lang w:val="en-US" w:eastAsia="zh-CN" w:bidi="ar"/>
              </w:rPr>
              <w:t>单价(元/单位)（含税）</w:t>
            </w:r>
          </w:p>
        </w:tc>
        <w:tc>
          <w:tcPr>
            <w:tcW w:w="982" w:type="dxa"/>
            <w:tcBorders>
              <w:top w:val="single" w:color="auto" w:sz="4" w:space="0"/>
              <w:left w:val="nil"/>
              <w:bottom w:val="single" w:color="auto" w:sz="4" w:space="0"/>
              <w:right w:val="single" w:color="auto"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eastAsia" w:ascii="宋体" w:hAnsi="宋体" w:eastAsia="宋体" w:cs="宋体"/>
                <w:b/>
                <w:bCs/>
                <w:i w:val="0"/>
                <w:color w:val="auto"/>
                <w:kern w:val="0"/>
                <w:sz w:val="20"/>
                <w:szCs w:val="20"/>
                <w:highlight w:val="none"/>
                <w:u w:val="none"/>
                <w:lang w:val="en-US" w:eastAsia="zh-CN" w:bidi="ar"/>
              </w:rPr>
            </w:pPr>
            <w:r>
              <w:rPr>
                <w:rFonts w:hint="eastAsia" w:ascii="宋体" w:hAnsi="宋体" w:eastAsia="宋体" w:cs="宋体"/>
                <w:b/>
                <w:bCs/>
                <w:i w:val="0"/>
                <w:color w:val="auto"/>
                <w:kern w:val="0"/>
                <w:sz w:val="20"/>
                <w:szCs w:val="20"/>
                <w:highlight w:val="none"/>
                <w:u w:val="none"/>
                <w:lang w:val="en-US" w:eastAsia="zh-CN" w:bidi="ar"/>
              </w:rPr>
              <w:t>合价 (元)（含税）</w:t>
            </w:r>
          </w:p>
        </w:tc>
        <w:tc>
          <w:tcPr>
            <w:tcW w:w="736" w:type="dxa"/>
            <w:tcBorders>
              <w:top w:val="single" w:color="auto" w:sz="4" w:space="0"/>
              <w:left w:val="nil"/>
              <w:bottom w:val="single" w:color="auto" w:sz="4" w:space="0"/>
              <w:right w:val="single" w:color="auto"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eastAsia" w:ascii="宋体" w:hAnsi="宋体" w:eastAsia="宋体" w:cs="宋体"/>
                <w:b/>
                <w:bCs/>
                <w:i w:val="0"/>
                <w:color w:val="auto"/>
                <w:kern w:val="0"/>
                <w:sz w:val="20"/>
                <w:szCs w:val="20"/>
                <w:highlight w:val="none"/>
                <w:u w:val="none"/>
                <w:lang w:val="en-US" w:eastAsia="zh-CN" w:bidi="ar"/>
              </w:rPr>
            </w:pPr>
            <w:r>
              <w:rPr>
                <w:rFonts w:hint="eastAsia" w:ascii="宋体" w:hAnsi="宋体" w:eastAsia="宋体" w:cs="宋体"/>
                <w:b/>
                <w:bCs/>
                <w:i w:val="0"/>
                <w:color w:val="auto"/>
                <w:kern w:val="0"/>
                <w:sz w:val="20"/>
                <w:szCs w:val="20"/>
                <w:highlight w:val="none"/>
                <w:u w:val="none"/>
                <w:lang w:val="en-US" w:eastAsia="zh-CN" w:bidi="ar"/>
              </w:rPr>
              <w:t>税率</w:t>
            </w:r>
          </w:p>
        </w:tc>
        <w:tc>
          <w:tcPr>
            <w:tcW w:w="1105" w:type="dxa"/>
            <w:tcBorders>
              <w:top w:val="single" w:color="auto" w:sz="4" w:space="0"/>
              <w:left w:val="nil"/>
              <w:bottom w:val="single" w:color="auto" w:sz="4" w:space="0"/>
              <w:right w:val="single" w:color="auto"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eastAsia" w:ascii="宋体" w:hAnsi="宋体" w:eastAsia="宋体" w:cs="宋体"/>
                <w:b/>
                <w:bCs/>
                <w:i w:val="0"/>
                <w:color w:val="auto"/>
                <w:kern w:val="0"/>
                <w:sz w:val="20"/>
                <w:szCs w:val="20"/>
                <w:highlight w:val="none"/>
                <w:u w:val="none"/>
                <w:lang w:val="en-US" w:eastAsia="zh-CN" w:bidi="ar"/>
              </w:rPr>
            </w:pPr>
            <w:r>
              <w:rPr>
                <w:rFonts w:hint="eastAsia" w:ascii="宋体" w:hAnsi="宋体" w:eastAsia="宋体" w:cs="宋体"/>
                <w:b/>
                <w:bCs/>
                <w:i w:val="0"/>
                <w:color w:val="auto"/>
                <w:kern w:val="0"/>
                <w:sz w:val="20"/>
                <w:szCs w:val="20"/>
                <w:highlight w:val="none"/>
                <w:u w:val="none"/>
                <w:lang w:val="en-US" w:eastAsia="zh-CN" w:bidi="ar"/>
              </w:rPr>
              <w:t>税额(元)</w:t>
            </w:r>
          </w:p>
        </w:tc>
        <w:tc>
          <w:tcPr>
            <w:tcW w:w="957" w:type="dxa"/>
            <w:tcBorders>
              <w:top w:val="single" w:color="auto" w:sz="4" w:space="0"/>
              <w:left w:val="nil"/>
              <w:bottom w:val="single" w:color="auto" w:sz="4" w:space="0"/>
              <w:right w:val="single" w:color="auto" w:sz="4" w:space="0"/>
            </w:tcBorders>
            <w:noWrap w:val="0"/>
            <w:vAlign w:val="center"/>
          </w:tcPr>
          <w:p>
            <w:pPr>
              <w:keepNext w:val="0"/>
              <w:keepLines w:val="0"/>
              <w:widowControl/>
              <w:suppressLineNumbers w:val="0"/>
              <w:jc w:val="center"/>
              <w:textAlignment w:val="center"/>
              <w:rPr>
                <w:rFonts w:hint="eastAsia" w:ascii="宋体" w:hAnsi="宋体" w:eastAsia="宋体" w:cs="宋体"/>
                <w:b/>
                <w:bCs/>
                <w:i w:val="0"/>
                <w:color w:val="auto"/>
                <w:kern w:val="0"/>
                <w:sz w:val="20"/>
                <w:szCs w:val="20"/>
                <w:highlight w:val="none"/>
                <w:u w:val="none"/>
                <w:lang w:val="en-US" w:eastAsia="zh-CN" w:bidi="ar"/>
              </w:rPr>
            </w:pPr>
            <w:r>
              <w:rPr>
                <w:rFonts w:hint="eastAsia" w:ascii="宋体" w:hAnsi="宋体" w:eastAsia="宋体" w:cs="宋体"/>
                <w:b/>
                <w:bCs/>
                <w:i w:val="0"/>
                <w:color w:val="auto"/>
                <w:kern w:val="0"/>
                <w:sz w:val="20"/>
                <w:szCs w:val="20"/>
                <w:highlight w:val="none"/>
                <w:u w:val="none"/>
                <w:lang w:val="en-US" w:eastAsia="zh-CN" w:bidi="ar"/>
              </w:rPr>
              <w:t>备注</w:t>
            </w:r>
          </w:p>
        </w:tc>
      </w:tr>
      <w:tr>
        <w:tblPrEx>
          <w:tblCellMar>
            <w:top w:w="0" w:type="dxa"/>
            <w:left w:w="108" w:type="dxa"/>
            <w:bottom w:w="0" w:type="dxa"/>
            <w:right w:w="108" w:type="dxa"/>
          </w:tblCellMar>
        </w:tblPrEx>
        <w:trPr>
          <w:trHeight w:val="653" w:hRule="atLeast"/>
          <w:jc w:val="center"/>
        </w:trPr>
        <w:tc>
          <w:tcPr>
            <w:tcW w:w="383"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rPr>
                <w:rFonts w:hint="eastAsia" w:ascii="宋体" w:hAnsi="宋体" w:cs="宋体"/>
                <w:color w:val="auto"/>
                <w:kern w:val="0"/>
                <w:sz w:val="16"/>
                <w:szCs w:val="16"/>
                <w:highlight w:val="none"/>
              </w:rPr>
            </w:pPr>
          </w:p>
        </w:tc>
        <w:tc>
          <w:tcPr>
            <w:tcW w:w="640" w:type="dxa"/>
            <w:tcBorders>
              <w:top w:val="single" w:color="auto" w:sz="4" w:space="0"/>
              <w:left w:val="nil"/>
              <w:bottom w:val="single" w:color="auto" w:sz="4" w:space="0"/>
              <w:right w:val="single" w:color="auto" w:sz="4" w:space="0"/>
            </w:tcBorders>
            <w:shd w:val="clear" w:color="auto" w:fill="auto"/>
            <w:noWrap w:val="0"/>
            <w:vAlign w:val="center"/>
          </w:tcPr>
          <w:p>
            <w:pPr>
              <w:widowControl/>
              <w:jc w:val="center"/>
              <w:rPr>
                <w:rFonts w:hint="eastAsia" w:ascii="宋体" w:hAnsi="宋体" w:cs="宋体"/>
                <w:color w:val="auto"/>
                <w:kern w:val="0"/>
                <w:sz w:val="16"/>
                <w:szCs w:val="16"/>
                <w:highlight w:val="none"/>
              </w:rPr>
            </w:pPr>
          </w:p>
        </w:tc>
        <w:tc>
          <w:tcPr>
            <w:tcW w:w="1639"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hint="eastAsia" w:ascii="宋体" w:hAnsi="宋体" w:cs="宋体"/>
                <w:color w:val="auto"/>
                <w:kern w:val="0"/>
                <w:sz w:val="16"/>
                <w:szCs w:val="16"/>
                <w:highlight w:val="none"/>
              </w:rPr>
            </w:pPr>
          </w:p>
        </w:tc>
        <w:tc>
          <w:tcPr>
            <w:tcW w:w="66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hint="eastAsia" w:ascii="宋体" w:hAnsi="宋体" w:cs="宋体"/>
                <w:color w:val="auto"/>
                <w:kern w:val="0"/>
                <w:sz w:val="16"/>
                <w:szCs w:val="16"/>
                <w:highlight w:val="none"/>
              </w:rPr>
            </w:pPr>
          </w:p>
        </w:tc>
        <w:tc>
          <w:tcPr>
            <w:tcW w:w="764" w:type="dxa"/>
            <w:tcBorders>
              <w:top w:val="single" w:color="auto" w:sz="4" w:space="0"/>
              <w:left w:val="nil"/>
              <w:bottom w:val="single" w:color="auto" w:sz="4" w:space="0"/>
              <w:right w:val="single" w:color="auto" w:sz="4" w:space="0"/>
            </w:tcBorders>
            <w:shd w:val="clear" w:color="auto" w:fill="auto"/>
            <w:noWrap/>
            <w:vAlign w:val="center"/>
          </w:tcPr>
          <w:p>
            <w:pPr>
              <w:pStyle w:val="15"/>
              <w:rPr>
                <w:rFonts w:hint="eastAsia"/>
                <w:color w:val="auto"/>
                <w:highlight w:val="none"/>
              </w:rPr>
            </w:pPr>
          </w:p>
        </w:tc>
        <w:tc>
          <w:tcPr>
            <w:tcW w:w="11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hint="eastAsia" w:ascii="宋体" w:hAnsi="宋体" w:cs="宋体"/>
                <w:color w:val="auto"/>
                <w:kern w:val="0"/>
                <w:sz w:val="16"/>
                <w:szCs w:val="16"/>
                <w:highlight w:val="none"/>
              </w:rPr>
            </w:pPr>
          </w:p>
        </w:tc>
        <w:tc>
          <w:tcPr>
            <w:tcW w:w="982" w:type="dxa"/>
            <w:tcBorders>
              <w:top w:val="single" w:color="auto" w:sz="4" w:space="0"/>
              <w:left w:val="nil"/>
              <w:bottom w:val="single" w:color="auto" w:sz="4" w:space="0"/>
              <w:right w:val="single" w:color="auto" w:sz="4" w:space="0"/>
            </w:tcBorders>
            <w:shd w:val="clear" w:color="000000" w:fill="FFFFFF"/>
            <w:noWrap/>
            <w:vAlign w:val="center"/>
          </w:tcPr>
          <w:p>
            <w:pPr>
              <w:widowControl/>
              <w:jc w:val="center"/>
              <w:rPr>
                <w:rFonts w:hint="eastAsia" w:ascii="宋体" w:hAnsi="宋体" w:cs="宋体"/>
                <w:color w:val="auto"/>
                <w:kern w:val="0"/>
                <w:sz w:val="16"/>
                <w:szCs w:val="16"/>
                <w:highlight w:val="none"/>
              </w:rPr>
            </w:pPr>
          </w:p>
        </w:tc>
        <w:tc>
          <w:tcPr>
            <w:tcW w:w="736" w:type="dxa"/>
            <w:tcBorders>
              <w:top w:val="single" w:color="auto" w:sz="4" w:space="0"/>
              <w:left w:val="nil"/>
              <w:bottom w:val="single" w:color="auto" w:sz="4" w:space="0"/>
              <w:right w:val="single" w:color="auto" w:sz="4" w:space="0"/>
            </w:tcBorders>
            <w:noWrap w:val="0"/>
            <w:vAlign w:val="center"/>
          </w:tcPr>
          <w:p>
            <w:pPr>
              <w:widowControl/>
              <w:jc w:val="right"/>
              <w:rPr>
                <w:rFonts w:hint="eastAsia" w:ascii="宋体" w:hAnsi="宋体" w:cs="宋体"/>
                <w:color w:val="auto"/>
                <w:kern w:val="0"/>
                <w:sz w:val="16"/>
                <w:szCs w:val="16"/>
                <w:highlight w:val="none"/>
              </w:rPr>
            </w:pPr>
          </w:p>
        </w:tc>
        <w:tc>
          <w:tcPr>
            <w:tcW w:w="1105" w:type="dxa"/>
            <w:tcBorders>
              <w:top w:val="single" w:color="auto" w:sz="4" w:space="0"/>
              <w:left w:val="nil"/>
              <w:bottom w:val="single" w:color="auto" w:sz="4" w:space="0"/>
              <w:right w:val="single" w:color="auto" w:sz="4" w:space="0"/>
            </w:tcBorders>
            <w:noWrap/>
            <w:vAlign w:val="center"/>
          </w:tcPr>
          <w:p>
            <w:pPr>
              <w:widowControl/>
              <w:jc w:val="left"/>
              <w:rPr>
                <w:rFonts w:hint="eastAsia" w:ascii="宋体" w:hAnsi="宋体" w:cs="宋体"/>
                <w:color w:val="auto"/>
                <w:kern w:val="0"/>
                <w:sz w:val="16"/>
                <w:szCs w:val="16"/>
                <w:highlight w:val="none"/>
              </w:rPr>
            </w:pPr>
          </w:p>
        </w:tc>
        <w:tc>
          <w:tcPr>
            <w:tcW w:w="957" w:type="dxa"/>
            <w:tcBorders>
              <w:top w:val="single" w:color="auto" w:sz="4" w:space="0"/>
              <w:left w:val="nil"/>
              <w:bottom w:val="single" w:color="auto" w:sz="4" w:space="0"/>
              <w:right w:val="single" w:color="auto" w:sz="4" w:space="0"/>
            </w:tcBorders>
            <w:noWrap/>
            <w:vAlign w:val="center"/>
          </w:tcPr>
          <w:p>
            <w:pPr>
              <w:widowControl/>
              <w:jc w:val="left"/>
              <w:rPr>
                <w:rFonts w:hint="eastAsia" w:ascii="宋体" w:hAnsi="宋体" w:cs="宋体"/>
                <w:color w:val="auto"/>
                <w:kern w:val="0"/>
                <w:sz w:val="16"/>
                <w:szCs w:val="16"/>
                <w:highlight w:val="none"/>
              </w:rPr>
            </w:pPr>
          </w:p>
        </w:tc>
      </w:tr>
      <w:tr>
        <w:tblPrEx>
          <w:tblCellMar>
            <w:top w:w="0" w:type="dxa"/>
            <w:left w:w="108" w:type="dxa"/>
            <w:bottom w:w="0" w:type="dxa"/>
            <w:right w:w="108" w:type="dxa"/>
          </w:tblCellMar>
        </w:tblPrEx>
        <w:trPr>
          <w:trHeight w:val="653" w:hRule="atLeast"/>
          <w:jc w:val="center"/>
        </w:trPr>
        <w:tc>
          <w:tcPr>
            <w:tcW w:w="383"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rPr>
                <w:rFonts w:hint="eastAsia" w:ascii="宋体" w:hAnsi="宋体" w:cs="宋体"/>
                <w:color w:val="auto"/>
                <w:kern w:val="0"/>
                <w:sz w:val="16"/>
                <w:szCs w:val="16"/>
                <w:highlight w:val="none"/>
              </w:rPr>
            </w:pPr>
          </w:p>
        </w:tc>
        <w:tc>
          <w:tcPr>
            <w:tcW w:w="640" w:type="dxa"/>
            <w:tcBorders>
              <w:top w:val="single" w:color="auto" w:sz="4" w:space="0"/>
              <w:left w:val="nil"/>
              <w:bottom w:val="single" w:color="auto" w:sz="4" w:space="0"/>
              <w:right w:val="single" w:color="auto" w:sz="4" w:space="0"/>
            </w:tcBorders>
            <w:shd w:val="clear" w:color="auto" w:fill="auto"/>
            <w:noWrap w:val="0"/>
            <w:vAlign w:val="center"/>
          </w:tcPr>
          <w:p>
            <w:pPr>
              <w:widowControl/>
              <w:jc w:val="center"/>
              <w:rPr>
                <w:rFonts w:hint="eastAsia" w:ascii="宋体" w:hAnsi="宋体" w:cs="宋体"/>
                <w:color w:val="auto"/>
                <w:kern w:val="0"/>
                <w:sz w:val="16"/>
                <w:szCs w:val="16"/>
                <w:highlight w:val="none"/>
              </w:rPr>
            </w:pPr>
          </w:p>
        </w:tc>
        <w:tc>
          <w:tcPr>
            <w:tcW w:w="1639"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hint="eastAsia" w:ascii="宋体" w:hAnsi="宋体" w:cs="宋体"/>
                <w:color w:val="auto"/>
                <w:kern w:val="0"/>
                <w:sz w:val="16"/>
                <w:szCs w:val="16"/>
                <w:highlight w:val="none"/>
              </w:rPr>
            </w:pPr>
          </w:p>
        </w:tc>
        <w:tc>
          <w:tcPr>
            <w:tcW w:w="66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hint="eastAsia" w:ascii="宋体" w:hAnsi="宋体" w:cs="宋体"/>
                <w:color w:val="auto"/>
                <w:kern w:val="0"/>
                <w:sz w:val="16"/>
                <w:szCs w:val="16"/>
                <w:highlight w:val="none"/>
              </w:rPr>
            </w:pPr>
          </w:p>
        </w:tc>
        <w:tc>
          <w:tcPr>
            <w:tcW w:w="764" w:type="dxa"/>
            <w:tcBorders>
              <w:top w:val="single" w:color="auto" w:sz="4" w:space="0"/>
              <w:left w:val="nil"/>
              <w:bottom w:val="single" w:color="auto" w:sz="4" w:space="0"/>
              <w:right w:val="single" w:color="auto" w:sz="4" w:space="0"/>
            </w:tcBorders>
            <w:shd w:val="clear" w:color="auto" w:fill="auto"/>
            <w:noWrap/>
            <w:vAlign w:val="center"/>
          </w:tcPr>
          <w:p>
            <w:pPr>
              <w:pStyle w:val="15"/>
              <w:rPr>
                <w:rFonts w:hint="eastAsia"/>
                <w:color w:val="auto"/>
                <w:highlight w:val="none"/>
              </w:rPr>
            </w:pPr>
          </w:p>
        </w:tc>
        <w:tc>
          <w:tcPr>
            <w:tcW w:w="11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hint="eastAsia" w:ascii="宋体" w:hAnsi="宋体" w:cs="宋体"/>
                <w:color w:val="auto"/>
                <w:kern w:val="0"/>
                <w:sz w:val="16"/>
                <w:szCs w:val="16"/>
                <w:highlight w:val="none"/>
              </w:rPr>
            </w:pPr>
          </w:p>
        </w:tc>
        <w:tc>
          <w:tcPr>
            <w:tcW w:w="982" w:type="dxa"/>
            <w:tcBorders>
              <w:top w:val="single" w:color="auto" w:sz="4" w:space="0"/>
              <w:left w:val="nil"/>
              <w:bottom w:val="single" w:color="auto" w:sz="4" w:space="0"/>
              <w:right w:val="single" w:color="auto" w:sz="4" w:space="0"/>
            </w:tcBorders>
            <w:shd w:val="clear" w:color="000000" w:fill="FFFFFF"/>
            <w:noWrap/>
            <w:vAlign w:val="center"/>
          </w:tcPr>
          <w:p>
            <w:pPr>
              <w:widowControl/>
              <w:jc w:val="center"/>
              <w:rPr>
                <w:rFonts w:hint="eastAsia" w:ascii="宋体" w:hAnsi="宋体" w:cs="宋体"/>
                <w:color w:val="auto"/>
                <w:kern w:val="0"/>
                <w:sz w:val="16"/>
                <w:szCs w:val="16"/>
                <w:highlight w:val="none"/>
              </w:rPr>
            </w:pPr>
          </w:p>
        </w:tc>
        <w:tc>
          <w:tcPr>
            <w:tcW w:w="736" w:type="dxa"/>
            <w:tcBorders>
              <w:top w:val="single" w:color="auto" w:sz="4" w:space="0"/>
              <w:left w:val="nil"/>
              <w:bottom w:val="single" w:color="auto" w:sz="4" w:space="0"/>
              <w:right w:val="single" w:color="auto" w:sz="4" w:space="0"/>
            </w:tcBorders>
            <w:noWrap w:val="0"/>
            <w:vAlign w:val="center"/>
          </w:tcPr>
          <w:p>
            <w:pPr>
              <w:widowControl/>
              <w:jc w:val="right"/>
              <w:rPr>
                <w:rFonts w:hint="eastAsia" w:ascii="宋体" w:hAnsi="宋体" w:cs="宋体"/>
                <w:color w:val="auto"/>
                <w:kern w:val="0"/>
                <w:sz w:val="16"/>
                <w:szCs w:val="16"/>
                <w:highlight w:val="none"/>
              </w:rPr>
            </w:pPr>
          </w:p>
        </w:tc>
        <w:tc>
          <w:tcPr>
            <w:tcW w:w="1105" w:type="dxa"/>
            <w:tcBorders>
              <w:top w:val="single" w:color="auto" w:sz="4" w:space="0"/>
              <w:left w:val="nil"/>
              <w:bottom w:val="single" w:color="auto" w:sz="4" w:space="0"/>
              <w:right w:val="single" w:color="auto" w:sz="4" w:space="0"/>
            </w:tcBorders>
            <w:noWrap/>
            <w:vAlign w:val="center"/>
          </w:tcPr>
          <w:p>
            <w:pPr>
              <w:widowControl/>
              <w:jc w:val="left"/>
              <w:rPr>
                <w:rFonts w:hint="eastAsia" w:ascii="宋体" w:hAnsi="宋体" w:cs="宋体"/>
                <w:color w:val="auto"/>
                <w:kern w:val="0"/>
                <w:sz w:val="16"/>
                <w:szCs w:val="16"/>
                <w:highlight w:val="none"/>
              </w:rPr>
            </w:pPr>
          </w:p>
        </w:tc>
        <w:tc>
          <w:tcPr>
            <w:tcW w:w="957" w:type="dxa"/>
            <w:tcBorders>
              <w:top w:val="single" w:color="auto" w:sz="4" w:space="0"/>
              <w:left w:val="nil"/>
              <w:bottom w:val="single" w:color="auto" w:sz="4" w:space="0"/>
              <w:right w:val="single" w:color="auto" w:sz="4" w:space="0"/>
            </w:tcBorders>
            <w:noWrap/>
            <w:vAlign w:val="center"/>
          </w:tcPr>
          <w:p>
            <w:pPr>
              <w:widowControl/>
              <w:jc w:val="left"/>
              <w:rPr>
                <w:rFonts w:hint="eastAsia" w:ascii="宋体" w:hAnsi="宋体" w:cs="宋体"/>
                <w:color w:val="auto"/>
                <w:kern w:val="0"/>
                <w:sz w:val="16"/>
                <w:szCs w:val="16"/>
                <w:highlight w:val="none"/>
              </w:rPr>
            </w:pPr>
          </w:p>
        </w:tc>
      </w:tr>
      <w:tr>
        <w:tblPrEx>
          <w:tblCellMar>
            <w:top w:w="0" w:type="dxa"/>
            <w:left w:w="108" w:type="dxa"/>
            <w:bottom w:w="0" w:type="dxa"/>
            <w:right w:w="108" w:type="dxa"/>
          </w:tblCellMar>
        </w:tblPrEx>
        <w:trPr>
          <w:trHeight w:val="653" w:hRule="atLeast"/>
          <w:jc w:val="center"/>
        </w:trPr>
        <w:tc>
          <w:tcPr>
            <w:tcW w:w="383"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rPr>
                <w:rFonts w:hint="eastAsia" w:ascii="宋体" w:hAnsi="宋体" w:cs="宋体"/>
                <w:color w:val="auto"/>
                <w:kern w:val="0"/>
                <w:sz w:val="16"/>
                <w:szCs w:val="16"/>
                <w:highlight w:val="none"/>
              </w:rPr>
            </w:pPr>
          </w:p>
        </w:tc>
        <w:tc>
          <w:tcPr>
            <w:tcW w:w="640" w:type="dxa"/>
            <w:tcBorders>
              <w:top w:val="single" w:color="auto" w:sz="4" w:space="0"/>
              <w:left w:val="nil"/>
              <w:bottom w:val="single" w:color="auto" w:sz="4" w:space="0"/>
              <w:right w:val="single" w:color="auto" w:sz="4" w:space="0"/>
            </w:tcBorders>
            <w:shd w:val="clear" w:color="auto" w:fill="auto"/>
            <w:noWrap w:val="0"/>
            <w:vAlign w:val="center"/>
          </w:tcPr>
          <w:p>
            <w:pPr>
              <w:widowControl/>
              <w:jc w:val="center"/>
              <w:rPr>
                <w:rFonts w:hint="eastAsia" w:ascii="宋体" w:hAnsi="宋体" w:cs="宋体"/>
                <w:color w:val="auto"/>
                <w:kern w:val="0"/>
                <w:sz w:val="16"/>
                <w:szCs w:val="16"/>
                <w:highlight w:val="none"/>
              </w:rPr>
            </w:pPr>
          </w:p>
        </w:tc>
        <w:tc>
          <w:tcPr>
            <w:tcW w:w="1639"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hint="eastAsia" w:ascii="宋体" w:hAnsi="宋体" w:cs="宋体"/>
                <w:color w:val="auto"/>
                <w:kern w:val="0"/>
                <w:sz w:val="16"/>
                <w:szCs w:val="16"/>
                <w:highlight w:val="none"/>
              </w:rPr>
            </w:pPr>
          </w:p>
        </w:tc>
        <w:tc>
          <w:tcPr>
            <w:tcW w:w="66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hint="eastAsia" w:ascii="宋体" w:hAnsi="宋体" w:cs="宋体"/>
                <w:color w:val="auto"/>
                <w:kern w:val="0"/>
                <w:sz w:val="16"/>
                <w:szCs w:val="16"/>
                <w:highlight w:val="none"/>
              </w:rPr>
            </w:pPr>
          </w:p>
        </w:tc>
        <w:tc>
          <w:tcPr>
            <w:tcW w:w="764" w:type="dxa"/>
            <w:tcBorders>
              <w:top w:val="single" w:color="auto" w:sz="4" w:space="0"/>
              <w:left w:val="nil"/>
              <w:bottom w:val="single" w:color="auto" w:sz="4" w:space="0"/>
              <w:right w:val="single" w:color="auto" w:sz="4" w:space="0"/>
            </w:tcBorders>
            <w:shd w:val="clear" w:color="auto" w:fill="auto"/>
            <w:noWrap/>
            <w:vAlign w:val="center"/>
          </w:tcPr>
          <w:p>
            <w:pPr>
              <w:pStyle w:val="15"/>
              <w:rPr>
                <w:rFonts w:hint="eastAsia"/>
                <w:color w:val="auto"/>
                <w:highlight w:val="none"/>
              </w:rPr>
            </w:pPr>
          </w:p>
        </w:tc>
        <w:tc>
          <w:tcPr>
            <w:tcW w:w="11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hint="eastAsia" w:ascii="宋体" w:hAnsi="宋体" w:cs="宋体"/>
                <w:color w:val="auto"/>
                <w:kern w:val="0"/>
                <w:sz w:val="16"/>
                <w:szCs w:val="16"/>
                <w:highlight w:val="none"/>
              </w:rPr>
            </w:pPr>
          </w:p>
        </w:tc>
        <w:tc>
          <w:tcPr>
            <w:tcW w:w="982" w:type="dxa"/>
            <w:tcBorders>
              <w:top w:val="single" w:color="auto" w:sz="4" w:space="0"/>
              <w:left w:val="nil"/>
              <w:bottom w:val="single" w:color="auto" w:sz="4" w:space="0"/>
              <w:right w:val="single" w:color="auto" w:sz="4" w:space="0"/>
            </w:tcBorders>
            <w:shd w:val="clear" w:color="000000" w:fill="FFFFFF"/>
            <w:noWrap/>
            <w:vAlign w:val="center"/>
          </w:tcPr>
          <w:p>
            <w:pPr>
              <w:widowControl/>
              <w:jc w:val="center"/>
              <w:rPr>
                <w:rFonts w:hint="eastAsia" w:ascii="宋体" w:hAnsi="宋体" w:cs="宋体"/>
                <w:color w:val="auto"/>
                <w:kern w:val="0"/>
                <w:sz w:val="16"/>
                <w:szCs w:val="16"/>
                <w:highlight w:val="none"/>
              </w:rPr>
            </w:pPr>
          </w:p>
        </w:tc>
        <w:tc>
          <w:tcPr>
            <w:tcW w:w="736" w:type="dxa"/>
            <w:tcBorders>
              <w:top w:val="single" w:color="auto" w:sz="4" w:space="0"/>
              <w:left w:val="nil"/>
              <w:bottom w:val="single" w:color="auto" w:sz="4" w:space="0"/>
              <w:right w:val="single" w:color="auto" w:sz="4" w:space="0"/>
            </w:tcBorders>
            <w:noWrap w:val="0"/>
            <w:vAlign w:val="center"/>
          </w:tcPr>
          <w:p>
            <w:pPr>
              <w:widowControl/>
              <w:jc w:val="right"/>
              <w:rPr>
                <w:rFonts w:hint="eastAsia" w:ascii="宋体" w:hAnsi="宋体" w:cs="宋体"/>
                <w:color w:val="auto"/>
                <w:kern w:val="0"/>
                <w:sz w:val="16"/>
                <w:szCs w:val="16"/>
                <w:highlight w:val="none"/>
              </w:rPr>
            </w:pPr>
          </w:p>
        </w:tc>
        <w:tc>
          <w:tcPr>
            <w:tcW w:w="1105" w:type="dxa"/>
            <w:tcBorders>
              <w:top w:val="single" w:color="auto" w:sz="4" w:space="0"/>
              <w:left w:val="nil"/>
              <w:bottom w:val="single" w:color="auto" w:sz="4" w:space="0"/>
              <w:right w:val="single" w:color="auto" w:sz="4" w:space="0"/>
            </w:tcBorders>
            <w:noWrap/>
            <w:vAlign w:val="center"/>
          </w:tcPr>
          <w:p>
            <w:pPr>
              <w:widowControl/>
              <w:jc w:val="left"/>
              <w:rPr>
                <w:rFonts w:hint="eastAsia" w:ascii="宋体" w:hAnsi="宋体" w:cs="宋体"/>
                <w:color w:val="auto"/>
                <w:kern w:val="0"/>
                <w:sz w:val="16"/>
                <w:szCs w:val="16"/>
                <w:highlight w:val="none"/>
              </w:rPr>
            </w:pPr>
          </w:p>
        </w:tc>
        <w:tc>
          <w:tcPr>
            <w:tcW w:w="957" w:type="dxa"/>
            <w:tcBorders>
              <w:top w:val="single" w:color="auto" w:sz="4" w:space="0"/>
              <w:left w:val="nil"/>
              <w:bottom w:val="single" w:color="auto" w:sz="4" w:space="0"/>
              <w:right w:val="single" w:color="auto" w:sz="4" w:space="0"/>
            </w:tcBorders>
            <w:noWrap/>
            <w:vAlign w:val="center"/>
          </w:tcPr>
          <w:p>
            <w:pPr>
              <w:widowControl/>
              <w:jc w:val="left"/>
              <w:rPr>
                <w:rFonts w:hint="eastAsia" w:ascii="宋体" w:hAnsi="宋体" w:cs="宋体"/>
                <w:color w:val="auto"/>
                <w:kern w:val="0"/>
                <w:sz w:val="16"/>
                <w:szCs w:val="16"/>
                <w:highlight w:val="none"/>
              </w:rPr>
            </w:pPr>
          </w:p>
        </w:tc>
      </w:tr>
      <w:tr>
        <w:tblPrEx>
          <w:tblCellMar>
            <w:top w:w="0" w:type="dxa"/>
            <w:left w:w="108" w:type="dxa"/>
            <w:bottom w:w="0" w:type="dxa"/>
            <w:right w:w="108" w:type="dxa"/>
          </w:tblCellMar>
        </w:tblPrEx>
        <w:trPr>
          <w:trHeight w:val="653" w:hRule="atLeast"/>
          <w:jc w:val="center"/>
        </w:trPr>
        <w:tc>
          <w:tcPr>
            <w:tcW w:w="383"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rPr>
                <w:rFonts w:hint="eastAsia" w:ascii="宋体" w:hAnsi="宋体" w:cs="宋体"/>
                <w:color w:val="auto"/>
                <w:kern w:val="0"/>
                <w:sz w:val="16"/>
                <w:szCs w:val="16"/>
                <w:highlight w:val="none"/>
              </w:rPr>
            </w:pPr>
          </w:p>
        </w:tc>
        <w:tc>
          <w:tcPr>
            <w:tcW w:w="640" w:type="dxa"/>
            <w:tcBorders>
              <w:top w:val="single" w:color="auto" w:sz="4" w:space="0"/>
              <w:left w:val="nil"/>
              <w:bottom w:val="single" w:color="auto" w:sz="4" w:space="0"/>
              <w:right w:val="single" w:color="auto" w:sz="4" w:space="0"/>
            </w:tcBorders>
            <w:shd w:val="clear" w:color="auto" w:fill="auto"/>
            <w:noWrap w:val="0"/>
            <w:vAlign w:val="center"/>
          </w:tcPr>
          <w:p>
            <w:pPr>
              <w:widowControl/>
              <w:jc w:val="center"/>
              <w:rPr>
                <w:rFonts w:hint="eastAsia" w:ascii="宋体" w:hAnsi="宋体" w:cs="宋体"/>
                <w:color w:val="auto"/>
                <w:kern w:val="0"/>
                <w:sz w:val="16"/>
                <w:szCs w:val="16"/>
                <w:highlight w:val="none"/>
              </w:rPr>
            </w:pPr>
          </w:p>
        </w:tc>
        <w:tc>
          <w:tcPr>
            <w:tcW w:w="1639"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hint="eastAsia" w:ascii="宋体" w:hAnsi="宋体" w:cs="宋体"/>
                <w:color w:val="auto"/>
                <w:kern w:val="0"/>
                <w:sz w:val="16"/>
                <w:szCs w:val="16"/>
                <w:highlight w:val="none"/>
              </w:rPr>
            </w:pPr>
          </w:p>
        </w:tc>
        <w:tc>
          <w:tcPr>
            <w:tcW w:w="66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hint="eastAsia" w:ascii="宋体" w:hAnsi="宋体" w:cs="宋体"/>
                <w:color w:val="auto"/>
                <w:kern w:val="0"/>
                <w:sz w:val="16"/>
                <w:szCs w:val="16"/>
                <w:highlight w:val="none"/>
              </w:rPr>
            </w:pPr>
          </w:p>
        </w:tc>
        <w:tc>
          <w:tcPr>
            <w:tcW w:w="764" w:type="dxa"/>
            <w:tcBorders>
              <w:top w:val="single" w:color="auto" w:sz="4" w:space="0"/>
              <w:left w:val="nil"/>
              <w:bottom w:val="single" w:color="auto" w:sz="4" w:space="0"/>
              <w:right w:val="single" w:color="auto" w:sz="4" w:space="0"/>
            </w:tcBorders>
            <w:shd w:val="clear" w:color="auto" w:fill="auto"/>
            <w:noWrap/>
            <w:vAlign w:val="center"/>
          </w:tcPr>
          <w:p>
            <w:pPr>
              <w:pStyle w:val="15"/>
              <w:rPr>
                <w:rFonts w:hint="eastAsia"/>
                <w:color w:val="auto"/>
                <w:highlight w:val="none"/>
              </w:rPr>
            </w:pPr>
          </w:p>
        </w:tc>
        <w:tc>
          <w:tcPr>
            <w:tcW w:w="11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hint="eastAsia" w:ascii="宋体" w:hAnsi="宋体" w:cs="宋体"/>
                <w:color w:val="auto"/>
                <w:kern w:val="0"/>
                <w:sz w:val="16"/>
                <w:szCs w:val="16"/>
                <w:highlight w:val="none"/>
              </w:rPr>
            </w:pPr>
          </w:p>
        </w:tc>
        <w:tc>
          <w:tcPr>
            <w:tcW w:w="982" w:type="dxa"/>
            <w:tcBorders>
              <w:top w:val="single" w:color="auto" w:sz="4" w:space="0"/>
              <w:left w:val="nil"/>
              <w:bottom w:val="single" w:color="auto" w:sz="4" w:space="0"/>
              <w:right w:val="single" w:color="auto" w:sz="4" w:space="0"/>
            </w:tcBorders>
            <w:shd w:val="clear" w:color="000000" w:fill="FFFFFF"/>
            <w:noWrap/>
            <w:vAlign w:val="center"/>
          </w:tcPr>
          <w:p>
            <w:pPr>
              <w:widowControl/>
              <w:jc w:val="center"/>
              <w:rPr>
                <w:rFonts w:hint="eastAsia" w:ascii="宋体" w:hAnsi="宋体" w:cs="宋体"/>
                <w:color w:val="auto"/>
                <w:kern w:val="0"/>
                <w:sz w:val="16"/>
                <w:szCs w:val="16"/>
                <w:highlight w:val="none"/>
              </w:rPr>
            </w:pPr>
          </w:p>
        </w:tc>
        <w:tc>
          <w:tcPr>
            <w:tcW w:w="736" w:type="dxa"/>
            <w:tcBorders>
              <w:top w:val="single" w:color="auto" w:sz="4" w:space="0"/>
              <w:left w:val="nil"/>
              <w:bottom w:val="single" w:color="auto" w:sz="4" w:space="0"/>
              <w:right w:val="single" w:color="auto" w:sz="4" w:space="0"/>
            </w:tcBorders>
            <w:noWrap w:val="0"/>
            <w:vAlign w:val="center"/>
          </w:tcPr>
          <w:p>
            <w:pPr>
              <w:widowControl/>
              <w:jc w:val="right"/>
              <w:rPr>
                <w:rFonts w:hint="eastAsia" w:ascii="宋体" w:hAnsi="宋体" w:cs="宋体"/>
                <w:color w:val="auto"/>
                <w:kern w:val="0"/>
                <w:sz w:val="16"/>
                <w:szCs w:val="16"/>
                <w:highlight w:val="none"/>
              </w:rPr>
            </w:pPr>
          </w:p>
        </w:tc>
        <w:tc>
          <w:tcPr>
            <w:tcW w:w="1105" w:type="dxa"/>
            <w:tcBorders>
              <w:top w:val="single" w:color="auto" w:sz="4" w:space="0"/>
              <w:left w:val="nil"/>
              <w:bottom w:val="single" w:color="auto" w:sz="4" w:space="0"/>
              <w:right w:val="single" w:color="auto" w:sz="4" w:space="0"/>
            </w:tcBorders>
            <w:noWrap/>
            <w:vAlign w:val="center"/>
          </w:tcPr>
          <w:p>
            <w:pPr>
              <w:widowControl/>
              <w:jc w:val="left"/>
              <w:rPr>
                <w:rFonts w:hint="eastAsia" w:ascii="宋体" w:hAnsi="宋体" w:cs="宋体"/>
                <w:color w:val="auto"/>
                <w:kern w:val="0"/>
                <w:sz w:val="16"/>
                <w:szCs w:val="16"/>
                <w:highlight w:val="none"/>
              </w:rPr>
            </w:pPr>
          </w:p>
        </w:tc>
        <w:tc>
          <w:tcPr>
            <w:tcW w:w="957" w:type="dxa"/>
            <w:tcBorders>
              <w:top w:val="single" w:color="auto" w:sz="4" w:space="0"/>
              <w:left w:val="nil"/>
              <w:bottom w:val="single" w:color="auto" w:sz="4" w:space="0"/>
              <w:right w:val="single" w:color="auto" w:sz="4" w:space="0"/>
            </w:tcBorders>
            <w:noWrap/>
            <w:vAlign w:val="center"/>
          </w:tcPr>
          <w:p>
            <w:pPr>
              <w:widowControl/>
              <w:jc w:val="left"/>
              <w:rPr>
                <w:rFonts w:hint="eastAsia" w:ascii="宋体" w:hAnsi="宋体" w:cs="宋体"/>
                <w:color w:val="auto"/>
                <w:kern w:val="0"/>
                <w:sz w:val="16"/>
                <w:szCs w:val="16"/>
                <w:highlight w:val="none"/>
              </w:rPr>
            </w:pPr>
          </w:p>
        </w:tc>
      </w:tr>
      <w:tr>
        <w:tblPrEx>
          <w:tblCellMar>
            <w:top w:w="0" w:type="dxa"/>
            <w:left w:w="108" w:type="dxa"/>
            <w:bottom w:w="0" w:type="dxa"/>
            <w:right w:w="108" w:type="dxa"/>
          </w:tblCellMar>
        </w:tblPrEx>
        <w:trPr>
          <w:trHeight w:val="653" w:hRule="atLeast"/>
          <w:jc w:val="center"/>
        </w:trPr>
        <w:tc>
          <w:tcPr>
            <w:tcW w:w="383"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rPr>
                <w:rFonts w:hint="eastAsia" w:ascii="宋体" w:hAnsi="宋体" w:cs="宋体"/>
                <w:color w:val="auto"/>
                <w:kern w:val="0"/>
                <w:sz w:val="16"/>
                <w:szCs w:val="16"/>
                <w:highlight w:val="none"/>
              </w:rPr>
            </w:pPr>
          </w:p>
        </w:tc>
        <w:tc>
          <w:tcPr>
            <w:tcW w:w="640" w:type="dxa"/>
            <w:tcBorders>
              <w:top w:val="single" w:color="auto" w:sz="4" w:space="0"/>
              <w:left w:val="nil"/>
              <w:bottom w:val="single" w:color="auto" w:sz="4" w:space="0"/>
              <w:right w:val="single" w:color="auto" w:sz="4" w:space="0"/>
            </w:tcBorders>
            <w:shd w:val="clear" w:color="auto" w:fill="auto"/>
            <w:noWrap w:val="0"/>
            <w:vAlign w:val="center"/>
          </w:tcPr>
          <w:p>
            <w:pPr>
              <w:widowControl/>
              <w:jc w:val="center"/>
              <w:rPr>
                <w:rFonts w:hint="eastAsia" w:ascii="宋体" w:hAnsi="宋体" w:cs="宋体"/>
                <w:color w:val="auto"/>
                <w:kern w:val="0"/>
                <w:sz w:val="16"/>
                <w:szCs w:val="16"/>
                <w:highlight w:val="none"/>
              </w:rPr>
            </w:pPr>
          </w:p>
        </w:tc>
        <w:tc>
          <w:tcPr>
            <w:tcW w:w="1639"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hint="eastAsia" w:ascii="宋体" w:hAnsi="宋体" w:cs="宋体"/>
                <w:color w:val="auto"/>
                <w:kern w:val="0"/>
                <w:sz w:val="16"/>
                <w:szCs w:val="16"/>
                <w:highlight w:val="none"/>
              </w:rPr>
            </w:pPr>
          </w:p>
        </w:tc>
        <w:tc>
          <w:tcPr>
            <w:tcW w:w="66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hint="eastAsia" w:ascii="宋体" w:hAnsi="宋体" w:cs="宋体"/>
                <w:color w:val="auto"/>
                <w:kern w:val="0"/>
                <w:sz w:val="16"/>
                <w:szCs w:val="16"/>
                <w:highlight w:val="none"/>
              </w:rPr>
            </w:pPr>
          </w:p>
        </w:tc>
        <w:tc>
          <w:tcPr>
            <w:tcW w:w="764" w:type="dxa"/>
            <w:tcBorders>
              <w:top w:val="single" w:color="auto" w:sz="4" w:space="0"/>
              <w:left w:val="nil"/>
              <w:bottom w:val="single" w:color="auto" w:sz="4" w:space="0"/>
              <w:right w:val="single" w:color="auto" w:sz="4" w:space="0"/>
            </w:tcBorders>
            <w:shd w:val="clear" w:color="auto" w:fill="auto"/>
            <w:noWrap/>
            <w:vAlign w:val="center"/>
          </w:tcPr>
          <w:p>
            <w:pPr>
              <w:pStyle w:val="15"/>
              <w:rPr>
                <w:rFonts w:hint="eastAsia"/>
                <w:color w:val="auto"/>
                <w:highlight w:val="none"/>
              </w:rPr>
            </w:pPr>
          </w:p>
        </w:tc>
        <w:tc>
          <w:tcPr>
            <w:tcW w:w="11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hint="eastAsia" w:ascii="宋体" w:hAnsi="宋体" w:cs="宋体"/>
                <w:color w:val="auto"/>
                <w:kern w:val="0"/>
                <w:sz w:val="16"/>
                <w:szCs w:val="16"/>
                <w:highlight w:val="none"/>
              </w:rPr>
            </w:pPr>
          </w:p>
        </w:tc>
        <w:tc>
          <w:tcPr>
            <w:tcW w:w="982" w:type="dxa"/>
            <w:tcBorders>
              <w:top w:val="single" w:color="auto" w:sz="4" w:space="0"/>
              <w:left w:val="nil"/>
              <w:bottom w:val="single" w:color="auto" w:sz="4" w:space="0"/>
              <w:right w:val="single" w:color="auto" w:sz="4" w:space="0"/>
            </w:tcBorders>
            <w:shd w:val="clear" w:color="000000" w:fill="FFFFFF"/>
            <w:noWrap/>
            <w:vAlign w:val="center"/>
          </w:tcPr>
          <w:p>
            <w:pPr>
              <w:widowControl/>
              <w:jc w:val="center"/>
              <w:rPr>
                <w:rFonts w:hint="eastAsia" w:ascii="宋体" w:hAnsi="宋体" w:cs="宋体"/>
                <w:color w:val="auto"/>
                <w:kern w:val="0"/>
                <w:sz w:val="16"/>
                <w:szCs w:val="16"/>
                <w:highlight w:val="none"/>
              </w:rPr>
            </w:pPr>
          </w:p>
        </w:tc>
        <w:tc>
          <w:tcPr>
            <w:tcW w:w="736" w:type="dxa"/>
            <w:tcBorders>
              <w:top w:val="single" w:color="auto" w:sz="4" w:space="0"/>
              <w:left w:val="nil"/>
              <w:bottom w:val="single" w:color="auto" w:sz="4" w:space="0"/>
              <w:right w:val="single" w:color="auto" w:sz="4" w:space="0"/>
            </w:tcBorders>
            <w:noWrap w:val="0"/>
            <w:vAlign w:val="center"/>
          </w:tcPr>
          <w:p>
            <w:pPr>
              <w:widowControl/>
              <w:jc w:val="right"/>
              <w:rPr>
                <w:rFonts w:hint="eastAsia" w:ascii="宋体" w:hAnsi="宋体" w:cs="宋体"/>
                <w:color w:val="auto"/>
                <w:kern w:val="0"/>
                <w:sz w:val="16"/>
                <w:szCs w:val="16"/>
                <w:highlight w:val="none"/>
              </w:rPr>
            </w:pPr>
          </w:p>
        </w:tc>
        <w:tc>
          <w:tcPr>
            <w:tcW w:w="1105" w:type="dxa"/>
            <w:tcBorders>
              <w:top w:val="single" w:color="auto" w:sz="4" w:space="0"/>
              <w:left w:val="nil"/>
              <w:bottom w:val="single" w:color="auto" w:sz="4" w:space="0"/>
              <w:right w:val="single" w:color="auto" w:sz="4" w:space="0"/>
            </w:tcBorders>
            <w:noWrap/>
            <w:vAlign w:val="center"/>
          </w:tcPr>
          <w:p>
            <w:pPr>
              <w:widowControl/>
              <w:jc w:val="left"/>
              <w:rPr>
                <w:rFonts w:hint="eastAsia" w:ascii="宋体" w:hAnsi="宋体" w:cs="宋体"/>
                <w:color w:val="auto"/>
                <w:kern w:val="0"/>
                <w:sz w:val="16"/>
                <w:szCs w:val="16"/>
                <w:highlight w:val="none"/>
              </w:rPr>
            </w:pPr>
          </w:p>
        </w:tc>
        <w:tc>
          <w:tcPr>
            <w:tcW w:w="957" w:type="dxa"/>
            <w:tcBorders>
              <w:top w:val="single" w:color="auto" w:sz="4" w:space="0"/>
              <w:left w:val="nil"/>
              <w:bottom w:val="single" w:color="auto" w:sz="4" w:space="0"/>
              <w:right w:val="single" w:color="auto" w:sz="4" w:space="0"/>
            </w:tcBorders>
            <w:noWrap/>
            <w:vAlign w:val="center"/>
          </w:tcPr>
          <w:p>
            <w:pPr>
              <w:widowControl/>
              <w:jc w:val="left"/>
              <w:rPr>
                <w:rFonts w:hint="eastAsia" w:ascii="宋体" w:hAnsi="宋体" w:cs="宋体"/>
                <w:color w:val="auto"/>
                <w:kern w:val="0"/>
                <w:sz w:val="16"/>
                <w:szCs w:val="16"/>
                <w:highlight w:val="none"/>
              </w:rPr>
            </w:pPr>
          </w:p>
        </w:tc>
      </w:tr>
      <w:tr>
        <w:tblPrEx>
          <w:tblCellMar>
            <w:top w:w="0" w:type="dxa"/>
            <w:left w:w="108" w:type="dxa"/>
            <w:bottom w:w="0" w:type="dxa"/>
            <w:right w:w="108" w:type="dxa"/>
          </w:tblCellMar>
        </w:tblPrEx>
        <w:trPr>
          <w:trHeight w:val="653" w:hRule="atLeast"/>
          <w:jc w:val="center"/>
        </w:trPr>
        <w:tc>
          <w:tcPr>
            <w:tcW w:w="383"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rPr>
                <w:rFonts w:hint="eastAsia" w:ascii="宋体" w:hAnsi="宋体" w:cs="宋体"/>
                <w:color w:val="auto"/>
                <w:kern w:val="0"/>
                <w:sz w:val="16"/>
                <w:szCs w:val="16"/>
                <w:highlight w:val="none"/>
              </w:rPr>
            </w:pPr>
          </w:p>
        </w:tc>
        <w:tc>
          <w:tcPr>
            <w:tcW w:w="640" w:type="dxa"/>
            <w:tcBorders>
              <w:top w:val="single" w:color="auto" w:sz="4" w:space="0"/>
              <w:left w:val="nil"/>
              <w:bottom w:val="single" w:color="auto" w:sz="4" w:space="0"/>
              <w:right w:val="single" w:color="auto" w:sz="4" w:space="0"/>
            </w:tcBorders>
            <w:shd w:val="clear" w:color="auto" w:fill="auto"/>
            <w:noWrap w:val="0"/>
            <w:vAlign w:val="center"/>
          </w:tcPr>
          <w:p>
            <w:pPr>
              <w:widowControl/>
              <w:jc w:val="center"/>
              <w:rPr>
                <w:rFonts w:hint="eastAsia" w:ascii="宋体" w:hAnsi="宋体" w:cs="宋体"/>
                <w:color w:val="auto"/>
                <w:kern w:val="0"/>
                <w:sz w:val="16"/>
                <w:szCs w:val="16"/>
                <w:highlight w:val="none"/>
              </w:rPr>
            </w:pPr>
          </w:p>
        </w:tc>
        <w:tc>
          <w:tcPr>
            <w:tcW w:w="1639"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hint="eastAsia" w:ascii="宋体" w:hAnsi="宋体" w:cs="宋体"/>
                <w:color w:val="auto"/>
                <w:kern w:val="0"/>
                <w:sz w:val="16"/>
                <w:szCs w:val="16"/>
                <w:highlight w:val="none"/>
              </w:rPr>
            </w:pPr>
          </w:p>
        </w:tc>
        <w:tc>
          <w:tcPr>
            <w:tcW w:w="66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hint="eastAsia" w:ascii="宋体" w:hAnsi="宋体" w:cs="宋体"/>
                <w:color w:val="auto"/>
                <w:kern w:val="0"/>
                <w:sz w:val="16"/>
                <w:szCs w:val="16"/>
                <w:highlight w:val="none"/>
              </w:rPr>
            </w:pPr>
          </w:p>
        </w:tc>
        <w:tc>
          <w:tcPr>
            <w:tcW w:w="764" w:type="dxa"/>
            <w:tcBorders>
              <w:top w:val="single" w:color="auto" w:sz="4" w:space="0"/>
              <w:left w:val="nil"/>
              <w:bottom w:val="single" w:color="auto" w:sz="4" w:space="0"/>
              <w:right w:val="single" w:color="auto" w:sz="4" w:space="0"/>
            </w:tcBorders>
            <w:shd w:val="clear" w:color="auto" w:fill="auto"/>
            <w:noWrap/>
            <w:vAlign w:val="center"/>
          </w:tcPr>
          <w:p>
            <w:pPr>
              <w:pStyle w:val="15"/>
              <w:rPr>
                <w:rFonts w:hint="eastAsia"/>
                <w:color w:val="auto"/>
                <w:highlight w:val="none"/>
              </w:rPr>
            </w:pPr>
          </w:p>
        </w:tc>
        <w:tc>
          <w:tcPr>
            <w:tcW w:w="11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hint="eastAsia" w:ascii="宋体" w:hAnsi="宋体" w:cs="宋体"/>
                <w:color w:val="auto"/>
                <w:kern w:val="0"/>
                <w:sz w:val="16"/>
                <w:szCs w:val="16"/>
                <w:highlight w:val="none"/>
              </w:rPr>
            </w:pPr>
          </w:p>
        </w:tc>
        <w:tc>
          <w:tcPr>
            <w:tcW w:w="982" w:type="dxa"/>
            <w:tcBorders>
              <w:top w:val="single" w:color="auto" w:sz="4" w:space="0"/>
              <w:left w:val="nil"/>
              <w:bottom w:val="single" w:color="auto" w:sz="4" w:space="0"/>
              <w:right w:val="single" w:color="auto" w:sz="4" w:space="0"/>
            </w:tcBorders>
            <w:shd w:val="clear" w:color="000000" w:fill="FFFFFF"/>
            <w:noWrap/>
            <w:vAlign w:val="center"/>
          </w:tcPr>
          <w:p>
            <w:pPr>
              <w:widowControl/>
              <w:jc w:val="center"/>
              <w:rPr>
                <w:rFonts w:hint="eastAsia" w:ascii="宋体" w:hAnsi="宋体" w:cs="宋体"/>
                <w:color w:val="auto"/>
                <w:kern w:val="0"/>
                <w:sz w:val="16"/>
                <w:szCs w:val="16"/>
                <w:highlight w:val="none"/>
              </w:rPr>
            </w:pPr>
          </w:p>
        </w:tc>
        <w:tc>
          <w:tcPr>
            <w:tcW w:w="736" w:type="dxa"/>
            <w:tcBorders>
              <w:top w:val="single" w:color="auto" w:sz="4" w:space="0"/>
              <w:left w:val="nil"/>
              <w:bottom w:val="single" w:color="auto" w:sz="4" w:space="0"/>
              <w:right w:val="single" w:color="auto" w:sz="4" w:space="0"/>
            </w:tcBorders>
            <w:noWrap w:val="0"/>
            <w:vAlign w:val="center"/>
          </w:tcPr>
          <w:p>
            <w:pPr>
              <w:widowControl/>
              <w:jc w:val="right"/>
              <w:rPr>
                <w:rFonts w:hint="eastAsia" w:ascii="宋体" w:hAnsi="宋体" w:cs="宋体"/>
                <w:color w:val="auto"/>
                <w:kern w:val="0"/>
                <w:sz w:val="16"/>
                <w:szCs w:val="16"/>
                <w:highlight w:val="none"/>
              </w:rPr>
            </w:pPr>
          </w:p>
        </w:tc>
        <w:tc>
          <w:tcPr>
            <w:tcW w:w="1105" w:type="dxa"/>
            <w:tcBorders>
              <w:top w:val="single" w:color="auto" w:sz="4" w:space="0"/>
              <w:left w:val="nil"/>
              <w:bottom w:val="single" w:color="auto" w:sz="4" w:space="0"/>
              <w:right w:val="single" w:color="auto" w:sz="4" w:space="0"/>
            </w:tcBorders>
            <w:noWrap/>
            <w:vAlign w:val="center"/>
          </w:tcPr>
          <w:p>
            <w:pPr>
              <w:widowControl/>
              <w:jc w:val="left"/>
              <w:rPr>
                <w:rFonts w:hint="eastAsia" w:ascii="宋体" w:hAnsi="宋体" w:cs="宋体"/>
                <w:color w:val="auto"/>
                <w:kern w:val="0"/>
                <w:sz w:val="16"/>
                <w:szCs w:val="16"/>
                <w:highlight w:val="none"/>
              </w:rPr>
            </w:pPr>
          </w:p>
        </w:tc>
        <w:tc>
          <w:tcPr>
            <w:tcW w:w="957" w:type="dxa"/>
            <w:tcBorders>
              <w:top w:val="single" w:color="auto" w:sz="4" w:space="0"/>
              <w:left w:val="nil"/>
              <w:bottom w:val="single" w:color="auto" w:sz="4" w:space="0"/>
              <w:right w:val="single" w:color="auto" w:sz="4" w:space="0"/>
            </w:tcBorders>
            <w:noWrap/>
            <w:vAlign w:val="center"/>
          </w:tcPr>
          <w:p>
            <w:pPr>
              <w:widowControl/>
              <w:jc w:val="left"/>
              <w:rPr>
                <w:rFonts w:hint="eastAsia" w:ascii="宋体" w:hAnsi="宋体" w:cs="宋体"/>
                <w:color w:val="auto"/>
                <w:kern w:val="0"/>
                <w:sz w:val="16"/>
                <w:szCs w:val="16"/>
                <w:highlight w:val="none"/>
              </w:rPr>
            </w:pPr>
          </w:p>
        </w:tc>
      </w:tr>
      <w:tr>
        <w:tblPrEx>
          <w:tblCellMar>
            <w:top w:w="0" w:type="dxa"/>
            <w:left w:w="108" w:type="dxa"/>
            <w:bottom w:w="0" w:type="dxa"/>
            <w:right w:w="108" w:type="dxa"/>
          </w:tblCellMar>
        </w:tblPrEx>
        <w:trPr>
          <w:trHeight w:val="653" w:hRule="atLeast"/>
          <w:jc w:val="center"/>
        </w:trPr>
        <w:tc>
          <w:tcPr>
            <w:tcW w:w="383"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rPr>
                <w:rFonts w:hint="eastAsia" w:ascii="宋体" w:hAnsi="宋体" w:cs="宋体"/>
                <w:color w:val="auto"/>
                <w:kern w:val="0"/>
                <w:sz w:val="16"/>
                <w:szCs w:val="16"/>
                <w:highlight w:val="none"/>
              </w:rPr>
            </w:pPr>
          </w:p>
        </w:tc>
        <w:tc>
          <w:tcPr>
            <w:tcW w:w="640" w:type="dxa"/>
            <w:tcBorders>
              <w:top w:val="single" w:color="auto" w:sz="4" w:space="0"/>
              <w:left w:val="nil"/>
              <w:bottom w:val="single" w:color="auto" w:sz="4" w:space="0"/>
              <w:right w:val="single" w:color="auto" w:sz="4" w:space="0"/>
            </w:tcBorders>
            <w:shd w:val="clear" w:color="auto" w:fill="auto"/>
            <w:noWrap w:val="0"/>
            <w:vAlign w:val="center"/>
          </w:tcPr>
          <w:p>
            <w:pPr>
              <w:widowControl/>
              <w:jc w:val="center"/>
              <w:rPr>
                <w:rFonts w:hint="eastAsia" w:ascii="宋体" w:hAnsi="宋体" w:cs="宋体"/>
                <w:color w:val="auto"/>
                <w:kern w:val="0"/>
                <w:sz w:val="16"/>
                <w:szCs w:val="16"/>
                <w:highlight w:val="none"/>
              </w:rPr>
            </w:pPr>
          </w:p>
        </w:tc>
        <w:tc>
          <w:tcPr>
            <w:tcW w:w="1639"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hint="eastAsia" w:ascii="宋体" w:hAnsi="宋体" w:cs="宋体"/>
                <w:color w:val="auto"/>
                <w:kern w:val="0"/>
                <w:sz w:val="16"/>
                <w:szCs w:val="16"/>
                <w:highlight w:val="none"/>
              </w:rPr>
            </w:pPr>
          </w:p>
        </w:tc>
        <w:tc>
          <w:tcPr>
            <w:tcW w:w="66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hint="eastAsia" w:ascii="宋体" w:hAnsi="宋体" w:cs="宋体"/>
                <w:color w:val="auto"/>
                <w:kern w:val="0"/>
                <w:sz w:val="16"/>
                <w:szCs w:val="16"/>
                <w:highlight w:val="none"/>
              </w:rPr>
            </w:pPr>
          </w:p>
        </w:tc>
        <w:tc>
          <w:tcPr>
            <w:tcW w:w="764" w:type="dxa"/>
            <w:tcBorders>
              <w:top w:val="single" w:color="auto" w:sz="4" w:space="0"/>
              <w:left w:val="nil"/>
              <w:bottom w:val="single" w:color="auto" w:sz="4" w:space="0"/>
              <w:right w:val="single" w:color="auto" w:sz="4" w:space="0"/>
            </w:tcBorders>
            <w:shd w:val="clear" w:color="auto" w:fill="auto"/>
            <w:noWrap/>
            <w:vAlign w:val="center"/>
          </w:tcPr>
          <w:p>
            <w:pPr>
              <w:pStyle w:val="15"/>
              <w:rPr>
                <w:rFonts w:hint="eastAsia"/>
                <w:color w:val="auto"/>
                <w:highlight w:val="none"/>
              </w:rPr>
            </w:pPr>
          </w:p>
        </w:tc>
        <w:tc>
          <w:tcPr>
            <w:tcW w:w="11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hint="eastAsia" w:ascii="宋体" w:hAnsi="宋体" w:cs="宋体"/>
                <w:color w:val="auto"/>
                <w:kern w:val="0"/>
                <w:sz w:val="16"/>
                <w:szCs w:val="16"/>
                <w:highlight w:val="none"/>
              </w:rPr>
            </w:pPr>
          </w:p>
        </w:tc>
        <w:tc>
          <w:tcPr>
            <w:tcW w:w="982" w:type="dxa"/>
            <w:tcBorders>
              <w:top w:val="single" w:color="auto" w:sz="4" w:space="0"/>
              <w:left w:val="nil"/>
              <w:bottom w:val="single" w:color="auto" w:sz="4" w:space="0"/>
              <w:right w:val="single" w:color="auto" w:sz="4" w:space="0"/>
            </w:tcBorders>
            <w:shd w:val="clear" w:color="000000" w:fill="FFFFFF"/>
            <w:noWrap/>
            <w:vAlign w:val="center"/>
          </w:tcPr>
          <w:p>
            <w:pPr>
              <w:widowControl/>
              <w:jc w:val="center"/>
              <w:rPr>
                <w:rFonts w:hint="eastAsia" w:ascii="宋体" w:hAnsi="宋体" w:cs="宋体"/>
                <w:color w:val="auto"/>
                <w:kern w:val="0"/>
                <w:sz w:val="16"/>
                <w:szCs w:val="16"/>
                <w:highlight w:val="none"/>
              </w:rPr>
            </w:pPr>
          </w:p>
        </w:tc>
        <w:tc>
          <w:tcPr>
            <w:tcW w:w="736" w:type="dxa"/>
            <w:tcBorders>
              <w:top w:val="single" w:color="auto" w:sz="4" w:space="0"/>
              <w:left w:val="nil"/>
              <w:bottom w:val="single" w:color="auto" w:sz="4" w:space="0"/>
              <w:right w:val="single" w:color="auto" w:sz="4" w:space="0"/>
            </w:tcBorders>
            <w:noWrap w:val="0"/>
            <w:vAlign w:val="center"/>
          </w:tcPr>
          <w:p>
            <w:pPr>
              <w:widowControl/>
              <w:jc w:val="right"/>
              <w:rPr>
                <w:rFonts w:hint="eastAsia" w:ascii="宋体" w:hAnsi="宋体" w:cs="宋体"/>
                <w:color w:val="auto"/>
                <w:kern w:val="0"/>
                <w:sz w:val="16"/>
                <w:szCs w:val="16"/>
                <w:highlight w:val="none"/>
              </w:rPr>
            </w:pPr>
          </w:p>
        </w:tc>
        <w:tc>
          <w:tcPr>
            <w:tcW w:w="1105" w:type="dxa"/>
            <w:tcBorders>
              <w:top w:val="single" w:color="auto" w:sz="4" w:space="0"/>
              <w:left w:val="nil"/>
              <w:bottom w:val="single" w:color="auto" w:sz="4" w:space="0"/>
              <w:right w:val="single" w:color="auto" w:sz="4" w:space="0"/>
            </w:tcBorders>
            <w:noWrap/>
            <w:vAlign w:val="center"/>
          </w:tcPr>
          <w:p>
            <w:pPr>
              <w:widowControl/>
              <w:jc w:val="left"/>
              <w:rPr>
                <w:rFonts w:hint="eastAsia" w:ascii="宋体" w:hAnsi="宋体" w:cs="宋体"/>
                <w:color w:val="auto"/>
                <w:kern w:val="0"/>
                <w:sz w:val="16"/>
                <w:szCs w:val="16"/>
                <w:highlight w:val="none"/>
              </w:rPr>
            </w:pPr>
          </w:p>
        </w:tc>
        <w:tc>
          <w:tcPr>
            <w:tcW w:w="957" w:type="dxa"/>
            <w:tcBorders>
              <w:top w:val="single" w:color="auto" w:sz="4" w:space="0"/>
              <w:left w:val="nil"/>
              <w:bottom w:val="single" w:color="auto" w:sz="4" w:space="0"/>
              <w:right w:val="single" w:color="auto" w:sz="4" w:space="0"/>
            </w:tcBorders>
            <w:noWrap/>
            <w:vAlign w:val="center"/>
          </w:tcPr>
          <w:p>
            <w:pPr>
              <w:widowControl/>
              <w:jc w:val="left"/>
              <w:rPr>
                <w:rFonts w:hint="eastAsia" w:ascii="宋体" w:hAnsi="宋体" w:cs="宋体"/>
                <w:color w:val="auto"/>
                <w:kern w:val="0"/>
                <w:sz w:val="16"/>
                <w:szCs w:val="16"/>
                <w:highlight w:val="none"/>
              </w:rPr>
            </w:pPr>
          </w:p>
        </w:tc>
      </w:tr>
      <w:tr>
        <w:tblPrEx>
          <w:tblCellMar>
            <w:top w:w="0" w:type="dxa"/>
            <w:left w:w="108" w:type="dxa"/>
            <w:bottom w:w="0" w:type="dxa"/>
            <w:right w:w="108" w:type="dxa"/>
          </w:tblCellMar>
        </w:tblPrEx>
        <w:trPr>
          <w:trHeight w:val="653" w:hRule="atLeast"/>
          <w:jc w:val="center"/>
        </w:trPr>
        <w:tc>
          <w:tcPr>
            <w:tcW w:w="383"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rPr>
                <w:rFonts w:hint="eastAsia" w:ascii="宋体" w:hAnsi="宋体" w:cs="宋体"/>
                <w:color w:val="auto"/>
                <w:kern w:val="0"/>
                <w:sz w:val="16"/>
                <w:szCs w:val="16"/>
                <w:highlight w:val="none"/>
              </w:rPr>
            </w:pPr>
          </w:p>
        </w:tc>
        <w:tc>
          <w:tcPr>
            <w:tcW w:w="640" w:type="dxa"/>
            <w:tcBorders>
              <w:top w:val="single" w:color="auto" w:sz="4" w:space="0"/>
              <w:left w:val="nil"/>
              <w:bottom w:val="single" w:color="auto" w:sz="4" w:space="0"/>
              <w:right w:val="single" w:color="auto" w:sz="4" w:space="0"/>
            </w:tcBorders>
            <w:shd w:val="clear" w:color="auto" w:fill="auto"/>
            <w:noWrap w:val="0"/>
            <w:vAlign w:val="center"/>
          </w:tcPr>
          <w:p>
            <w:pPr>
              <w:widowControl/>
              <w:jc w:val="center"/>
              <w:rPr>
                <w:rFonts w:hint="eastAsia" w:ascii="宋体" w:hAnsi="宋体" w:cs="宋体"/>
                <w:color w:val="auto"/>
                <w:kern w:val="0"/>
                <w:sz w:val="16"/>
                <w:szCs w:val="16"/>
                <w:highlight w:val="none"/>
              </w:rPr>
            </w:pPr>
          </w:p>
        </w:tc>
        <w:tc>
          <w:tcPr>
            <w:tcW w:w="1639"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hint="eastAsia" w:ascii="宋体" w:hAnsi="宋体" w:cs="宋体"/>
                <w:color w:val="auto"/>
                <w:kern w:val="0"/>
                <w:sz w:val="16"/>
                <w:szCs w:val="16"/>
                <w:highlight w:val="none"/>
              </w:rPr>
            </w:pPr>
          </w:p>
        </w:tc>
        <w:tc>
          <w:tcPr>
            <w:tcW w:w="66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hint="eastAsia" w:ascii="宋体" w:hAnsi="宋体" w:cs="宋体"/>
                <w:color w:val="auto"/>
                <w:kern w:val="0"/>
                <w:sz w:val="16"/>
                <w:szCs w:val="16"/>
                <w:highlight w:val="none"/>
              </w:rPr>
            </w:pPr>
          </w:p>
        </w:tc>
        <w:tc>
          <w:tcPr>
            <w:tcW w:w="764" w:type="dxa"/>
            <w:tcBorders>
              <w:top w:val="single" w:color="auto" w:sz="4" w:space="0"/>
              <w:left w:val="nil"/>
              <w:bottom w:val="single" w:color="auto" w:sz="4" w:space="0"/>
              <w:right w:val="single" w:color="auto" w:sz="4" w:space="0"/>
            </w:tcBorders>
            <w:shd w:val="clear" w:color="auto" w:fill="auto"/>
            <w:noWrap/>
            <w:vAlign w:val="center"/>
          </w:tcPr>
          <w:p>
            <w:pPr>
              <w:pStyle w:val="15"/>
              <w:rPr>
                <w:rFonts w:hint="eastAsia"/>
                <w:color w:val="auto"/>
                <w:highlight w:val="none"/>
              </w:rPr>
            </w:pPr>
          </w:p>
        </w:tc>
        <w:tc>
          <w:tcPr>
            <w:tcW w:w="11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hint="eastAsia" w:ascii="宋体" w:hAnsi="宋体" w:cs="宋体"/>
                <w:color w:val="auto"/>
                <w:kern w:val="0"/>
                <w:sz w:val="16"/>
                <w:szCs w:val="16"/>
                <w:highlight w:val="none"/>
              </w:rPr>
            </w:pPr>
          </w:p>
        </w:tc>
        <w:tc>
          <w:tcPr>
            <w:tcW w:w="982" w:type="dxa"/>
            <w:tcBorders>
              <w:top w:val="single" w:color="auto" w:sz="4" w:space="0"/>
              <w:left w:val="nil"/>
              <w:bottom w:val="single" w:color="auto" w:sz="4" w:space="0"/>
              <w:right w:val="single" w:color="auto" w:sz="4" w:space="0"/>
            </w:tcBorders>
            <w:shd w:val="clear" w:color="000000" w:fill="FFFFFF"/>
            <w:noWrap/>
            <w:vAlign w:val="center"/>
          </w:tcPr>
          <w:p>
            <w:pPr>
              <w:widowControl/>
              <w:jc w:val="center"/>
              <w:rPr>
                <w:rFonts w:hint="eastAsia" w:ascii="宋体" w:hAnsi="宋体" w:cs="宋体"/>
                <w:color w:val="auto"/>
                <w:kern w:val="0"/>
                <w:sz w:val="16"/>
                <w:szCs w:val="16"/>
                <w:highlight w:val="none"/>
              </w:rPr>
            </w:pPr>
          </w:p>
        </w:tc>
        <w:tc>
          <w:tcPr>
            <w:tcW w:w="736" w:type="dxa"/>
            <w:tcBorders>
              <w:top w:val="single" w:color="auto" w:sz="4" w:space="0"/>
              <w:left w:val="nil"/>
              <w:bottom w:val="single" w:color="auto" w:sz="4" w:space="0"/>
              <w:right w:val="single" w:color="auto" w:sz="4" w:space="0"/>
            </w:tcBorders>
            <w:noWrap w:val="0"/>
            <w:vAlign w:val="center"/>
          </w:tcPr>
          <w:p>
            <w:pPr>
              <w:widowControl/>
              <w:jc w:val="right"/>
              <w:rPr>
                <w:rFonts w:hint="eastAsia" w:ascii="宋体" w:hAnsi="宋体" w:cs="宋体"/>
                <w:color w:val="auto"/>
                <w:kern w:val="0"/>
                <w:sz w:val="16"/>
                <w:szCs w:val="16"/>
                <w:highlight w:val="none"/>
              </w:rPr>
            </w:pPr>
          </w:p>
        </w:tc>
        <w:tc>
          <w:tcPr>
            <w:tcW w:w="1105" w:type="dxa"/>
            <w:tcBorders>
              <w:top w:val="single" w:color="auto" w:sz="4" w:space="0"/>
              <w:left w:val="nil"/>
              <w:bottom w:val="single" w:color="auto" w:sz="4" w:space="0"/>
              <w:right w:val="single" w:color="auto" w:sz="4" w:space="0"/>
            </w:tcBorders>
            <w:noWrap/>
            <w:vAlign w:val="center"/>
          </w:tcPr>
          <w:p>
            <w:pPr>
              <w:widowControl/>
              <w:jc w:val="left"/>
              <w:rPr>
                <w:rFonts w:hint="eastAsia" w:ascii="宋体" w:hAnsi="宋体" w:cs="宋体"/>
                <w:color w:val="auto"/>
                <w:kern w:val="0"/>
                <w:sz w:val="16"/>
                <w:szCs w:val="16"/>
                <w:highlight w:val="none"/>
              </w:rPr>
            </w:pPr>
          </w:p>
        </w:tc>
        <w:tc>
          <w:tcPr>
            <w:tcW w:w="957" w:type="dxa"/>
            <w:tcBorders>
              <w:top w:val="single" w:color="auto" w:sz="4" w:space="0"/>
              <w:left w:val="nil"/>
              <w:bottom w:val="single" w:color="auto" w:sz="4" w:space="0"/>
              <w:right w:val="single" w:color="auto" w:sz="4" w:space="0"/>
            </w:tcBorders>
            <w:noWrap/>
            <w:vAlign w:val="center"/>
          </w:tcPr>
          <w:p>
            <w:pPr>
              <w:widowControl/>
              <w:jc w:val="left"/>
              <w:rPr>
                <w:rFonts w:hint="eastAsia" w:ascii="宋体" w:hAnsi="宋体" w:cs="宋体"/>
                <w:color w:val="auto"/>
                <w:kern w:val="0"/>
                <w:sz w:val="16"/>
                <w:szCs w:val="16"/>
                <w:highlight w:val="none"/>
              </w:rPr>
            </w:pPr>
          </w:p>
        </w:tc>
      </w:tr>
      <w:tr>
        <w:tblPrEx>
          <w:tblCellMar>
            <w:top w:w="0" w:type="dxa"/>
            <w:left w:w="108" w:type="dxa"/>
            <w:bottom w:w="0" w:type="dxa"/>
            <w:right w:w="108" w:type="dxa"/>
          </w:tblCellMar>
        </w:tblPrEx>
        <w:trPr>
          <w:trHeight w:val="653" w:hRule="atLeast"/>
          <w:jc w:val="center"/>
        </w:trPr>
        <w:tc>
          <w:tcPr>
            <w:tcW w:w="383"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rPr>
                <w:rFonts w:hint="eastAsia" w:ascii="宋体" w:hAnsi="宋体" w:cs="宋体"/>
                <w:color w:val="auto"/>
                <w:kern w:val="0"/>
                <w:sz w:val="16"/>
                <w:szCs w:val="16"/>
                <w:highlight w:val="none"/>
              </w:rPr>
            </w:pPr>
          </w:p>
        </w:tc>
        <w:tc>
          <w:tcPr>
            <w:tcW w:w="640" w:type="dxa"/>
            <w:tcBorders>
              <w:top w:val="single" w:color="auto" w:sz="4" w:space="0"/>
              <w:left w:val="nil"/>
              <w:bottom w:val="single" w:color="auto" w:sz="4" w:space="0"/>
              <w:right w:val="single" w:color="auto" w:sz="4" w:space="0"/>
            </w:tcBorders>
            <w:shd w:val="clear" w:color="auto" w:fill="auto"/>
            <w:noWrap w:val="0"/>
            <w:vAlign w:val="center"/>
          </w:tcPr>
          <w:p>
            <w:pPr>
              <w:widowControl/>
              <w:jc w:val="center"/>
              <w:rPr>
                <w:rFonts w:hint="eastAsia" w:ascii="宋体" w:hAnsi="宋体" w:cs="宋体"/>
                <w:color w:val="auto"/>
                <w:kern w:val="0"/>
                <w:sz w:val="16"/>
                <w:szCs w:val="16"/>
                <w:highlight w:val="none"/>
              </w:rPr>
            </w:pPr>
          </w:p>
        </w:tc>
        <w:tc>
          <w:tcPr>
            <w:tcW w:w="1639"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hint="eastAsia" w:ascii="宋体" w:hAnsi="宋体" w:cs="宋体"/>
                <w:color w:val="auto"/>
                <w:kern w:val="0"/>
                <w:sz w:val="16"/>
                <w:szCs w:val="16"/>
                <w:highlight w:val="none"/>
              </w:rPr>
            </w:pPr>
          </w:p>
        </w:tc>
        <w:tc>
          <w:tcPr>
            <w:tcW w:w="66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hint="eastAsia" w:ascii="宋体" w:hAnsi="宋体" w:cs="宋体"/>
                <w:color w:val="auto"/>
                <w:kern w:val="0"/>
                <w:sz w:val="16"/>
                <w:szCs w:val="16"/>
                <w:highlight w:val="none"/>
              </w:rPr>
            </w:pPr>
          </w:p>
        </w:tc>
        <w:tc>
          <w:tcPr>
            <w:tcW w:w="764" w:type="dxa"/>
            <w:tcBorders>
              <w:top w:val="single" w:color="auto" w:sz="4" w:space="0"/>
              <w:left w:val="nil"/>
              <w:bottom w:val="single" w:color="auto" w:sz="4" w:space="0"/>
              <w:right w:val="single" w:color="auto" w:sz="4" w:space="0"/>
            </w:tcBorders>
            <w:shd w:val="clear" w:color="auto" w:fill="auto"/>
            <w:noWrap/>
            <w:vAlign w:val="center"/>
          </w:tcPr>
          <w:p>
            <w:pPr>
              <w:pStyle w:val="15"/>
              <w:rPr>
                <w:rFonts w:hint="eastAsia"/>
                <w:color w:val="auto"/>
                <w:highlight w:val="none"/>
              </w:rPr>
            </w:pPr>
          </w:p>
        </w:tc>
        <w:tc>
          <w:tcPr>
            <w:tcW w:w="11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hint="eastAsia" w:ascii="宋体" w:hAnsi="宋体" w:cs="宋体"/>
                <w:color w:val="auto"/>
                <w:kern w:val="0"/>
                <w:sz w:val="16"/>
                <w:szCs w:val="16"/>
                <w:highlight w:val="none"/>
              </w:rPr>
            </w:pPr>
          </w:p>
        </w:tc>
        <w:tc>
          <w:tcPr>
            <w:tcW w:w="982" w:type="dxa"/>
            <w:tcBorders>
              <w:top w:val="single" w:color="auto" w:sz="4" w:space="0"/>
              <w:left w:val="nil"/>
              <w:bottom w:val="single" w:color="auto" w:sz="4" w:space="0"/>
              <w:right w:val="single" w:color="auto" w:sz="4" w:space="0"/>
            </w:tcBorders>
            <w:shd w:val="clear" w:color="000000" w:fill="FFFFFF"/>
            <w:noWrap/>
            <w:vAlign w:val="center"/>
          </w:tcPr>
          <w:p>
            <w:pPr>
              <w:widowControl/>
              <w:jc w:val="center"/>
              <w:rPr>
                <w:rFonts w:hint="eastAsia" w:ascii="宋体" w:hAnsi="宋体" w:cs="宋体"/>
                <w:color w:val="auto"/>
                <w:kern w:val="0"/>
                <w:sz w:val="16"/>
                <w:szCs w:val="16"/>
                <w:highlight w:val="none"/>
              </w:rPr>
            </w:pPr>
          </w:p>
        </w:tc>
        <w:tc>
          <w:tcPr>
            <w:tcW w:w="736" w:type="dxa"/>
            <w:tcBorders>
              <w:top w:val="single" w:color="auto" w:sz="4" w:space="0"/>
              <w:left w:val="nil"/>
              <w:bottom w:val="single" w:color="auto" w:sz="4" w:space="0"/>
              <w:right w:val="single" w:color="auto" w:sz="4" w:space="0"/>
            </w:tcBorders>
            <w:noWrap w:val="0"/>
            <w:vAlign w:val="center"/>
          </w:tcPr>
          <w:p>
            <w:pPr>
              <w:widowControl/>
              <w:jc w:val="right"/>
              <w:rPr>
                <w:rFonts w:hint="eastAsia" w:ascii="宋体" w:hAnsi="宋体" w:cs="宋体"/>
                <w:color w:val="auto"/>
                <w:kern w:val="0"/>
                <w:sz w:val="16"/>
                <w:szCs w:val="16"/>
                <w:highlight w:val="none"/>
              </w:rPr>
            </w:pPr>
          </w:p>
        </w:tc>
        <w:tc>
          <w:tcPr>
            <w:tcW w:w="1105" w:type="dxa"/>
            <w:tcBorders>
              <w:top w:val="single" w:color="auto" w:sz="4" w:space="0"/>
              <w:left w:val="nil"/>
              <w:bottom w:val="single" w:color="auto" w:sz="4" w:space="0"/>
              <w:right w:val="single" w:color="auto" w:sz="4" w:space="0"/>
            </w:tcBorders>
            <w:noWrap/>
            <w:vAlign w:val="center"/>
          </w:tcPr>
          <w:p>
            <w:pPr>
              <w:widowControl/>
              <w:jc w:val="left"/>
              <w:rPr>
                <w:rFonts w:hint="eastAsia" w:ascii="宋体" w:hAnsi="宋体" w:cs="宋体"/>
                <w:color w:val="auto"/>
                <w:kern w:val="0"/>
                <w:sz w:val="16"/>
                <w:szCs w:val="16"/>
                <w:highlight w:val="none"/>
              </w:rPr>
            </w:pPr>
          </w:p>
        </w:tc>
        <w:tc>
          <w:tcPr>
            <w:tcW w:w="957" w:type="dxa"/>
            <w:tcBorders>
              <w:top w:val="single" w:color="auto" w:sz="4" w:space="0"/>
              <w:left w:val="nil"/>
              <w:bottom w:val="single" w:color="auto" w:sz="4" w:space="0"/>
              <w:right w:val="single" w:color="auto" w:sz="4" w:space="0"/>
            </w:tcBorders>
            <w:noWrap/>
            <w:vAlign w:val="center"/>
          </w:tcPr>
          <w:p>
            <w:pPr>
              <w:widowControl/>
              <w:jc w:val="left"/>
              <w:rPr>
                <w:rFonts w:hint="eastAsia" w:ascii="宋体" w:hAnsi="宋体" w:cs="宋体"/>
                <w:color w:val="auto"/>
                <w:kern w:val="0"/>
                <w:sz w:val="16"/>
                <w:szCs w:val="16"/>
                <w:highlight w:val="none"/>
              </w:rPr>
            </w:pPr>
          </w:p>
        </w:tc>
      </w:tr>
      <w:tr>
        <w:tblPrEx>
          <w:tblCellMar>
            <w:top w:w="0" w:type="dxa"/>
            <w:left w:w="108" w:type="dxa"/>
            <w:bottom w:w="0" w:type="dxa"/>
            <w:right w:w="108" w:type="dxa"/>
          </w:tblCellMar>
        </w:tblPrEx>
        <w:trPr>
          <w:trHeight w:val="653" w:hRule="atLeast"/>
          <w:jc w:val="center"/>
        </w:trPr>
        <w:tc>
          <w:tcPr>
            <w:tcW w:w="383"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rPr>
                <w:rFonts w:hint="eastAsia" w:ascii="宋体" w:hAnsi="宋体" w:cs="宋体"/>
                <w:color w:val="auto"/>
                <w:kern w:val="0"/>
                <w:sz w:val="16"/>
                <w:szCs w:val="16"/>
                <w:highlight w:val="none"/>
              </w:rPr>
            </w:pPr>
          </w:p>
        </w:tc>
        <w:tc>
          <w:tcPr>
            <w:tcW w:w="640" w:type="dxa"/>
            <w:tcBorders>
              <w:top w:val="single" w:color="auto" w:sz="4" w:space="0"/>
              <w:left w:val="nil"/>
              <w:bottom w:val="single" w:color="auto" w:sz="4" w:space="0"/>
              <w:right w:val="single" w:color="auto" w:sz="4" w:space="0"/>
            </w:tcBorders>
            <w:shd w:val="clear" w:color="auto" w:fill="auto"/>
            <w:noWrap w:val="0"/>
            <w:vAlign w:val="center"/>
          </w:tcPr>
          <w:p>
            <w:pPr>
              <w:widowControl/>
              <w:jc w:val="center"/>
              <w:rPr>
                <w:rFonts w:hint="eastAsia" w:ascii="宋体" w:hAnsi="宋体" w:cs="宋体"/>
                <w:color w:val="auto"/>
                <w:kern w:val="0"/>
                <w:sz w:val="16"/>
                <w:szCs w:val="16"/>
                <w:highlight w:val="none"/>
              </w:rPr>
            </w:pPr>
          </w:p>
        </w:tc>
        <w:tc>
          <w:tcPr>
            <w:tcW w:w="1639"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hint="eastAsia" w:ascii="宋体" w:hAnsi="宋体" w:cs="宋体"/>
                <w:color w:val="auto"/>
                <w:kern w:val="0"/>
                <w:sz w:val="16"/>
                <w:szCs w:val="16"/>
                <w:highlight w:val="none"/>
              </w:rPr>
            </w:pPr>
          </w:p>
        </w:tc>
        <w:tc>
          <w:tcPr>
            <w:tcW w:w="66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hint="eastAsia" w:ascii="宋体" w:hAnsi="宋体" w:cs="宋体"/>
                <w:color w:val="auto"/>
                <w:kern w:val="0"/>
                <w:sz w:val="16"/>
                <w:szCs w:val="16"/>
                <w:highlight w:val="none"/>
              </w:rPr>
            </w:pPr>
          </w:p>
        </w:tc>
        <w:tc>
          <w:tcPr>
            <w:tcW w:w="764" w:type="dxa"/>
            <w:tcBorders>
              <w:top w:val="single" w:color="auto" w:sz="4" w:space="0"/>
              <w:left w:val="nil"/>
              <w:bottom w:val="single" w:color="auto" w:sz="4" w:space="0"/>
              <w:right w:val="single" w:color="auto" w:sz="4" w:space="0"/>
            </w:tcBorders>
            <w:shd w:val="clear" w:color="auto" w:fill="auto"/>
            <w:noWrap/>
            <w:vAlign w:val="center"/>
          </w:tcPr>
          <w:p>
            <w:pPr>
              <w:pStyle w:val="15"/>
              <w:rPr>
                <w:rFonts w:hint="eastAsia"/>
                <w:color w:val="auto"/>
                <w:highlight w:val="none"/>
              </w:rPr>
            </w:pPr>
          </w:p>
        </w:tc>
        <w:tc>
          <w:tcPr>
            <w:tcW w:w="11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hint="eastAsia" w:ascii="宋体" w:hAnsi="宋体" w:cs="宋体"/>
                <w:color w:val="auto"/>
                <w:kern w:val="0"/>
                <w:sz w:val="16"/>
                <w:szCs w:val="16"/>
                <w:highlight w:val="none"/>
              </w:rPr>
            </w:pPr>
          </w:p>
        </w:tc>
        <w:tc>
          <w:tcPr>
            <w:tcW w:w="982" w:type="dxa"/>
            <w:tcBorders>
              <w:top w:val="single" w:color="auto" w:sz="4" w:space="0"/>
              <w:left w:val="nil"/>
              <w:bottom w:val="single" w:color="auto" w:sz="4" w:space="0"/>
              <w:right w:val="single" w:color="auto" w:sz="4" w:space="0"/>
            </w:tcBorders>
            <w:shd w:val="clear" w:color="000000" w:fill="FFFFFF"/>
            <w:noWrap/>
            <w:vAlign w:val="center"/>
          </w:tcPr>
          <w:p>
            <w:pPr>
              <w:widowControl/>
              <w:jc w:val="center"/>
              <w:rPr>
                <w:rFonts w:hint="eastAsia" w:ascii="宋体" w:hAnsi="宋体" w:cs="宋体"/>
                <w:color w:val="auto"/>
                <w:kern w:val="0"/>
                <w:sz w:val="16"/>
                <w:szCs w:val="16"/>
                <w:highlight w:val="none"/>
              </w:rPr>
            </w:pPr>
          </w:p>
        </w:tc>
        <w:tc>
          <w:tcPr>
            <w:tcW w:w="736" w:type="dxa"/>
            <w:tcBorders>
              <w:top w:val="single" w:color="auto" w:sz="4" w:space="0"/>
              <w:left w:val="nil"/>
              <w:bottom w:val="single" w:color="auto" w:sz="4" w:space="0"/>
              <w:right w:val="single" w:color="auto" w:sz="4" w:space="0"/>
            </w:tcBorders>
            <w:noWrap w:val="0"/>
            <w:vAlign w:val="center"/>
          </w:tcPr>
          <w:p>
            <w:pPr>
              <w:widowControl/>
              <w:jc w:val="right"/>
              <w:rPr>
                <w:rFonts w:hint="eastAsia" w:ascii="宋体" w:hAnsi="宋体" w:cs="宋体"/>
                <w:color w:val="auto"/>
                <w:kern w:val="0"/>
                <w:sz w:val="16"/>
                <w:szCs w:val="16"/>
                <w:highlight w:val="none"/>
              </w:rPr>
            </w:pPr>
          </w:p>
        </w:tc>
        <w:tc>
          <w:tcPr>
            <w:tcW w:w="1105" w:type="dxa"/>
            <w:tcBorders>
              <w:top w:val="single" w:color="auto" w:sz="4" w:space="0"/>
              <w:left w:val="nil"/>
              <w:bottom w:val="single" w:color="auto" w:sz="4" w:space="0"/>
              <w:right w:val="single" w:color="auto" w:sz="4" w:space="0"/>
            </w:tcBorders>
            <w:noWrap/>
            <w:vAlign w:val="center"/>
          </w:tcPr>
          <w:p>
            <w:pPr>
              <w:widowControl/>
              <w:jc w:val="left"/>
              <w:rPr>
                <w:rFonts w:hint="eastAsia" w:ascii="宋体" w:hAnsi="宋体" w:cs="宋体"/>
                <w:color w:val="auto"/>
                <w:kern w:val="0"/>
                <w:sz w:val="16"/>
                <w:szCs w:val="16"/>
                <w:highlight w:val="none"/>
              </w:rPr>
            </w:pPr>
          </w:p>
        </w:tc>
        <w:tc>
          <w:tcPr>
            <w:tcW w:w="957" w:type="dxa"/>
            <w:tcBorders>
              <w:top w:val="single" w:color="auto" w:sz="4" w:space="0"/>
              <w:left w:val="nil"/>
              <w:bottom w:val="single" w:color="auto" w:sz="4" w:space="0"/>
              <w:right w:val="single" w:color="auto" w:sz="4" w:space="0"/>
            </w:tcBorders>
            <w:noWrap/>
            <w:vAlign w:val="center"/>
          </w:tcPr>
          <w:p>
            <w:pPr>
              <w:widowControl/>
              <w:jc w:val="left"/>
              <w:rPr>
                <w:rFonts w:hint="eastAsia" w:ascii="宋体" w:hAnsi="宋体" w:cs="宋体"/>
                <w:color w:val="auto"/>
                <w:kern w:val="0"/>
                <w:sz w:val="16"/>
                <w:szCs w:val="16"/>
                <w:highlight w:val="none"/>
              </w:rPr>
            </w:pPr>
          </w:p>
        </w:tc>
      </w:tr>
      <w:tr>
        <w:tblPrEx>
          <w:tblCellMar>
            <w:top w:w="0" w:type="dxa"/>
            <w:left w:w="108" w:type="dxa"/>
            <w:bottom w:w="0" w:type="dxa"/>
            <w:right w:w="108" w:type="dxa"/>
          </w:tblCellMar>
        </w:tblPrEx>
        <w:trPr>
          <w:trHeight w:val="653" w:hRule="atLeast"/>
          <w:jc w:val="center"/>
        </w:trPr>
        <w:tc>
          <w:tcPr>
            <w:tcW w:w="383"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rPr>
                <w:rFonts w:hint="eastAsia" w:ascii="宋体" w:hAnsi="宋体" w:cs="宋体"/>
                <w:color w:val="auto"/>
                <w:kern w:val="0"/>
                <w:sz w:val="16"/>
                <w:szCs w:val="16"/>
                <w:highlight w:val="none"/>
              </w:rPr>
            </w:pPr>
          </w:p>
        </w:tc>
        <w:tc>
          <w:tcPr>
            <w:tcW w:w="640" w:type="dxa"/>
            <w:tcBorders>
              <w:top w:val="single" w:color="auto" w:sz="4" w:space="0"/>
              <w:left w:val="nil"/>
              <w:bottom w:val="single" w:color="auto" w:sz="4" w:space="0"/>
              <w:right w:val="single" w:color="auto" w:sz="4" w:space="0"/>
            </w:tcBorders>
            <w:shd w:val="clear" w:color="auto" w:fill="auto"/>
            <w:noWrap w:val="0"/>
            <w:vAlign w:val="center"/>
          </w:tcPr>
          <w:p>
            <w:pPr>
              <w:widowControl/>
              <w:jc w:val="center"/>
              <w:rPr>
                <w:rFonts w:hint="eastAsia" w:ascii="宋体" w:hAnsi="宋体" w:cs="宋体"/>
                <w:color w:val="auto"/>
                <w:kern w:val="0"/>
                <w:sz w:val="16"/>
                <w:szCs w:val="16"/>
                <w:highlight w:val="none"/>
              </w:rPr>
            </w:pPr>
          </w:p>
        </w:tc>
        <w:tc>
          <w:tcPr>
            <w:tcW w:w="1639"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hint="eastAsia" w:ascii="宋体" w:hAnsi="宋体" w:cs="宋体"/>
                <w:color w:val="auto"/>
                <w:kern w:val="0"/>
                <w:sz w:val="16"/>
                <w:szCs w:val="16"/>
                <w:highlight w:val="none"/>
              </w:rPr>
            </w:pPr>
          </w:p>
        </w:tc>
        <w:tc>
          <w:tcPr>
            <w:tcW w:w="66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hint="eastAsia" w:ascii="宋体" w:hAnsi="宋体" w:cs="宋体"/>
                <w:color w:val="auto"/>
                <w:kern w:val="0"/>
                <w:sz w:val="16"/>
                <w:szCs w:val="16"/>
                <w:highlight w:val="none"/>
              </w:rPr>
            </w:pPr>
          </w:p>
        </w:tc>
        <w:tc>
          <w:tcPr>
            <w:tcW w:w="764" w:type="dxa"/>
            <w:tcBorders>
              <w:top w:val="single" w:color="auto" w:sz="4" w:space="0"/>
              <w:left w:val="nil"/>
              <w:bottom w:val="single" w:color="auto" w:sz="4" w:space="0"/>
              <w:right w:val="single" w:color="auto" w:sz="4" w:space="0"/>
            </w:tcBorders>
            <w:shd w:val="clear" w:color="auto" w:fill="auto"/>
            <w:noWrap/>
            <w:vAlign w:val="center"/>
          </w:tcPr>
          <w:p>
            <w:pPr>
              <w:pStyle w:val="15"/>
              <w:rPr>
                <w:rFonts w:hint="eastAsia"/>
                <w:color w:val="auto"/>
                <w:highlight w:val="none"/>
              </w:rPr>
            </w:pPr>
          </w:p>
        </w:tc>
        <w:tc>
          <w:tcPr>
            <w:tcW w:w="11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hint="eastAsia" w:ascii="宋体" w:hAnsi="宋体" w:cs="宋体"/>
                <w:color w:val="auto"/>
                <w:kern w:val="0"/>
                <w:sz w:val="16"/>
                <w:szCs w:val="16"/>
                <w:highlight w:val="none"/>
              </w:rPr>
            </w:pPr>
          </w:p>
        </w:tc>
        <w:tc>
          <w:tcPr>
            <w:tcW w:w="982" w:type="dxa"/>
            <w:tcBorders>
              <w:top w:val="single" w:color="auto" w:sz="4" w:space="0"/>
              <w:left w:val="nil"/>
              <w:bottom w:val="single" w:color="auto" w:sz="4" w:space="0"/>
              <w:right w:val="single" w:color="auto" w:sz="4" w:space="0"/>
            </w:tcBorders>
            <w:shd w:val="clear" w:color="000000" w:fill="FFFFFF"/>
            <w:noWrap/>
            <w:vAlign w:val="center"/>
          </w:tcPr>
          <w:p>
            <w:pPr>
              <w:widowControl/>
              <w:jc w:val="center"/>
              <w:rPr>
                <w:rFonts w:hint="eastAsia" w:ascii="宋体" w:hAnsi="宋体" w:cs="宋体"/>
                <w:color w:val="auto"/>
                <w:kern w:val="0"/>
                <w:sz w:val="16"/>
                <w:szCs w:val="16"/>
                <w:highlight w:val="none"/>
              </w:rPr>
            </w:pPr>
          </w:p>
        </w:tc>
        <w:tc>
          <w:tcPr>
            <w:tcW w:w="736" w:type="dxa"/>
            <w:tcBorders>
              <w:top w:val="single" w:color="auto" w:sz="4" w:space="0"/>
              <w:left w:val="nil"/>
              <w:bottom w:val="single" w:color="auto" w:sz="4" w:space="0"/>
              <w:right w:val="single" w:color="auto" w:sz="4" w:space="0"/>
            </w:tcBorders>
            <w:noWrap w:val="0"/>
            <w:vAlign w:val="center"/>
          </w:tcPr>
          <w:p>
            <w:pPr>
              <w:widowControl/>
              <w:jc w:val="right"/>
              <w:rPr>
                <w:rFonts w:hint="eastAsia" w:ascii="宋体" w:hAnsi="宋体" w:cs="宋体"/>
                <w:color w:val="auto"/>
                <w:kern w:val="0"/>
                <w:sz w:val="16"/>
                <w:szCs w:val="16"/>
                <w:highlight w:val="none"/>
              </w:rPr>
            </w:pPr>
          </w:p>
        </w:tc>
        <w:tc>
          <w:tcPr>
            <w:tcW w:w="1105" w:type="dxa"/>
            <w:tcBorders>
              <w:top w:val="single" w:color="auto" w:sz="4" w:space="0"/>
              <w:left w:val="nil"/>
              <w:bottom w:val="single" w:color="auto" w:sz="4" w:space="0"/>
              <w:right w:val="single" w:color="auto" w:sz="4" w:space="0"/>
            </w:tcBorders>
            <w:noWrap/>
            <w:vAlign w:val="center"/>
          </w:tcPr>
          <w:p>
            <w:pPr>
              <w:widowControl/>
              <w:jc w:val="left"/>
              <w:rPr>
                <w:rFonts w:hint="eastAsia" w:ascii="宋体" w:hAnsi="宋体" w:cs="宋体"/>
                <w:color w:val="auto"/>
                <w:kern w:val="0"/>
                <w:sz w:val="16"/>
                <w:szCs w:val="16"/>
                <w:highlight w:val="none"/>
              </w:rPr>
            </w:pPr>
          </w:p>
        </w:tc>
        <w:tc>
          <w:tcPr>
            <w:tcW w:w="957" w:type="dxa"/>
            <w:tcBorders>
              <w:top w:val="single" w:color="auto" w:sz="4" w:space="0"/>
              <w:left w:val="nil"/>
              <w:bottom w:val="single" w:color="auto" w:sz="4" w:space="0"/>
              <w:right w:val="single" w:color="auto" w:sz="4" w:space="0"/>
            </w:tcBorders>
            <w:noWrap/>
            <w:vAlign w:val="center"/>
          </w:tcPr>
          <w:p>
            <w:pPr>
              <w:widowControl/>
              <w:jc w:val="left"/>
              <w:rPr>
                <w:rFonts w:hint="eastAsia" w:ascii="宋体" w:hAnsi="宋体" w:cs="宋体"/>
                <w:color w:val="auto"/>
                <w:kern w:val="0"/>
                <w:sz w:val="16"/>
                <w:szCs w:val="16"/>
                <w:highlight w:val="none"/>
              </w:rPr>
            </w:pPr>
          </w:p>
        </w:tc>
      </w:tr>
    </w:tbl>
    <w:p>
      <w:pPr>
        <w:pStyle w:val="12"/>
        <w:spacing w:line="240" w:lineRule="auto"/>
        <w:rPr>
          <w:rFonts w:hint="eastAsia"/>
          <w:color w:val="auto"/>
          <w:kern w:val="0"/>
          <w:szCs w:val="21"/>
          <w:highlight w:val="none"/>
        </w:rPr>
      </w:pPr>
    </w:p>
    <w:p>
      <w:pPr>
        <w:pStyle w:val="12"/>
        <w:spacing w:line="240" w:lineRule="auto"/>
        <w:rPr>
          <w:rFonts w:hint="eastAsia"/>
          <w:color w:val="auto"/>
          <w:kern w:val="0"/>
          <w:szCs w:val="21"/>
          <w:highlight w:val="none"/>
        </w:rPr>
      </w:pPr>
    </w:p>
    <w:p>
      <w:pPr>
        <w:pStyle w:val="12"/>
        <w:spacing w:line="240" w:lineRule="auto"/>
        <w:rPr>
          <w:rFonts w:hint="eastAsia"/>
          <w:color w:val="auto"/>
          <w:highlight w:val="none"/>
          <w:lang w:eastAsia="zh-CN"/>
        </w:rPr>
      </w:pPr>
      <w:r>
        <w:rPr>
          <w:rFonts w:hint="eastAsia"/>
          <w:color w:val="auto"/>
          <w:kern w:val="0"/>
          <w:szCs w:val="21"/>
          <w:highlight w:val="none"/>
        </w:rPr>
        <w:t>注：本表为投标报价的费用组成，本表中“</w:t>
      </w:r>
      <w:r>
        <w:rPr>
          <w:rFonts w:hint="eastAsia" w:ascii="宋体" w:hAnsi="宋体" w:cs="宋体"/>
          <w:i w:val="0"/>
          <w:color w:val="auto"/>
          <w:kern w:val="0"/>
          <w:sz w:val="20"/>
          <w:szCs w:val="20"/>
          <w:highlight w:val="none"/>
          <w:u w:val="none"/>
          <w:lang w:val="en-US" w:eastAsia="zh-CN" w:bidi="ar"/>
        </w:rPr>
        <w:t>合计投标总价</w:t>
      </w:r>
      <w:r>
        <w:rPr>
          <w:rFonts w:hint="eastAsia" w:ascii="宋体" w:hAnsi="宋体" w:eastAsia="宋体" w:cs="宋体"/>
          <w:i w:val="0"/>
          <w:color w:val="auto"/>
          <w:kern w:val="0"/>
          <w:sz w:val="20"/>
          <w:szCs w:val="20"/>
          <w:highlight w:val="none"/>
          <w:u w:val="none"/>
          <w:lang w:val="en-US" w:eastAsia="zh-CN" w:bidi="ar"/>
        </w:rPr>
        <w:t>(元)</w:t>
      </w:r>
      <w:r>
        <w:rPr>
          <w:rFonts w:hint="eastAsia"/>
          <w:color w:val="auto"/>
          <w:kern w:val="0"/>
          <w:szCs w:val="21"/>
          <w:highlight w:val="none"/>
        </w:rPr>
        <w:t>”的金额与投标函、</w:t>
      </w:r>
      <w:r>
        <w:rPr>
          <w:rFonts w:hint="eastAsia" w:hAnsi="宋体" w:cs="宋体"/>
          <w:color w:val="auto"/>
          <w:szCs w:val="21"/>
          <w:highlight w:val="none"/>
        </w:rPr>
        <w:t>投标报价一览表中的“投标总报价”一致。</w:t>
      </w:r>
      <w:r>
        <w:rPr>
          <w:rFonts w:hint="eastAsia"/>
          <w:bCs/>
          <w:color w:val="auto"/>
          <w:kern w:val="0"/>
          <w:highlight w:val="none"/>
        </w:rPr>
        <w:t>表格可扩展、可延伸、可根据需要自行调整，但投标报价必须包含采购需求中的内</w:t>
      </w:r>
      <w:r>
        <w:rPr>
          <w:rFonts w:hint="eastAsia"/>
          <w:bCs/>
          <w:color w:val="auto"/>
          <w:kern w:val="0"/>
          <w:highlight w:val="none"/>
          <w:lang w:eastAsia="zh-CN"/>
        </w:rPr>
        <w:t>容逐一报价，投标单价不得高于预算价，否则按废标处理。</w:t>
      </w:r>
    </w:p>
    <w:p>
      <w:pPr>
        <w:pStyle w:val="12"/>
        <w:keepNext w:val="0"/>
        <w:keepLines w:val="0"/>
        <w:pageBreakBefore w:val="0"/>
        <w:widowControl w:val="0"/>
        <w:kinsoku/>
        <w:wordWrap/>
        <w:overflowPunct/>
        <w:topLinePunct w:val="0"/>
        <w:autoSpaceDE/>
        <w:autoSpaceDN/>
        <w:bidi w:val="0"/>
        <w:adjustRightInd/>
        <w:snapToGrid/>
        <w:spacing w:line="240" w:lineRule="auto"/>
        <w:ind w:firstLine="840" w:firstLineChars="400"/>
        <w:textAlignment w:val="auto"/>
        <w:rPr>
          <w:color w:val="auto"/>
          <w:kern w:val="0"/>
          <w:sz w:val="21"/>
          <w:szCs w:val="21"/>
          <w:highlight w:val="none"/>
        </w:rPr>
      </w:pPr>
      <w:r>
        <w:rPr>
          <w:rFonts w:hint="eastAsia"/>
          <w:color w:val="auto"/>
          <w:kern w:val="0"/>
          <w:sz w:val="21"/>
          <w:szCs w:val="21"/>
          <w:highlight w:val="none"/>
        </w:rPr>
        <w:t>法定代表人或其委托代理人：</w:t>
      </w:r>
      <w:r>
        <w:rPr>
          <w:rFonts w:hint="eastAsia"/>
          <w:color w:val="auto"/>
          <w:kern w:val="0"/>
          <w:sz w:val="21"/>
          <w:szCs w:val="21"/>
          <w:highlight w:val="none"/>
          <w:u w:val="single"/>
        </w:rPr>
        <w:t xml:space="preserve">       </w:t>
      </w:r>
      <w:r>
        <w:rPr>
          <w:color w:val="auto"/>
          <w:kern w:val="0"/>
          <w:sz w:val="21"/>
          <w:szCs w:val="21"/>
          <w:highlight w:val="none"/>
          <w:u w:val="single"/>
        </w:rPr>
        <w:t>（</w:t>
      </w:r>
      <w:r>
        <w:rPr>
          <w:rFonts w:hint="eastAsia"/>
          <w:color w:val="auto"/>
          <w:kern w:val="0"/>
          <w:sz w:val="21"/>
          <w:szCs w:val="21"/>
          <w:highlight w:val="none"/>
          <w:u w:val="single"/>
        </w:rPr>
        <w:t>签名</w:t>
      </w:r>
      <w:r>
        <w:rPr>
          <w:color w:val="auto"/>
          <w:kern w:val="0"/>
          <w:sz w:val="21"/>
          <w:szCs w:val="21"/>
          <w:highlight w:val="none"/>
          <w:u w:val="single"/>
        </w:rPr>
        <w:t>）</w:t>
      </w:r>
    </w:p>
    <w:p>
      <w:pPr>
        <w:pStyle w:val="12"/>
        <w:keepNext w:val="0"/>
        <w:keepLines w:val="0"/>
        <w:pageBreakBefore w:val="0"/>
        <w:widowControl w:val="0"/>
        <w:kinsoku/>
        <w:wordWrap/>
        <w:overflowPunct/>
        <w:topLinePunct w:val="0"/>
        <w:autoSpaceDE/>
        <w:autoSpaceDN/>
        <w:bidi w:val="0"/>
        <w:adjustRightInd/>
        <w:snapToGrid/>
        <w:spacing w:line="240" w:lineRule="auto"/>
        <w:ind w:firstLine="840" w:firstLineChars="400"/>
        <w:textAlignment w:val="auto"/>
        <w:rPr>
          <w:rFonts w:hint="eastAsia"/>
          <w:color w:val="auto"/>
          <w:kern w:val="0"/>
          <w:sz w:val="21"/>
          <w:szCs w:val="21"/>
          <w:highlight w:val="none"/>
          <w:u w:val="single"/>
        </w:rPr>
      </w:pPr>
      <w:r>
        <w:rPr>
          <w:rFonts w:hint="eastAsia"/>
          <w:color w:val="auto"/>
          <w:kern w:val="0"/>
          <w:sz w:val="21"/>
          <w:szCs w:val="21"/>
          <w:highlight w:val="none"/>
        </w:rPr>
        <w:t>投标人：</w:t>
      </w:r>
      <w:r>
        <w:rPr>
          <w:rFonts w:hint="eastAsia"/>
          <w:color w:val="auto"/>
          <w:kern w:val="0"/>
          <w:sz w:val="21"/>
          <w:szCs w:val="21"/>
          <w:highlight w:val="none"/>
          <w:u w:val="single"/>
        </w:rPr>
        <w:t xml:space="preserve">         （</w:t>
      </w:r>
      <w:r>
        <w:rPr>
          <w:color w:val="auto"/>
          <w:kern w:val="0"/>
          <w:sz w:val="21"/>
          <w:szCs w:val="21"/>
          <w:highlight w:val="none"/>
          <w:u w:val="single"/>
        </w:rPr>
        <w:t>盖</w:t>
      </w:r>
      <w:r>
        <w:rPr>
          <w:rFonts w:hint="eastAsia"/>
          <w:color w:val="auto"/>
          <w:kern w:val="0"/>
          <w:sz w:val="21"/>
          <w:szCs w:val="21"/>
          <w:highlight w:val="none"/>
          <w:u w:val="single"/>
        </w:rPr>
        <w:t>公章）</w:t>
      </w:r>
    </w:p>
    <w:p>
      <w:pPr>
        <w:pStyle w:val="12"/>
        <w:keepNext w:val="0"/>
        <w:keepLines w:val="0"/>
        <w:pageBreakBefore w:val="0"/>
        <w:widowControl w:val="0"/>
        <w:kinsoku/>
        <w:wordWrap/>
        <w:overflowPunct/>
        <w:topLinePunct w:val="0"/>
        <w:autoSpaceDE/>
        <w:autoSpaceDN/>
        <w:bidi w:val="0"/>
        <w:adjustRightInd/>
        <w:snapToGrid/>
        <w:spacing w:line="240" w:lineRule="auto"/>
        <w:ind w:firstLine="840" w:firstLineChars="400"/>
        <w:textAlignment w:val="auto"/>
        <w:rPr>
          <w:rFonts w:hint="eastAsia" w:ascii="宋体" w:hAnsi="宋体" w:cs="宋体"/>
          <w:color w:val="auto"/>
          <w:sz w:val="24"/>
          <w:highlight w:val="none"/>
        </w:rPr>
        <w:sectPr>
          <w:pgSz w:w="11906" w:h="16838"/>
          <w:pgMar w:top="1089" w:right="1803" w:bottom="1440" w:left="1803" w:header="851" w:footer="992" w:gutter="0"/>
          <w:pgNumType w:fmt="numberInDash"/>
          <w:cols w:space="720" w:num="1"/>
          <w:docGrid w:type="lines" w:linePitch="319" w:charSpace="0"/>
        </w:sectPr>
      </w:pPr>
      <w:r>
        <w:rPr>
          <w:rFonts w:hint="eastAsia" w:ascii="宋体" w:hAnsi="宋体"/>
          <w:bCs/>
          <w:color w:val="auto"/>
          <w:kern w:val="0"/>
          <w:sz w:val="21"/>
          <w:szCs w:val="21"/>
          <w:highlight w:val="none"/>
        </w:rPr>
        <w:t>日期：</w:t>
      </w:r>
      <w:r>
        <w:rPr>
          <w:rFonts w:hint="eastAsia" w:ascii="宋体" w:hAnsi="宋体"/>
          <w:bCs/>
          <w:color w:val="auto"/>
          <w:kern w:val="0"/>
          <w:sz w:val="21"/>
          <w:szCs w:val="21"/>
          <w:highlight w:val="none"/>
          <w:lang w:val="en-US" w:eastAsia="zh-CN"/>
        </w:rPr>
        <w:t xml:space="preserve">    </w:t>
      </w:r>
      <w:r>
        <w:rPr>
          <w:rFonts w:hint="eastAsia" w:hAnsi="宋体"/>
          <w:bCs/>
          <w:color w:val="auto"/>
          <w:kern w:val="0"/>
          <w:sz w:val="21"/>
          <w:szCs w:val="21"/>
          <w:highlight w:val="none"/>
          <w:lang w:eastAsia="zh-CN"/>
        </w:rPr>
        <w:t>年</w:t>
      </w:r>
      <w:r>
        <w:rPr>
          <w:rFonts w:hint="eastAsia" w:hAnsi="宋体"/>
          <w:bCs/>
          <w:color w:val="auto"/>
          <w:kern w:val="0"/>
          <w:sz w:val="21"/>
          <w:szCs w:val="21"/>
          <w:highlight w:val="none"/>
          <w:lang w:val="en-US" w:eastAsia="zh-CN"/>
        </w:rPr>
        <w:t xml:space="preserve">  </w:t>
      </w:r>
      <w:r>
        <w:rPr>
          <w:rFonts w:hint="eastAsia" w:hAnsi="宋体"/>
          <w:bCs/>
          <w:color w:val="auto"/>
          <w:kern w:val="0"/>
          <w:sz w:val="21"/>
          <w:szCs w:val="21"/>
          <w:highlight w:val="none"/>
          <w:lang w:eastAsia="zh-CN"/>
        </w:rPr>
        <w:t>月</w:t>
      </w:r>
      <w:r>
        <w:rPr>
          <w:rFonts w:hint="eastAsia" w:hAnsi="宋体"/>
          <w:bCs/>
          <w:color w:val="auto"/>
          <w:kern w:val="0"/>
          <w:sz w:val="21"/>
          <w:szCs w:val="21"/>
          <w:highlight w:val="none"/>
          <w:lang w:val="en-US" w:eastAsia="zh-CN"/>
        </w:rPr>
        <w:t xml:space="preserve">   </w:t>
      </w:r>
      <w:r>
        <w:rPr>
          <w:rFonts w:hint="eastAsia" w:hAnsi="宋体"/>
          <w:bCs/>
          <w:color w:val="auto"/>
          <w:kern w:val="0"/>
          <w:sz w:val="21"/>
          <w:szCs w:val="21"/>
          <w:highlight w:val="none"/>
          <w:lang w:eastAsia="zh-CN"/>
        </w:rPr>
        <w:t>日</w:t>
      </w:r>
    </w:p>
    <w:p>
      <w:pPr>
        <w:adjustRightInd w:val="0"/>
        <w:snapToGrid w:val="0"/>
        <w:spacing w:line="360" w:lineRule="auto"/>
        <w:jc w:val="both"/>
        <w:rPr>
          <w:rFonts w:hint="eastAsia" w:ascii="宋体" w:hAnsi="宋体" w:eastAsia="宋体" w:cs="宋体"/>
          <w:b/>
          <w:bCs/>
          <w:kern w:val="0"/>
          <w:sz w:val="28"/>
          <w:szCs w:val="28"/>
          <w:highlight w:val="none"/>
        </w:rPr>
      </w:pPr>
    </w:p>
    <w:p>
      <w:pPr>
        <w:adjustRightInd w:val="0"/>
        <w:snapToGrid w:val="0"/>
        <w:spacing w:line="360" w:lineRule="auto"/>
        <w:ind w:firstLine="562" w:firstLineChars="200"/>
        <w:jc w:val="center"/>
        <w:rPr>
          <w:rFonts w:hint="eastAsia" w:ascii="宋体" w:hAnsi="宋体" w:eastAsia="宋体" w:cs="宋体"/>
          <w:b/>
          <w:bCs/>
          <w:kern w:val="0"/>
          <w:sz w:val="28"/>
          <w:szCs w:val="28"/>
          <w:highlight w:val="none"/>
        </w:rPr>
      </w:pPr>
    </w:p>
    <w:p>
      <w:pPr>
        <w:adjustRightInd w:val="0"/>
        <w:snapToGrid w:val="0"/>
        <w:spacing w:line="360" w:lineRule="auto"/>
        <w:jc w:val="center"/>
        <w:rPr>
          <w:rFonts w:ascii="宋体" w:hAnsi="宋体" w:eastAsia="宋体" w:cs="宋体"/>
          <w:b/>
          <w:bCs/>
          <w:kern w:val="0"/>
          <w:sz w:val="28"/>
          <w:szCs w:val="28"/>
          <w:highlight w:val="none"/>
        </w:rPr>
      </w:pPr>
      <w:r>
        <w:rPr>
          <w:rFonts w:hint="eastAsia" w:ascii="宋体" w:hAnsi="宋体" w:cs="宋体"/>
          <w:b/>
          <w:bCs/>
          <w:kern w:val="0"/>
          <w:sz w:val="28"/>
          <w:szCs w:val="28"/>
          <w:highlight w:val="none"/>
          <w:lang w:eastAsia="zh-CN"/>
        </w:rPr>
        <w:t>七</w:t>
      </w:r>
      <w:r>
        <w:rPr>
          <w:rFonts w:hint="eastAsia" w:ascii="宋体" w:hAnsi="宋体" w:eastAsia="宋体" w:cs="宋体"/>
          <w:b/>
          <w:bCs/>
          <w:kern w:val="0"/>
          <w:sz w:val="28"/>
          <w:szCs w:val="28"/>
          <w:highlight w:val="none"/>
        </w:rPr>
        <w:t>、磋商保证金</w:t>
      </w:r>
    </w:p>
    <w:p>
      <w:pPr>
        <w:adjustRightInd w:val="0"/>
        <w:snapToGrid w:val="0"/>
        <w:spacing w:line="360" w:lineRule="auto"/>
        <w:ind w:firstLine="480" w:firstLineChars="200"/>
        <w:rPr>
          <w:rFonts w:ascii="宋体" w:hAnsi="宋体" w:eastAsia="宋体" w:cs="宋体"/>
          <w:kern w:val="0"/>
          <w:sz w:val="24"/>
          <w:highlight w:val="none"/>
        </w:rPr>
      </w:pPr>
    </w:p>
    <w:p>
      <w:pPr>
        <w:ind w:right="73"/>
        <w:jc w:val="center"/>
        <w:rPr>
          <w:sz w:val="28"/>
          <w:highlight w:val="none"/>
        </w:rPr>
      </w:pPr>
      <w:r>
        <w:rPr>
          <w:rFonts w:hint="eastAsia"/>
          <w:sz w:val="28"/>
          <w:highlight w:val="none"/>
        </w:rPr>
        <w:t>（</w:t>
      </w:r>
      <w:r>
        <w:rPr>
          <w:sz w:val="28"/>
          <w:highlight w:val="none"/>
        </w:rPr>
        <w:t>附：</w:t>
      </w:r>
      <w:r>
        <w:rPr>
          <w:rFonts w:hint="eastAsia"/>
          <w:sz w:val="28"/>
          <w:highlight w:val="none"/>
        </w:rPr>
        <w:t>开户银行许可证&lt;或基本银行存款账户信息&gt;及</w:t>
      </w:r>
      <w:r>
        <w:rPr>
          <w:sz w:val="28"/>
          <w:highlight w:val="none"/>
        </w:rPr>
        <w:t>磋商保证金</w:t>
      </w:r>
      <w:r>
        <w:rPr>
          <w:rFonts w:hint="eastAsia"/>
          <w:sz w:val="28"/>
          <w:highlight w:val="none"/>
        </w:rPr>
        <w:t>递交凭据的</w:t>
      </w:r>
      <w:r>
        <w:rPr>
          <w:sz w:val="28"/>
          <w:highlight w:val="none"/>
        </w:rPr>
        <w:t>复印件或扫描件</w:t>
      </w:r>
      <w:r>
        <w:rPr>
          <w:rFonts w:hint="eastAsia"/>
          <w:sz w:val="28"/>
          <w:highlight w:val="none"/>
        </w:rPr>
        <w:t>）</w:t>
      </w:r>
    </w:p>
    <w:p>
      <w:pPr>
        <w:spacing w:line="480" w:lineRule="auto"/>
        <w:jc w:val="left"/>
        <w:rPr>
          <w:rFonts w:ascii="宋体" w:hAnsi="宋体" w:eastAsia="宋体" w:cs="宋体"/>
          <w:sz w:val="24"/>
          <w:highlight w:val="none"/>
        </w:rPr>
        <w:sectPr>
          <w:pgSz w:w="11911" w:h="16838"/>
          <w:pgMar w:top="1440" w:right="1689" w:bottom="1440" w:left="1803" w:header="720" w:footer="720" w:gutter="0"/>
          <w:cols w:space="720" w:num="1"/>
        </w:sectPr>
      </w:pPr>
    </w:p>
    <w:p>
      <w:pPr>
        <w:numPr>
          <w:ilvl w:val="0"/>
          <w:numId w:val="0"/>
        </w:numPr>
        <w:spacing w:line="360" w:lineRule="auto"/>
        <w:jc w:val="center"/>
        <w:rPr>
          <w:rFonts w:hint="eastAsia" w:ascii="宋体" w:hAnsi="宋体"/>
          <w:b/>
          <w:bCs/>
          <w:color w:val="auto"/>
          <w:sz w:val="24"/>
          <w:szCs w:val="24"/>
          <w:highlight w:val="none"/>
        </w:rPr>
      </w:pPr>
      <w:bookmarkStart w:id="106" w:name="十、工作进度计划安排"/>
      <w:bookmarkEnd w:id="106"/>
      <w:bookmarkStart w:id="107" w:name="_bookmark42"/>
      <w:bookmarkEnd w:id="107"/>
      <w:bookmarkStart w:id="108" w:name="九、服务方案"/>
      <w:bookmarkEnd w:id="108"/>
      <w:r>
        <w:rPr>
          <w:rFonts w:hint="eastAsia" w:ascii="宋体" w:hAnsi="宋体"/>
          <w:b/>
          <w:bCs/>
          <w:color w:val="auto"/>
          <w:sz w:val="24"/>
          <w:szCs w:val="24"/>
          <w:highlight w:val="none"/>
          <w:lang w:eastAsia="zh-CN"/>
        </w:rPr>
        <w:t>八、</w:t>
      </w:r>
      <w:r>
        <w:rPr>
          <w:rFonts w:hint="eastAsia" w:ascii="宋体" w:hAnsi="宋体"/>
          <w:b/>
          <w:bCs/>
          <w:color w:val="auto"/>
          <w:sz w:val="24"/>
          <w:szCs w:val="24"/>
          <w:highlight w:val="none"/>
        </w:rPr>
        <w:t>技术参数的响应程度</w:t>
      </w:r>
    </w:p>
    <w:p>
      <w:pPr>
        <w:pStyle w:val="12"/>
        <w:jc w:val="center"/>
        <w:rPr>
          <w:rFonts w:hint="eastAsia"/>
          <w:color w:val="auto"/>
          <w:kern w:val="0"/>
          <w:sz w:val="28"/>
          <w:szCs w:val="28"/>
          <w:highlight w:val="none"/>
        </w:rPr>
      </w:pPr>
      <w:r>
        <w:rPr>
          <w:rFonts w:hint="eastAsia" w:hAnsi="宋体"/>
          <w:b/>
          <w:bCs/>
          <w:color w:val="auto"/>
          <w:sz w:val="28"/>
          <w:szCs w:val="28"/>
          <w:highlight w:val="none"/>
          <w:lang w:val="en-US" w:eastAsia="zh-CN"/>
        </w:rPr>
        <w:t xml:space="preserve"> </w:t>
      </w:r>
      <w:r>
        <w:rPr>
          <w:rFonts w:hint="eastAsia" w:hAnsi="宋体"/>
          <w:b/>
          <w:bCs/>
          <w:color w:val="auto"/>
          <w:sz w:val="24"/>
          <w:szCs w:val="24"/>
          <w:highlight w:val="none"/>
        </w:rPr>
        <w:t>技术偏离表</w:t>
      </w:r>
    </w:p>
    <w:p>
      <w:pPr>
        <w:pStyle w:val="12"/>
        <w:rPr>
          <w:rFonts w:hint="eastAsia"/>
          <w:bCs/>
          <w:color w:val="auto"/>
          <w:kern w:val="0"/>
          <w:sz w:val="24"/>
          <w:highlight w:val="none"/>
          <w:u w:val="single"/>
        </w:rPr>
      </w:pPr>
      <w:r>
        <w:rPr>
          <w:rFonts w:hint="eastAsia"/>
          <w:bCs/>
          <w:color w:val="auto"/>
          <w:kern w:val="0"/>
          <w:sz w:val="24"/>
          <w:highlight w:val="none"/>
        </w:rPr>
        <w:t>项目名称：</w:t>
      </w:r>
      <w:r>
        <w:rPr>
          <w:rFonts w:hint="eastAsia"/>
          <w:bCs/>
          <w:color w:val="auto"/>
          <w:kern w:val="0"/>
          <w:sz w:val="24"/>
          <w:highlight w:val="none"/>
          <w:u w:val="single"/>
        </w:rPr>
        <w:t xml:space="preserve">     </w:t>
      </w:r>
      <w:r>
        <w:rPr>
          <w:rFonts w:hint="eastAsia"/>
          <w:bCs/>
          <w:color w:val="auto"/>
          <w:kern w:val="0"/>
          <w:sz w:val="24"/>
          <w:highlight w:val="none"/>
          <w:u w:val="single"/>
          <w:lang w:val="en-US" w:eastAsia="zh-CN"/>
        </w:rPr>
        <w:t xml:space="preserve">            </w:t>
      </w:r>
      <w:r>
        <w:rPr>
          <w:rFonts w:hint="eastAsia"/>
          <w:bCs/>
          <w:color w:val="auto"/>
          <w:kern w:val="0"/>
          <w:sz w:val="24"/>
          <w:highlight w:val="none"/>
          <w:u w:val="single"/>
        </w:rPr>
        <w:t xml:space="preserve">     </w:t>
      </w:r>
      <w:r>
        <w:rPr>
          <w:rFonts w:hint="eastAsia"/>
          <w:bCs/>
          <w:color w:val="auto"/>
          <w:kern w:val="0"/>
          <w:sz w:val="24"/>
          <w:highlight w:val="none"/>
        </w:rPr>
        <w:t xml:space="preserve">          招标编号：</w:t>
      </w:r>
      <w:r>
        <w:rPr>
          <w:rFonts w:hint="eastAsia"/>
          <w:bCs/>
          <w:color w:val="auto"/>
          <w:kern w:val="0"/>
          <w:sz w:val="24"/>
          <w:highlight w:val="none"/>
          <w:u w:val="single"/>
        </w:rPr>
        <w:t xml:space="preserve">                 </w:t>
      </w:r>
    </w:p>
    <w:tbl>
      <w:tblPr>
        <w:tblStyle w:val="1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51"/>
        <w:gridCol w:w="1706"/>
        <w:gridCol w:w="1755"/>
        <w:gridCol w:w="1725"/>
        <w:gridCol w:w="1118"/>
        <w:gridCol w:w="13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23" w:hRule="atLeast"/>
          <w:jc w:val="center"/>
        </w:trPr>
        <w:tc>
          <w:tcPr>
            <w:tcW w:w="551" w:type="dxa"/>
            <w:noWrap w:val="0"/>
            <w:vAlign w:val="center"/>
          </w:tcPr>
          <w:p>
            <w:pPr>
              <w:jc w:val="center"/>
              <w:rPr>
                <w:rFonts w:hint="eastAsia" w:ascii="宋体"/>
                <w:bCs/>
                <w:color w:val="auto"/>
                <w:kern w:val="0"/>
                <w:szCs w:val="21"/>
                <w:highlight w:val="none"/>
              </w:rPr>
            </w:pPr>
            <w:r>
              <w:rPr>
                <w:rFonts w:hint="eastAsia" w:ascii="宋体"/>
                <w:bCs/>
                <w:color w:val="auto"/>
                <w:kern w:val="0"/>
                <w:szCs w:val="21"/>
                <w:highlight w:val="none"/>
              </w:rPr>
              <w:t>序号</w:t>
            </w:r>
          </w:p>
        </w:tc>
        <w:tc>
          <w:tcPr>
            <w:tcW w:w="1706" w:type="dxa"/>
            <w:noWrap w:val="0"/>
            <w:vAlign w:val="center"/>
          </w:tcPr>
          <w:p>
            <w:pPr>
              <w:jc w:val="center"/>
              <w:rPr>
                <w:rFonts w:hint="eastAsia" w:ascii="宋体"/>
                <w:bCs/>
                <w:color w:val="auto"/>
                <w:kern w:val="0"/>
                <w:szCs w:val="21"/>
                <w:highlight w:val="none"/>
              </w:rPr>
            </w:pPr>
            <w:r>
              <w:rPr>
                <w:rFonts w:hint="eastAsia" w:ascii="宋体"/>
                <w:bCs/>
                <w:color w:val="auto"/>
                <w:kern w:val="0"/>
                <w:szCs w:val="21"/>
                <w:highlight w:val="none"/>
              </w:rPr>
              <w:t>货物名称</w:t>
            </w:r>
          </w:p>
        </w:tc>
        <w:tc>
          <w:tcPr>
            <w:tcW w:w="1755" w:type="dxa"/>
            <w:noWrap w:val="0"/>
            <w:vAlign w:val="center"/>
          </w:tcPr>
          <w:p>
            <w:pPr>
              <w:jc w:val="center"/>
              <w:rPr>
                <w:rFonts w:hint="eastAsia" w:ascii="宋体"/>
                <w:bCs/>
                <w:color w:val="auto"/>
                <w:kern w:val="0"/>
                <w:szCs w:val="21"/>
                <w:highlight w:val="none"/>
              </w:rPr>
            </w:pPr>
            <w:r>
              <w:rPr>
                <w:rFonts w:hint="eastAsia" w:ascii="宋体"/>
                <w:bCs/>
                <w:color w:val="auto"/>
                <w:kern w:val="0"/>
                <w:szCs w:val="21"/>
                <w:highlight w:val="none"/>
                <w:lang w:eastAsia="zh-CN"/>
              </w:rPr>
              <w:t>采购文件</w:t>
            </w:r>
            <w:r>
              <w:rPr>
                <w:rFonts w:hint="eastAsia" w:ascii="宋体"/>
                <w:bCs/>
                <w:color w:val="auto"/>
                <w:kern w:val="0"/>
                <w:szCs w:val="21"/>
                <w:highlight w:val="none"/>
              </w:rPr>
              <w:t>要求</w:t>
            </w:r>
          </w:p>
          <w:p>
            <w:pPr>
              <w:jc w:val="center"/>
              <w:rPr>
                <w:rFonts w:hint="eastAsia" w:ascii="宋体"/>
                <w:bCs/>
                <w:color w:val="auto"/>
                <w:kern w:val="0"/>
                <w:szCs w:val="21"/>
                <w:highlight w:val="none"/>
              </w:rPr>
            </w:pPr>
            <w:r>
              <w:rPr>
                <w:rFonts w:hint="eastAsia" w:ascii="宋体"/>
                <w:bCs/>
                <w:color w:val="auto"/>
                <w:kern w:val="0"/>
                <w:szCs w:val="21"/>
                <w:highlight w:val="none"/>
              </w:rPr>
              <w:t>技术参数</w:t>
            </w:r>
          </w:p>
        </w:tc>
        <w:tc>
          <w:tcPr>
            <w:tcW w:w="1725" w:type="dxa"/>
            <w:noWrap w:val="0"/>
            <w:vAlign w:val="center"/>
          </w:tcPr>
          <w:p>
            <w:pPr>
              <w:jc w:val="center"/>
              <w:rPr>
                <w:rFonts w:hint="eastAsia" w:ascii="宋体"/>
                <w:bCs/>
                <w:color w:val="auto"/>
                <w:kern w:val="0"/>
                <w:szCs w:val="21"/>
                <w:highlight w:val="none"/>
              </w:rPr>
            </w:pPr>
            <w:r>
              <w:rPr>
                <w:rFonts w:hint="eastAsia" w:ascii="宋体"/>
                <w:bCs/>
                <w:color w:val="auto"/>
                <w:kern w:val="0"/>
                <w:szCs w:val="21"/>
                <w:highlight w:val="none"/>
              </w:rPr>
              <w:t>投标文件对应</w:t>
            </w:r>
          </w:p>
          <w:p>
            <w:pPr>
              <w:jc w:val="center"/>
              <w:rPr>
                <w:rFonts w:hint="eastAsia" w:ascii="宋体"/>
                <w:bCs/>
                <w:color w:val="auto"/>
                <w:kern w:val="0"/>
                <w:szCs w:val="21"/>
                <w:highlight w:val="none"/>
              </w:rPr>
            </w:pPr>
            <w:r>
              <w:rPr>
                <w:rFonts w:hint="eastAsia" w:ascii="宋体"/>
                <w:bCs/>
                <w:color w:val="auto"/>
                <w:kern w:val="0"/>
                <w:szCs w:val="21"/>
                <w:highlight w:val="none"/>
              </w:rPr>
              <w:t>技术参数</w:t>
            </w:r>
          </w:p>
        </w:tc>
        <w:tc>
          <w:tcPr>
            <w:tcW w:w="1118" w:type="dxa"/>
            <w:noWrap w:val="0"/>
            <w:vAlign w:val="center"/>
          </w:tcPr>
          <w:p>
            <w:pPr>
              <w:jc w:val="center"/>
              <w:rPr>
                <w:rFonts w:hint="eastAsia" w:ascii="宋体"/>
                <w:bCs/>
                <w:color w:val="auto"/>
                <w:kern w:val="0"/>
                <w:szCs w:val="21"/>
                <w:highlight w:val="none"/>
              </w:rPr>
            </w:pPr>
            <w:r>
              <w:rPr>
                <w:rFonts w:hint="eastAsia" w:ascii="宋体"/>
                <w:bCs/>
                <w:color w:val="auto"/>
                <w:kern w:val="0"/>
                <w:szCs w:val="21"/>
                <w:highlight w:val="none"/>
              </w:rPr>
              <w:t>偏离</w:t>
            </w:r>
          </w:p>
        </w:tc>
        <w:tc>
          <w:tcPr>
            <w:tcW w:w="1327" w:type="dxa"/>
            <w:noWrap w:val="0"/>
            <w:vAlign w:val="center"/>
          </w:tcPr>
          <w:p>
            <w:pPr>
              <w:ind w:right="82" w:rightChars="34"/>
              <w:jc w:val="center"/>
              <w:rPr>
                <w:rFonts w:hint="eastAsia" w:ascii="宋体"/>
                <w:bCs/>
                <w:color w:val="auto"/>
                <w:kern w:val="0"/>
                <w:szCs w:val="21"/>
                <w:highlight w:val="none"/>
              </w:rPr>
            </w:pPr>
            <w:r>
              <w:rPr>
                <w:rFonts w:hint="eastAsia" w:ascii="宋体"/>
                <w:bCs/>
                <w:color w:val="auto"/>
                <w:kern w:val="0"/>
                <w:szCs w:val="21"/>
                <w:highlight w:val="none"/>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60" w:hRule="atLeast"/>
          <w:jc w:val="center"/>
        </w:trPr>
        <w:tc>
          <w:tcPr>
            <w:tcW w:w="551" w:type="dxa"/>
            <w:noWrap w:val="0"/>
            <w:vAlign w:val="center"/>
          </w:tcPr>
          <w:p>
            <w:pPr>
              <w:jc w:val="center"/>
              <w:rPr>
                <w:rFonts w:hint="eastAsia" w:ascii="宋体"/>
                <w:bCs/>
                <w:color w:val="auto"/>
                <w:kern w:val="0"/>
                <w:szCs w:val="21"/>
                <w:highlight w:val="none"/>
              </w:rPr>
            </w:pPr>
          </w:p>
        </w:tc>
        <w:tc>
          <w:tcPr>
            <w:tcW w:w="1706" w:type="dxa"/>
            <w:noWrap w:val="0"/>
            <w:vAlign w:val="center"/>
          </w:tcPr>
          <w:p>
            <w:pPr>
              <w:jc w:val="center"/>
              <w:rPr>
                <w:rFonts w:hint="eastAsia" w:ascii="宋体"/>
                <w:bCs/>
                <w:color w:val="auto"/>
                <w:kern w:val="0"/>
                <w:szCs w:val="21"/>
                <w:highlight w:val="none"/>
              </w:rPr>
            </w:pPr>
          </w:p>
        </w:tc>
        <w:tc>
          <w:tcPr>
            <w:tcW w:w="1755" w:type="dxa"/>
            <w:noWrap w:val="0"/>
            <w:vAlign w:val="center"/>
          </w:tcPr>
          <w:p>
            <w:pPr>
              <w:jc w:val="center"/>
              <w:rPr>
                <w:rFonts w:hint="eastAsia" w:ascii="宋体"/>
                <w:bCs/>
                <w:color w:val="auto"/>
                <w:kern w:val="0"/>
                <w:szCs w:val="21"/>
                <w:highlight w:val="none"/>
              </w:rPr>
            </w:pPr>
          </w:p>
        </w:tc>
        <w:tc>
          <w:tcPr>
            <w:tcW w:w="1725" w:type="dxa"/>
            <w:noWrap w:val="0"/>
            <w:vAlign w:val="center"/>
          </w:tcPr>
          <w:p>
            <w:pPr>
              <w:jc w:val="center"/>
              <w:rPr>
                <w:rFonts w:hint="eastAsia" w:ascii="宋体"/>
                <w:bCs/>
                <w:color w:val="auto"/>
                <w:kern w:val="0"/>
                <w:szCs w:val="21"/>
                <w:highlight w:val="none"/>
              </w:rPr>
            </w:pPr>
          </w:p>
        </w:tc>
        <w:tc>
          <w:tcPr>
            <w:tcW w:w="1118" w:type="dxa"/>
            <w:noWrap w:val="0"/>
            <w:vAlign w:val="center"/>
          </w:tcPr>
          <w:p>
            <w:pPr>
              <w:jc w:val="center"/>
              <w:rPr>
                <w:rFonts w:hint="eastAsia" w:ascii="宋体"/>
                <w:bCs/>
                <w:color w:val="auto"/>
                <w:kern w:val="0"/>
                <w:szCs w:val="21"/>
                <w:highlight w:val="none"/>
              </w:rPr>
            </w:pPr>
          </w:p>
        </w:tc>
        <w:tc>
          <w:tcPr>
            <w:tcW w:w="1327" w:type="dxa"/>
            <w:noWrap w:val="0"/>
            <w:vAlign w:val="center"/>
          </w:tcPr>
          <w:p>
            <w:pPr>
              <w:jc w:val="center"/>
              <w:rPr>
                <w:rFonts w:hint="eastAsia" w:ascii="宋体"/>
                <w:bCs/>
                <w:color w:val="auto"/>
                <w:kern w:val="0"/>
                <w:szCs w:val="21"/>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60" w:hRule="atLeast"/>
          <w:jc w:val="center"/>
        </w:trPr>
        <w:tc>
          <w:tcPr>
            <w:tcW w:w="551" w:type="dxa"/>
            <w:noWrap w:val="0"/>
            <w:vAlign w:val="center"/>
          </w:tcPr>
          <w:p>
            <w:pPr>
              <w:jc w:val="center"/>
              <w:rPr>
                <w:rFonts w:hint="eastAsia" w:ascii="宋体"/>
                <w:bCs/>
                <w:color w:val="auto"/>
                <w:kern w:val="0"/>
                <w:szCs w:val="21"/>
                <w:highlight w:val="none"/>
              </w:rPr>
            </w:pPr>
          </w:p>
        </w:tc>
        <w:tc>
          <w:tcPr>
            <w:tcW w:w="1706" w:type="dxa"/>
            <w:noWrap w:val="0"/>
            <w:vAlign w:val="center"/>
          </w:tcPr>
          <w:p>
            <w:pPr>
              <w:jc w:val="center"/>
              <w:rPr>
                <w:rFonts w:hint="eastAsia" w:ascii="宋体"/>
                <w:bCs/>
                <w:color w:val="auto"/>
                <w:kern w:val="0"/>
                <w:szCs w:val="21"/>
                <w:highlight w:val="none"/>
              </w:rPr>
            </w:pPr>
          </w:p>
        </w:tc>
        <w:tc>
          <w:tcPr>
            <w:tcW w:w="1755" w:type="dxa"/>
            <w:noWrap w:val="0"/>
            <w:vAlign w:val="center"/>
          </w:tcPr>
          <w:p>
            <w:pPr>
              <w:jc w:val="center"/>
              <w:rPr>
                <w:rFonts w:hint="eastAsia" w:ascii="宋体"/>
                <w:bCs/>
                <w:color w:val="auto"/>
                <w:kern w:val="0"/>
                <w:szCs w:val="21"/>
                <w:highlight w:val="none"/>
              </w:rPr>
            </w:pPr>
          </w:p>
        </w:tc>
        <w:tc>
          <w:tcPr>
            <w:tcW w:w="1725" w:type="dxa"/>
            <w:noWrap w:val="0"/>
            <w:vAlign w:val="center"/>
          </w:tcPr>
          <w:p>
            <w:pPr>
              <w:jc w:val="center"/>
              <w:rPr>
                <w:rFonts w:hint="eastAsia" w:ascii="宋体"/>
                <w:bCs/>
                <w:color w:val="auto"/>
                <w:kern w:val="0"/>
                <w:szCs w:val="21"/>
                <w:highlight w:val="none"/>
              </w:rPr>
            </w:pPr>
          </w:p>
        </w:tc>
        <w:tc>
          <w:tcPr>
            <w:tcW w:w="1118" w:type="dxa"/>
            <w:noWrap w:val="0"/>
            <w:vAlign w:val="center"/>
          </w:tcPr>
          <w:p>
            <w:pPr>
              <w:jc w:val="center"/>
              <w:rPr>
                <w:rFonts w:hint="eastAsia" w:ascii="宋体"/>
                <w:bCs/>
                <w:color w:val="auto"/>
                <w:kern w:val="0"/>
                <w:szCs w:val="21"/>
                <w:highlight w:val="none"/>
              </w:rPr>
            </w:pPr>
          </w:p>
        </w:tc>
        <w:tc>
          <w:tcPr>
            <w:tcW w:w="1327" w:type="dxa"/>
            <w:noWrap w:val="0"/>
            <w:vAlign w:val="center"/>
          </w:tcPr>
          <w:p>
            <w:pPr>
              <w:jc w:val="center"/>
              <w:rPr>
                <w:rFonts w:hint="eastAsia" w:ascii="宋体"/>
                <w:bCs/>
                <w:color w:val="auto"/>
                <w:kern w:val="0"/>
                <w:szCs w:val="21"/>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60" w:hRule="atLeast"/>
          <w:jc w:val="center"/>
        </w:trPr>
        <w:tc>
          <w:tcPr>
            <w:tcW w:w="551" w:type="dxa"/>
            <w:noWrap w:val="0"/>
            <w:vAlign w:val="center"/>
          </w:tcPr>
          <w:p>
            <w:pPr>
              <w:jc w:val="center"/>
              <w:rPr>
                <w:rFonts w:hint="eastAsia" w:ascii="宋体"/>
                <w:bCs/>
                <w:color w:val="auto"/>
                <w:kern w:val="0"/>
                <w:szCs w:val="21"/>
                <w:highlight w:val="none"/>
              </w:rPr>
            </w:pPr>
          </w:p>
        </w:tc>
        <w:tc>
          <w:tcPr>
            <w:tcW w:w="1706" w:type="dxa"/>
            <w:noWrap w:val="0"/>
            <w:vAlign w:val="center"/>
          </w:tcPr>
          <w:p>
            <w:pPr>
              <w:jc w:val="center"/>
              <w:rPr>
                <w:rFonts w:hint="eastAsia" w:ascii="宋体"/>
                <w:bCs/>
                <w:color w:val="auto"/>
                <w:kern w:val="0"/>
                <w:szCs w:val="21"/>
                <w:highlight w:val="none"/>
              </w:rPr>
            </w:pPr>
          </w:p>
        </w:tc>
        <w:tc>
          <w:tcPr>
            <w:tcW w:w="1755" w:type="dxa"/>
            <w:noWrap w:val="0"/>
            <w:vAlign w:val="center"/>
          </w:tcPr>
          <w:p>
            <w:pPr>
              <w:jc w:val="center"/>
              <w:rPr>
                <w:rFonts w:hint="eastAsia" w:ascii="宋体"/>
                <w:bCs/>
                <w:color w:val="auto"/>
                <w:kern w:val="0"/>
                <w:szCs w:val="21"/>
                <w:highlight w:val="none"/>
              </w:rPr>
            </w:pPr>
          </w:p>
        </w:tc>
        <w:tc>
          <w:tcPr>
            <w:tcW w:w="1725" w:type="dxa"/>
            <w:noWrap w:val="0"/>
            <w:vAlign w:val="center"/>
          </w:tcPr>
          <w:p>
            <w:pPr>
              <w:jc w:val="center"/>
              <w:rPr>
                <w:rFonts w:hint="eastAsia" w:ascii="宋体"/>
                <w:bCs/>
                <w:color w:val="auto"/>
                <w:kern w:val="0"/>
                <w:szCs w:val="21"/>
                <w:highlight w:val="none"/>
              </w:rPr>
            </w:pPr>
          </w:p>
        </w:tc>
        <w:tc>
          <w:tcPr>
            <w:tcW w:w="1118" w:type="dxa"/>
            <w:noWrap w:val="0"/>
            <w:vAlign w:val="center"/>
          </w:tcPr>
          <w:p>
            <w:pPr>
              <w:jc w:val="center"/>
              <w:rPr>
                <w:rFonts w:hint="eastAsia" w:ascii="宋体"/>
                <w:bCs/>
                <w:color w:val="auto"/>
                <w:kern w:val="0"/>
                <w:szCs w:val="21"/>
                <w:highlight w:val="none"/>
              </w:rPr>
            </w:pPr>
          </w:p>
        </w:tc>
        <w:tc>
          <w:tcPr>
            <w:tcW w:w="1327" w:type="dxa"/>
            <w:noWrap w:val="0"/>
            <w:vAlign w:val="center"/>
          </w:tcPr>
          <w:p>
            <w:pPr>
              <w:jc w:val="center"/>
              <w:rPr>
                <w:rFonts w:hint="eastAsia" w:ascii="宋体"/>
                <w:bCs/>
                <w:color w:val="auto"/>
                <w:kern w:val="0"/>
                <w:szCs w:val="21"/>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60" w:hRule="atLeast"/>
          <w:jc w:val="center"/>
        </w:trPr>
        <w:tc>
          <w:tcPr>
            <w:tcW w:w="551" w:type="dxa"/>
            <w:noWrap w:val="0"/>
            <w:vAlign w:val="center"/>
          </w:tcPr>
          <w:p>
            <w:pPr>
              <w:jc w:val="center"/>
              <w:rPr>
                <w:rFonts w:hint="eastAsia" w:ascii="宋体"/>
                <w:bCs/>
                <w:color w:val="auto"/>
                <w:kern w:val="0"/>
                <w:szCs w:val="21"/>
                <w:highlight w:val="none"/>
              </w:rPr>
            </w:pPr>
          </w:p>
        </w:tc>
        <w:tc>
          <w:tcPr>
            <w:tcW w:w="1706" w:type="dxa"/>
            <w:noWrap w:val="0"/>
            <w:vAlign w:val="center"/>
          </w:tcPr>
          <w:p>
            <w:pPr>
              <w:jc w:val="center"/>
              <w:rPr>
                <w:rFonts w:hint="eastAsia" w:ascii="宋体"/>
                <w:bCs/>
                <w:color w:val="auto"/>
                <w:kern w:val="0"/>
                <w:szCs w:val="21"/>
                <w:highlight w:val="none"/>
              </w:rPr>
            </w:pPr>
          </w:p>
        </w:tc>
        <w:tc>
          <w:tcPr>
            <w:tcW w:w="1755" w:type="dxa"/>
            <w:noWrap w:val="0"/>
            <w:vAlign w:val="center"/>
          </w:tcPr>
          <w:p>
            <w:pPr>
              <w:jc w:val="center"/>
              <w:rPr>
                <w:rFonts w:hint="eastAsia" w:ascii="宋体"/>
                <w:bCs/>
                <w:color w:val="auto"/>
                <w:kern w:val="0"/>
                <w:szCs w:val="21"/>
                <w:highlight w:val="none"/>
              </w:rPr>
            </w:pPr>
          </w:p>
        </w:tc>
        <w:tc>
          <w:tcPr>
            <w:tcW w:w="1725" w:type="dxa"/>
            <w:noWrap w:val="0"/>
            <w:vAlign w:val="center"/>
          </w:tcPr>
          <w:p>
            <w:pPr>
              <w:jc w:val="center"/>
              <w:rPr>
                <w:rFonts w:hint="eastAsia" w:ascii="宋体"/>
                <w:bCs/>
                <w:color w:val="auto"/>
                <w:kern w:val="0"/>
                <w:szCs w:val="21"/>
                <w:highlight w:val="none"/>
              </w:rPr>
            </w:pPr>
          </w:p>
        </w:tc>
        <w:tc>
          <w:tcPr>
            <w:tcW w:w="1118" w:type="dxa"/>
            <w:noWrap w:val="0"/>
            <w:vAlign w:val="center"/>
          </w:tcPr>
          <w:p>
            <w:pPr>
              <w:jc w:val="center"/>
              <w:rPr>
                <w:rFonts w:hint="eastAsia" w:ascii="宋体"/>
                <w:bCs/>
                <w:color w:val="auto"/>
                <w:kern w:val="0"/>
                <w:szCs w:val="21"/>
                <w:highlight w:val="none"/>
              </w:rPr>
            </w:pPr>
          </w:p>
        </w:tc>
        <w:tc>
          <w:tcPr>
            <w:tcW w:w="1327" w:type="dxa"/>
            <w:noWrap w:val="0"/>
            <w:vAlign w:val="center"/>
          </w:tcPr>
          <w:p>
            <w:pPr>
              <w:jc w:val="center"/>
              <w:rPr>
                <w:rFonts w:hint="eastAsia" w:ascii="宋体"/>
                <w:bCs/>
                <w:color w:val="auto"/>
                <w:kern w:val="0"/>
                <w:szCs w:val="21"/>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60" w:hRule="atLeast"/>
          <w:jc w:val="center"/>
        </w:trPr>
        <w:tc>
          <w:tcPr>
            <w:tcW w:w="551" w:type="dxa"/>
            <w:noWrap w:val="0"/>
            <w:vAlign w:val="center"/>
          </w:tcPr>
          <w:p>
            <w:pPr>
              <w:jc w:val="center"/>
              <w:rPr>
                <w:rFonts w:hint="eastAsia" w:ascii="宋体"/>
                <w:bCs/>
                <w:color w:val="auto"/>
                <w:kern w:val="0"/>
                <w:szCs w:val="21"/>
                <w:highlight w:val="none"/>
              </w:rPr>
            </w:pPr>
          </w:p>
        </w:tc>
        <w:tc>
          <w:tcPr>
            <w:tcW w:w="1706" w:type="dxa"/>
            <w:noWrap w:val="0"/>
            <w:vAlign w:val="center"/>
          </w:tcPr>
          <w:p>
            <w:pPr>
              <w:jc w:val="center"/>
              <w:rPr>
                <w:rFonts w:hint="eastAsia" w:ascii="宋体"/>
                <w:bCs/>
                <w:color w:val="auto"/>
                <w:kern w:val="0"/>
                <w:szCs w:val="21"/>
                <w:highlight w:val="none"/>
              </w:rPr>
            </w:pPr>
          </w:p>
        </w:tc>
        <w:tc>
          <w:tcPr>
            <w:tcW w:w="1755" w:type="dxa"/>
            <w:noWrap w:val="0"/>
            <w:vAlign w:val="center"/>
          </w:tcPr>
          <w:p>
            <w:pPr>
              <w:jc w:val="center"/>
              <w:rPr>
                <w:rFonts w:hint="eastAsia" w:ascii="宋体"/>
                <w:bCs/>
                <w:color w:val="auto"/>
                <w:kern w:val="0"/>
                <w:szCs w:val="21"/>
                <w:highlight w:val="none"/>
              </w:rPr>
            </w:pPr>
          </w:p>
        </w:tc>
        <w:tc>
          <w:tcPr>
            <w:tcW w:w="1725" w:type="dxa"/>
            <w:noWrap w:val="0"/>
            <w:vAlign w:val="center"/>
          </w:tcPr>
          <w:p>
            <w:pPr>
              <w:jc w:val="center"/>
              <w:rPr>
                <w:rFonts w:hint="eastAsia" w:ascii="宋体"/>
                <w:bCs/>
                <w:color w:val="auto"/>
                <w:kern w:val="0"/>
                <w:szCs w:val="21"/>
                <w:highlight w:val="none"/>
              </w:rPr>
            </w:pPr>
          </w:p>
        </w:tc>
        <w:tc>
          <w:tcPr>
            <w:tcW w:w="1118" w:type="dxa"/>
            <w:noWrap w:val="0"/>
            <w:vAlign w:val="center"/>
          </w:tcPr>
          <w:p>
            <w:pPr>
              <w:jc w:val="center"/>
              <w:rPr>
                <w:rFonts w:hint="eastAsia" w:ascii="宋体"/>
                <w:bCs/>
                <w:color w:val="auto"/>
                <w:kern w:val="0"/>
                <w:szCs w:val="21"/>
                <w:highlight w:val="none"/>
              </w:rPr>
            </w:pPr>
          </w:p>
        </w:tc>
        <w:tc>
          <w:tcPr>
            <w:tcW w:w="1327" w:type="dxa"/>
            <w:noWrap w:val="0"/>
            <w:vAlign w:val="center"/>
          </w:tcPr>
          <w:p>
            <w:pPr>
              <w:jc w:val="center"/>
              <w:rPr>
                <w:rFonts w:hint="eastAsia" w:ascii="宋体"/>
                <w:bCs/>
                <w:color w:val="auto"/>
                <w:kern w:val="0"/>
                <w:szCs w:val="21"/>
                <w:highlight w:val="none"/>
              </w:rPr>
            </w:pPr>
          </w:p>
        </w:tc>
      </w:tr>
    </w:tbl>
    <w:p>
      <w:pPr>
        <w:pStyle w:val="12"/>
        <w:spacing w:line="360" w:lineRule="auto"/>
        <w:rPr>
          <w:rFonts w:hint="eastAsia" w:hAnsi="宋体" w:cs="宋体"/>
          <w:color w:val="auto"/>
          <w:kern w:val="0"/>
          <w:szCs w:val="21"/>
          <w:highlight w:val="none"/>
        </w:rPr>
      </w:pPr>
      <w:r>
        <w:rPr>
          <w:rFonts w:hint="eastAsia" w:hAnsi="宋体" w:cs="宋体"/>
          <w:color w:val="auto"/>
          <w:kern w:val="0"/>
          <w:szCs w:val="21"/>
          <w:highlight w:val="none"/>
        </w:rPr>
        <w:t>注：1、请按所投产品的实际技术参数，逐条对应</w:t>
      </w:r>
      <w:r>
        <w:rPr>
          <w:rFonts w:hint="eastAsia" w:hAnsi="宋体" w:cs="宋体"/>
          <w:color w:val="auto"/>
          <w:kern w:val="0"/>
          <w:szCs w:val="21"/>
          <w:highlight w:val="none"/>
          <w:lang w:eastAsia="zh-CN"/>
        </w:rPr>
        <w:t>采购文件</w:t>
      </w:r>
      <w:r>
        <w:rPr>
          <w:rFonts w:hint="eastAsia" w:hAnsi="宋体" w:cs="宋体"/>
          <w:color w:val="auto"/>
          <w:kern w:val="0"/>
          <w:szCs w:val="21"/>
          <w:highlight w:val="none"/>
        </w:rPr>
        <w:t>的“</w:t>
      </w:r>
      <w:r>
        <w:rPr>
          <w:rFonts w:hint="eastAsia" w:hAnsi="宋体" w:cs="宋体"/>
          <w:b/>
          <w:color w:val="auto"/>
          <w:kern w:val="0"/>
          <w:szCs w:val="21"/>
          <w:highlight w:val="none"/>
        </w:rPr>
        <w:t>采购需求</w:t>
      </w:r>
      <w:r>
        <w:rPr>
          <w:rFonts w:hint="eastAsia" w:hAnsi="宋体" w:cs="宋体"/>
          <w:color w:val="auto"/>
          <w:kern w:val="0"/>
          <w:szCs w:val="21"/>
          <w:highlight w:val="none"/>
        </w:rPr>
        <w:t>”中要求的技术参数认真填写该表。本表中“投标文件对应的技术参数”与投标文件中技术方案中的技术参数说明及其他部分承诺的技术参数实质性不一致的，按否决投标处理。专业术语表述有差异的，以原厂技术文件原件为准。</w:t>
      </w:r>
    </w:p>
    <w:p>
      <w:pPr>
        <w:pStyle w:val="12"/>
        <w:numPr>
          <w:ilvl w:val="0"/>
          <w:numId w:val="13"/>
        </w:numPr>
        <w:spacing w:line="360" w:lineRule="auto"/>
        <w:rPr>
          <w:rFonts w:hint="eastAsia" w:hAnsi="宋体" w:cs="宋体"/>
          <w:color w:val="auto"/>
          <w:kern w:val="0"/>
          <w:szCs w:val="21"/>
          <w:highlight w:val="none"/>
        </w:rPr>
      </w:pPr>
      <w:r>
        <w:rPr>
          <w:rFonts w:hint="eastAsia" w:hAnsi="宋体" w:cs="宋体"/>
          <w:color w:val="auto"/>
          <w:kern w:val="0"/>
          <w:szCs w:val="21"/>
          <w:highlight w:val="none"/>
        </w:rPr>
        <w:t>“偏离”系指“正偏离”、“负偏离”或“无偏离”。优于招标要求的技术参数的投标产品参数为正偏离；劣于招标要求的技术参数的投标产品参数为负偏离。</w:t>
      </w:r>
    </w:p>
    <w:p>
      <w:pPr>
        <w:pStyle w:val="12"/>
        <w:spacing w:line="360" w:lineRule="auto"/>
        <w:rPr>
          <w:rFonts w:hint="eastAsia" w:hAnsi="宋体" w:cs="宋体"/>
          <w:color w:val="auto"/>
          <w:kern w:val="0"/>
          <w:szCs w:val="21"/>
          <w:highlight w:val="none"/>
        </w:rPr>
      </w:pPr>
      <w:r>
        <w:rPr>
          <w:rFonts w:hint="eastAsia" w:hAnsi="宋体" w:cs="宋体"/>
          <w:color w:val="auto"/>
          <w:kern w:val="0"/>
          <w:szCs w:val="21"/>
          <w:highlight w:val="none"/>
        </w:rPr>
        <w:t>3、偏离的说明，应当说明正偏离、负偏离的原因或理由，正偏离须附原因或理由的证明材料才可以认定。</w:t>
      </w:r>
    </w:p>
    <w:p>
      <w:pPr>
        <w:rPr>
          <w:rFonts w:hint="eastAsia" w:ascii="宋体" w:hAnsi="宋体" w:cs="宋体"/>
          <w:color w:val="auto"/>
          <w:highlight w:val="none"/>
        </w:rPr>
      </w:pPr>
      <w:r>
        <w:rPr>
          <w:rFonts w:hint="eastAsia" w:ascii="宋体" w:hAnsi="宋体" w:cs="宋体"/>
          <w:color w:val="auto"/>
          <w:highlight w:val="none"/>
        </w:rPr>
        <w:t>4、负偏离的技术参数或指标，必须是满足产品质量标准的合格产品的技术参数或指标。</w:t>
      </w:r>
    </w:p>
    <w:p>
      <w:pPr>
        <w:rPr>
          <w:rFonts w:hint="eastAsia"/>
          <w:color w:val="auto"/>
          <w:highlight w:val="none"/>
        </w:rPr>
      </w:pPr>
    </w:p>
    <w:p>
      <w:pPr>
        <w:pStyle w:val="12"/>
        <w:spacing w:line="480" w:lineRule="auto"/>
        <w:ind w:firstLine="960" w:firstLineChars="400"/>
        <w:rPr>
          <w:rFonts w:hint="eastAsia"/>
          <w:color w:val="auto"/>
          <w:kern w:val="0"/>
          <w:sz w:val="24"/>
          <w:highlight w:val="none"/>
        </w:rPr>
      </w:pPr>
      <w:r>
        <w:rPr>
          <w:rFonts w:hint="eastAsia"/>
          <w:color w:val="auto"/>
          <w:kern w:val="0"/>
          <w:sz w:val="24"/>
          <w:highlight w:val="none"/>
        </w:rPr>
        <w:t>法定代表人或其委托代理人：</w:t>
      </w:r>
      <w:r>
        <w:rPr>
          <w:rFonts w:hint="eastAsia"/>
          <w:color w:val="auto"/>
          <w:kern w:val="0"/>
          <w:sz w:val="24"/>
          <w:highlight w:val="none"/>
          <w:u w:val="single"/>
        </w:rPr>
        <w:t xml:space="preserve">       </w:t>
      </w:r>
      <w:r>
        <w:rPr>
          <w:color w:val="auto"/>
          <w:kern w:val="0"/>
          <w:sz w:val="24"/>
          <w:highlight w:val="none"/>
          <w:u w:val="single"/>
        </w:rPr>
        <w:t>（</w:t>
      </w:r>
      <w:r>
        <w:rPr>
          <w:rFonts w:hint="eastAsia"/>
          <w:color w:val="auto"/>
          <w:kern w:val="0"/>
          <w:sz w:val="24"/>
          <w:highlight w:val="none"/>
          <w:u w:val="single"/>
        </w:rPr>
        <w:t>签字</w:t>
      </w:r>
      <w:r>
        <w:rPr>
          <w:rFonts w:hint="eastAsia"/>
          <w:color w:val="auto"/>
          <w:kern w:val="0"/>
          <w:sz w:val="24"/>
          <w:highlight w:val="none"/>
          <w:u w:val="single"/>
          <w:lang w:eastAsia="zh-CN"/>
        </w:rPr>
        <w:t>或签章</w:t>
      </w:r>
      <w:r>
        <w:rPr>
          <w:color w:val="auto"/>
          <w:kern w:val="0"/>
          <w:sz w:val="24"/>
          <w:highlight w:val="none"/>
          <w:u w:val="single"/>
        </w:rPr>
        <w:t>）</w:t>
      </w:r>
    </w:p>
    <w:p>
      <w:pPr>
        <w:pStyle w:val="12"/>
        <w:spacing w:line="480" w:lineRule="auto"/>
        <w:ind w:firstLine="960" w:firstLineChars="400"/>
        <w:rPr>
          <w:rFonts w:hint="eastAsia"/>
          <w:b/>
          <w:color w:val="auto"/>
          <w:kern w:val="0"/>
          <w:sz w:val="28"/>
          <w:szCs w:val="28"/>
          <w:highlight w:val="none"/>
        </w:rPr>
      </w:pPr>
      <w:r>
        <w:rPr>
          <w:rFonts w:hint="eastAsia"/>
          <w:color w:val="auto"/>
          <w:kern w:val="0"/>
          <w:sz w:val="24"/>
          <w:highlight w:val="none"/>
        </w:rPr>
        <w:t>投标人：</w:t>
      </w:r>
      <w:r>
        <w:rPr>
          <w:rFonts w:hint="eastAsia"/>
          <w:color w:val="auto"/>
          <w:kern w:val="0"/>
          <w:sz w:val="24"/>
          <w:highlight w:val="none"/>
          <w:u w:val="single"/>
        </w:rPr>
        <w:t xml:space="preserve">         （</w:t>
      </w:r>
      <w:r>
        <w:rPr>
          <w:color w:val="auto"/>
          <w:kern w:val="0"/>
          <w:sz w:val="24"/>
          <w:highlight w:val="none"/>
          <w:u w:val="single"/>
        </w:rPr>
        <w:t>盖</w:t>
      </w:r>
      <w:r>
        <w:rPr>
          <w:rFonts w:hint="eastAsia"/>
          <w:color w:val="auto"/>
          <w:kern w:val="0"/>
          <w:sz w:val="24"/>
          <w:highlight w:val="none"/>
          <w:u w:val="single"/>
        </w:rPr>
        <w:t>公章）</w:t>
      </w:r>
    </w:p>
    <w:p>
      <w:pPr>
        <w:rPr>
          <w:highlight w:val="none"/>
        </w:rPr>
      </w:pPr>
    </w:p>
    <w:p>
      <w:pPr>
        <w:pStyle w:val="15"/>
        <w:rPr>
          <w:highlight w:val="none"/>
        </w:rPr>
      </w:pPr>
    </w:p>
    <w:p>
      <w:pPr>
        <w:pStyle w:val="11"/>
        <w:rPr>
          <w:highlight w:val="none"/>
        </w:rPr>
      </w:pPr>
    </w:p>
    <w:p>
      <w:pPr>
        <w:rPr>
          <w:highlight w:val="none"/>
        </w:rPr>
      </w:pPr>
    </w:p>
    <w:p>
      <w:pPr>
        <w:pStyle w:val="15"/>
        <w:rPr>
          <w:highlight w:val="none"/>
        </w:rPr>
      </w:pPr>
    </w:p>
    <w:p>
      <w:pPr>
        <w:pStyle w:val="11"/>
        <w:rPr>
          <w:highlight w:val="none"/>
        </w:rPr>
      </w:pPr>
    </w:p>
    <w:p>
      <w:pPr>
        <w:rPr>
          <w:highlight w:val="none"/>
        </w:rPr>
      </w:pPr>
    </w:p>
    <w:p>
      <w:pPr>
        <w:pStyle w:val="15"/>
        <w:rPr>
          <w:highlight w:val="none"/>
        </w:rPr>
      </w:pPr>
    </w:p>
    <w:p>
      <w:pPr>
        <w:pStyle w:val="11"/>
        <w:rPr>
          <w:highlight w:val="none"/>
        </w:rPr>
      </w:pPr>
    </w:p>
    <w:p>
      <w:pPr>
        <w:rPr>
          <w:highlight w:val="none"/>
        </w:rPr>
      </w:pPr>
    </w:p>
    <w:p>
      <w:pPr>
        <w:pStyle w:val="15"/>
        <w:rPr>
          <w:highlight w:val="none"/>
        </w:rPr>
      </w:pPr>
    </w:p>
    <w:p>
      <w:pPr>
        <w:pStyle w:val="11"/>
        <w:rPr>
          <w:highlight w:val="none"/>
        </w:rPr>
      </w:pPr>
    </w:p>
    <w:p>
      <w:pPr>
        <w:rPr>
          <w:highlight w:val="none"/>
        </w:rPr>
      </w:pPr>
    </w:p>
    <w:p>
      <w:pPr>
        <w:rPr>
          <w:highlight w:val="none"/>
        </w:rPr>
      </w:pPr>
    </w:p>
    <w:p>
      <w:pPr>
        <w:rPr>
          <w:highlight w:val="none"/>
        </w:rPr>
      </w:pPr>
    </w:p>
    <w:p>
      <w:pPr>
        <w:pStyle w:val="8"/>
        <w:snapToGrid w:val="0"/>
        <w:spacing w:after="0" w:line="240" w:lineRule="auto"/>
        <w:ind w:left="0" w:leftChars="0" w:right="0" w:rightChars="0"/>
        <w:rPr>
          <w:rFonts w:hint="eastAsia" w:ascii="宋体" w:hAnsi="宋体" w:eastAsia="宋体" w:cs="宋体"/>
          <w:b/>
          <w:bCs/>
          <w:kern w:val="2"/>
          <w:sz w:val="28"/>
          <w:szCs w:val="28"/>
          <w:highlight w:val="none"/>
          <w:lang w:val="zh-CN" w:eastAsia="zh-CN" w:bidi="zh-CN"/>
        </w:rPr>
      </w:pPr>
      <w:bookmarkStart w:id="109" w:name="_bookmark43"/>
      <w:bookmarkEnd w:id="109"/>
      <w:bookmarkStart w:id="110" w:name="十二、项目组织机构配备表"/>
      <w:bookmarkEnd w:id="110"/>
      <w:r>
        <w:rPr>
          <w:rFonts w:hint="eastAsia" w:ascii="宋体" w:hAnsi="宋体" w:eastAsia="宋体" w:cs="宋体"/>
          <w:b/>
          <w:bCs/>
          <w:sz w:val="28"/>
          <w:szCs w:val="28"/>
          <w:highlight w:val="none"/>
          <w:lang w:val="en-US" w:bidi="zh-CN"/>
        </w:rPr>
        <w:t xml:space="preserve">      </w:t>
      </w:r>
      <w:r>
        <w:rPr>
          <w:rFonts w:hint="eastAsia" w:ascii="宋体" w:hAnsi="宋体" w:cs="宋体"/>
          <w:b/>
          <w:bCs/>
          <w:sz w:val="28"/>
          <w:szCs w:val="28"/>
          <w:highlight w:val="none"/>
          <w:lang w:val="en-US" w:bidi="zh-CN"/>
        </w:rPr>
        <w:t>九</w:t>
      </w:r>
      <w:r>
        <w:rPr>
          <w:rFonts w:hint="eastAsia" w:ascii="宋体" w:hAnsi="宋体" w:eastAsia="宋体" w:cs="宋体"/>
          <w:b/>
          <w:bCs/>
          <w:sz w:val="28"/>
          <w:szCs w:val="28"/>
          <w:highlight w:val="none"/>
          <w:lang w:val="zh-CN" w:bidi="zh-CN"/>
        </w:rPr>
        <w:t>、</w:t>
      </w:r>
      <w:r>
        <w:rPr>
          <w:rFonts w:hint="eastAsia" w:ascii="宋体" w:hAnsi="宋体" w:eastAsia="宋体" w:cs="宋体"/>
          <w:b/>
          <w:bCs/>
          <w:kern w:val="2"/>
          <w:sz w:val="28"/>
          <w:szCs w:val="28"/>
          <w:highlight w:val="none"/>
          <w:lang w:val="zh-CN" w:eastAsia="zh-CN" w:bidi="zh-CN"/>
        </w:rPr>
        <w:t>质量承诺及保证措施评审</w:t>
      </w:r>
    </w:p>
    <w:p>
      <w:pPr>
        <w:numPr>
          <w:ilvl w:val="0"/>
          <w:numId w:val="0"/>
        </w:numPr>
        <w:spacing w:before="160"/>
        <w:ind w:leftChars="0"/>
        <w:jc w:val="center"/>
        <w:rPr>
          <w:rFonts w:hint="eastAsia" w:ascii="宋体" w:hAnsi="宋体" w:eastAsia="宋体" w:cs="宋体"/>
          <w:b/>
          <w:bCs/>
          <w:sz w:val="28"/>
          <w:szCs w:val="28"/>
          <w:highlight w:val="none"/>
          <w:lang w:val="zh-CN" w:bidi="zh-CN"/>
        </w:rPr>
      </w:pPr>
    </w:p>
    <w:p>
      <w:pPr>
        <w:numPr>
          <w:ilvl w:val="0"/>
          <w:numId w:val="0"/>
        </w:numPr>
        <w:spacing w:before="160"/>
        <w:ind w:leftChars="200" w:firstLine="3360" w:firstLineChars="1400"/>
        <w:jc w:val="both"/>
        <w:rPr>
          <w:rFonts w:ascii="宋体" w:hAnsi="宋体" w:eastAsia="宋体" w:cs="宋体"/>
          <w:sz w:val="24"/>
          <w:highlight w:val="none"/>
        </w:rPr>
      </w:pPr>
      <w:r>
        <w:rPr>
          <w:rFonts w:hint="eastAsia" w:ascii="宋体" w:hAnsi="宋体" w:eastAsia="宋体" w:cs="宋体"/>
          <w:sz w:val="24"/>
          <w:highlight w:val="none"/>
        </w:rPr>
        <w:t>（格式自拟）</w:t>
      </w:r>
    </w:p>
    <w:p>
      <w:pPr>
        <w:rPr>
          <w:highlight w:val="none"/>
        </w:rPr>
      </w:pPr>
    </w:p>
    <w:p>
      <w:pPr>
        <w:numPr>
          <w:ilvl w:val="0"/>
          <w:numId w:val="0"/>
        </w:numPr>
        <w:spacing w:before="160"/>
        <w:ind w:left="210" w:leftChars="0"/>
        <w:jc w:val="center"/>
        <w:rPr>
          <w:rFonts w:hint="eastAsia" w:ascii="宋体" w:hAnsi="宋体" w:eastAsia="宋体" w:cs="宋体"/>
          <w:b/>
          <w:bCs/>
          <w:sz w:val="28"/>
          <w:szCs w:val="28"/>
          <w:highlight w:val="none"/>
          <w:lang w:val="zh-CN" w:bidi="zh-CN"/>
        </w:rPr>
      </w:pPr>
      <w:bookmarkStart w:id="111" w:name="十三、违约措施及承诺"/>
      <w:bookmarkEnd w:id="111"/>
      <w:bookmarkStart w:id="112" w:name="_bookmark45"/>
      <w:bookmarkEnd w:id="112"/>
      <w:bookmarkStart w:id="113" w:name="_bookmark46"/>
      <w:bookmarkEnd w:id="113"/>
      <w:bookmarkStart w:id="114" w:name="_Toc26525"/>
      <w:r>
        <w:rPr>
          <w:rFonts w:hint="eastAsia" w:ascii="宋体" w:hAnsi="宋体" w:cs="宋体"/>
          <w:b/>
          <w:bCs/>
          <w:sz w:val="28"/>
          <w:szCs w:val="28"/>
          <w:highlight w:val="none"/>
          <w:lang w:val="zh-CN" w:bidi="zh-CN"/>
        </w:rPr>
        <w:t>十</w:t>
      </w:r>
      <w:r>
        <w:rPr>
          <w:rFonts w:hint="eastAsia" w:ascii="宋体" w:hAnsi="宋体" w:eastAsia="宋体" w:cs="宋体"/>
          <w:b/>
          <w:bCs/>
          <w:sz w:val="28"/>
          <w:szCs w:val="28"/>
          <w:highlight w:val="none"/>
          <w:lang w:val="zh-CN" w:bidi="zh-CN"/>
        </w:rPr>
        <w:t>、售后服务方案及违约承诺评审</w:t>
      </w:r>
    </w:p>
    <w:p>
      <w:pPr>
        <w:numPr>
          <w:ilvl w:val="0"/>
          <w:numId w:val="0"/>
        </w:numPr>
        <w:spacing w:before="160"/>
        <w:ind w:left="210" w:leftChars="0" w:firstLine="3092" w:firstLineChars="1100"/>
        <w:jc w:val="both"/>
        <w:rPr>
          <w:rFonts w:hint="eastAsia" w:ascii="宋体" w:hAnsi="宋体" w:eastAsia="宋体" w:cs="宋体"/>
          <w:b/>
          <w:bCs/>
          <w:sz w:val="28"/>
          <w:szCs w:val="28"/>
          <w:highlight w:val="none"/>
          <w:lang w:val="zh-CN" w:bidi="zh-CN"/>
        </w:rPr>
      </w:pPr>
      <w:r>
        <w:rPr>
          <w:rFonts w:hint="eastAsia" w:ascii="宋体" w:hAnsi="宋体" w:eastAsia="宋体" w:cs="宋体"/>
          <w:b/>
          <w:bCs/>
          <w:sz w:val="28"/>
          <w:szCs w:val="28"/>
          <w:highlight w:val="none"/>
          <w:lang w:val="zh-CN" w:bidi="zh-CN"/>
        </w:rPr>
        <w:t>（格式自拟）</w:t>
      </w:r>
    </w:p>
    <w:p>
      <w:pPr>
        <w:numPr>
          <w:ilvl w:val="0"/>
          <w:numId w:val="0"/>
        </w:numPr>
        <w:spacing w:before="160"/>
        <w:ind w:leftChars="0"/>
        <w:jc w:val="center"/>
        <w:rPr>
          <w:rFonts w:hint="eastAsia" w:ascii="宋体" w:hAnsi="宋体" w:eastAsia="宋体" w:cs="宋体"/>
          <w:b/>
          <w:bCs/>
          <w:sz w:val="28"/>
          <w:szCs w:val="28"/>
          <w:highlight w:val="none"/>
          <w:lang w:val="zh-CN" w:bidi="zh-CN"/>
        </w:rPr>
      </w:pPr>
    </w:p>
    <w:p>
      <w:pPr>
        <w:numPr>
          <w:ilvl w:val="0"/>
          <w:numId w:val="0"/>
        </w:numPr>
        <w:spacing w:before="160"/>
        <w:ind w:leftChars="0"/>
        <w:jc w:val="center"/>
        <w:rPr>
          <w:rFonts w:hint="eastAsia" w:ascii="宋体" w:hAnsi="宋体" w:eastAsia="宋体" w:cs="宋体"/>
          <w:b/>
          <w:bCs/>
          <w:sz w:val="28"/>
          <w:szCs w:val="28"/>
          <w:highlight w:val="none"/>
          <w:lang w:val="zh-CN" w:bidi="zh-CN"/>
        </w:rPr>
      </w:pPr>
    </w:p>
    <w:p>
      <w:pPr>
        <w:numPr>
          <w:ilvl w:val="0"/>
          <w:numId w:val="0"/>
        </w:numPr>
        <w:spacing w:before="160"/>
        <w:ind w:leftChars="0"/>
        <w:jc w:val="center"/>
        <w:rPr>
          <w:rFonts w:hint="eastAsia" w:ascii="宋体" w:hAnsi="宋体" w:eastAsia="宋体" w:cs="宋体"/>
          <w:b/>
          <w:bCs/>
          <w:sz w:val="28"/>
          <w:szCs w:val="28"/>
          <w:highlight w:val="none"/>
          <w:lang w:val="en-US" w:bidi="zh-CN"/>
        </w:rPr>
      </w:pPr>
      <w:r>
        <w:rPr>
          <w:rFonts w:hint="eastAsia" w:ascii="宋体" w:hAnsi="宋体" w:cs="宋体"/>
          <w:b/>
          <w:bCs/>
          <w:sz w:val="28"/>
          <w:szCs w:val="28"/>
          <w:highlight w:val="none"/>
          <w:lang w:val="en-US" w:bidi="zh-CN"/>
        </w:rPr>
        <w:t>十一</w:t>
      </w:r>
      <w:r>
        <w:rPr>
          <w:rFonts w:hint="eastAsia" w:ascii="宋体" w:hAnsi="宋体" w:eastAsia="宋体" w:cs="宋体"/>
          <w:b/>
          <w:bCs/>
          <w:sz w:val="28"/>
          <w:szCs w:val="28"/>
          <w:highlight w:val="none"/>
          <w:lang w:val="en-US" w:bidi="zh-CN"/>
        </w:rPr>
        <w:t>、供货方案</w:t>
      </w:r>
    </w:p>
    <w:p>
      <w:pPr>
        <w:numPr>
          <w:ilvl w:val="0"/>
          <w:numId w:val="0"/>
        </w:numPr>
        <w:spacing w:before="160"/>
        <w:ind w:leftChars="0"/>
        <w:jc w:val="center"/>
        <w:rPr>
          <w:rFonts w:hint="eastAsia" w:ascii="宋体" w:hAnsi="宋体" w:eastAsia="宋体" w:cs="宋体"/>
          <w:b/>
          <w:bCs/>
          <w:sz w:val="28"/>
          <w:szCs w:val="28"/>
          <w:highlight w:val="none"/>
          <w:lang w:val="zh-CN" w:bidi="zh-CN"/>
        </w:rPr>
      </w:pPr>
      <w:r>
        <w:rPr>
          <w:rFonts w:hint="eastAsia" w:ascii="宋体" w:hAnsi="宋体" w:eastAsia="宋体" w:cs="宋体"/>
          <w:b/>
          <w:bCs/>
          <w:sz w:val="28"/>
          <w:szCs w:val="28"/>
          <w:highlight w:val="none"/>
          <w:lang w:val="zh-CN" w:bidi="zh-CN"/>
        </w:rPr>
        <w:t>（格式自拟）</w:t>
      </w:r>
    </w:p>
    <w:p>
      <w:pPr>
        <w:pStyle w:val="5"/>
        <w:spacing w:before="149"/>
        <w:ind w:left="556" w:right="19"/>
        <w:jc w:val="center"/>
        <w:rPr>
          <w:rFonts w:hint="eastAsia" w:ascii="宋体" w:hAnsi="宋体" w:eastAsia="宋体" w:cs="宋体"/>
          <w:highlight w:val="none"/>
          <w:lang w:val="en-US"/>
        </w:rPr>
      </w:pPr>
    </w:p>
    <w:p>
      <w:pPr>
        <w:pStyle w:val="5"/>
        <w:spacing w:before="149"/>
        <w:ind w:left="0" w:leftChars="0" w:right="19" w:firstLine="0" w:firstLineChars="0"/>
        <w:jc w:val="center"/>
        <w:rPr>
          <w:rFonts w:ascii="宋体" w:hAnsi="宋体" w:eastAsia="宋体" w:cs="宋体"/>
          <w:highlight w:val="none"/>
        </w:rPr>
      </w:pPr>
      <w:r>
        <w:rPr>
          <w:rFonts w:hint="eastAsia" w:ascii="宋体" w:hAnsi="宋体" w:eastAsia="宋体" w:cs="宋体"/>
          <w:highlight w:val="none"/>
          <w:lang w:val="en-US" w:eastAsia="zh-CN"/>
        </w:rPr>
        <w:t>十二、</w:t>
      </w:r>
      <w:r>
        <w:rPr>
          <w:rFonts w:hint="eastAsia" w:ascii="宋体" w:hAnsi="宋体" w:eastAsia="宋体" w:cs="宋体"/>
          <w:highlight w:val="none"/>
        </w:rPr>
        <w:t>其他资料</w:t>
      </w:r>
      <w:bookmarkEnd w:id="114"/>
    </w:p>
    <w:p>
      <w:pPr>
        <w:pStyle w:val="8"/>
        <w:spacing w:before="10"/>
        <w:ind w:left="63" w:right="63"/>
        <w:rPr>
          <w:rFonts w:ascii="宋体" w:hAnsi="宋体" w:eastAsia="宋体" w:cs="宋体"/>
          <w:b/>
          <w:sz w:val="29"/>
          <w:highlight w:val="none"/>
        </w:rPr>
      </w:pPr>
    </w:p>
    <w:p>
      <w:pPr>
        <w:pStyle w:val="8"/>
        <w:ind w:left="63" w:right="63" w:firstLine="1920" w:firstLineChars="800"/>
        <w:jc w:val="both"/>
        <w:rPr>
          <w:rFonts w:ascii="宋体" w:hAnsi="宋体" w:eastAsia="宋体" w:cs="宋体"/>
          <w:sz w:val="24"/>
          <w:szCs w:val="24"/>
          <w:highlight w:val="none"/>
        </w:rPr>
      </w:pPr>
      <w:r>
        <w:rPr>
          <w:rFonts w:hint="eastAsia" w:ascii="宋体" w:hAnsi="宋体" w:eastAsia="宋体" w:cs="宋体"/>
          <w:sz w:val="24"/>
          <w:szCs w:val="24"/>
          <w:highlight w:val="none"/>
        </w:rPr>
        <w:t>（一）供应商能享受政策优惠的证明材料</w:t>
      </w:r>
    </w:p>
    <w:p>
      <w:pPr>
        <w:pStyle w:val="8"/>
        <w:spacing w:before="6"/>
        <w:ind w:left="63" w:right="63"/>
        <w:rPr>
          <w:rFonts w:ascii="宋体" w:hAnsi="宋体" w:eastAsia="宋体" w:cs="宋体"/>
          <w:sz w:val="24"/>
          <w:szCs w:val="24"/>
          <w:highlight w:val="none"/>
        </w:rPr>
      </w:pPr>
    </w:p>
    <w:p>
      <w:pPr>
        <w:pStyle w:val="8"/>
        <w:ind w:left="63" w:right="63"/>
        <w:rPr>
          <w:rFonts w:ascii="宋体" w:hAnsi="宋体" w:eastAsia="宋体" w:cs="宋体"/>
          <w:sz w:val="24"/>
          <w:szCs w:val="24"/>
          <w:highlight w:val="none"/>
        </w:rPr>
      </w:pPr>
      <w:r>
        <w:rPr>
          <w:rFonts w:hint="eastAsia" w:ascii="宋体" w:hAnsi="宋体" w:eastAsia="宋体" w:cs="宋体"/>
          <w:sz w:val="24"/>
          <w:szCs w:val="24"/>
          <w:highlight w:val="none"/>
        </w:rPr>
        <w:t>（二）竞争性磋商文件要求提交的其他资料</w:t>
      </w:r>
    </w:p>
    <w:p>
      <w:pPr>
        <w:pStyle w:val="8"/>
        <w:spacing w:before="8"/>
        <w:ind w:left="63" w:right="63"/>
        <w:rPr>
          <w:rFonts w:ascii="宋体" w:hAnsi="宋体" w:eastAsia="宋体" w:cs="宋体"/>
          <w:sz w:val="24"/>
          <w:szCs w:val="24"/>
          <w:highlight w:val="none"/>
        </w:rPr>
      </w:pPr>
    </w:p>
    <w:p>
      <w:pPr>
        <w:pStyle w:val="8"/>
        <w:ind w:left="63" w:right="63" w:firstLine="1920" w:firstLineChars="800"/>
        <w:jc w:val="both"/>
        <w:rPr>
          <w:highlight w:val="none"/>
        </w:rPr>
      </w:pPr>
      <w:r>
        <w:rPr>
          <w:rFonts w:hint="eastAsia" w:ascii="宋体" w:hAnsi="宋体" w:eastAsia="宋体" w:cs="宋体"/>
          <w:sz w:val="24"/>
          <w:szCs w:val="24"/>
          <w:highlight w:val="none"/>
        </w:rPr>
        <w:t>（三）供应商认为需要提交的其他资料</w:t>
      </w:r>
    </w:p>
    <w:p>
      <w:pPr>
        <w:rPr>
          <w:highlight w:val="none"/>
        </w:rPr>
      </w:pPr>
    </w:p>
    <w:bookmarkEnd w:id="115"/>
    <w:sectPr>
      <w:headerReference r:id="rId9" w:type="default"/>
      <w:footerReference r:id="rId10" w:type="default"/>
      <w:pgSz w:w="11911" w:h="16838"/>
      <w:pgMar w:top="1440" w:right="1689" w:bottom="1440" w:left="1803" w:header="720" w:footer="720" w:gutter="0"/>
      <w:cols w:space="720"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Microsoft JhengHei">
    <w:panose1 w:val="020B0604030504040204"/>
    <w:charset w:val="88"/>
    <w:family w:val="swiss"/>
    <w:pitch w:val="default"/>
    <w:sig w:usb0="00000087" w:usb1="28AF4000" w:usb2="00000016" w:usb3="00000000" w:csb0="00100009" w:csb1="00000000"/>
  </w:font>
  <w:font w:name="微软雅黑">
    <w:panose1 w:val="020B0503020204020204"/>
    <w:charset w:val="86"/>
    <w:family w:val="swiss"/>
    <w:pitch w:val="default"/>
    <w:sig w:usb0="80000287" w:usb1="280F3C52" w:usb2="00000016" w:usb3="00000000" w:csb0="0004001F" w:csb1="00000000"/>
  </w:font>
  <w:font w:name="华文中宋">
    <w:altName w:val="宋体"/>
    <w:panose1 w:val="02010600040101010101"/>
    <w:charset w:val="86"/>
    <w:family w:val="auto"/>
    <w:pitch w:val="default"/>
    <w:sig w:usb0="00000000" w:usb1="00000000" w:usb2="00000000" w:usb3="00000000" w:csb0="0004009F" w:csb1="DFD70000"/>
  </w:font>
  <w:font w:name="仿宋">
    <w:panose1 w:val="02010609060101010101"/>
    <w:charset w:val="86"/>
    <w:family w:val="modern"/>
    <w:pitch w:val="default"/>
    <w:sig w:usb0="800002BF" w:usb1="38CF7CFA" w:usb2="00000016" w:usb3="00000000" w:csb0="00040001" w:csb1="00000000"/>
  </w:font>
  <w:font w:name="新宋体">
    <w:panose1 w:val="02010609030101010101"/>
    <w:charset w:val="86"/>
    <w:family w:val="modern"/>
    <w:pitch w:val="default"/>
    <w:sig w:usb0="0000000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ind w:left="63" w:right="63"/>
    </w:pPr>
    <w:r>
      <mc:AlternateContent>
        <mc:Choice Requires="wps">
          <w:drawing>
            <wp:anchor distT="0" distB="0" distL="114300" distR="114300" simplePos="0" relativeHeight="251661312" behindDoc="1" locked="0" layoutInCell="1" allowOverlap="1">
              <wp:simplePos x="0" y="0"/>
              <wp:positionH relativeFrom="page">
                <wp:posOffset>3697605</wp:posOffset>
              </wp:positionH>
              <wp:positionV relativeFrom="page">
                <wp:posOffset>10095230</wp:posOffset>
              </wp:positionV>
              <wp:extent cx="166370" cy="152400"/>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166370" cy="152400"/>
                      </a:xfrm>
                      <a:prstGeom prst="rect">
                        <a:avLst/>
                      </a:prstGeom>
                      <a:noFill/>
                      <a:ln>
                        <a:noFill/>
                      </a:ln>
                      <a:effectLst/>
                    </wps:spPr>
                    <wps:txbx>
                      <w:txbxContent>
                        <w:p>
                          <w:pPr>
                            <w:spacing w:before="12"/>
                            <w:ind w:left="40"/>
                            <w:jc w:val="left"/>
                            <w:rPr>
                              <w:rFonts w:ascii="Times New Roman"/>
                              <w:sz w:val="18"/>
                            </w:rPr>
                          </w:pPr>
                          <w:r>
                            <w:fldChar w:fldCharType="begin"/>
                          </w:r>
                          <w:r>
                            <w:rPr>
                              <w:rFonts w:ascii="Times New Roman"/>
                              <w:sz w:val="18"/>
                            </w:rPr>
                            <w:instrText xml:space="preserve"> PAGE </w:instrText>
                          </w:r>
                          <w:r>
                            <w:fldChar w:fldCharType="separate"/>
                          </w:r>
                          <w:r>
                            <w:t>20</w:t>
                          </w:r>
                          <w:r>
                            <w:fldChar w:fldCharType="end"/>
                          </w:r>
                        </w:p>
                      </w:txbxContent>
                    </wps:txbx>
                    <wps:bodyPr vert="horz" wrap="square" lIns="0" tIns="0" rIns="0" bIns="0" anchor="t" anchorCtr="0" upright="1"/>
                  </wps:wsp>
                </a:graphicData>
              </a:graphic>
            </wp:anchor>
          </w:drawing>
        </mc:Choice>
        <mc:Fallback>
          <w:pict>
            <v:shape id="_x0000_s1026" o:spid="_x0000_s1026" o:spt="202" type="#_x0000_t202" style="position:absolute;left:0pt;margin-left:291.15pt;margin-top:794.9pt;height:12pt;width:13.1pt;mso-position-horizontal-relative:page;mso-position-vertical-relative:page;z-index:-251655168;mso-width-relative:page;mso-height-relative:page;" filled="f" stroked="f" coordsize="21600,21600" o:gfxdata="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Hu591jbAAAADQEAAA8A&#10;AAAAAAAAAQAgAAAAIgAAAGRycy9kb3ducmV2LnhtbFBLAQIUABQAAAAIAIdO4kAYzqC72wEAALQD&#10;AAAOAAAAAAAAAAEAIAAAACoBAABkcnMvZTJvRG9jLnhtbFBLBQYAAAAABgAGAFkBAAB3BQAAAAA=&#10;">
              <v:fill on="f" focussize="0,0"/>
              <v:stroke on="f"/>
              <v:imagedata o:title=""/>
              <o:lock v:ext="edit" aspectratio="f"/>
              <v:textbox inset="0mm,0mm,0mm,0mm">
                <w:txbxContent>
                  <w:p>
                    <w:pPr>
                      <w:spacing w:before="12"/>
                      <w:ind w:left="40"/>
                      <w:jc w:val="left"/>
                      <w:rPr>
                        <w:rFonts w:ascii="Times New Roman"/>
                        <w:sz w:val="18"/>
                      </w:rPr>
                    </w:pPr>
                    <w:r>
                      <w:fldChar w:fldCharType="begin"/>
                    </w:r>
                    <w:r>
                      <w:rPr>
                        <w:rFonts w:ascii="Times New Roman"/>
                        <w:sz w:val="18"/>
                      </w:rPr>
                      <w:instrText xml:space="preserve"> PAGE </w:instrText>
                    </w:r>
                    <w:r>
                      <w:fldChar w:fldCharType="separate"/>
                    </w:r>
                    <w:r>
                      <w:t>20</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ind w:left="63" w:right="63"/>
    </w:pPr>
    <w:r>
      <mc:AlternateContent>
        <mc:Choice Requires="wps">
          <w:drawing>
            <wp:anchor distT="0" distB="0" distL="114300" distR="114300" simplePos="0" relativeHeight="251662336" behindDoc="1" locked="0" layoutInCell="1" allowOverlap="1">
              <wp:simplePos x="0" y="0"/>
              <wp:positionH relativeFrom="page">
                <wp:posOffset>3697605</wp:posOffset>
              </wp:positionH>
              <wp:positionV relativeFrom="page">
                <wp:posOffset>10095230</wp:posOffset>
              </wp:positionV>
              <wp:extent cx="166370" cy="152400"/>
              <wp:effectExtent l="0" t="0" r="0" b="0"/>
              <wp:wrapNone/>
              <wp:docPr id="14" name="文本框 14"/>
              <wp:cNvGraphicFramePr/>
              <a:graphic xmlns:a="http://schemas.openxmlformats.org/drawingml/2006/main">
                <a:graphicData uri="http://schemas.microsoft.com/office/word/2010/wordprocessingShape">
                  <wps:wsp>
                    <wps:cNvSpPr txBox="1"/>
                    <wps:spPr>
                      <a:xfrm>
                        <a:off x="0" y="0"/>
                        <a:ext cx="166370" cy="152400"/>
                      </a:xfrm>
                      <a:prstGeom prst="rect">
                        <a:avLst/>
                      </a:prstGeom>
                      <a:noFill/>
                      <a:ln>
                        <a:noFill/>
                      </a:ln>
                      <a:effectLst/>
                    </wps:spPr>
                    <wps:txbx>
                      <w:txbxContent>
                        <w:p>
                          <w:pPr>
                            <w:spacing w:before="12"/>
                            <w:ind w:left="40"/>
                            <w:jc w:val="left"/>
                            <w:rPr>
                              <w:rFonts w:ascii="Times New Roman"/>
                              <w:sz w:val="18"/>
                            </w:rPr>
                          </w:pPr>
                          <w:r>
                            <w:fldChar w:fldCharType="begin"/>
                          </w:r>
                          <w:r>
                            <w:rPr>
                              <w:rFonts w:ascii="Times New Roman"/>
                              <w:sz w:val="18"/>
                            </w:rPr>
                            <w:instrText xml:space="preserve"> PAGE </w:instrText>
                          </w:r>
                          <w:r>
                            <w:fldChar w:fldCharType="separate"/>
                          </w:r>
                          <w:r>
                            <w:t>30</w:t>
                          </w:r>
                          <w:r>
                            <w:fldChar w:fldCharType="end"/>
                          </w:r>
                        </w:p>
                      </w:txbxContent>
                    </wps:txbx>
                    <wps:bodyPr vert="horz" wrap="square" lIns="0" tIns="0" rIns="0" bIns="0" anchor="t" anchorCtr="0" upright="1"/>
                  </wps:wsp>
                </a:graphicData>
              </a:graphic>
            </wp:anchor>
          </w:drawing>
        </mc:Choice>
        <mc:Fallback>
          <w:pict>
            <v:shape id="_x0000_s1026" o:spid="_x0000_s1026" o:spt="202" type="#_x0000_t202" style="position:absolute;left:0pt;margin-left:291.15pt;margin-top:794.9pt;height:12pt;width:13.1pt;mso-position-horizontal-relative:page;mso-position-vertical-relative:page;z-index:-251654144;mso-width-relative:page;mso-height-relative:page;" filled="f" stroked="f" coordsize="21600,21600" o:gfxdata="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B7ufdY2wAAAA0BAAAP&#10;AAAAAAAAAAEAIAAAACIAAABkcnMvZG93bnJldi54bWxQSwECFAAUAAAACACHTuJAnHj5x9wBAAC0&#10;AwAADgAAAAAAAAABACAAAAAqAQAAZHJzL2Uyb0RvYy54bWxQSwUGAAAAAAYABgBZAQAAeAUAAAAA&#10;">
              <v:fill on="f" focussize="0,0"/>
              <v:stroke on="f"/>
              <v:imagedata o:title=""/>
              <o:lock v:ext="edit" aspectratio="f"/>
              <v:textbox inset="0mm,0mm,0mm,0mm">
                <w:txbxContent>
                  <w:p>
                    <w:pPr>
                      <w:spacing w:before="12"/>
                      <w:ind w:left="40"/>
                      <w:jc w:val="left"/>
                      <w:rPr>
                        <w:rFonts w:ascii="Times New Roman"/>
                        <w:sz w:val="18"/>
                      </w:rPr>
                    </w:pPr>
                    <w:r>
                      <w:fldChar w:fldCharType="begin"/>
                    </w:r>
                    <w:r>
                      <w:rPr>
                        <w:rFonts w:ascii="Times New Roman"/>
                        <w:sz w:val="18"/>
                      </w:rPr>
                      <w:instrText xml:space="preserve"> PAGE </w:instrText>
                    </w:r>
                    <w:r>
                      <w:fldChar w:fldCharType="separate"/>
                    </w:r>
                    <w:r>
                      <w:t>30</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ind w:left="63" w:right="63"/>
    </w:pPr>
    <w:r>
      <mc:AlternateContent>
        <mc:Choice Requires="wps">
          <w:drawing>
            <wp:anchor distT="0" distB="0" distL="114300" distR="114300" simplePos="0" relativeHeight="251663360" behindDoc="1" locked="0" layoutInCell="1" allowOverlap="1">
              <wp:simplePos x="0" y="0"/>
              <wp:positionH relativeFrom="page">
                <wp:posOffset>3697605</wp:posOffset>
              </wp:positionH>
              <wp:positionV relativeFrom="page">
                <wp:posOffset>10095230</wp:posOffset>
              </wp:positionV>
              <wp:extent cx="394970" cy="1524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394970" cy="152400"/>
                      </a:xfrm>
                      <a:prstGeom prst="rect">
                        <a:avLst/>
                      </a:prstGeom>
                      <a:noFill/>
                      <a:ln>
                        <a:noFill/>
                      </a:ln>
                      <a:effectLst/>
                    </wps:spPr>
                    <wps:txbx>
                      <w:txbxContent>
                        <w:p>
                          <w:pPr>
                            <w:spacing w:before="12"/>
                            <w:ind w:left="40"/>
                            <w:jc w:val="left"/>
                            <w:rPr>
                              <w:rFonts w:ascii="Times New Roman"/>
                              <w:sz w:val="18"/>
                            </w:rPr>
                          </w:pPr>
                          <w:r>
                            <w:fldChar w:fldCharType="begin"/>
                          </w:r>
                          <w:r>
                            <w:rPr>
                              <w:rFonts w:ascii="Times New Roman"/>
                              <w:sz w:val="18"/>
                            </w:rPr>
                            <w:instrText xml:space="preserve"> PAGE </w:instrText>
                          </w:r>
                          <w:r>
                            <w:fldChar w:fldCharType="separate"/>
                          </w:r>
                          <w:r>
                            <w:t>40</w:t>
                          </w:r>
                          <w:r>
                            <w:fldChar w:fldCharType="end"/>
                          </w:r>
                        </w:p>
                      </w:txbxContent>
                    </wps:txbx>
                    <wps:bodyPr vert="horz" wrap="square" lIns="0" tIns="0" rIns="0" bIns="0" anchor="t" anchorCtr="0" upright="1"/>
                  </wps:wsp>
                </a:graphicData>
              </a:graphic>
            </wp:anchor>
          </w:drawing>
        </mc:Choice>
        <mc:Fallback>
          <w:pict>
            <v:shape id="_x0000_s1026" o:spid="_x0000_s1026" o:spt="202" type="#_x0000_t202" style="position:absolute;left:0pt;margin-left:291.15pt;margin-top:794.9pt;height:12pt;width:31.1pt;mso-position-horizontal-relative:page;mso-position-vertical-relative:page;z-index:-251653120;mso-width-relative:page;mso-height-relative:page;" filled="f" stroked="f" coordsize="21600,21600" o:gfxdata="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B6InarbAAAADQEA&#10;AA8AAAAAAAAAAQAgAAAAIgAAAGRycy9kb3ducmV2LnhtbFBLAQIUABQAAAAIAIdO4kBfRzDq3gEA&#10;ALQDAAAOAAAAAAAAAAEAIAAAACoBAABkcnMvZTJvRG9jLnhtbFBLBQYAAAAABgAGAFkBAAB6BQAA&#10;AAA=&#10;">
              <v:fill on="f" focussize="0,0"/>
              <v:stroke on="f"/>
              <v:imagedata o:title=""/>
              <o:lock v:ext="edit" aspectratio="f"/>
              <v:textbox inset="0mm,0mm,0mm,0mm">
                <w:txbxContent>
                  <w:p>
                    <w:pPr>
                      <w:spacing w:before="12"/>
                      <w:ind w:left="40"/>
                      <w:jc w:val="left"/>
                      <w:rPr>
                        <w:rFonts w:ascii="Times New Roman"/>
                        <w:sz w:val="18"/>
                      </w:rPr>
                    </w:pPr>
                    <w:r>
                      <w:fldChar w:fldCharType="begin"/>
                    </w:r>
                    <w:r>
                      <w:rPr>
                        <w:rFonts w:ascii="Times New Roman"/>
                        <w:sz w:val="18"/>
                      </w:rPr>
                      <w:instrText xml:space="preserve"> PAGE </w:instrText>
                    </w:r>
                    <w:r>
                      <w:fldChar w:fldCharType="separate"/>
                    </w:r>
                    <w:r>
                      <w:t>40</w:t>
                    </w:r>
                    <w: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ind w:left="63" w:right="63"/>
    </w:pPr>
    <w:r>
      <mc:AlternateContent>
        <mc:Choice Requires="wps">
          <w:drawing>
            <wp:anchor distT="0" distB="0" distL="114300" distR="114300" simplePos="0" relativeHeight="251665408" behindDoc="1" locked="0" layoutInCell="1" allowOverlap="1">
              <wp:simplePos x="0" y="0"/>
              <wp:positionH relativeFrom="page">
                <wp:posOffset>3697605</wp:posOffset>
              </wp:positionH>
              <wp:positionV relativeFrom="page">
                <wp:posOffset>10095230</wp:posOffset>
              </wp:positionV>
              <wp:extent cx="166370" cy="1524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66370" cy="152400"/>
                      </a:xfrm>
                      <a:prstGeom prst="rect">
                        <a:avLst/>
                      </a:prstGeom>
                      <a:noFill/>
                      <a:ln>
                        <a:noFill/>
                      </a:ln>
                      <a:effectLst/>
                    </wps:spPr>
                    <wps:txbx>
                      <w:txbxContent>
                        <w:p>
                          <w:pPr>
                            <w:spacing w:before="12"/>
                            <w:ind w:left="40"/>
                            <w:jc w:val="left"/>
                            <w:rPr>
                              <w:rFonts w:ascii="Times New Roman"/>
                              <w:sz w:val="18"/>
                            </w:rPr>
                          </w:pPr>
                          <w:r>
                            <w:fldChar w:fldCharType="begin"/>
                          </w:r>
                          <w:r>
                            <w:rPr>
                              <w:rFonts w:ascii="Times New Roman"/>
                              <w:sz w:val="18"/>
                            </w:rPr>
                            <w:instrText xml:space="preserve"> PAGE </w:instrText>
                          </w:r>
                          <w:r>
                            <w:fldChar w:fldCharType="separate"/>
                          </w:r>
                          <w:r>
                            <w:t>50</w:t>
                          </w:r>
                          <w:r>
                            <w:fldChar w:fldCharType="end"/>
                          </w:r>
                        </w:p>
                      </w:txbxContent>
                    </wps:txbx>
                    <wps:bodyPr vert="horz" wrap="square" lIns="0" tIns="0" rIns="0" bIns="0" anchor="t" anchorCtr="0" upright="1"/>
                  </wps:wsp>
                </a:graphicData>
              </a:graphic>
            </wp:anchor>
          </w:drawing>
        </mc:Choice>
        <mc:Fallback>
          <w:pict>
            <v:shape id="_x0000_s1026" o:spid="_x0000_s1026" o:spt="202" type="#_x0000_t202" style="position:absolute;left:0pt;margin-left:291.15pt;margin-top:794.9pt;height:12pt;width:13.1pt;mso-position-horizontal-relative:page;mso-position-vertical-relative:page;z-index:-251651072;mso-width-relative:page;mso-height-relative:page;" filled="f" stroked="f" coordsize="21600,21600" o:gfxdata="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B7ufdY2wAAAA0BAAAP&#10;AAAAAAAAAAEAIAAAACIAAABkcnMvZG93bnJldi54bWxQSwECFAAUAAAACACHTuJA7QJjgdwBAACy&#10;AwAADgAAAAAAAAABACAAAAAqAQAAZHJzL2Uyb0RvYy54bWxQSwUGAAAAAAYABgBZAQAAeAUAAAAA&#10;">
              <v:fill on="f" focussize="0,0"/>
              <v:stroke on="f"/>
              <v:imagedata o:title=""/>
              <o:lock v:ext="edit" aspectratio="f"/>
              <v:textbox inset="0mm,0mm,0mm,0mm">
                <w:txbxContent>
                  <w:p>
                    <w:pPr>
                      <w:spacing w:before="12"/>
                      <w:ind w:left="40"/>
                      <w:jc w:val="left"/>
                      <w:rPr>
                        <w:rFonts w:ascii="Times New Roman"/>
                        <w:sz w:val="18"/>
                      </w:rPr>
                    </w:pPr>
                    <w:r>
                      <w:fldChar w:fldCharType="begin"/>
                    </w:r>
                    <w:r>
                      <w:rPr>
                        <w:rFonts w:ascii="Times New Roman"/>
                        <w:sz w:val="18"/>
                      </w:rPr>
                      <w:instrText xml:space="preserve"> PAGE </w:instrText>
                    </w:r>
                    <w:r>
                      <w:fldChar w:fldCharType="separate"/>
                    </w:r>
                    <w:r>
                      <w:t>50</w:t>
                    </w:r>
                    <w: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ind w:left="63" w:right="63"/>
    </w:pPr>
    <w:r>
      <mc:AlternateContent>
        <mc:Choice Requires="wps">
          <w:drawing>
            <wp:anchor distT="0" distB="0" distL="114300" distR="114300" simplePos="0" relativeHeight="251667456"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pStyle w:val="13"/>
                          </w:pPr>
                          <w:r>
                            <w:rPr>
                              <w:rFonts w:hint="eastAsia"/>
                            </w:rPr>
                            <w:fldChar w:fldCharType="begin"/>
                          </w:r>
                          <w:r>
                            <w:rPr>
                              <w:rFonts w:hint="eastAsia"/>
                            </w:rPr>
                            <w:instrText xml:space="preserve"> PAGE  \* MERGEFORMAT </w:instrText>
                          </w:r>
                          <w:r>
                            <w:rPr>
                              <w:rFonts w:hint="eastAsia"/>
                            </w:rPr>
                            <w:fldChar w:fldCharType="separate"/>
                          </w:r>
                          <w:r>
                            <w:rPr>
                              <w:rFonts w:hint="eastAsia"/>
                            </w:rPr>
                            <w:t>53</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745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B4HF0wAgAAYw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QxQHSzMMBESn3p0Qrtvh34&#10;7E1xBk1n+jnxlm9qlLJlPjwwh8FA+Xg64R5LKQ1SmsGipDLuy7/OYzz6BS8lDQYtpxrvihL5XqOP&#10;AAyj4UZjPxr6qO4MJhe9QS2diQsuyNEsnVGf8Z5WMQdcTHNkymkYzbvQDzveIxerVReEybMsbPXO&#10;8ggd5fF2dQyQs1M5itIrge7EDWav69PwTuJw/7nvoh7/Dcv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s0lY7tAAAAAFAQAADwAAAAAAAAABACAAAAAiAAAAZHJzL2Rvd25yZXYueG1sUEsBAhQAFAAA&#10;AAgAh07iQFB4HF0wAgAAYwQAAA4AAAAAAAAAAQAgAAAAHwEAAGRycy9lMm9Eb2MueG1sUEsFBgAA&#10;AAAGAAYAWQEAAMEFAAAAAA==&#10;">
              <v:fill on="f" focussize="0,0"/>
              <v:stroke on="f" weight="0.5pt"/>
              <v:imagedata o:title=""/>
              <o:lock v:ext="edit" aspectratio="f"/>
              <v:textbox inset="0mm,0mm,0mm,0mm" style="mso-fit-shape-to-text:t;">
                <w:txbxContent>
                  <w:p>
                    <w:pPr>
                      <w:pStyle w:val="13"/>
                    </w:pPr>
                    <w:r>
                      <w:rPr>
                        <w:rFonts w:hint="eastAsia"/>
                      </w:rPr>
                      <w:fldChar w:fldCharType="begin"/>
                    </w:r>
                    <w:r>
                      <w:rPr>
                        <w:rFonts w:hint="eastAsia"/>
                      </w:rPr>
                      <w:instrText xml:space="preserve"> PAGE  \* MERGEFORMAT </w:instrText>
                    </w:r>
                    <w:r>
                      <w:rPr>
                        <w:rFonts w:hint="eastAsia"/>
                      </w:rPr>
                      <w:fldChar w:fldCharType="separate"/>
                    </w:r>
                    <w:r>
                      <w:rPr>
                        <w:rFonts w:hint="eastAsia"/>
                      </w:rPr>
                      <w:t>53</w:t>
                    </w:r>
                    <w:r>
                      <w:rPr>
                        <w:rFonts w:hint="eastAsia"/>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ind w:left="63" w:right="63"/>
    </w:pPr>
    <w:r>
      <mc:AlternateContent>
        <mc:Choice Requires="wps">
          <w:drawing>
            <wp:anchor distT="0" distB="0" distL="114300" distR="114300" simplePos="0" relativeHeight="251659264" behindDoc="1" locked="0" layoutInCell="1" allowOverlap="1">
              <wp:simplePos x="0" y="0"/>
              <wp:positionH relativeFrom="page">
                <wp:posOffset>824230</wp:posOffset>
              </wp:positionH>
              <wp:positionV relativeFrom="page">
                <wp:posOffset>474980</wp:posOffset>
              </wp:positionV>
              <wp:extent cx="1900555" cy="160020"/>
              <wp:effectExtent l="0" t="0" r="0" b="0"/>
              <wp:wrapNone/>
              <wp:docPr id="100" name="文本框 100"/>
              <wp:cNvGraphicFramePr/>
              <a:graphic xmlns:a="http://schemas.openxmlformats.org/drawingml/2006/main">
                <a:graphicData uri="http://schemas.microsoft.com/office/word/2010/wordprocessingShape">
                  <wps:wsp>
                    <wps:cNvSpPr txBox="1"/>
                    <wps:spPr>
                      <a:xfrm>
                        <a:off x="0" y="0"/>
                        <a:ext cx="1900555" cy="160020"/>
                      </a:xfrm>
                      <a:prstGeom prst="rect">
                        <a:avLst/>
                      </a:prstGeom>
                      <a:noFill/>
                      <a:ln>
                        <a:noFill/>
                      </a:ln>
                      <a:effectLst/>
                    </wps:spPr>
                    <wps:txbx>
                      <w:txbxContent>
                        <w:p>
                          <w:pPr>
                            <w:spacing w:line="251" w:lineRule="exact"/>
                            <w:ind w:left="20"/>
                            <w:jc w:val="left"/>
                            <w:rPr>
                              <w:rFonts w:ascii="Microsoft JhengHei" w:eastAsia="Microsoft JhengHei"/>
                              <w:b/>
                            </w:rPr>
                          </w:pPr>
                        </w:p>
                      </w:txbxContent>
                    </wps:txbx>
                    <wps:bodyPr vert="horz" wrap="square" lIns="0" tIns="0" rIns="0" bIns="0" anchor="t" anchorCtr="0" upright="1"/>
                  </wps:wsp>
                </a:graphicData>
              </a:graphic>
            </wp:anchor>
          </w:drawing>
        </mc:Choice>
        <mc:Fallback>
          <w:pict>
            <v:shape id="_x0000_s1026" o:spid="_x0000_s1026" o:spt="202" type="#_x0000_t202" style="position:absolute;left:0pt;margin-left:64.9pt;margin-top:37.4pt;height:12.6pt;width:149.65pt;mso-position-horizontal-relative:page;mso-position-vertical-relative:page;z-index:-251657216;mso-width-relative:page;mso-height-relative:page;" filled="f" stroked="f" coordsize="21600,21600" o:gfxdata="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u+faPNgAAAAKAQAADwAA&#10;AAAAAAABACAAAAAiAAAAZHJzL2Rvd25yZXYueG1sUEsBAhQAFAAAAAgAh07iQF1eCP3dAQAAtwMA&#10;AA4AAAAAAAAAAQAgAAAAJwEAAGRycy9lMm9Eb2MueG1sUEsFBgAAAAAGAAYAWQEAAHYFAAAAAA==&#10;">
              <v:fill on="f" focussize="0,0"/>
              <v:stroke on="f"/>
              <v:imagedata o:title=""/>
              <o:lock v:ext="edit" aspectratio="f"/>
              <v:textbox inset="0mm,0mm,0mm,0mm">
                <w:txbxContent>
                  <w:p>
                    <w:pPr>
                      <w:spacing w:line="251" w:lineRule="exact"/>
                      <w:ind w:left="20"/>
                      <w:jc w:val="left"/>
                      <w:rPr>
                        <w:rFonts w:ascii="Microsoft JhengHei" w:eastAsia="Microsoft JhengHei"/>
                        <w:b/>
                      </w:rPr>
                    </w:pPr>
                  </w:p>
                </w:txbxContent>
              </v:textbox>
            </v:shape>
          </w:pict>
        </mc:Fallback>
      </mc:AlternateContent>
    </w:r>
    <w:r>
      <mc:AlternateContent>
        <mc:Choice Requires="wps">
          <w:drawing>
            <wp:anchor distT="0" distB="0" distL="114300" distR="114300" simplePos="0" relativeHeight="251660288" behindDoc="1" locked="0" layoutInCell="1" allowOverlap="1">
              <wp:simplePos x="0" y="0"/>
              <wp:positionH relativeFrom="page">
                <wp:posOffset>5910580</wp:posOffset>
              </wp:positionH>
              <wp:positionV relativeFrom="page">
                <wp:posOffset>474980</wp:posOffset>
              </wp:positionV>
              <wp:extent cx="964565" cy="160020"/>
              <wp:effectExtent l="0" t="0" r="0" b="0"/>
              <wp:wrapNone/>
              <wp:docPr id="103" name="文本框 103"/>
              <wp:cNvGraphicFramePr/>
              <a:graphic xmlns:a="http://schemas.openxmlformats.org/drawingml/2006/main">
                <a:graphicData uri="http://schemas.microsoft.com/office/word/2010/wordprocessingShape">
                  <wps:wsp>
                    <wps:cNvSpPr txBox="1"/>
                    <wps:spPr>
                      <a:xfrm>
                        <a:off x="0" y="0"/>
                        <a:ext cx="964565" cy="160020"/>
                      </a:xfrm>
                      <a:prstGeom prst="rect">
                        <a:avLst/>
                      </a:prstGeom>
                      <a:noFill/>
                      <a:ln>
                        <a:noFill/>
                      </a:ln>
                      <a:effectLst/>
                    </wps:spPr>
                    <wps:txbx>
                      <w:txbxContent>
                        <w:p>
                          <w:pPr>
                            <w:spacing w:line="251" w:lineRule="exact"/>
                            <w:jc w:val="left"/>
                            <w:rPr>
                              <w:rFonts w:ascii="Microsoft JhengHei" w:eastAsia="Microsoft JhengHei"/>
                              <w:b/>
                            </w:rPr>
                          </w:pPr>
                        </w:p>
                      </w:txbxContent>
                    </wps:txbx>
                    <wps:bodyPr vert="horz" wrap="square" lIns="0" tIns="0" rIns="0" bIns="0" anchor="t" anchorCtr="0" upright="1"/>
                  </wps:wsp>
                </a:graphicData>
              </a:graphic>
            </wp:anchor>
          </w:drawing>
        </mc:Choice>
        <mc:Fallback>
          <w:pict>
            <v:shape id="_x0000_s1026" o:spid="_x0000_s1026" o:spt="202" type="#_x0000_t202" style="position:absolute;left:0pt;margin-left:465.4pt;margin-top:37.4pt;height:12.6pt;width:75.95pt;mso-position-horizontal-relative:page;mso-position-vertical-relative:page;z-index:-251656192;mso-width-relative:page;mso-height-relative:page;" filled="f" stroked="f" coordsize="21600,21600" o:gfxdata="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kGc3pdkAAAALAQAA&#10;DwAAAAAAAAABACAAAAAiAAAAZHJzL2Rvd25yZXYueG1sUEsBAhQAFAAAAAgAh07iQM2riQrfAQAA&#10;tgMAAA4AAAAAAAAAAQAgAAAAKAEAAGRycy9lMm9Eb2MueG1sUEsFBgAAAAAGAAYAWQEAAHkFAAAA&#10;AA==&#10;">
              <v:fill on="f" focussize="0,0"/>
              <v:stroke on="f"/>
              <v:imagedata o:title=""/>
              <o:lock v:ext="edit" aspectratio="f"/>
              <v:textbox inset="0mm,0mm,0mm,0mm">
                <w:txbxContent>
                  <w:p>
                    <w:pPr>
                      <w:spacing w:line="251" w:lineRule="exact"/>
                      <w:jc w:val="left"/>
                      <w:rPr>
                        <w:rFonts w:ascii="Microsoft JhengHei" w:eastAsia="Microsoft JhengHei"/>
                        <w:b/>
                      </w:rPr>
                    </w:pP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ind w:left="63" w:right="63"/>
    </w:pPr>
    <w:r>
      <mc:AlternateContent>
        <mc:Choice Requires="wps">
          <w:drawing>
            <wp:anchor distT="0" distB="0" distL="114300" distR="114300" simplePos="0" relativeHeight="251664384" behindDoc="1" locked="0" layoutInCell="1" allowOverlap="1">
              <wp:simplePos x="0" y="0"/>
              <wp:positionH relativeFrom="page">
                <wp:posOffset>902970</wp:posOffset>
              </wp:positionH>
              <wp:positionV relativeFrom="page">
                <wp:posOffset>463550</wp:posOffset>
              </wp:positionV>
              <wp:extent cx="1898650" cy="158115"/>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98650" cy="158115"/>
                      </a:xfrm>
                      <a:prstGeom prst="rect">
                        <a:avLst/>
                      </a:prstGeom>
                      <a:noFill/>
                      <a:ln>
                        <a:noFill/>
                      </a:ln>
                      <a:effectLst/>
                    </wps:spPr>
                    <wps:txbx>
                      <w:txbxContent>
                        <w:p/>
                      </w:txbxContent>
                    </wps:txbx>
                    <wps:bodyPr vert="horz" wrap="square" lIns="0" tIns="0" rIns="0" bIns="0" anchor="t" anchorCtr="0" upright="1"/>
                  </wps:wsp>
                </a:graphicData>
              </a:graphic>
            </wp:anchor>
          </w:drawing>
        </mc:Choice>
        <mc:Fallback>
          <w:pict>
            <v:shape id="_x0000_s1026" o:spid="_x0000_s1026" o:spt="202" type="#_x0000_t202" style="position:absolute;left:0pt;margin-left:71.1pt;margin-top:36.5pt;height:12.45pt;width:149.5pt;mso-position-horizontal-relative:page;mso-position-vertical-relative:page;z-index:-251652096;mso-width-relative:page;mso-height-relative:page;" filled="f" stroked="f" coordsize="21600,21600" o:gfxdata="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AEpQJm2AAAAAkBAAAPAAAA&#10;AAAAAAEAIAAAACIAAABkcnMvZG93bnJldi54bWxQSwECFAAUAAAACACHTuJA3CdLJdwBAACzAwAA&#10;DgAAAAAAAAABACAAAAAnAQAAZHJzL2Uyb0RvYy54bWxQSwUGAAAAAAYABgBZAQAAdQUAAAAA&#10;">
              <v:fill on="f" focussize="0,0"/>
              <v:stroke on="f"/>
              <v:imagedata o:title=""/>
              <o:lock v:ext="edit" aspectratio="f"/>
              <v:textbox inset="0mm,0mm,0mm,0mm">
                <w:txbxContent>
                  <w:p/>
                </w:txbxContent>
              </v:textbox>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ind w:left="63" w:right="63"/>
    </w:pPr>
    <w:r>
      <mc:AlternateContent>
        <mc:Choice Requires="wps">
          <w:drawing>
            <wp:anchor distT="0" distB="0" distL="114300" distR="114300" simplePos="0" relativeHeight="251666432" behindDoc="1" locked="0" layoutInCell="1" allowOverlap="1">
              <wp:simplePos x="0" y="0"/>
              <wp:positionH relativeFrom="page">
                <wp:posOffset>902970</wp:posOffset>
              </wp:positionH>
              <wp:positionV relativeFrom="page">
                <wp:posOffset>463550</wp:posOffset>
              </wp:positionV>
              <wp:extent cx="1898650" cy="158115"/>
              <wp:effectExtent l="0" t="0" r="0" b="0"/>
              <wp:wrapNone/>
              <wp:docPr id="18" name="文本框 18"/>
              <wp:cNvGraphicFramePr/>
              <a:graphic xmlns:a="http://schemas.openxmlformats.org/drawingml/2006/main">
                <a:graphicData uri="http://schemas.microsoft.com/office/word/2010/wordprocessingShape">
                  <wps:wsp>
                    <wps:cNvSpPr txBox="1"/>
                    <wps:spPr>
                      <a:xfrm>
                        <a:off x="0" y="0"/>
                        <a:ext cx="1898650" cy="158115"/>
                      </a:xfrm>
                      <a:prstGeom prst="rect">
                        <a:avLst/>
                      </a:prstGeom>
                      <a:noFill/>
                      <a:ln>
                        <a:noFill/>
                      </a:ln>
                      <a:effectLst/>
                    </wps:spPr>
                    <wps:txbx>
                      <w:txbxContent>
                        <w:p/>
                      </w:txbxContent>
                    </wps:txbx>
                    <wps:bodyPr vert="horz" wrap="square" lIns="0" tIns="0" rIns="0" bIns="0" anchor="t" anchorCtr="0" upright="1"/>
                  </wps:wsp>
                </a:graphicData>
              </a:graphic>
            </wp:anchor>
          </w:drawing>
        </mc:Choice>
        <mc:Fallback>
          <w:pict>
            <v:shape id="_x0000_s1026" o:spid="_x0000_s1026" o:spt="202" type="#_x0000_t202" style="position:absolute;left:0pt;margin-left:71.1pt;margin-top:36.5pt;height:12.45pt;width:149.5pt;mso-position-horizontal-relative:page;mso-position-vertical-relative:page;z-index:-251650048;mso-width-relative:page;mso-height-relative:page;" filled="f" stroked="f" coordsize="21600,21600" o:gfxdata="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AEpQJm2AAAAAkBAAAPAAAA&#10;AAAAAAEAIAAAACIAAABkcnMvZG93bnJldi54bWxQSwECFAAUAAAACACHTuJAil7dUNwBAAC1AwAA&#10;DgAAAAAAAAABACAAAAAnAQAAZHJzL2Uyb0RvYy54bWxQSwUGAAAAAAYABgBZAQAAdQUAAAAA&#10;">
              <v:fill on="f" focussize="0,0"/>
              <v:stroke on="f"/>
              <v:imagedata o:title=""/>
              <o:lock v:ext="edit" aspectratio="f"/>
              <v:textbox inset="0mm,0mm,0mm,0mm">
                <w:txbxContent>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8A92FE"/>
    <w:multiLevelType w:val="singleLevel"/>
    <w:tmpl w:val="808A92FE"/>
    <w:lvl w:ilvl="0" w:tentative="0">
      <w:start w:val="1"/>
      <w:numFmt w:val="decimal"/>
      <w:suff w:val="nothing"/>
      <w:lvlText w:val="%1、"/>
      <w:lvlJc w:val="left"/>
    </w:lvl>
  </w:abstractNum>
  <w:abstractNum w:abstractNumId="1">
    <w:nsid w:val="B5331ED7"/>
    <w:multiLevelType w:val="singleLevel"/>
    <w:tmpl w:val="B5331ED7"/>
    <w:lvl w:ilvl="0" w:tentative="0">
      <w:start w:val="5"/>
      <w:numFmt w:val="chineseCounting"/>
      <w:suff w:val="space"/>
      <w:lvlText w:val="第%1章"/>
      <w:lvlJc w:val="left"/>
      <w:rPr>
        <w:rFonts w:hint="eastAsia"/>
      </w:rPr>
    </w:lvl>
  </w:abstractNum>
  <w:abstractNum w:abstractNumId="2">
    <w:nsid w:val="B8CEF35B"/>
    <w:multiLevelType w:val="multilevel"/>
    <w:tmpl w:val="B8CEF35B"/>
    <w:lvl w:ilvl="0" w:tentative="0">
      <w:start w:val="1"/>
      <w:numFmt w:val="decimal"/>
      <w:lvlText w:val="%1."/>
      <w:lvlJc w:val="left"/>
      <w:pPr>
        <w:ind w:left="222" w:hanging="360"/>
        <w:jc w:val="left"/>
      </w:pPr>
      <w:rPr>
        <w:rFonts w:hint="default" w:ascii="宋体" w:hAnsi="宋体" w:eastAsia="宋体" w:cs="宋体"/>
        <w:spacing w:val="-17"/>
        <w:w w:val="100"/>
        <w:sz w:val="24"/>
        <w:szCs w:val="24"/>
        <w:lang w:val="zh-CN" w:eastAsia="zh-CN" w:bidi="zh-CN"/>
      </w:rPr>
    </w:lvl>
    <w:lvl w:ilvl="1" w:tentative="0">
      <w:start w:val="0"/>
      <w:numFmt w:val="bullet"/>
      <w:lvlText w:val="•"/>
      <w:lvlJc w:val="left"/>
      <w:pPr>
        <w:ind w:left="1218" w:hanging="360"/>
      </w:pPr>
      <w:rPr>
        <w:rFonts w:hint="default"/>
        <w:lang w:val="zh-CN" w:eastAsia="zh-CN" w:bidi="zh-CN"/>
      </w:rPr>
    </w:lvl>
    <w:lvl w:ilvl="2" w:tentative="0">
      <w:start w:val="0"/>
      <w:numFmt w:val="bullet"/>
      <w:lvlText w:val="•"/>
      <w:lvlJc w:val="left"/>
      <w:pPr>
        <w:ind w:left="2217" w:hanging="360"/>
      </w:pPr>
      <w:rPr>
        <w:rFonts w:hint="default"/>
        <w:lang w:val="zh-CN" w:eastAsia="zh-CN" w:bidi="zh-CN"/>
      </w:rPr>
    </w:lvl>
    <w:lvl w:ilvl="3" w:tentative="0">
      <w:start w:val="0"/>
      <w:numFmt w:val="bullet"/>
      <w:lvlText w:val="•"/>
      <w:lvlJc w:val="left"/>
      <w:pPr>
        <w:ind w:left="3215" w:hanging="360"/>
      </w:pPr>
      <w:rPr>
        <w:rFonts w:hint="default"/>
        <w:lang w:val="zh-CN" w:eastAsia="zh-CN" w:bidi="zh-CN"/>
      </w:rPr>
    </w:lvl>
    <w:lvl w:ilvl="4" w:tentative="0">
      <w:start w:val="0"/>
      <w:numFmt w:val="bullet"/>
      <w:lvlText w:val="•"/>
      <w:lvlJc w:val="left"/>
      <w:pPr>
        <w:ind w:left="4214" w:hanging="360"/>
      </w:pPr>
      <w:rPr>
        <w:rFonts w:hint="default"/>
        <w:lang w:val="zh-CN" w:eastAsia="zh-CN" w:bidi="zh-CN"/>
      </w:rPr>
    </w:lvl>
    <w:lvl w:ilvl="5" w:tentative="0">
      <w:start w:val="0"/>
      <w:numFmt w:val="bullet"/>
      <w:lvlText w:val="•"/>
      <w:lvlJc w:val="left"/>
      <w:pPr>
        <w:ind w:left="5213" w:hanging="360"/>
      </w:pPr>
      <w:rPr>
        <w:rFonts w:hint="default"/>
        <w:lang w:val="zh-CN" w:eastAsia="zh-CN" w:bidi="zh-CN"/>
      </w:rPr>
    </w:lvl>
    <w:lvl w:ilvl="6" w:tentative="0">
      <w:start w:val="0"/>
      <w:numFmt w:val="bullet"/>
      <w:lvlText w:val="•"/>
      <w:lvlJc w:val="left"/>
      <w:pPr>
        <w:ind w:left="6211" w:hanging="360"/>
      </w:pPr>
      <w:rPr>
        <w:rFonts w:hint="default"/>
        <w:lang w:val="zh-CN" w:eastAsia="zh-CN" w:bidi="zh-CN"/>
      </w:rPr>
    </w:lvl>
    <w:lvl w:ilvl="7" w:tentative="0">
      <w:start w:val="0"/>
      <w:numFmt w:val="bullet"/>
      <w:lvlText w:val="•"/>
      <w:lvlJc w:val="left"/>
      <w:pPr>
        <w:ind w:left="7210" w:hanging="360"/>
      </w:pPr>
      <w:rPr>
        <w:rFonts w:hint="default"/>
        <w:lang w:val="zh-CN" w:eastAsia="zh-CN" w:bidi="zh-CN"/>
      </w:rPr>
    </w:lvl>
    <w:lvl w:ilvl="8" w:tentative="0">
      <w:start w:val="0"/>
      <w:numFmt w:val="bullet"/>
      <w:lvlText w:val="•"/>
      <w:lvlJc w:val="left"/>
      <w:pPr>
        <w:ind w:left="8208" w:hanging="360"/>
      </w:pPr>
      <w:rPr>
        <w:rFonts w:hint="default"/>
        <w:lang w:val="zh-CN" w:eastAsia="zh-CN" w:bidi="zh-CN"/>
      </w:rPr>
    </w:lvl>
  </w:abstractNum>
  <w:abstractNum w:abstractNumId="3">
    <w:nsid w:val="BE923771"/>
    <w:multiLevelType w:val="multilevel"/>
    <w:tmpl w:val="BE923771"/>
    <w:lvl w:ilvl="0" w:tentative="0">
      <w:start w:val="1"/>
      <w:numFmt w:val="decimal"/>
      <w:lvlText w:val="%1."/>
      <w:lvlJc w:val="left"/>
      <w:pPr>
        <w:ind w:left="936" w:hanging="244"/>
        <w:jc w:val="left"/>
      </w:pPr>
      <w:rPr>
        <w:rFonts w:hint="default" w:ascii="宋体" w:hAnsi="宋体" w:eastAsia="宋体" w:cs="宋体"/>
        <w:b/>
        <w:bCs/>
        <w:spacing w:val="-3"/>
        <w:w w:val="99"/>
        <w:sz w:val="22"/>
        <w:szCs w:val="22"/>
        <w:lang w:val="zh-CN" w:eastAsia="zh-CN" w:bidi="zh-CN"/>
      </w:rPr>
    </w:lvl>
    <w:lvl w:ilvl="1" w:tentative="0">
      <w:start w:val="0"/>
      <w:numFmt w:val="bullet"/>
      <w:lvlText w:val="•"/>
      <w:lvlJc w:val="left"/>
      <w:pPr>
        <w:ind w:left="1866" w:hanging="244"/>
      </w:pPr>
      <w:rPr>
        <w:rFonts w:hint="default"/>
        <w:lang w:val="zh-CN" w:eastAsia="zh-CN" w:bidi="zh-CN"/>
      </w:rPr>
    </w:lvl>
    <w:lvl w:ilvl="2" w:tentative="0">
      <w:start w:val="0"/>
      <w:numFmt w:val="bullet"/>
      <w:lvlText w:val="•"/>
      <w:lvlJc w:val="left"/>
      <w:pPr>
        <w:ind w:left="2793" w:hanging="244"/>
      </w:pPr>
      <w:rPr>
        <w:rFonts w:hint="default"/>
        <w:lang w:val="zh-CN" w:eastAsia="zh-CN" w:bidi="zh-CN"/>
      </w:rPr>
    </w:lvl>
    <w:lvl w:ilvl="3" w:tentative="0">
      <w:start w:val="0"/>
      <w:numFmt w:val="bullet"/>
      <w:lvlText w:val="•"/>
      <w:lvlJc w:val="left"/>
      <w:pPr>
        <w:ind w:left="3719" w:hanging="244"/>
      </w:pPr>
      <w:rPr>
        <w:rFonts w:hint="default"/>
        <w:lang w:val="zh-CN" w:eastAsia="zh-CN" w:bidi="zh-CN"/>
      </w:rPr>
    </w:lvl>
    <w:lvl w:ilvl="4" w:tentative="0">
      <w:start w:val="0"/>
      <w:numFmt w:val="bullet"/>
      <w:lvlText w:val="•"/>
      <w:lvlJc w:val="left"/>
      <w:pPr>
        <w:ind w:left="4646" w:hanging="244"/>
      </w:pPr>
      <w:rPr>
        <w:rFonts w:hint="default"/>
        <w:lang w:val="zh-CN" w:eastAsia="zh-CN" w:bidi="zh-CN"/>
      </w:rPr>
    </w:lvl>
    <w:lvl w:ilvl="5" w:tentative="0">
      <w:start w:val="0"/>
      <w:numFmt w:val="bullet"/>
      <w:lvlText w:val="•"/>
      <w:lvlJc w:val="left"/>
      <w:pPr>
        <w:ind w:left="5573" w:hanging="244"/>
      </w:pPr>
      <w:rPr>
        <w:rFonts w:hint="default"/>
        <w:lang w:val="zh-CN" w:eastAsia="zh-CN" w:bidi="zh-CN"/>
      </w:rPr>
    </w:lvl>
    <w:lvl w:ilvl="6" w:tentative="0">
      <w:start w:val="0"/>
      <w:numFmt w:val="bullet"/>
      <w:lvlText w:val="•"/>
      <w:lvlJc w:val="left"/>
      <w:pPr>
        <w:ind w:left="6499" w:hanging="244"/>
      </w:pPr>
      <w:rPr>
        <w:rFonts w:hint="default"/>
        <w:lang w:val="zh-CN" w:eastAsia="zh-CN" w:bidi="zh-CN"/>
      </w:rPr>
    </w:lvl>
    <w:lvl w:ilvl="7" w:tentative="0">
      <w:start w:val="0"/>
      <w:numFmt w:val="bullet"/>
      <w:lvlText w:val="•"/>
      <w:lvlJc w:val="left"/>
      <w:pPr>
        <w:ind w:left="7426" w:hanging="244"/>
      </w:pPr>
      <w:rPr>
        <w:rFonts w:hint="default"/>
        <w:lang w:val="zh-CN" w:eastAsia="zh-CN" w:bidi="zh-CN"/>
      </w:rPr>
    </w:lvl>
    <w:lvl w:ilvl="8" w:tentative="0">
      <w:start w:val="0"/>
      <w:numFmt w:val="bullet"/>
      <w:lvlText w:val="•"/>
      <w:lvlJc w:val="left"/>
      <w:pPr>
        <w:ind w:left="8352" w:hanging="244"/>
      </w:pPr>
      <w:rPr>
        <w:rFonts w:hint="default"/>
        <w:lang w:val="zh-CN" w:eastAsia="zh-CN" w:bidi="zh-CN"/>
      </w:rPr>
    </w:lvl>
  </w:abstractNum>
  <w:abstractNum w:abstractNumId="4">
    <w:nsid w:val="C74F9702"/>
    <w:multiLevelType w:val="singleLevel"/>
    <w:tmpl w:val="C74F9702"/>
    <w:lvl w:ilvl="0" w:tentative="0">
      <w:start w:val="2"/>
      <w:numFmt w:val="decimal"/>
      <w:suff w:val="nothing"/>
      <w:lvlText w:val="%1、"/>
      <w:lvlJc w:val="left"/>
    </w:lvl>
  </w:abstractNum>
  <w:abstractNum w:abstractNumId="5">
    <w:nsid w:val="CB309E6B"/>
    <w:multiLevelType w:val="singleLevel"/>
    <w:tmpl w:val="CB309E6B"/>
    <w:lvl w:ilvl="0" w:tentative="0">
      <w:start w:val="2"/>
      <w:numFmt w:val="chineseCounting"/>
      <w:suff w:val="space"/>
      <w:lvlText w:val="第%1章"/>
      <w:lvlJc w:val="left"/>
      <w:rPr>
        <w:rFonts w:hint="eastAsia"/>
      </w:rPr>
    </w:lvl>
  </w:abstractNum>
  <w:abstractNum w:abstractNumId="6">
    <w:nsid w:val="DCBA6B53"/>
    <w:multiLevelType w:val="multilevel"/>
    <w:tmpl w:val="DCBA6B53"/>
    <w:lvl w:ilvl="0" w:tentative="0">
      <w:start w:val="1"/>
      <w:numFmt w:val="decimal"/>
      <w:lvlText w:val="（%1）"/>
      <w:lvlJc w:val="left"/>
      <w:pPr>
        <w:ind w:left="1303" w:hanging="601"/>
        <w:jc w:val="left"/>
      </w:pPr>
      <w:rPr>
        <w:rFonts w:hint="default" w:ascii="宋体" w:hAnsi="宋体" w:eastAsia="宋体" w:cs="宋体"/>
        <w:w w:val="100"/>
        <w:sz w:val="22"/>
        <w:szCs w:val="22"/>
        <w:lang w:val="zh-CN" w:eastAsia="zh-CN" w:bidi="zh-CN"/>
      </w:rPr>
    </w:lvl>
    <w:lvl w:ilvl="1" w:tentative="0">
      <w:start w:val="0"/>
      <w:numFmt w:val="bullet"/>
      <w:lvlText w:val="•"/>
      <w:lvlJc w:val="left"/>
      <w:pPr>
        <w:ind w:left="2190" w:hanging="601"/>
      </w:pPr>
      <w:rPr>
        <w:rFonts w:hint="default"/>
        <w:lang w:val="zh-CN" w:eastAsia="zh-CN" w:bidi="zh-CN"/>
      </w:rPr>
    </w:lvl>
    <w:lvl w:ilvl="2" w:tentative="0">
      <w:start w:val="0"/>
      <w:numFmt w:val="bullet"/>
      <w:lvlText w:val="•"/>
      <w:lvlJc w:val="left"/>
      <w:pPr>
        <w:ind w:left="3081" w:hanging="601"/>
      </w:pPr>
      <w:rPr>
        <w:rFonts w:hint="default"/>
        <w:lang w:val="zh-CN" w:eastAsia="zh-CN" w:bidi="zh-CN"/>
      </w:rPr>
    </w:lvl>
    <w:lvl w:ilvl="3" w:tentative="0">
      <w:start w:val="0"/>
      <w:numFmt w:val="bullet"/>
      <w:lvlText w:val="•"/>
      <w:lvlJc w:val="left"/>
      <w:pPr>
        <w:ind w:left="3971" w:hanging="601"/>
      </w:pPr>
      <w:rPr>
        <w:rFonts w:hint="default"/>
        <w:lang w:val="zh-CN" w:eastAsia="zh-CN" w:bidi="zh-CN"/>
      </w:rPr>
    </w:lvl>
    <w:lvl w:ilvl="4" w:tentative="0">
      <w:start w:val="0"/>
      <w:numFmt w:val="bullet"/>
      <w:lvlText w:val="•"/>
      <w:lvlJc w:val="left"/>
      <w:pPr>
        <w:ind w:left="4862" w:hanging="601"/>
      </w:pPr>
      <w:rPr>
        <w:rFonts w:hint="default"/>
        <w:lang w:val="zh-CN" w:eastAsia="zh-CN" w:bidi="zh-CN"/>
      </w:rPr>
    </w:lvl>
    <w:lvl w:ilvl="5" w:tentative="0">
      <w:start w:val="0"/>
      <w:numFmt w:val="bullet"/>
      <w:lvlText w:val="•"/>
      <w:lvlJc w:val="left"/>
      <w:pPr>
        <w:ind w:left="5753" w:hanging="601"/>
      </w:pPr>
      <w:rPr>
        <w:rFonts w:hint="default"/>
        <w:lang w:val="zh-CN" w:eastAsia="zh-CN" w:bidi="zh-CN"/>
      </w:rPr>
    </w:lvl>
    <w:lvl w:ilvl="6" w:tentative="0">
      <w:start w:val="0"/>
      <w:numFmt w:val="bullet"/>
      <w:lvlText w:val="•"/>
      <w:lvlJc w:val="left"/>
      <w:pPr>
        <w:ind w:left="6643" w:hanging="601"/>
      </w:pPr>
      <w:rPr>
        <w:rFonts w:hint="default"/>
        <w:lang w:val="zh-CN" w:eastAsia="zh-CN" w:bidi="zh-CN"/>
      </w:rPr>
    </w:lvl>
    <w:lvl w:ilvl="7" w:tentative="0">
      <w:start w:val="0"/>
      <w:numFmt w:val="bullet"/>
      <w:lvlText w:val="•"/>
      <w:lvlJc w:val="left"/>
      <w:pPr>
        <w:ind w:left="7534" w:hanging="601"/>
      </w:pPr>
      <w:rPr>
        <w:rFonts w:hint="default"/>
        <w:lang w:val="zh-CN" w:eastAsia="zh-CN" w:bidi="zh-CN"/>
      </w:rPr>
    </w:lvl>
    <w:lvl w:ilvl="8" w:tentative="0">
      <w:start w:val="0"/>
      <w:numFmt w:val="bullet"/>
      <w:lvlText w:val="•"/>
      <w:lvlJc w:val="left"/>
      <w:pPr>
        <w:ind w:left="8424" w:hanging="601"/>
      </w:pPr>
      <w:rPr>
        <w:rFonts w:hint="default"/>
        <w:lang w:val="zh-CN" w:eastAsia="zh-CN" w:bidi="zh-CN"/>
      </w:rPr>
    </w:lvl>
  </w:abstractNum>
  <w:abstractNum w:abstractNumId="7">
    <w:nsid w:val="E22CC4BD"/>
    <w:multiLevelType w:val="singleLevel"/>
    <w:tmpl w:val="E22CC4BD"/>
    <w:lvl w:ilvl="0" w:tentative="0">
      <w:start w:val="1"/>
      <w:numFmt w:val="chineseCounting"/>
      <w:suff w:val="nothing"/>
      <w:lvlText w:val="%1、"/>
      <w:lvlJc w:val="left"/>
      <w:rPr>
        <w:rFonts w:hint="eastAsia"/>
      </w:rPr>
    </w:lvl>
  </w:abstractNum>
  <w:abstractNum w:abstractNumId="8">
    <w:nsid w:val="FE2A9BC3"/>
    <w:multiLevelType w:val="singleLevel"/>
    <w:tmpl w:val="FE2A9BC3"/>
    <w:lvl w:ilvl="0" w:tentative="0">
      <w:start w:val="1"/>
      <w:numFmt w:val="decimal"/>
      <w:lvlText w:val="%1."/>
      <w:lvlJc w:val="left"/>
      <w:pPr>
        <w:tabs>
          <w:tab w:val="left" w:pos="312"/>
        </w:tabs>
      </w:pPr>
    </w:lvl>
  </w:abstractNum>
  <w:abstractNum w:abstractNumId="9">
    <w:nsid w:val="243FCF68"/>
    <w:multiLevelType w:val="multilevel"/>
    <w:tmpl w:val="243FCF68"/>
    <w:lvl w:ilvl="0" w:tentative="0">
      <w:start w:val="1"/>
      <w:numFmt w:val="decimal"/>
      <w:lvlText w:val="%1."/>
      <w:lvlJc w:val="left"/>
      <w:pPr>
        <w:ind w:left="943" w:hanging="241"/>
        <w:jc w:val="left"/>
      </w:pPr>
      <w:rPr>
        <w:rFonts w:hint="default" w:ascii="宋体" w:hAnsi="宋体" w:eastAsia="宋体" w:cs="宋体"/>
        <w:w w:val="100"/>
        <w:sz w:val="22"/>
        <w:szCs w:val="22"/>
        <w:lang w:val="zh-CN" w:eastAsia="zh-CN" w:bidi="zh-CN"/>
      </w:rPr>
    </w:lvl>
    <w:lvl w:ilvl="1" w:tentative="0">
      <w:start w:val="0"/>
      <w:numFmt w:val="bullet"/>
      <w:lvlText w:val="•"/>
      <w:lvlJc w:val="left"/>
      <w:pPr>
        <w:ind w:left="1866" w:hanging="241"/>
      </w:pPr>
      <w:rPr>
        <w:rFonts w:hint="default"/>
        <w:lang w:val="zh-CN" w:eastAsia="zh-CN" w:bidi="zh-CN"/>
      </w:rPr>
    </w:lvl>
    <w:lvl w:ilvl="2" w:tentative="0">
      <w:start w:val="0"/>
      <w:numFmt w:val="bullet"/>
      <w:lvlText w:val="•"/>
      <w:lvlJc w:val="left"/>
      <w:pPr>
        <w:ind w:left="2793" w:hanging="241"/>
      </w:pPr>
      <w:rPr>
        <w:rFonts w:hint="default"/>
        <w:lang w:val="zh-CN" w:eastAsia="zh-CN" w:bidi="zh-CN"/>
      </w:rPr>
    </w:lvl>
    <w:lvl w:ilvl="3" w:tentative="0">
      <w:start w:val="0"/>
      <w:numFmt w:val="bullet"/>
      <w:lvlText w:val="•"/>
      <w:lvlJc w:val="left"/>
      <w:pPr>
        <w:ind w:left="3719" w:hanging="241"/>
      </w:pPr>
      <w:rPr>
        <w:rFonts w:hint="default"/>
        <w:lang w:val="zh-CN" w:eastAsia="zh-CN" w:bidi="zh-CN"/>
      </w:rPr>
    </w:lvl>
    <w:lvl w:ilvl="4" w:tentative="0">
      <w:start w:val="0"/>
      <w:numFmt w:val="bullet"/>
      <w:lvlText w:val="•"/>
      <w:lvlJc w:val="left"/>
      <w:pPr>
        <w:ind w:left="4646" w:hanging="241"/>
      </w:pPr>
      <w:rPr>
        <w:rFonts w:hint="default"/>
        <w:lang w:val="zh-CN" w:eastAsia="zh-CN" w:bidi="zh-CN"/>
      </w:rPr>
    </w:lvl>
    <w:lvl w:ilvl="5" w:tentative="0">
      <w:start w:val="0"/>
      <w:numFmt w:val="bullet"/>
      <w:lvlText w:val="•"/>
      <w:lvlJc w:val="left"/>
      <w:pPr>
        <w:ind w:left="5573" w:hanging="241"/>
      </w:pPr>
      <w:rPr>
        <w:rFonts w:hint="default"/>
        <w:lang w:val="zh-CN" w:eastAsia="zh-CN" w:bidi="zh-CN"/>
      </w:rPr>
    </w:lvl>
    <w:lvl w:ilvl="6" w:tentative="0">
      <w:start w:val="0"/>
      <w:numFmt w:val="bullet"/>
      <w:lvlText w:val="•"/>
      <w:lvlJc w:val="left"/>
      <w:pPr>
        <w:ind w:left="6499" w:hanging="241"/>
      </w:pPr>
      <w:rPr>
        <w:rFonts w:hint="default"/>
        <w:lang w:val="zh-CN" w:eastAsia="zh-CN" w:bidi="zh-CN"/>
      </w:rPr>
    </w:lvl>
    <w:lvl w:ilvl="7" w:tentative="0">
      <w:start w:val="0"/>
      <w:numFmt w:val="bullet"/>
      <w:lvlText w:val="•"/>
      <w:lvlJc w:val="left"/>
      <w:pPr>
        <w:ind w:left="7426" w:hanging="241"/>
      </w:pPr>
      <w:rPr>
        <w:rFonts w:hint="default"/>
        <w:lang w:val="zh-CN" w:eastAsia="zh-CN" w:bidi="zh-CN"/>
      </w:rPr>
    </w:lvl>
    <w:lvl w:ilvl="8" w:tentative="0">
      <w:start w:val="0"/>
      <w:numFmt w:val="bullet"/>
      <w:lvlText w:val="•"/>
      <w:lvlJc w:val="left"/>
      <w:pPr>
        <w:ind w:left="8352" w:hanging="241"/>
      </w:pPr>
      <w:rPr>
        <w:rFonts w:hint="default"/>
        <w:lang w:val="zh-CN" w:eastAsia="zh-CN" w:bidi="zh-CN"/>
      </w:rPr>
    </w:lvl>
  </w:abstractNum>
  <w:abstractNum w:abstractNumId="10">
    <w:nsid w:val="2470EC97"/>
    <w:multiLevelType w:val="multilevel"/>
    <w:tmpl w:val="2470EC97"/>
    <w:lvl w:ilvl="0" w:tentative="0">
      <w:start w:val="1"/>
      <w:numFmt w:val="decimal"/>
      <w:lvlText w:val="（%1）"/>
      <w:lvlJc w:val="left"/>
      <w:pPr>
        <w:ind w:left="1363" w:hanging="601"/>
        <w:jc w:val="left"/>
      </w:pPr>
      <w:rPr>
        <w:rFonts w:hint="default" w:ascii="宋体" w:hAnsi="宋体" w:eastAsia="宋体" w:cs="宋体"/>
        <w:w w:val="100"/>
        <w:sz w:val="22"/>
        <w:szCs w:val="22"/>
        <w:lang w:val="zh-CN" w:eastAsia="zh-CN" w:bidi="zh-CN"/>
      </w:rPr>
    </w:lvl>
    <w:lvl w:ilvl="1" w:tentative="0">
      <w:start w:val="0"/>
      <w:numFmt w:val="bullet"/>
      <w:lvlText w:val="•"/>
      <w:lvlJc w:val="left"/>
      <w:pPr>
        <w:ind w:left="2244" w:hanging="601"/>
      </w:pPr>
      <w:rPr>
        <w:rFonts w:hint="default"/>
        <w:lang w:val="zh-CN" w:eastAsia="zh-CN" w:bidi="zh-CN"/>
      </w:rPr>
    </w:lvl>
    <w:lvl w:ilvl="2" w:tentative="0">
      <w:start w:val="0"/>
      <w:numFmt w:val="bullet"/>
      <w:lvlText w:val="•"/>
      <w:lvlJc w:val="left"/>
      <w:pPr>
        <w:ind w:left="3129" w:hanging="601"/>
      </w:pPr>
      <w:rPr>
        <w:rFonts w:hint="default"/>
        <w:lang w:val="zh-CN" w:eastAsia="zh-CN" w:bidi="zh-CN"/>
      </w:rPr>
    </w:lvl>
    <w:lvl w:ilvl="3" w:tentative="0">
      <w:start w:val="0"/>
      <w:numFmt w:val="bullet"/>
      <w:lvlText w:val="•"/>
      <w:lvlJc w:val="left"/>
      <w:pPr>
        <w:ind w:left="4013" w:hanging="601"/>
      </w:pPr>
      <w:rPr>
        <w:rFonts w:hint="default"/>
        <w:lang w:val="zh-CN" w:eastAsia="zh-CN" w:bidi="zh-CN"/>
      </w:rPr>
    </w:lvl>
    <w:lvl w:ilvl="4" w:tentative="0">
      <w:start w:val="0"/>
      <w:numFmt w:val="bullet"/>
      <w:lvlText w:val="•"/>
      <w:lvlJc w:val="left"/>
      <w:pPr>
        <w:ind w:left="4898" w:hanging="601"/>
      </w:pPr>
      <w:rPr>
        <w:rFonts w:hint="default"/>
        <w:lang w:val="zh-CN" w:eastAsia="zh-CN" w:bidi="zh-CN"/>
      </w:rPr>
    </w:lvl>
    <w:lvl w:ilvl="5" w:tentative="0">
      <w:start w:val="0"/>
      <w:numFmt w:val="bullet"/>
      <w:lvlText w:val="•"/>
      <w:lvlJc w:val="left"/>
      <w:pPr>
        <w:ind w:left="5783" w:hanging="601"/>
      </w:pPr>
      <w:rPr>
        <w:rFonts w:hint="default"/>
        <w:lang w:val="zh-CN" w:eastAsia="zh-CN" w:bidi="zh-CN"/>
      </w:rPr>
    </w:lvl>
    <w:lvl w:ilvl="6" w:tentative="0">
      <w:start w:val="0"/>
      <w:numFmt w:val="bullet"/>
      <w:lvlText w:val="•"/>
      <w:lvlJc w:val="left"/>
      <w:pPr>
        <w:ind w:left="6667" w:hanging="601"/>
      </w:pPr>
      <w:rPr>
        <w:rFonts w:hint="default"/>
        <w:lang w:val="zh-CN" w:eastAsia="zh-CN" w:bidi="zh-CN"/>
      </w:rPr>
    </w:lvl>
    <w:lvl w:ilvl="7" w:tentative="0">
      <w:start w:val="0"/>
      <w:numFmt w:val="bullet"/>
      <w:lvlText w:val="•"/>
      <w:lvlJc w:val="left"/>
      <w:pPr>
        <w:ind w:left="7552" w:hanging="601"/>
      </w:pPr>
      <w:rPr>
        <w:rFonts w:hint="default"/>
        <w:lang w:val="zh-CN" w:eastAsia="zh-CN" w:bidi="zh-CN"/>
      </w:rPr>
    </w:lvl>
    <w:lvl w:ilvl="8" w:tentative="0">
      <w:start w:val="0"/>
      <w:numFmt w:val="bullet"/>
      <w:lvlText w:val="•"/>
      <w:lvlJc w:val="left"/>
      <w:pPr>
        <w:ind w:left="8436" w:hanging="601"/>
      </w:pPr>
      <w:rPr>
        <w:rFonts w:hint="default"/>
        <w:lang w:val="zh-CN" w:eastAsia="zh-CN" w:bidi="zh-CN"/>
      </w:rPr>
    </w:lvl>
  </w:abstractNum>
  <w:abstractNum w:abstractNumId="11">
    <w:nsid w:val="4D4DC07F"/>
    <w:multiLevelType w:val="multilevel"/>
    <w:tmpl w:val="4D4DC07F"/>
    <w:lvl w:ilvl="0" w:tentative="0">
      <w:start w:val="1"/>
      <w:numFmt w:val="decimal"/>
      <w:lvlText w:val="%1."/>
      <w:lvlJc w:val="left"/>
      <w:pPr>
        <w:ind w:left="505" w:hanging="284"/>
        <w:jc w:val="left"/>
      </w:pPr>
      <w:rPr>
        <w:rFonts w:hint="default" w:ascii="宋体" w:hAnsi="宋体" w:eastAsia="宋体" w:cs="宋体"/>
        <w:b/>
        <w:bCs/>
        <w:spacing w:val="1"/>
        <w:w w:val="99"/>
        <w:sz w:val="26"/>
        <w:szCs w:val="26"/>
        <w:lang w:val="zh-CN" w:eastAsia="zh-CN" w:bidi="zh-CN"/>
      </w:rPr>
    </w:lvl>
    <w:lvl w:ilvl="1" w:tentative="0">
      <w:start w:val="1"/>
      <w:numFmt w:val="decimal"/>
      <w:lvlText w:val="%1.%2"/>
      <w:lvlJc w:val="left"/>
      <w:pPr>
        <w:ind w:left="704" w:hanging="483"/>
        <w:jc w:val="left"/>
      </w:pPr>
      <w:rPr>
        <w:rFonts w:hint="default" w:ascii="宋体" w:hAnsi="宋体" w:eastAsia="宋体" w:cs="宋体"/>
        <w:b/>
        <w:bCs/>
        <w:spacing w:val="0"/>
        <w:w w:val="99"/>
        <w:sz w:val="24"/>
        <w:szCs w:val="24"/>
        <w:lang w:val="zh-CN" w:eastAsia="zh-CN" w:bidi="zh-CN"/>
      </w:rPr>
    </w:lvl>
    <w:lvl w:ilvl="2" w:tentative="0">
      <w:start w:val="1"/>
      <w:numFmt w:val="decimal"/>
      <w:lvlText w:val="%1.%2.%3"/>
      <w:lvlJc w:val="left"/>
      <w:pPr>
        <w:ind w:left="222" w:hanging="660"/>
        <w:jc w:val="left"/>
      </w:pPr>
      <w:rPr>
        <w:rFonts w:hint="default"/>
        <w:w w:val="100"/>
        <w:lang w:val="zh-CN" w:eastAsia="zh-CN" w:bidi="zh-CN"/>
      </w:rPr>
    </w:lvl>
    <w:lvl w:ilvl="3" w:tentative="0">
      <w:start w:val="0"/>
      <w:numFmt w:val="bullet"/>
      <w:lvlText w:val="•"/>
      <w:lvlJc w:val="left"/>
      <w:pPr>
        <w:ind w:left="820" w:hanging="660"/>
      </w:pPr>
      <w:rPr>
        <w:rFonts w:hint="default"/>
        <w:lang w:val="zh-CN" w:eastAsia="zh-CN" w:bidi="zh-CN"/>
      </w:rPr>
    </w:lvl>
    <w:lvl w:ilvl="4" w:tentative="0">
      <w:start w:val="0"/>
      <w:numFmt w:val="bullet"/>
      <w:lvlText w:val="•"/>
      <w:lvlJc w:val="left"/>
      <w:pPr>
        <w:ind w:left="1000" w:hanging="660"/>
      </w:pPr>
      <w:rPr>
        <w:rFonts w:hint="default"/>
        <w:lang w:val="zh-CN" w:eastAsia="zh-CN" w:bidi="zh-CN"/>
      </w:rPr>
    </w:lvl>
    <w:lvl w:ilvl="5" w:tentative="0">
      <w:start w:val="0"/>
      <w:numFmt w:val="bullet"/>
      <w:lvlText w:val="•"/>
      <w:lvlJc w:val="left"/>
      <w:pPr>
        <w:ind w:left="1360" w:hanging="660"/>
      </w:pPr>
      <w:rPr>
        <w:rFonts w:hint="default"/>
        <w:lang w:val="zh-CN" w:eastAsia="zh-CN" w:bidi="zh-CN"/>
      </w:rPr>
    </w:lvl>
    <w:lvl w:ilvl="6" w:tentative="0">
      <w:start w:val="0"/>
      <w:numFmt w:val="bullet"/>
      <w:lvlText w:val="•"/>
      <w:lvlJc w:val="left"/>
      <w:pPr>
        <w:ind w:left="1420" w:hanging="660"/>
      </w:pPr>
      <w:rPr>
        <w:rFonts w:hint="default"/>
        <w:lang w:val="zh-CN" w:eastAsia="zh-CN" w:bidi="zh-CN"/>
      </w:rPr>
    </w:lvl>
    <w:lvl w:ilvl="7" w:tentative="0">
      <w:start w:val="0"/>
      <w:numFmt w:val="bullet"/>
      <w:lvlText w:val="•"/>
      <w:lvlJc w:val="left"/>
      <w:pPr>
        <w:ind w:left="1480" w:hanging="660"/>
      </w:pPr>
      <w:rPr>
        <w:rFonts w:hint="default"/>
        <w:lang w:val="zh-CN" w:eastAsia="zh-CN" w:bidi="zh-CN"/>
      </w:rPr>
    </w:lvl>
    <w:lvl w:ilvl="8" w:tentative="0">
      <w:start w:val="0"/>
      <w:numFmt w:val="bullet"/>
      <w:lvlText w:val="•"/>
      <w:lvlJc w:val="left"/>
      <w:pPr>
        <w:ind w:left="4388" w:hanging="660"/>
      </w:pPr>
      <w:rPr>
        <w:rFonts w:hint="default"/>
        <w:lang w:val="zh-CN" w:eastAsia="zh-CN" w:bidi="zh-CN"/>
      </w:rPr>
    </w:lvl>
  </w:abstractNum>
  <w:abstractNum w:abstractNumId="12">
    <w:nsid w:val="7C246926"/>
    <w:multiLevelType w:val="multilevel"/>
    <w:tmpl w:val="7C246926"/>
    <w:lvl w:ilvl="0" w:tentative="0">
      <w:start w:val="2"/>
      <w:numFmt w:val="decimal"/>
      <w:lvlText w:val="%1."/>
      <w:lvlJc w:val="left"/>
      <w:pPr>
        <w:ind w:left="945" w:hanging="244"/>
        <w:jc w:val="left"/>
      </w:pPr>
      <w:rPr>
        <w:rFonts w:hint="default" w:ascii="宋体" w:hAnsi="宋体" w:eastAsia="宋体" w:cs="宋体"/>
        <w:b/>
        <w:bCs/>
        <w:spacing w:val="0"/>
        <w:w w:val="99"/>
        <w:sz w:val="22"/>
        <w:szCs w:val="22"/>
        <w:lang w:val="zh-CN" w:eastAsia="zh-CN" w:bidi="zh-CN"/>
      </w:rPr>
    </w:lvl>
    <w:lvl w:ilvl="1" w:tentative="0">
      <w:start w:val="0"/>
      <w:numFmt w:val="bullet"/>
      <w:lvlText w:val="•"/>
      <w:lvlJc w:val="left"/>
      <w:pPr>
        <w:ind w:left="1866" w:hanging="244"/>
      </w:pPr>
      <w:rPr>
        <w:rFonts w:hint="default"/>
        <w:lang w:val="zh-CN" w:eastAsia="zh-CN" w:bidi="zh-CN"/>
      </w:rPr>
    </w:lvl>
    <w:lvl w:ilvl="2" w:tentative="0">
      <w:start w:val="0"/>
      <w:numFmt w:val="bullet"/>
      <w:lvlText w:val="•"/>
      <w:lvlJc w:val="left"/>
      <w:pPr>
        <w:ind w:left="2793" w:hanging="244"/>
      </w:pPr>
      <w:rPr>
        <w:rFonts w:hint="default"/>
        <w:lang w:val="zh-CN" w:eastAsia="zh-CN" w:bidi="zh-CN"/>
      </w:rPr>
    </w:lvl>
    <w:lvl w:ilvl="3" w:tentative="0">
      <w:start w:val="0"/>
      <w:numFmt w:val="bullet"/>
      <w:lvlText w:val="•"/>
      <w:lvlJc w:val="left"/>
      <w:pPr>
        <w:ind w:left="3719" w:hanging="244"/>
      </w:pPr>
      <w:rPr>
        <w:rFonts w:hint="default"/>
        <w:lang w:val="zh-CN" w:eastAsia="zh-CN" w:bidi="zh-CN"/>
      </w:rPr>
    </w:lvl>
    <w:lvl w:ilvl="4" w:tentative="0">
      <w:start w:val="0"/>
      <w:numFmt w:val="bullet"/>
      <w:lvlText w:val="•"/>
      <w:lvlJc w:val="left"/>
      <w:pPr>
        <w:ind w:left="4646" w:hanging="244"/>
      </w:pPr>
      <w:rPr>
        <w:rFonts w:hint="default"/>
        <w:lang w:val="zh-CN" w:eastAsia="zh-CN" w:bidi="zh-CN"/>
      </w:rPr>
    </w:lvl>
    <w:lvl w:ilvl="5" w:tentative="0">
      <w:start w:val="0"/>
      <w:numFmt w:val="bullet"/>
      <w:lvlText w:val="•"/>
      <w:lvlJc w:val="left"/>
      <w:pPr>
        <w:ind w:left="5573" w:hanging="244"/>
      </w:pPr>
      <w:rPr>
        <w:rFonts w:hint="default"/>
        <w:lang w:val="zh-CN" w:eastAsia="zh-CN" w:bidi="zh-CN"/>
      </w:rPr>
    </w:lvl>
    <w:lvl w:ilvl="6" w:tentative="0">
      <w:start w:val="0"/>
      <w:numFmt w:val="bullet"/>
      <w:lvlText w:val="•"/>
      <w:lvlJc w:val="left"/>
      <w:pPr>
        <w:ind w:left="6499" w:hanging="244"/>
      </w:pPr>
      <w:rPr>
        <w:rFonts w:hint="default"/>
        <w:lang w:val="zh-CN" w:eastAsia="zh-CN" w:bidi="zh-CN"/>
      </w:rPr>
    </w:lvl>
    <w:lvl w:ilvl="7" w:tentative="0">
      <w:start w:val="0"/>
      <w:numFmt w:val="bullet"/>
      <w:lvlText w:val="•"/>
      <w:lvlJc w:val="left"/>
      <w:pPr>
        <w:ind w:left="7426" w:hanging="244"/>
      </w:pPr>
      <w:rPr>
        <w:rFonts w:hint="default"/>
        <w:lang w:val="zh-CN" w:eastAsia="zh-CN" w:bidi="zh-CN"/>
      </w:rPr>
    </w:lvl>
    <w:lvl w:ilvl="8" w:tentative="0">
      <w:start w:val="0"/>
      <w:numFmt w:val="bullet"/>
      <w:lvlText w:val="•"/>
      <w:lvlJc w:val="left"/>
      <w:pPr>
        <w:ind w:left="8352" w:hanging="244"/>
      </w:pPr>
      <w:rPr>
        <w:rFonts w:hint="default"/>
        <w:lang w:val="zh-CN" w:eastAsia="zh-CN" w:bidi="zh-CN"/>
      </w:rPr>
    </w:lvl>
  </w:abstractNum>
  <w:num w:numId="1">
    <w:abstractNumId w:val="5"/>
  </w:num>
  <w:num w:numId="2">
    <w:abstractNumId w:val="0"/>
  </w:num>
  <w:num w:numId="3">
    <w:abstractNumId w:val="11"/>
  </w:num>
  <w:num w:numId="4">
    <w:abstractNumId w:val="10"/>
  </w:num>
  <w:num w:numId="5">
    <w:abstractNumId w:val="6"/>
  </w:num>
  <w:num w:numId="6">
    <w:abstractNumId w:val="12"/>
  </w:num>
  <w:num w:numId="7">
    <w:abstractNumId w:val="3"/>
  </w:num>
  <w:num w:numId="8">
    <w:abstractNumId w:val="9"/>
  </w:num>
  <w:num w:numId="9">
    <w:abstractNumId w:val="1"/>
  </w:num>
  <w:num w:numId="10">
    <w:abstractNumId w:val="8"/>
  </w:num>
  <w:num w:numId="11">
    <w:abstractNumId w:val="7"/>
  </w:num>
  <w:num w:numId="12">
    <w:abstractNumId w:val="2"/>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5C2EB5"/>
    <w:rsid w:val="05B23969"/>
    <w:rsid w:val="09BD4447"/>
    <w:rsid w:val="0C6C4836"/>
    <w:rsid w:val="156A44CA"/>
    <w:rsid w:val="18A615EC"/>
    <w:rsid w:val="1BF91E09"/>
    <w:rsid w:val="2C6B2697"/>
    <w:rsid w:val="305B2C5F"/>
    <w:rsid w:val="33703240"/>
    <w:rsid w:val="38B40385"/>
    <w:rsid w:val="49154D9F"/>
    <w:rsid w:val="4CBB189B"/>
    <w:rsid w:val="4FA24B4B"/>
    <w:rsid w:val="513C4BD5"/>
    <w:rsid w:val="560E65E7"/>
    <w:rsid w:val="56C658E1"/>
    <w:rsid w:val="5930660A"/>
    <w:rsid w:val="5BFB38D6"/>
    <w:rsid w:val="5D696F07"/>
    <w:rsid w:val="5E0F0756"/>
    <w:rsid w:val="619C64BC"/>
    <w:rsid w:val="680045C4"/>
    <w:rsid w:val="6A93415E"/>
    <w:rsid w:val="6A964040"/>
    <w:rsid w:val="738F58C2"/>
    <w:rsid w:val="77DE452D"/>
    <w:rsid w:val="7D1323B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iPriority="0" w:semiHidden="0" w:name="heading 2"/>
    <w:lsdException w:qFormat="1" w:unhideWhenUsed="0" w:uiPriority="1" w:semiHidden="0" w:name="heading 3"/>
    <w:lsdException w:qFormat="1" w:unhideWhenUsed="0" w:uiPriority="1"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iPriority="99"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qFormat="1"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9"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iPriority="99"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spacing w:line="360" w:lineRule="auto"/>
      <w:jc w:val="both"/>
    </w:pPr>
    <w:rPr>
      <w:rFonts w:ascii="Calibri" w:hAnsi="Calibri" w:eastAsia="宋体" w:cs="Times New Roman"/>
      <w:kern w:val="2"/>
      <w:sz w:val="24"/>
      <w:szCs w:val="24"/>
      <w:lang w:val="en-US" w:eastAsia="zh-CN" w:bidi="ar-SA"/>
    </w:rPr>
  </w:style>
  <w:style w:type="paragraph" w:styleId="3">
    <w:name w:val="heading 1"/>
    <w:basedOn w:val="1"/>
    <w:next w:val="1"/>
    <w:qFormat/>
    <w:uiPriority w:val="1"/>
    <w:pPr>
      <w:spacing w:line="702" w:lineRule="exact"/>
      <w:ind w:left="657" w:right="1095"/>
      <w:jc w:val="center"/>
      <w:outlineLvl w:val="0"/>
    </w:pPr>
    <w:rPr>
      <w:rFonts w:ascii="Microsoft JhengHei" w:hAnsi="Microsoft JhengHei" w:eastAsia="Microsoft JhengHei" w:cs="Microsoft JhengHei"/>
      <w:b/>
      <w:bCs/>
      <w:sz w:val="44"/>
      <w:szCs w:val="44"/>
      <w:lang w:val="zh-CN" w:bidi="zh-CN"/>
    </w:rPr>
  </w:style>
  <w:style w:type="paragraph" w:styleId="4">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5">
    <w:name w:val="heading 3"/>
    <w:basedOn w:val="1"/>
    <w:next w:val="1"/>
    <w:qFormat/>
    <w:uiPriority w:val="1"/>
    <w:pPr>
      <w:spacing w:line="484" w:lineRule="exact"/>
      <w:ind w:left="706"/>
      <w:outlineLvl w:val="2"/>
    </w:pPr>
    <w:rPr>
      <w:rFonts w:ascii="Microsoft JhengHei" w:hAnsi="Microsoft JhengHei" w:eastAsia="Microsoft JhengHei" w:cs="Microsoft JhengHei"/>
      <w:b/>
      <w:bCs/>
      <w:sz w:val="28"/>
      <w:szCs w:val="28"/>
      <w:lang w:val="zh-CN" w:bidi="zh-CN"/>
    </w:rPr>
  </w:style>
  <w:style w:type="paragraph" w:styleId="6">
    <w:name w:val="heading 4"/>
    <w:basedOn w:val="1"/>
    <w:next w:val="1"/>
    <w:qFormat/>
    <w:uiPriority w:val="1"/>
    <w:pPr>
      <w:ind w:left="422"/>
      <w:outlineLvl w:val="3"/>
    </w:pPr>
    <w:rPr>
      <w:rFonts w:ascii="宋体" w:hAnsi="宋体" w:eastAsia="宋体" w:cs="宋体"/>
      <w:sz w:val="28"/>
      <w:szCs w:val="28"/>
      <w:lang w:val="zh-CN" w:bidi="zh-CN"/>
    </w:rPr>
  </w:style>
  <w:style w:type="character" w:default="1" w:styleId="18">
    <w:name w:val="Default Paragraph Font"/>
    <w:semiHidden/>
    <w:qFormat/>
    <w:uiPriority w:val="0"/>
  </w:style>
  <w:style w:type="table" w:default="1" w:styleId="16">
    <w:name w:val="Normal Table"/>
    <w:semiHidden/>
    <w:qFormat/>
    <w:uiPriority w:val="0"/>
    <w:tblPr>
      <w:tblCellMar>
        <w:top w:w="0" w:type="dxa"/>
        <w:left w:w="108" w:type="dxa"/>
        <w:bottom w:w="0" w:type="dxa"/>
        <w:right w:w="108" w:type="dxa"/>
      </w:tblCellMar>
    </w:tblPr>
  </w:style>
  <w:style w:type="paragraph" w:styleId="2">
    <w:name w:val="Normal Indent"/>
    <w:basedOn w:val="1"/>
    <w:unhideWhenUsed/>
    <w:qFormat/>
    <w:uiPriority w:val="99"/>
    <w:pPr>
      <w:ind w:firstLine="420" w:firstLineChars="200"/>
    </w:pPr>
  </w:style>
  <w:style w:type="paragraph" w:styleId="7">
    <w:name w:val="Document Map"/>
    <w:basedOn w:val="1"/>
    <w:unhideWhenUsed/>
    <w:qFormat/>
    <w:uiPriority w:val="99"/>
    <w:rPr>
      <w:rFonts w:ascii="宋体"/>
      <w:sz w:val="18"/>
      <w:szCs w:val="18"/>
    </w:rPr>
  </w:style>
  <w:style w:type="paragraph" w:styleId="8">
    <w:name w:val="Body Text"/>
    <w:basedOn w:val="1"/>
    <w:qFormat/>
    <w:uiPriority w:val="1"/>
    <w:pPr>
      <w:adjustRightInd w:val="0"/>
      <w:spacing w:after="60" w:line="360" w:lineRule="atLeast"/>
      <w:ind w:left="72" w:leftChars="30" w:right="30" w:rightChars="30"/>
      <w:jc w:val="center"/>
      <w:textAlignment w:val="baseline"/>
    </w:pPr>
    <w:rPr>
      <w:kern w:val="0"/>
      <w:sz w:val="20"/>
      <w:szCs w:val="20"/>
    </w:rPr>
  </w:style>
  <w:style w:type="paragraph" w:styleId="9">
    <w:name w:val="Body Text Indent"/>
    <w:basedOn w:val="1"/>
    <w:next w:val="10"/>
    <w:qFormat/>
    <w:uiPriority w:val="0"/>
    <w:pPr>
      <w:spacing w:line="500" w:lineRule="exact"/>
      <w:ind w:firstLine="680"/>
    </w:pPr>
    <w:rPr>
      <w:rFonts w:ascii="宋体"/>
      <w:snapToGrid w:val="0"/>
      <w:kern w:val="0"/>
      <w:sz w:val="28"/>
      <w:szCs w:val="21"/>
    </w:rPr>
  </w:style>
  <w:style w:type="paragraph" w:styleId="10">
    <w:name w:val="envelope return"/>
    <w:basedOn w:val="1"/>
    <w:qFormat/>
    <w:uiPriority w:val="0"/>
    <w:pPr>
      <w:snapToGrid w:val="0"/>
    </w:pPr>
    <w:rPr>
      <w:rFonts w:ascii="Arial" w:hAnsi="Arial"/>
    </w:rPr>
  </w:style>
  <w:style w:type="paragraph" w:styleId="11">
    <w:name w:val="Block Text"/>
    <w:basedOn w:val="1"/>
    <w:next w:val="1"/>
    <w:unhideWhenUsed/>
    <w:qFormat/>
    <w:uiPriority w:val="99"/>
    <w:pPr>
      <w:spacing w:after="120"/>
      <w:ind w:left="1440" w:leftChars="700" w:right="1440" w:rightChars="700"/>
    </w:pPr>
  </w:style>
  <w:style w:type="paragraph" w:styleId="12">
    <w:name w:val="Plain Text"/>
    <w:basedOn w:val="1"/>
    <w:next w:val="1"/>
    <w:qFormat/>
    <w:uiPriority w:val="0"/>
    <w:rPr>
      <w:rFonts w:ascii="宋体" w:hAnsi="Courier New"/>
      <w:szCs w:val="22"/>
    </w:rPr>
  </w:style>
  <w:style w:type="paragraph" w:styleId="13">
    <w:name w:val="footer"/>
    <w:basedOn w:val="1"/>
    <w:qFormat/>
    <w:uiPriority w:val="0"/>
    <w:pPr>
      <w:tabs>
        <w:tab w:val="center" w:pos="4153"/>
        <w:tab w:val="right" w:pos="8306"/>
      </w:tabs>
      <w:snapToGrid w:val="0"/>
      <w:jc w:val="left"/>
    </w:pPr>
    <w:rPr>
      <w:sz w:val="18"/>
    </w:rPr>
  </w:style>
  <w:style w:type="paragraph" w:styleId="14">
    <w:name w:val="Normal (Web)"/>
    <w:basedOn w:val="1"/>
    <w:qFormat/>
    <w:uiPriority w:val="0"/>
    <w:pPr>
      <w:spacing w:beforeAutospacing="1" w:afterAutospacing="1"/>
    </w:pPr>
    <w:rPr>
      <w:sz w:val="24"/>
    </w:rPr>
  </w:style>
  <w:style w:type="paragraph" w:styleId="15">
    <w:name w:val="Body Text First Indent 2"/>
    <w:basedOn w:val="9"/>
    <w:next w:val="11"/>
    <w:qFormat/>
    <w:uiPriority w:val="0"/>
    <w:pPr>
      <w:spacing w:after="120"/>
      <w:ind w:left="420" w:leftChars="200" w:firstLine="420" w:firstLineChars="200"/>
    </w:pPr>
    <w:rPr>
      <w:lang w:val="zh-CN"/>
    </w:rPr>
  </w:style>
  <w:style w:type="table" w:styleId="17">
    <w:name w:val="Table Grid"/>
    <w:basedOn w:val="16"/>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customStyle="1" w:styleId="19">
    <w:name w:val="WPSOffice手动目录 1"/>
    <w:qFormat/>
    <w:uiPriority w:val="0"/>
    <w:rPr>
      <w:rFonts w:ascii="Calibri" w:hAnsi="Calibri" w:eastAsia="微软雅黑" w:cs="Times New Roman"/>
      <w:lang w:val="en-US" w:eastAsia="zh-CN" w:bidi="ar-SA"/>
    </w:rPr>
  </w:style>
  <w:style w:type="paragraph" w:customStyle="1" w:styleId="20">
    <w:name w:val="Table Paragraph"/>
    <w:basedOn w:val="1"/>
    <w:qFormat/>
    <w:uiPriority w:val="1"/>
    <w:rPr>
      <w:rFonts w:ascii="宋体" w:hAnsi="宋体" w:eastAsia="宋体" w:cs="宋体"/>
      <w:lang w:val="zh-CN" w:bidi="zh-CN"/>
    </w:rPr>
  </w:style>
  <w:style w:type="paragraph" w:styleId="21">
    <w:name w:val="List Paragraph"/>
    <w:basedOn w:val="1"/>
    <w:qFormat/>
    <w:uiPriority w:val="1"/>
    <w:pPr>
      <w:ind w:left="422" w:firstLine="480"/>
    </w:pPr>
    <w:rPr>
      <w:rFonts w:ascii="宋体" w:hAnsi="宋体" w:eastAsia="宋体" w:cs="宋体"/>
      <w:lang w:val="zh-CN" w:bidi="zh-CN"/>
    </w:rPr>
  </w:style>
  <w:style w:type="paragraph" w:customStyle="1" w:styleId="22">
    <w:name w:val="Default"/>
    <w:qFormat/>
    <w:uiPriority w:val="0"/>
    <w:pPr>
      <w:widowControl w:val="0"/>
      <w:autoSpaceDE w:val="0"/>
      <w:autoSpaceDN w:val="0"/>
      <w:adjustRightInd w:val="0"/>
    </w:pPr>
    <w:rPr>
      <w:rFonts w:ascii="黑体" w:hAnsi="Times New Roman" w:eastAsia="黑体" w:cs="黑体"/>
      <w:color w:val="000000"/>
      <w:sz w:val="24"/>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header" Target="header2.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theme" Target="theme/theme1.xml"/><Relationship Id="rId10" Type="http://schemas.openxmlformats.org/officeDocument/2006/relationships/footer" Target="footer5.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53</Pages>
  <Words>20491</Words>
  <Characters>21480</Characters>
  <Lines>0</Lines>
  <Paragraphs>0</Paragraphs>
  <TotalTime>11</TotalTime>
  <ScaleCrop>false</ScaleCrop>
  <LinksUpToDate>false</LinksUpToDate>
  <CharactersWithSpaces>23979</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2021-03-11T02:36:00Z</dcterms:created>
  <dc:creator>Fearless·東</dc:creator>
  <cp:lastModifiedBy>Administrator</cp:lastModifiedBy>
  <dcterms:modified xsi:type="dcterms:W3CDTF">2021-08-19T06:47:59Z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y fmtid="{D5CDD505-2E9C-101B-9397-08002B2CF9AE}" pid="3" name="ICV">
    <vt:lpwstr>D7FF524EA93C49E7BA4A9B4FB6C9FECE</vt:lpwstr>
  </property>
</Properties>
</file>