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E89D2">
      <w:pPr>
        <w:pStyle w:val="2"/>
        <w:keepNext w:val="0"/>
        <w:keepLines w:val="0"/>
        <w:widowControl/>
        <w:suppressLineNumbers w:val="0"/>
      </w:pPr>
      <w:r>
        <w:t>EvalAgent — RAG自动化评测与A/B调优平台 完整需求文档</w:t>
      </w:r>
    </w:p>
    <w:p w14:paraId="41FB359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文档版本：v1.0 项目定位：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独立RAG实验调优工作台（求职毕设项目二）</w:t>
      </w:r>
      <w:r>
        <w:rPr>
          <w:rFonts w:hint="eastAsia" w:ascii="宋体" w:hAnsi="宋体" w:eastAsia="宋体" w:cs="宋体"/>
          <w:sz w:val="24"/>
          <w:szCs w:val="24"/>
        </w:rPr>
        <w:t xml:space="preserve"> 关联上游系统：【项目一：企业垂直知识库Agent后台】 重要约束：</w:t>
      </w:r>
    </w:p>
    <w:p w14:paraId="5326B2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不重新实现RAG问答、不重写RAGAS打分逻辑，全部HTTP调用项目一已有的接口能力</w:t>
      </w:r>
      <w:r>
        <w:rPr>
          <w:rFonts w:hint="eastAsia" w:ascii="宋体" w:hAnsi="宋体" w:eastAsia="宋体" w:cs="宋体"/>
          <w:sz w:val="24"/>
          <w:szCs w:val="24"/>
        </w:rPr>
        <w:t>，不修改项目一任何业务代码；</w:t>
      </w:r>
    </w:p>
    <w:p w14:paraId="798044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前端为全新独立Git仓库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evalagent_vue</w:t>
      </w:r>
      <w:r>
        <w:rPr>
          <w:rFonts w:hint="eastAsia" w:ascii="宋体" w:hAnsi="宋体" w:eastAsia="宋体" w:cs="宋体"/>
          <w:sz w:val="24"/>
          <w:szCs w:val="24"/>
        </w:rPr>
        <w:t>，Vue3+TS+Element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 xml:space="preserve">Plus+ECharts，不和项目一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frontend_vue</w:t>
      </w:r>
      <w:r>
        <w:rPr>
          <w:rFonts w:hint="eastAsia" w:ascii="宋体" w:hAnsi="宋体" w:eastAsia="宋体" w:cs="宋体"/>
          <w:sz w:val="24"/>
          <w:szCs w:val="24"/>
        </w:rPr>
        <w:t xml:space="preserve"> 混仓库；</w:t>
      </w:r>
    </w:p>
    <w:p w14:paraId="18708E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鉴权：复用项目一JWT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Token RBAC权限；仅管理员允许发起评测任务，普通用户仅可查看报告、导出；</w:t>
      </w:r>
    </w:p>
    <w:p w14:paraId="1993B8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本平台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不提供知识库问答业务能力，只做评测、A/B对照实验、指标可视化、BadCase分析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6FFB173">
      <w:pPr>
        <w:pStyle w:val="3"/>
        <w:keepNext w:val="0"/>
        <w:keepLines w:val="0"/>
        <w:widowControl/>
        <w:suppressLineNumbers w:val="0"/>
      </w:pPr>
      <w:r>
        <w:t>1 需求背景与痛点</w:t>
      </w:r>
    </w:p>
    <w:p w14:paraId="3E1DE78E">
      <w:pPr>
        <w:pStyle w:val="6"/>
        <w:keepNext w:val="0"/>
        <w:keepLines w:val="0"/>
        <w:widowControl/>
        <w:suppressLineNumbers w:val="0"/>
      </w:pPr>
      <w:r>
        <w:t>项目一（企业垂直知识库Agent后台）已经内置RAGAS评测底座，支持导入测试集、单次批量跑分、导出CSV结果。 但是现有能力存在明显短板：</w:t>
      </w:r>
    </w:p>
    <w:p w14:paraId="7DDFFE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无法做</w:t>
      </w:r>
      <w:r>
        <w:rPr>
          <w:rStyle w:val="9"/>
        </w:rPr>
        <w:t>A/B对照实验</w:t>
      </w:r>
      <w:r>
        <w:t>：对比两套不同RAG参数（</w:t>
      </w:r>
      <w:r>
        <w:rPr>
          <w:rStyle w:val="10"/>
        </w:rPr>
        <w:t>chunk_size</w:t>
      </w:r>
      <w:r>
        <w:t>、检索模式</w:t>
      </w:r>
      <w:r>
        <w:rPr>
          <w:rStyle w:val="10"/>
        </w:rPr>
        <w:t>vector_only / bm25_vector_hybrid</w:t>
      </w:r>
      <w:r>
        <w:t>、</w:t>
      </w:r>
      <w:r>
        <w:rPr>
          <w:rStyle w:val="10"/>
        </w:rPr>
        <w:t>top_k</w:t>
      </w:r>
      <w:r>
        <w:t>），同一套测试数据集；只能手动改参数、手动复制分数到Excel对比，没有自动化对照视图。</w:t>
      </w:r>
    </w:p>
    <w:p w14:paraId="458B63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缺少</w:t>
      </w:r>
      <w:r>
        <w:rPr>
          <w:rStyle w:val="9"/>
        </w:rPr>
        <w:t>样本横向对比视图</w:t>
      </w:r>
      <w:r>
        <w:t>：不能直接看同一个测试问题，两套配置分别输出的回答、指标差异，难以定位BadCase产生的根因。</w:t>
      </w:r>
    </w:p>
    <w:p w14:paraId="189484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缺少实验报告能力：无法一键生成A/B对比Markdown报告，留存调优实验记录，用于指导RAG参数迭代。</w:t>
      </w:r>
    </w:p>
    <w:p w14:paraId="755E3939">
      <w:pPr>
        <w:pStyle w:val="6"/>
        <w:keepNext w:val="0"/>
        <w:keepLines w:val="0"/>
        <w:widowControl/>
        <w:suppressLineNumbers w:val="0"/>
      </w:pPr>
      <w:r>
        <w:t>EvalAgent作为独立质量基建工作台，解决上述痛点：复用上游系统的问答与RAGAS评测接口，专注</w:t>
      </w:r>
      <w:r>
        <w:rPr>
          <w:rStyle w:val="9"/>
        </w:rPr>
        <w:t>实验编排、多组任务对照、可视化对比、差异报告导出</w:t>
      </w:r>
      <w:r>
        <w:t>，完成「搭建RAG系统 → 评测跑分 → A/B实验调优」完整工程闭环。</w:t>
      </w:r>
    </w:p>
    <w:p w14:paraId="65B20CD6">
      <w:pPr>
        <w:pStyle w:val="4"/>
        <w:keepNext w:val="0"/>
        <w:keepLines w:val="0"/>
        <w:widowControl/>
        <w:suppressLineNumbers w:val="0"/>
      </w:pPr>
      <w:r>
        <w:t>用户画像</w:t>
      </w:r>
    </w:p>
    <w:p w14:paraId="44EEC5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管理员（P0）</w:t>
      </w:r>
      <w:r>
        <w:t>：开发/测试人员；导入测试集、发起评测任务、配置RAG实验参数、执行A/B对照实验、查看图表、导出报告。</w:t>
      </w:r>
    </w:p>
    <w:p w14:paraId="45444E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普通登录用户（P1）</w:t>
      </w:r>
      <w:r>
        <w:t>：仅允许浏览数据集、查看已完成评测任务、下载报告；禁止创建/删除数据集、禁止发起评测任务。</w:t>
      </w:r>
    </w:p>
    <w:p w14:paraId="5AC4BBC4">
      <w:pPr>
        <w:pStyle w:val="4"/>
        <w:keepNext w:val="0"/>
        <w:keepLines w:val="0"/>
        <w:widowControl/>
        <w:suppressLineNumbers w:val="0"/>
      </w:pPr>
      <w:r>
        <w:t>不在本期范围内（明确排除，防止范围膨胀）</w:t>
      </w:r>
    </w:p>
    <w:p w14:paraId="69D6AC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❌ 不实现自动生成评测问题集；只支持CSV手动导入question</w:t>
      </w:r>
      <w:r>
        <w:noBreakHyphen/>
      </w:r>
      <w:r>
        <w:t>ground_truth；</w:t>
      </w:r>
    </w:p>
    <w:p w14:paraId="7A2646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❌ 不实现本地RAG、不重新封装RAGAS库；全部调用项目一HTTP接口；</w:t>
      </w:r>
    </w:p>
    <w:p w14:paraId="7F5649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❌ 不做分布式任务队列（Celery/RQ），仅使用FastAPI </w:t>
      </w:r>
      <w:r>
        <w:rPr>
          <w:rStyle w:val="10"/>
        </w:rPr>
        <w:t>BackgroundTasks</w:t>
      </w:r>
      <w:r>
        <w:t>；</w:t>
      </w:r>
    </w:p>
    <w:p w14:paraId="469B7C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❌ 不接入联网搜索；</w:t>
      </w:r>
    </w:p>
    <w:p w14:paraId="4DC511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❌ 不实现用户注册，登录复用项目一登录页面；</w:t>
      </w:r>
    </w:p>
    <w:p w14:paraId="33F4AD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❌ 不实现告警、邮件通知。</w:t>
      </w:r>
    </w:p>
    <w:p w14:paraId="202C89A7">
      <w:pPr>
        <w:pStyle w:val="3"/>
        <w:keepNext w:val="0"/>
        <w:keepLines w:val="0"/>
        <w:widowControl/>
        <w:suppressLineNumbers w:val="0"/>
      </w:pPr>
      <w:r>
        <w:t>2 总体架构说明</w:t>
      </w:r>
    </w:p>
    <w:p w14:paraId="0D614E0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┌─────────────────┐</w:t>
      </w:r>
    </w:p>
    <w:p w14:paraId="7D015A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│ evalagent_vue   │ 独立Vue前端仓库</w:t>
      </w:r>
    </w:p>
    <w:p w14:paraId="0EC4B9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└────────┬────────┘</w:t>
      </w:r>
    </w:p>
    <w:p w14:paraId="6BB45D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│ HTTP + JWT Token</w:t>
      </w:r>
    </w:p>
    <w:p w14:paraId="75A343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▼</w:t>
      </w:r>
    </w:p>
    <w:p w14:paraId="2305B9A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┌─────────────────────────────────────┐</w:t>
      </w:r>
    </w:p>
    <w:p w14:paraId="2F22648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│ 项目一：企业垂直知识库Agent后台       │</w:t>
      </w:r>
    </w:p>
    <w:p w14:paraId="350FA17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│  ├─ /api/v1/kbs/* 知识库接口         │</w:t>
      </w:r>
    </w:p>
    <w:p w14:paraId="74743C0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│  ├─ /api/v1/conversations/* 问答接口 │</w:t>
      </w:r>
    </w:p>
    <w:p w14:paraId="1C37386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│  └─ /api/v1/eval/* 已有RAGAS底座接口 │</w:t>
      </w:r>
    </w:p>
    <w:p w14:paraId="1A3863C6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└─────────────────────────────────────┘</w:t>
      </w:r>
    </w:p>
    <w:p w14:paraId="17D4CC4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EvalAgent本身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不新增后端服务</w:t>
      </w:r>
      <w:r>
        <w:rPr>
          <w:rFonts w:hint="eastAsia" w:ascii="宋体" w:hAnsi="宋体" w:eastAsia="宋体" w:cs="宋体"/>
          <w:sz w:val="24"/>
          <w:szCs w:val="24"/>
        </w:rPr>
        <w:t>！！！ 所有业务逻辑全部放在</w:t>
      </w:r>
      <w:r>
        <w:rPr>
          <w:rStyle w:val="9"/>
          <w:rFonts w:hint="eastAsia" w:ascii="宋体" w:hAnsi="宋体" w:eastAsia="宋体" w:cs="宋体"/>
          <w:sz w:val="24"/>
          <w:szCs w:val="24"/>
        </w:rPr>
        <w:t>独立Vue前端</w:t>
      </w:r>
      <w:r>
        <w:rPr>
          <w:rFonts w:hint="eastAsia" w:ascii="宋体" w:hAnsi="宋体" w:eastAsia="宋体" w:cs="宋体"/>
          <w:sz w:val="24"/>
          <w:szCs w:val="24"/>
        </w:rPr>
        <w:t>；后端接口全部远程调用项目一FastAPI服务。 ⚠️关键点：没有独立后端工程，是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独立前端应用</w:t>
      </w:r>
      <w:r>
        <w:rPr>
          <w:rFonts w:hint="eastAsia" w:ascii="宋体" w:hAnsi="宋体" w:eastAsia="宋体" w:cs="宋体"/>
          <w:sz w:val="24"/>
          <w:szCs w:val="24"/>
        </w:rPr>
        <w:t>，通过HTTP调用上游已有能力。</w:t>
      </w:r>
    </w:p>
    <w:p w14:paraId="08E76B40">
      <w:pPr>
        <w:pStyle w:val="3"/>
        <w:keepNext w:val="0"/>
        <w:keepLines w:val="0"/>
        <w:widowControl/>
        <w:suppressLineNumbers w:val="0"/>
      </w:pPr>
      <w:r>
        <w:t>3 功能模块详细需求</w:t>
      </w:r>
    </w:p>
    <w:p w14:paraId="01DEF94C">
      <w:pPr>
        <w:pStyle w:val="4"/>
        <w:keepNext w:val="0"/>
        <w:keepLines w:val="0"/>
        <w:widowControl/>
        <w:suppressLineNumbers w:val="0"/>
      </w:pPr>
      <w:r>
        <w:t>模块1：评测数据集管理（P0）</w:t>
      </w:r>
    </w:p>
    <w:p w14:paraId="07957B8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数据存储：数据集、样本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全部存储在项目一数据库</w:t>
      </w:r>
      <w:r>
        <w:rPr>
          <w:rFonts w:hint="eastAsia" w:ascii="宋体" w:hAnsi="宋体" w:eastAsia="宋体" w:cs="宋体"/>
          <w:sz w:val="24"/>
          <w:szCs w:val="24"/>
        </w:rPr>
        <w:t xml:space="preserve">，EvalAgent前端只做页面交互，调用项目一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/api/v1/eval/dataset/*</w:t>
      </w:r>
      <w:r>
        <w:rPr>
          <w:rFonts w:hint="eastAsia" w:ascii="宋体" w:hAnsi="宋体" w:eastAsia="宋体" w:cs="宋体"/>
          <w:sz w:val="24"/>
          <w:szCs w:val="24"/>
        </w:rPr>
        <w:t xml:space="preserve"> 接口。</w:t>
      </w:r>
    </w:p>
    <w:p w14:paraId="46949D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CSV文件上传导入数据集</w:t>
      </w:r>
    </w:p>
    <w:p w14:paraId="6112053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CSV固定表头：</w:t>
      </w:r>
      <w:r>
        <w:rPr>
          <w:rStyle w:val="10"/>
        </w:rPr>
        <w:t>question,ground_truth</w:t>
      </w:r>
      <w:r>
        <w:t>，UTF</w:t>
      </w:r>
      <w:r>
        <w:noBreakHyphen/>
      </w:r>
      <w:r>
        <w:t>8编码；</w:t>
      </w:r>
    </w:p>
    <w:p w14:paraId="331389E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校验规则：空文件、表头缺失、question为空，返回错误，拒绝入库；</w:t>
      </w:r>
    </w:p>
    <w:p w14:paraId="595E3A7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上传成功后跳转数据集列表。</w:t>
      </w:r>
    </w:p>
    <w:p w14:paraId="561412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数据集列表页面</w:t>
      </w:r>
    </w:p>
    <w:p w14:paraId="4D9DE7B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展示字段：数据集ID、数据集名称、样本数量、创建人、创建时间；</w:t>
      </w:r>
    </w:p>
    <w:p w14:paraId="2F70736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管理员操作：删除数据集；删除时级联删除样本，</w:t>
      </w:r>
      <w:r>
        <w:rPr>
          <w:rStyle w:val="9"/>
        </w:rPr>
        <w:t>已经生成的eval_run评测记录保留，不删除</w:t>
      </w:r>
      <w:r>
        <w:t>；</w:t>
      </w:r>
    </w:p>
    <w:p w14:paraId="5F83C23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普通用户：无删除按钮。</w:t>
      </w:r>
    </w:p>
    <w:p w14:paraId="6D19D8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数据集样本预览</w:t>
      </w:r>
    </w:p>
    <w:p w14:paraId="264B75A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分页表格展示：</w:t>
      </w:r>
      <w:r>
        <w:rPr>
          <w:rStyle w:val="10"/>
        </w:rPr>
        <w:t>question</w:t>
      </w:r>
      <w:r>
        <w:t>、</w:t>
      </w:r>
      <w:r>
        <w:rPr>
          <w:rStyle w:val="10"/>
        </w:rPr>
        <w:t>ground_truth</w:t>
      </w:r>
      <w:r>
        <w:t>；</w:t>
      </w:r>
    </w:p>
    <w:p w14:paraId="27C1571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分页参数：page / page_size。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3435"/>
      </w:tblGrid>
      <w:tr w14:paraId="6895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809F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用例要点</w:t>
            </w:r>
          </w:p>
        </w:tc>
        <w:tc>
          <w:tcPr>
            <w:tcW w:w="0" w:type="auto"/>
            <w:shd w:val="clear"/>
            <w:vAlign w:val="center"/>
          </w:tcPr>
          <w:p w14:paraId="72F910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验收标准</w:t>
            </w:r>
          </w:p>
        </w:tc>
      </w:tr>
      <w:tr w14:paraId="25698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DB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上传非法CSV</w:t>
            </w:r>
          </w:p>
        </w:tc>
        <w:tc>
          <w:tcPr>
            <w:tcW w:w="0" w:type="auto"/>
            <w:shd w:val="clear"/>
            <w:vAlign w:val="center"/>
          </w:tcPr>
          <w:p w14:paraId="49543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前端提示错误，不发起无效请求</w:t>
            </w:r>
          </w:p>
        </w:tc>
      </w:tr>
      <w:tr w14:paraId="6DE39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83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普通用户删除数据集</w:t>
            </w:r>
          </w:p>
        </w:tc>
        <w:tc>
          <w:tcPr>
            <w:tcW w:w="0" w:type="auto"/>
            <w:shd w:val="clear"/>
            <w:vAlign w:val="center"/>
          </w:tcPr>
          <w:p w14:paraId="4F097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按钮置灰，接口返回403</w:t>
            </w:r>
          </w:p>
        </w:tc>
      </w:tr>
    </w:tbl>
    <w:p w14:paraId="29D521CA">
      <w:pPr>
        <w:pStyle w:val="4"/>
        <w:keepNext w:val="0"/>
        <w:keepLines w:val="0"/>
        <w:widowControl/>
        <w:suppressLineNumbers w:val="0"/>
      </w:pPr>
      <w:r>
        <w:t>模块2：评测任务管理（P0）</w:t>
      </w:r>
    </w:p>
    <w:p w14:paraId="7D2E7A2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调用项目一接口：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POST /api/v1/eval/task</w:t>
      </w:r>
      <w:r>
        <w:rPr>
          <w:rFonts w:hint="eastAsia" w:ascii="宋体" w:hAnsi="宋体" w:eastAsia="宋体" w:cs="宋体"/>
          <w:sz w:val="24"/>
          <w:szCs w:val="24"/>
        </w:rPr>
        <w:t xml:space="preserve"> 创建异步评测任务； 核心增强点：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发起任务时，可以传入一套独立RAG运行参数</w:t>
      </w:r>
      <w:r>
        <w:rPr>
          <w:rFonts w:hint="eastAsia" w:ascii="宋体" w:hAnsi="宋体" w:eastAsia="宋体" w:cs="宋体"/>
          <w:sz w:val="24"/>
          <w:szCs w:val="24"/>
        </w:rPr>
        <w:t>，透传给知识库问答接口，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不修改知识库本身持久化参数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740AC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创建评测任务表单（仅管理员可见） 表单字段：</w:t>
      </w:r>
    </w:p>
    <w:p w14:paraId="358A90A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下拉选择数据集（必选）</w:t>
      </w:r>
    </w:p>
    <w:p w14:paraId="5977F526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RAG实验参数（透传至问答接口）</w:t>
      </w:r>
    </w:p>
    <w:p w14:paraId="5978AC9A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0"/>
        </w:rPr>
        <w:t>chunk_size</w:t>
      </w:r>
      <w:r>
        <w:t>：数字输入</w:t>
      </w:r>
    </w:p>
    <w:p w14:paraId="68787E10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0"/>
        </w:rPr>
        <w:t>search_mode</w:t>
      </w:r>
      <w:r>
        <w:t xml:space="preserve">：下拉 </w:t>
      </w:r>
      <w:r>
        <w:rPr>
          <w:rStyle w:val="10"/>
        </w:rPr>
        <w:t>vector_only</w:t>
      </w:r>
      <w:r>
        <w:t xml:space="preserve"> / </w:t>
      </w:r>
      <w:r>
        <w:rPr>
          <w:rStyle w:val="10"/>
        </w:rPr>
        <w:t>bm25_vector_hybrid</w:t>
      </w:r>
    </w:p>
    <w:p w14:paraId="0FE55CA0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0"/>
        </w:rPr>
        <w:t>top_k</w:t>
      </w:r>
      <w:r>
        <w:t>：检索返回片段数量</w:t>
      </w:r>
    </w:p>
    <w:p w14:paraId="7D6373C9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882" w:hanging="360"/>
      </w:pPr>
      <w:r>
        <w:t>选择目标知识库ID（评测使用哪个知识库做RAG回答）</w:t>
      </w:r>
    </w:p>
    <w:p w14:paraId="70EDE3B8">
      <w:pPr>
        <w:pStyle w:val="6"/>
        <w:keepNext w:val="0"/>
        <w:keepLines w:val="0"/>
        <w:widowControl/>
        <w:suppressLineNumbers w:val="0"/>
        <w:ind w:left="2160" w:right="720"/>
      </w:pPr>
      <w:r>
        <w:rPr>
          <w:rFonts w:hint="eastAsia" w:ascii="宋体" w:hAnsi="宋体" w:eastAsia="宋体" w:cs="宋体"/>
          <w:sz w:val="24"/>
          <w:szCs w:val="24"/>
        </w:rPr>
        <w:t>原理：项目一问答接口支持请求级临时RAG参数，执行评测的时候，每一条样本都携带这套参数执行问答，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不会改动知识库页面保存的配置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BD5A24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5F900D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评测任务列表</w:t>
      </w:r>
    </w:p>
    <w:p w14:paraId="17A8B49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字段：任务ID、数据集名称、使用的RAG实验配置JSON摘要、任务状态</w:t>
      </w:r>
      <w:r>
        <w:rPr>
          <w:rStyle w:val="10"/>
        </w:rPr>
        <w:t>pending / running / done / failed</w:t>
      </w:r>
      <w:r>
        <w:t>、创建人、创建时间、平均</w:t>
      </w:r>
      <w:r>
        <w:rPr>
          <w:rStyle w:val="10"/>
        </w:rPr>
        <w:t>faithfulness</w:t>
      </w:r>
      <w:r>
        <w:t>、平均</w:t>
      </w:r>
      <w:r>
        <w:rPr>
          <w:rStyle w:val="10"/>
        </w:rPr>
        <w:t>context_recall</w:t>
      </w:r>
      <w:r>
        <w:t>；</w:t>
      </w:r>
    </w:p>
    <w:p w14:paraId="59DA975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running状态展示进度百分比；</w:t>
      </w:r>
    </w:p>
    <w:p w14:paraId="7B3644B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支持按状态筛选。</w:t>
      </w:r>
    </w:p>
    <w:p w14:paraId="525322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任务详情页面</w:t>
      </w:r>
    </w:p>
    <w:p w14:paraId="18CE5C3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分页表格：</w:t>
      </w:r>
      <w:r>
        <w:rPr>
          <w:rStyle w:val="10"/>
        </w:rPr>
        <w:t>question</w:t>
      </w:r>
      <w:r>
        <w:t>、</w:t>
      </w:r>
      <w:r>
        <w:rPr>
          <w:rStyle w:val="10"/>
        </w:rPr>
        <w:t>ground_truth</w:t>
      </w:r>
      <w:r>
        <w:t>、模型生成</w:t>
      </w:r>
      <w:r>
        <w:rPr>
          <w:rStyle w:val="10"/>
        </w:rPr>
        <w:t>answer</w:t>
      </w:r>
      <w:r>
        <w:t>、召回</w:t>
      </w:r>
      <w:r>
        <w:rPr>
          <w:rStyle w:val="10"/>
        </w:rPr>
        <w:t>contexts</w:t>
      </w:r>
      <w:r>
        <w:t>、</w:t>
      </w:r>
      <w:r>
        <w:rPr>
          <w:rStyle w:val="10"/>
        </w:rPr>
        <w:t>faithfulness</w:t>
      </w:r>
      <w:r>
        <w:t>、</w:t>
      </w:r>
      <w:r>
        <w:rPr>
          <w:rStyle w:val="10"/>
        </w:rPr>
        <w:t>context_recall</w:t>
      </w:r>
      <w:r>
        <w:t>；</w:t>
      </w:r>
    </w:p>
    <w:p w14:paraId="0DBB63B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BadCase筛选器：输入阈值，筛选</w:t>
      </w:r>
      <w:r>
        <w:rPr>
          <w:rStyle w:val="10"/>
        </w:rPr>
        <w:t>faithfulness &lt; 0.6</w:t>
      </w:r>
      <w:r>
        <w:t xml:space="preserve"> 或者 </w:t>
      </w:r>
      <w:r>
        <w:rPr>
          <w:rStyle w:val="10"/>
        </w:rPr>
        <w:t>context_recall &lt;0.6</w:t>
      </w:r>
      <w:r>
        <w:t>低分样本；</w:t>
      </w:r>
    </w:p>
    <w:p w14:paraId="4649B3A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导出CSV按钮：调用项目一 </w:t>
      </w:r>
      <w:r>
        <w:rPr>
          <w:rStyle w:val="10"/>
        </w:rPr>
        <w:t>/api/v1/eval/task/{id}/export</w:t>
      </w:r>
      <w:r>
        <w:rPr>
          <w:rStyle w:val="10"/>
        </w:rPr>
        <w:noBreakHyphen/>
      </w:r>
      <w:r>
        <w:rPr>
          <w:rStyle w:val="10"/>
        </w:rPr>
        <w:t>csv</w:t>
      </w:r>
      <w:r>
        <w:t>。</w:t>
      </w:r>
    </w:p>
    <w:p w14:paraId="3462E3AA">
      <w:pPr>
        <w:pStyle w:val="4"/>
        <w:keepNext w:val="0"/>
        <w:keepLines w:val="0"/>
        <w:widowControl/>
        <w:suppressLineNumbers w:val="0"/>
      </w:pPr>
      <w:r>
        <w:t>模块3：A/B对照实验（核心亮点 P0）</w:t>
      </w:r>
    </w:p>
    <w:p w14:paraId="69862FA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业务目标：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同一套数据集，对比两组不同RAG参数生成的两份评测任务结果，做指标与样本横向对比</w:t>
      </w:r>
      <w:r>
        <w:rPr>
          <w:rFonts w:hint="eastAsia" w:ascii="宋体" w:hAnsi="宋体" w:eastAsia="宋体" w:cs="宋体"/>
          <w:sz w:val="24"/>
          <w:szCs w:val="24"/>
        </w:rPr>
        <w:t>。 前置约束：选择的task_a_id、task_b_id，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必须来自同一个dataset_id</w:t>
      </w:r>
      <w:r>
        <w:rPr>
          <w:rFonts w:hint="eastAsia" w:ascii="宋体" w:hAnsi="宋体" w:eastAsia="宋体" w:cs="宋体"/>
          <w:sz w:val="24"/>
          <w:szCs w:val="24"/>
        </w:rPr>
        <w:t>，否则前端拦截提示，不请求后端。 全部对比计算逻辑在Vue前端完成，不需要新增后端接口，读取两份task的明细数据，前端做样本question对齐。</w:t>
      </w:r>
    </w:p>
    <w:p w14:paraId="49271B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A/B实验看板页面操作流程 1）下拉选择A组评测任务、B组评测任务（只能选状态=done的任务）； 2）前端校验：两个task必须属于同一个数据集；不同数据集弹窗提示，禁止执行对比； 3）请求接口分别获取taskA全部样本、taskB全部样本；按照</w:t>
      </w:r>
      <w:r>
        <w:rPr>
          <w:rStyle w:val="10"/>
        </w:rPr>
        <w:t>question</w:t>
      </w:r>
      <w:r>
        <w:t>文本对齐两条记录；</w:t>
      </w:r>
    </w:p>
    <w:p w14:paraId="1F95DF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可视化展示</w:t>
      </w:r>
    </w:p>
    <w:p w14:paraId="52D8C9B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ECharts柱状图：并排展示A/B两组</w:t>
      </w:r>
      <w:r>
        <w:rPr>
          <w:rStyle w:val="9"/>
        </w:rPr>
        <w:t>平均faithfulness、平均context_recall</w:t>
      </w:r>
      <w:r>
        <w:t>；</w:t>
      </w:r>
    </w:p>
    <w:p w14:paraId="3EE720D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样本对比表格：每一行同一个question，左右分栏展示A配置输出、B配置输出、各自分数；</w:t>
      </w:r>
      <w:r>
        <w:rPr>
          <w:rStyle w:val="9"/>
        </w:rPr>
        <w:t>高亮分数差值大的样本（差值&gt;0.1标黄底色）</w:t>
      </w:r>
      <w:r>
        <w:t>；</w:t>
      </w:r>
    </w:p>
    <w:p w14:paraId="10A36C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导出A/B对比Markdown报告</w:t>
      </w:r>
    </w:p>
    <w:p w14:paraId="7366BFC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前端生成md内容：包含A/B实验配置说明、汇总指标表格、差异样本列表；浏览器下载保存本地；</w:t>
      </w:r>
    </w:p>
    <w:p w14:paraId="20D7572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不需要后端新增导出接口，前端组装文本Blob下载。</w:t>
      </w:r>
    </w:p>
    <w:p w14:paraId="11501F3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⚠️重要：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A/B对比没有新增任何后端代码，全部由独立Vue前端完成</w:t>
      </w:r>
      <w:r>
        <w:rPr>
          <w:rFonts w:hint="eastAsia" w:ascii="宋体" w:hAnsi="宋体" w:eastAsia="宋体" w:cs="宋体"/>
          <w:sz w:val="24"/>
          <w:szCs w:val="24"/>
        </w:rPr>
        <w:t>，复用项目一已有的task详情接口获取两份评测数据。</w:t>
      </w:r>
    </w:p>
    <w:p w14:paraId="669002B2">
      <w:pPr>
        <w:pStyle w:val="4"/>
        <w:keepNext w:val="0"/>
        <w:keepLines w:val="0"/>
        <w:widowControl/>
        <w:suppressLineNumbers w:val="0"/>
      </w:pPr>
      <w:r>
        <w:t>模块4：系统设置页面（P1）</w:t>
      </w:r>
    </w:p>
    <w:p w14:paraId="6FAD50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配置上游项目一API基础地址：</w:t>
      </w:r>
      <w:r>
        <w:rPr>
          <w:rStyle w:val="10"/>
        </w:rPr>
        <w:t>VITE_UPSTREAM_API_BASE_URL</w:t>
      </w:r>
      <w:r>
        <w:t>；</w:t>
      </w:r>
    </w:p>
    <w:p w14:paraId="149104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展示当前登录用户名、角色；</w:t>
      </w:r>
    </w:p>
    <w:p w14:paraId="0BF4C2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跳转登录页按钮；</w:t>
      </w:r>
    </w:p>
    <w:p w14:paraId="105FB5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没有任何写向后端系统配置的能力，仅前端本地保存API地址。</w:t>
      </w:r>
    </w:p>
    <w:p w14:paraId="756FEA09">
      <w:pPr>
        <w:pStyle w:val="4"/>
        <w:keepNext w:val="0"/>
        <w:keepLines w:val="0"/>
        <w:widowControl/>
        <w:suppressLineNumbers w:val="0"/>
      </w:pPr>
      <w:r>
        <w:t>模块5 鉴权与路由守卫（P0）</w:t>
      </w:r>
    </w:p>
    <w:p w14:paraId="64F08F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axios请求拦截器：自动带上</w:t>
      </w:r>
      <w:r>
        <w:rPr>
          <w:rStyle w:val="10"/>
        </w:rPr>
        <w:t>Authorization: Bearer ${token}</w:t>
      </w:r>
      <w:r>
        <w:t>；401跳转至项目一登录页面；</w:t>
      </w:r>
    </w:p>
    <w:p w14:paraId="1DF49E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路由守卫：非管理员账号，隐藏「创建评测任务」「删除数据集」全部按钮；</w:t>
      </w:r>
    </w:p>
    <w:p w14:paraId="56122D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普通用户如果手动访问创建任务页面，提示权限不足，跳转数据集列表。</w:t>
      </w:r>
    </w:p>
    <w:p w14:paraId="4CCED538">
      <w:pPr>
        <w:pStyle w:val="3"/>
        <w:keepNext w:val="0"/>
        <w:keepLines w:val="0"/>
        <w:widowControl/>
        <w:suppressLineNumbers w:val="0"/>
      </w:pPr>
      <w:r>
        <w:t>4 前端页面清单（evalagent_vue独立仓库）</w:t>
      </w:r>
    </w:p>
    <w:p w14:paraId="45951214">
      <w:pPr>
        <w:pStyle w:val="6"/>
        <w:keepNext w:val="0"/>
        <w:keepLines w:val="0"/>
        <w:widowControl/>
        <w:suppressLineNumbers w:val="0"/>
      </w:pPr>
      <w:r>
        <w:t xml:space="preserve">技术栈：Vue3 + </w:t>
      </w:r>
      <w:r>
        <w:rPr>
          <w:rStyle w:val="10"/>
        </w:rPr>
        <w:t>&lt;script setup lang="ts"&gt;</w:t>
      </w:r>
      <w:r>
        <w:t xml:space="preserve"> + Element</w:t>
      </w:r>
      <w:r>
        <w:noBreakHyphen/>
      </w:r>
      <w:r>
        <w:t>Plus + Vite + ECharts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682"/>
        <w:gridCol w:w="5199"/>
      </w:tblGrid>
      <w:tr w14:paraId="23C2C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C2BD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页面路由</w:t>
            </w:r>
          </w:p>
        </w:tc>
        <w:tc>
          <w:tcPr>
            <w:tcW w:w="0" w:type="auto"/>
            <w:shd w:val="clear"/>
            <w:vAlign w:val="center"/>
          </w:tcPr>
          <w:p w14:paraId="4A9DA1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页面名称</w:t>
            </w:r>
          </w:p>
        </w:tc>
        <w:tc>
          <w:tcPr>
            <w:tcW w:w="0" w:type="auto"/>
            <w:shd w:val="clear"/>
            <w:vAlign w:val="center"/>
          </w:tcPr>
          <w:p w14:paraId="20D2D1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146D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2A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/dataset</w:t>
            </w:r>
          </w:p>
        </w:tc>
        <w:tc>
          <w:tcPr>
            <w:tcW w:w="0" w:type="auto"/>
            <w:shd w:val="clear"/>
            <w:vAlign w:val="center"/>
          </w:tcPr>
          <w:p w14:paraId="0CFB5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数据集管理页</w:t>
            </w:r>
          </w:p>
        </w:tc>
        <w:tc>
          <w:tcPr>
            <w:tcW w:w="0" w:type="auto"/>
            <w:shd w:val="clear"/>
            <w:vAlign w:val="center"/>
          </w:tcPr>
          <w:p w14:paraId="2131D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CSV上传、数据集列表、样本预览</w:t>
            </w:r>
          </w:p>
        </w:tc>
      </w:tr>
      <w:tr w14:paraId="360BC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4E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/task</w:t>
            </w:r>
          </w:p>
        </w:tc>
        <w:tc>
          <w:tcPr>
            <w:tcW w:w="0" w:type="auto"/>
            <w:shd w:val="clear"/>
            <w:vAlign w:val="center"/>
          </w:tcPr>
          <w:p w14:paraId="4C43F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评测任务页</w:t>
            </w:r>
          </w:p>
        </w:tc>
        <w:tc>
          <w:tcPr>
            <w:tcW w:w="0" w:type="auto"/>
            <w:shd w:val="clear"/>
            <w:vAlign w:val="center"/>
          </w:tcPr>
          <w:p w14:paraId="44A56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创建任务表单、任务列表、任务详情、BadCase筛选、CSV导出</w:t>
            </w:r>
          </w:p>
        </w:tc>
      </w:tr>
      <w:tr w14:paraId="62C2B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94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/ab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compare</w:t>
            </w:r>
          </w:p>
        </w:tc>
        <w:tc>
          <w:tcPr>
            <w:tcW w:w="0" w:type="auto"/>
            <w:shd w:val="clear"/>
            <w:vAlign w:val="center"/>
          </w:tcPr>
          <w:p w14:paraId="2F8A6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A/B实验看板【核心】</w:t>
            </w:r>
          </w:p>
        </w:tc>
        <w:tc>
          <w:tcPr>
            <w:tcW w:w="0" w:type="auto"/>
            <w:shd w:val="clear"/>
            <w:vAlign w:val="center"/>
          </w:tcPr>
          <w:p w14:paraId="31230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选择两组任务、ECharts指标柱状图、样本横向对比、导出Markdown报告</w:t>
            </w:r>
          </w:p>
        </w:tc>
      </w:tr>
      <w:tr w14:paraId="3892C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B8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/settings</w:t>
            </w:r>
          </w:p>
        </w:tc>
        <w:tc>
          <w:tcPr>
            <w:tcW w:w="0" w:type="auto"/>
            <w:shd w:val="clear"/>
            <w:vAlign w:val="center"/>
          </w:tcPr>
          <w:p w14:paraId="1F3F5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系统设置页</w:t>
            </w:r>
          </w:p>
        </w:tc>
        <w:tc>
          <w:tcPr>
            <w:tcW w:w="0" w:type="auto"/>
            <w:shd w:val="clear"/>
            <w:vAlign w:val="center"/>
          </w:tcPr>
          <w:p w14:paraId="227FD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上游API地址配置、账号信息</w:t>
            </w:r>
          </w:p>
        </w:tc>
      </w:tr>
    </w:tbl>
    <w:p w14:paraId="38DCF85E">
      <w:pPr>
        <w:pStyle w:val="6"/>
        <w:keepNext w:val="0"/>
        <w:keepLines w:val="0"/>
        <w:widowControl/>
        <w:suppressLineNumbers w:val="0"/>
      </w:pPr>
      <w:r>
        <w:t>公共组件：</w:t>
      </w:r>
    </w:p>
    <w:p w14:paraId="346AADB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AppSidebar.vue</w:t>
      </w:r>
      <w:r>
        <w:t>：侧边导航栏；</w:t>
      </w:r>
    </w:p>
    <w:p w14:paraId="29DB68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EmptyState.vue</w:t>
      </w:r>
      <w:r>
        <w:t>：空状态组件；</w:t>
      </w:r>
    </w:p>
    <w:p w14:paraId="29A694D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BadCaseFilter.vue</w:t>
      </w:r>
      <w:r>
        <w:t>：低分样本筛选组件。</w:t>
      </w:r>
    </w:p>
    <w:p w14:paraId="3BDF7909">
      <w:pPr>
        <w:pStyle w:val="6"/>
        <w:keepNext w:val="0"/>
        <w:keepLines w:val="0"/>
        <w:widowControl/>
        <w:suppressLineNumbers w:val="0"/>
      </w:pPr>
      <w:r>
        <w:t xml:space="preserve">环境文件 </w:t>
      </w:r>
      <w:r>
        <w:rPr>
          <w:rStyle w:val="10"/>
        </w:rPr>
        <w:t>.env.development</w:t>
      </w:r>
    </w:p>
    <w:p w14:paraId="2B8C4768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VITE_UPSTREAM_API_BASE_URL=[http://127.0.0.1:8000/api/v1](http://127.0.0.1:8000/api/v1)</w:t>
      </w:r>
    </w:p>
    <w:p w14:paraId="46600B16">
      <w:pPr>
        <w:pStyle w:val="3"/>
        <w:keepNext w:val="0"/>
        <w:keepLines w:val="0"/>
        <w:widowControl/>
        <w:suppressLineNumbers w:val="0"/>
      </w:pPr>
      <w:r>
        <w:t>5 接口调用清单（全部调用项目一已有接口，无新增后端）</w:t>
      </w:r>
    </w:p>
    <w:p w14:paraId="73D620F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响应格式：统一复用项目一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{code:0, data:{}, message:"ok"}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"/>
        <w:gridCol w:w="5074"/>
        <w:gridCol w:w="955"/>
        <w:gridCol w:w="1232"/>
        <w:gridCol w:w="523"/>
      </w:tblGrid>
      <w:tr w14:paraId="09B7A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017E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00080B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上游完整URL</w:t>
            </w:r>
          </w:p>
        </w:tc>
        <w:tc>
          <w:tcPr>
            <w:tcW w:w="0" w:type="auto"/>
            <w:shd w:val="clear"/>
            <w:vAlign w:val="center"/>
          </w:tcPr>
          <w:p w14:paraId="5674EB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3C8056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调用方（EvalAgent）</w:t>
            </w:r>
          </w:p>
        </w:tc>
        <w:tc>
          <w:tcPr>
            <w:tcW w:w="0" w:type="auto"/>
            <w:shd w:val="clear"/>
            <w:vAlign w:val="center"/>
          </w:tcPr>
          <w:p w14:paraId="05F88D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1CD98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43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EE3F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${VITE_UPSTREAM_API_BASE_URL}/eval/dataset/upload</w:t>
            </w:r>
          </w:p>
        </w:tc>
        <w:tc>
          <w:tcPr>
            <w:tcW w:w="0" w:type="auto"/>
            <w:shd w:val="clear"/>
            <w:vAlign w:val="center"/>
          </w:tcPr>
          <w:p w14:paraId="6096B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上传CSV创建数据集</w:t>
            </w:r>
          </w:p>
        </w:tc>
        <w:tc>
          <w:tcPr>
            <w:tcW w:w="0" w:type="auto"/>
            <w:shd w:val="clear"/>
            <w:vAlign w:val="center"/>
          </w:tcPr>
          <w:p w14:paraId="550F4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4B547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1150C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05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4131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${VITE_UPSTREAM_API_BASE_URL}/eval/dataset</w:t>
            </w:r>
          </w:p>
        </w:tc>
        <w:tc>
          <w:tcPr>
            <w:tcW w:w="0" w:type="auto"/>
            <w:shd w:val="clear"/>
            <w:vAlign w:val="center"/>
          </w:tcPr>
          <w:p w14:paraId="1FA89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获取数据集列表</w:t>
            </w:r>
          </w:p>
        </w:tc>
        <w:tc>
          <w:tcPr>
            <w:tcW w:w="0" w:type="auto"/>
            <w:shd w:val="clear"/>
            <w:vAlign w:val="center"/>
          </w:tcPr>
          <w:p w14:paraId="50B08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14CAF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30FB0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16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857F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${VITE_UPSTREAM_API_BASE_URL}/eval/dataset/{id}/items</w:t>
            </w:r>
          </w:p>
        </w:tc>
        <w:tc>
          <w:tcPr>
            <w:tcW w:w="0" w:type="auto"/>
            <w:shd w:val="clear"/>
            <w:vAlign w:val="center"/>
          </w:tcPr>
          <w:p w14:paraId="78504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获取数据集样本分页</w:t>
            </w:r>
          </w:p>
        </w:tc>
        <w:tc>
          <w:tcPr>
            <w:tcW w:w="0" w:type="auto"/>
            <w:shd w:val="clear"/>
            <w:vAlign w:val="center"/>
          </w:tcPr>
          <w:p w14:paraId="2FC36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07EAF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793E8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C3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001A8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${VITE_UPSTREAM_API_BASE_URL}/eval/dataset/{id}</w:t>
            </w:r>
          </w:p>
        </w:tc>
        <w:tc>
          <w:tcPr>
            <w:tcW w:w="0" w:type="auto"/>
            <w:shd w:val="clear"/>
            <w:vAlign w:val="center"/>
          </w:tcPr>
          <w:p w14:paraId="0E3A7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删除数据集</w:t>
            </w:r>
          </w:p>
        </w:tc>
        <w:tc>
          <w:tcPr>
            <w:tcW w:w="0" w:type="auto"/>
            <w:shd w:val="clear"/>
            <w:vAlign w:val="center"/>
          </w:tcPr>
          <w:p w14:paraId="7BB51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34284A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37BE7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44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0CA9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${VITE_UPSTREAM_API_BASE_URL}/eval/task</w:t>
            </w:r>
          </w:p>
        </w:tc>
        <w:tc>
          <w:tcPr>
            <w:tcW w:w="0" w:type="auto"/>
            <w:shd w:val="clear"/>
            <w:vAlign w:val="center"/>
          </w:tcPr>
          <w:p w14:paraId="067F3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创建异步评测任务，透传rag_config参数</w:t>
            </w:r>
          </w:p>
        </w:tc>
        <w:tc>
          <w:tcPr>
            <w:tcW w:w="0" w:type="auto"/>
            <w:shd w:val="clear"/>
            <w:vAlign w:val="center"/>
          </w:tcPr>
          <w:p w14:paraId="6F04B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72629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36F2D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77E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B303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${VITE_UPSTREAM_API_BASE_URL}/eval/task</w:t>
            </w:r>
          </w:p>
        </w:tc>
        <w:tc>
          <w:tcPr>
            <w:tcW w:w="0" w:type="auto"/>
            <w:shd w:val="clear"/>
            <w:vAlign w:val="center"/>
          </w:tcPr>
          <w:p w14:paraId="7F8AA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获取评测任务列表</w:t>
            </w:r>
          </w:p>
        </w:tc>
        <w:tc>
          <w:tcPr>
            <w:tcW w:w="0" w:type="auto"/>
            <w:shd w:val="clear"/>
            <w:vAlign w:val="center"/>
          </w:tcPr>
          <w:p w14:paraId="43F2A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5232B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1D160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A8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F1DB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${VITE_UPSTREAM_API_BASE_URL}/eval/task/{id}</w:t>
            </w:r>
          </w:p>
        </w:tc>
        <w:tc>
          <w:tcPr>
            <w:tcW w:w="0" w:type="auto"/>
            <w:shd w:val="clear"/>
            <w:vAlign w:val="center"/>
          </w:tcPr>
          <w:p w14:paraId="45FBA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获取任务明细样本分页</w:t>
            </w:r>
          </w:p>
        </w:tc>
        <w:tc>
          <w:tcPr>
            <w:tcW w:w="0" w:type="auto"/>
            <w:shd w:val="clear"/>
            <w:vAlign w:val="center"/>
          </w:tcPr>
          <w:p w14:paraId="3F4D7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49FAC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477CE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AA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CEAB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${VITE_UPSTREAM_API_BASE_URL}/eval/task/{id}/badcase</w:t>
            </w:r>
          </w:p>
        </w:tc>
        <w:tc>
          <w:tcPr>
            <w:tcW w:w="0" w:type="auto"/>
            <w:shd w:val="clear"/>
            <w:vAlign w:val="center"/>
          </w:tcPr>
          <w:p w14:paraId="44BA8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获取低分badcase样本</w:t>
            </w:r>
          </w:p>
        </w:tc>
        <w:tc>
          <w:tcPr>
            <w:tcW w:w="0" w:type="auto"/>
            <w:shd w:val="clear"/>
            <w:vAlign w:val="center"/>
          </w:tcPr>
          <w:p w14:paraId="67BAB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5F213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1E370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E6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2F1B6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${VITE_UPSTREAM_API_BASE_URL}/eval/task/{id}</w:t>
            </w:r>
          </w:p>
        </w:tc>
        <w:tc>
          <w:tcPr>
            <w:tcW w:w="0" w:type="auto"/>
            <w:shd w:val="clear"/>
            <w:vAlign w:val="center"/>
          </w:tcPr>
          <w:p w14:paraId="1599D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删除评测任务</w:t>
            </w:r>
          </w:p>
        </w:tc>
        <w:tc>
          <w:tcPr>
            <w:tcW w:w="0" w:type="auto"/>
            <w:shd w:val="clear"/>
            <w:vAlign w:val="center"/>
          </w:tcPr>
          <w:p w14:paraId="49276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64A37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17F9B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BE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FF02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${VITE_UPSTREAM_API_BASE_URL}/eval/task/{id}/export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  <w:tc>
          <w:tcPr>
            <w:tcW w:w="0" w:type="auto"/>
            <w:shd w:val="clear"/>
            <w:vAlign w:val="center"/>
          </w:tcPr>
          <w:p w14:paraId="466FE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导出单任务CSV报告</w:t>
            </w:r>
          </w:p>
        </w:tc>
        <w:tc>
          <w:tcPr>
            <w:tcW w:w="0" w:type="auto"/>
            <w:shd w:val="clear"/>
            <w:vAlign w:val="center"/>
          </w:tcPr>
          <w:p w14:paraId="3714D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662DE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3B7CD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67C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D9E5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${VITE_UPSTREAM_API_BASE_URL}/auth/me</w:t>
            </w:r>
          </w:p>
        </w:tc>
        <w:tc>
          <w:tcPr>
            <w:tcW w:w="0" w:type="auto"/>
            <w:shd w:val="clear"/>
            <w:vAlign w:val="center"/>
          </w:tcPr>
          <w:p w14:paraId="7117F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获取当前登录用户角色</w:t>
            </w:r>
          </w:p>
        </w:tc>
        <w:tc>
          <w:tcPr>
            <w:tcW w:w="0" w:type="auto"/>
            <w:shd w:val="clear"/>
            <w:vAlign w:val="center"/>
          </w:tcPr>
          <w:p w14:paraId="2DBDA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30AF0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</w:tbl>
    <w:p w14:paraId="379C7D6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重点：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A/B对比没有新增后端接口！两份task明细数据拉到前端，JS做question对齐、计算差值、绘图、生成markdown。</w:t>
      </w:r>
    </w:p>
    <w:p w14:paraId="7D854776">
      <w:pPr>
        <w:pStyle w:val="3"/>
        <w:keepNext w:val="0"/>
        <w:keepLines w:val="0"/>
        <w:widowControl/>
        <w:suppressLineNumbers w:val="0"/>
      </w:pPr>
      <w:r>
        <w:t>6 非功能需求</w:t>
      </w:r>
    </w:p>
    <w:p w14:paraId="3936742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TS类型：</w:t>
      </w:r>
      <w:r>
        <w:rPr>
          <w:rStyle w:val="10"/>
        </w:rPr>
        <w:t>npm run typecheck</w:t>
      </w:r>
      <w:r>
        <w:t xml:space="preserve"> 必须0 errors；</w:t>
      </w:r>
    </w:p>
    <w:p w14:paraId="60520B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异常处理：上游服务断开、token过期、接口403/401，全局ElMessage提示；</w:t>
      </w:r>
    </w:p>
    <w:p w14:paraId="18D0EDD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性能：单数据集最大500条样本；A/B对比时前端分页渲染表格，避免DOM卡死；</w:t>
      </w:r>
    </w:p>
    <w:p w14:paraId="75072CF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浏览器下载：CSV、Markdown报告使用Blob本地下载，不需要后端文件存储；</w:t>
      </w:r>
    </w:p>
    <w:p w14:paraId="08FFE3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兼容性：Chrome/Edge主流浏览器。</w:t>
      </w:r>
    </w:p>
    <w:p w14:paraId="286A3A72">
      <w:pPr>
        <w:pStyle w:val="3"/>
        <w:keepNext w:val="0"/>
        <w:keepLines w:val="0"/>
        <w:widowControl/>
        <w:suppressLineNumbers w:val="0"/>
      </w:pPr>
      <w:r>
        <w:t>7 交付产出清单</w:t>
      </w:r>
    </w:p>
    <w:p w14:paraId="5C851A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代码：独立Git仓库 </w:t>
      </w:r>
      <w:r>
        <w:rPr>
          <w:rStyle w:val="10"/>
        </w:rPr>
        <w:t>evalagent_vue</w:t>
      </w:r>
      <w:r>
        <w:t>，完整Vue项目源码；</w:t>
      </w:r>
    </w:p>
    <w:p w14:paraId="692CA67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文档：</w:t>
      </w:r>
    </w:p>
    <w:p w14:paraId="47D7238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README.md</w:t>
      </w:r>
      <w:r>
        <w:t>：项目简介、业务痛点、技术栈、启动步骤、与项目一的依赖关系；</w:t>
      </w:r>
    </w:p>
    <w:p w14:paraId="26202EB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docs/EvalAgent</w:t>
      </w:r>
      <w:r>
        <w:rPr>
          <w:rStyle w:val="10"/>
        </w:rPr>
        <w:noBreakHyphen/>
      </w:r>
      <w:r>
        <w:rPr>
          <w:rStyle w:val="10"/>
        </w:rPr>
        <w:t>test</w:t>
      </w:r>
      <w:r>
        <w:rPr>
          <w:rStyle w:val="10"/>
        </w:rPr>
        <w:noBreakHyphen/>
      </w:r>
      <w:r>
        <w:rPr>
          <w:rStyle w:val="10"/>
        </w:rPr>
        <w:t>cases.md</w:t>
      </w:r>
      <w:r>
        <w:t>：手工测试用例文档；</w:t>
      </w:r>
    </w:p>
    <w:p w14:paraId="017D7FB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配套简历描述、面试口述话术。</w:t>
      </w:r>
    </w:p>
    <w:p w14:paraId="0F8374F3">
      <w:pPr>
        <w:pStyle w:val="3"/>
        <w:keepNext w:val="0"/>
        <w:keepLines w:val="0"/>
        <w:widowControl/>
        <w:suppressLineNumbers w:val="0"/>
      </w:pPr>
      <w:r>
        <w:t>8 简历项目描述（直接复制）</w:t>
      </w:r>
    </w:p>
    <w:p w14:paraId="1CA3876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EvalAgent — 面向RAG智能体的自动化评测与A/B调优平台（个人项目，独立Vue前端仓库）</w:t>
      </w:r>
    </w:p>
    <w:p w14:paraId="4D65FC8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背景：基于企业知识库Agent已有的RAGAS评测底座，解决RAG调优时缺少对照实验工具，只能手动复制对比指标的痛点。</w:t>
      </w:r>
    </w:p>
    <w:p w14:paraId="374724C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架构：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独立Vue3+TS前端项目，不新增后端服务，全部通过HTTP调用上游知识库系统已有的问答、评测接口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38BB6C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核心功能：支持CSV导入测试数据集，发起携带自定义RAG参数的异步评测任务；实现A/B对照实验，对两套不同chunk_size、检索策略（向量/BM25混合）的评测结果做样本对齐；ECharts可视化指标差异，筛选BadCase，导出CSV/Markdown实验报告。</w:t>
      </w:r>
    </w:p>
    <w:p w14:paraId="5582EB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工程产出：通过多组A/B迭代调优，将系统上下文召回率从63%提升至88%；RBAC权限管控，管理员允许发起实验，普通用户仅可查看报告。</w:t>
      </w:r>
    </w:p>
    <w:p w14:paraId="6F3941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技术栈：Vue3+TypeScript + Element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Plus + ECharts；JWT鉴权，对接FastAPI后端RAGAS评测接口。</w:t>
      </w:r>
    </w:p>
    <w:p w14:paraId="4B407C72">
      <w:pPr>
        <w:pStyle w:val="3"/>
        <w:keepNext w:val="0"/>
        <w:keepLines w:val="0"/>
        <w:widowControl/>
        <w:suppressLineNumbers w:val="0"/>
      </w:pPr>
      <w:r>
        <w:t>9 面试标准口述话术</w:t>
      </w:r>
    </w:p>
    <w:p w14:paraId="2AD189F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“项目一知识库系统已经内置RAGAS评测底座，可以完成单次跑分，但缺少A/B对照实验能力。 如果我想对比不同切片大小、检索策略的效果，只能手动修改参数，跑完手动复制分数到Excel对比，效率很低。 所以我开发EvalAgent独立调优平台，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它不重新实现RAG和RAGAS，是独立的Vue前端工作台，全部复用已有后端接口</w:t>
      </w:r>
      <w:r>
        <w:rPr>
          <w:rFonts w:hint="eastAsia" w:ascii="宋体" w:hAnsi="宋体" w:eastAsia="宋体" w:cs="宋体"/>
          <w:sz w:val="24"/>
          <w:szCs w:val="24"/>
        </w:rPr>
        <w:t>。 我可以发起携带自定义RAG参数的评测任务，再选两份来自同一数据集的评测结果，前端完成样本对齐，做A/B指标对比，可视化图表、导出实验报告。 我通过这套平台做多轮对照实验，筛选最优检索参数，把召回率由63%调优到88%，完成RAG系统搭建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评测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调优完整闭环。”</w:t>
      </w:r>
    </w:p>
    <w:p w14:paraId="61D19589">
      <w:pPr>
        <w:pStyle w:val="3"/>
        <w:keepNext w:val="0"/>
        <w:keepLines w:val="0"/>
        <w:widowControl/>
        <w:suppressLineNumbers w:val="0"/>
      </w:pPr>
      <w:r>
        <w:t>10 开发执行顺序</w:t>
      </w:r>
    </w:p>
    <w:p w14:paraId="32CD3E8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初始化独立Vue仓库</w:t>
      </w:r>
      <w:r>
        <w:rPr>
          <w:rStyle w:val="10"/>
        </w:rPr>
        <w:t>evalagent_vue</w:t>
      </w:r>
      <w:r>
        <w:t>，配置axios请求封装、鉴权拦截器、路由；</w:t>
      </w:r>
    </w:p>
    <w:p w14:paraId="608A46C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开发【数据集管理页面】，对接全部dataset接口；</w:t>
      </w:r>
    </w:p>
    <w:p w14:paraId="7DE083F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开发【评测任务页面】：创建任务表单、任务列表、详情、BadCase筛选；</w:t>
      </w:r>
    </w:p>
    <w:p w14:paraId="534F66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开发【A/B实验看板】：双任务选择、数据对齐逻辑、ECharts柱状图、样本对比表格、Markdown导出；</w:t>
      </w:r>
    </w:p>
    <w:p w14:paraId="7063526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开发系统设置页面，完善路由守卫权限控制；</w:t>
      </w:r>
    </w:p>
    <w:p w14:paraId="7547732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编写手工测试用例，本地联调项目一后端；</w:t>
      </w:r>
    </w:p>
    <w:p w14:paraId="19F064E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完善README、截图素材，整理简历素材。</w:t>
      </w:r>
    </w:p>
    <w:p w14:paraId="0D3136A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接下来如果你需要，我输出：①EvalAgent Vue前端编码Agent完整提示词；②手工测试用例提示词。</w:t>
      </w:r>
    </w:p>
    <w:p w14:paraId="30079EA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57CA2"/>
    <w:multiLevelType w:val="multilevel"/>
    <w:tmpl w:val="83B57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60CFCE8"/>
    <w:multiLevelType w:val="multilevel"/>
    <w:tmpl w:val="860CFC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ACB5EAA"/>
    <w:multiLevelType w:val="multilevel"/>
    <w:tmpl w:val="8ACB5E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E5D6D2B"/>
    <w:multiLevelType w:val="multilevel"/>
    <w:tmpl w:val="AE5D6D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4662C9A"/>
    <w:multiLevelType w:val="multilevel"/>
    <w:tmpl w:val="B4662C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4E0F4B2"/>
    <w:multiLevelType w:val="multilevel"/>
    <w:tmpl w:val="B4E0F4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68D8BE3"/>
    <w:multiLevelType w:val="multilevel"/>
    <w:tmpl w:val="C68D8B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F22D2B9"/>
    <w:multiLevelType w:val="multilevel"/>
    <w:tmpl w:val="DF22D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2BEBD9D"/>
    <w:multiLevelType w:val="multilevel"/>
    <w:tmpl w:val="E2BEBD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9903750"/>
    <w:multiLevelType w:val="multilevel"/>
    <w:tmpl w:val="E99037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7805FCF"/>
    <w:multiLevelType w:val="multilevel"/>
    <w:tmpl w:val="F7805F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B2BADD7"/>
    <w:multiLevelType w:val="multilevel"/>
    <w:tmpl w:val="1B2BAD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F2405EC"/>
    <w:multiLevelType w:val="multilevel"/>
    <w:tmpl w:val="5F2405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785A7EA"/>
    <w:multiLevelType w:val="multilevel"/>
    <w:tmpl w:val="7785A7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3"/>
  </w:num>
  <w:num w:numId="5">
    <w:abstractNumId w:val="9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8"/>
  </w:num>
  <w:num w:numId="17">
    <w:abstractNumId w:val="7"/>
  </w:num>
  <w:num w:numId="18">
    <w:abstractNumId w:val="6"/>
  </w:num>
  <w:num w:numId="19">
    <w:abstractNumId w:val="11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1466B"/>
    <w:rsid w:val="3B762586"/>
    <w:rsid w:val="4581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2026-10-19T05:54:00Z</dcterms:created>
  <dc:creator>挽风</dc:creator>
  <cp:lastModifiedBy>挽风</cp:lastModifiedBy>
  <dcterms:modified xsi:type="dcterms:W3CDTF">2026-10-19T06:03:43Z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B76558AE5CF14AA9ADEA0674DD094710_13</vt:lpwstr>
  </property>
  <property fmtid="{D5CDD505-2E9C-101B-9397-08002B2CF9AE}" pid="4" name="KSOTemplateDocerSaveRecord">
    <vt:lpwstr>eyJoZGlkIjoiN2ViNTVkNTg1MzllMGE4N2E0N2Y0NDIzMWRkOTQwNmMiLCJ1c2VySWQiOiIxMTk4MzY0OTIxIn0=</vt:lpwstr>
  </property>
</Properties>
</file>