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0246FA94" w14:textId="4BB0F50A" w:rsidR="002B671A" w:rsidRDefault="004A0017" w:rsidP="00C3119A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that for t</w:t>
      </w:r>
      <w:r w:rsidR="003916B0">
        <w:t>he p-value when the number of observations increases?</w:t>
      </w:r>
      <w:r w:rsidR="00730CD9" w:rsidRPr="00C3119A">
        <w:rPr>
          <w:b/>
          <w:bCs/>
        </w:rPr>
        <w:t xml:space="preserve"> Decreases</w:t>
      </w:r>
    </w:p>
    <w:p w14:paraId="5873F35C" w14:textId="4D9F702C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>play around with the effect estimates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  <w:r w:rsidR="00730CD9">
        <w:rPr>
          <w:b/>
          <w:bCs/>
        </w:rPr>
        <w:t>Higher effect estimate = more significant. Greater error amounts = less significant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7555220A" w14:textId="173F68B9" w:rsidR="00CA3614" w:rsidRDefault="00CA3614" w:rsidP="006C5FBA">
      <w:pPr>
        <w:pStyle w:val="ListParagraph"/>
        <w:numPr>
          <w:ilvl w:val="0"/>
          <w:numId w:val="1"/>
        </w:numPr>
        <w:spacing w:line="480" w:lineRule="auto"/>
      </w:pPr>
      <w:r>
        <w:t xml:space="preserve">Color by teacher to see how the data is confounded. </w:t>
      </w:r>
    </w:p>
    <w:p w14:paraId="38C18DA0" w14:textId="3869B3FA" w:rsidR="007E0901" w:rsidRDefault="000F1140" w:rsidP="00BE6F94">
      <w:pPr>
        <w:pStyle w:val="ListParagraph"/>
        <w:numPr>
          <w:ilvl w:val="0"/>
          <w:numId w:val="1"/>
        </w:numPr>
        <w:spacing w:line="480" w:lineRule="auto"/>
      </w:pPr>
      <w:r>
        <w:t xml:space="preserve">Check and uncheck the confounding variable box a couple of times, observing what happens to the </w:t>
      </w:r>
      <w:r w:rsidR="007E0901">
        <w:t xml:space="preserve">p-value when a confounding variable is added. </w:t>
      </w:r>
      <w:r w:rsidR="00BE6F94">
        <w:rPr>
          <w:b/>
          <w:bCs/>
        </w:rPr>
        <w:t>Usually, the p-value is less significant if there’s confounding</w:t>
      </w:r>
      <w:r w:rsidR="00BE6F94">
        <w:t>.</w:t>
      </w:r>
    </w:p>
    <w:p w14:paraId="59C62914" w14:textId="514AF39A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  <w:r w:rsidR="00BE6F94">
        <w:rPr>
          <w:b/>
          <w:bCs/>
        </w:rPr>
        <w:t>Yes</w:t>
      </w:r>
    </w:p>
    <w:p w14:paraId="33E1F9F2" w14:textId="547912EC" w:rsidR="00063CE3" w:rsidRDefault="008A2353" w:rsidP="00C2293B">
      <w:pPr>
        <w:pStyle w:val="ListParagraph"/>
        <w:numPr>
          <w:ilvl w:val="0"/>
          <w:numId w:val="1"/>
        </w:numPr>
        <w:spacing w:line="480" w:lineRule="auto"/>
      </w:pPr>
      <w:r>
        <w:t xml:space="preserve">Increase the </w:t>
      </w:r>
      <w:r w:rsidR="00FA4ED4">
        <w:t xml:space="preserve">average point </w:t>
      </w:r>
      <w:r>
        <w:t xml:space="preserve">difference between Mr. A and Mr. B’s classes. </w:t>
      </w:r>
      <w:r w:rsidR="00E869B6">
        <w:t>How does this affect your ability to detect a significant effect of studying hours on test scores?</w:t>
      </w:r>
      <w:r w:rsidR="00C2293B">
        <w:t xml:space="preserve"> </w:t>
      </w:r>
      <w:r w:rsidR="00C2293B">
        <w:rPr>
          <w:b/>
          <w:bCs/>
        </w:rPr>
        <w:t>Increasing the difference decreases the ability to detect a significant effect.</w:t>
      </w:r>
    </w:p>
    <w:p w14:paraId="39CFA53A" w14:textId="77777777" w:rsidR="008471D4" w:rsidRPr="00E104F5" w:rsidRDefault="008471D4" w:rsidP="00E104F5">
      <w:pPr>
        <w:spacing w:line="480" w:lineRule="auto"/>
        <w:ind w:left="720"/>
        <w:rPr>
          <w:b/>
          <w:bCs/>
        </w:rPr>
      </w:pPr>
    </w:p>
    <w:sectPr w:rsidR="008471D4" w:rsidRPr="00E104F5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56CD0"/>
    <w:rsid w:val="00063CE3"/>
    <w:rsid w:val="000660EF"/>
    <w:rsid w:val="00074E0B"/>
    <w:rsid w:val="00075819"/>
    <w:rsid w:val="00095303"/>
    <w:rsid w:val="000C6359"/>
    <w:rsid w:val="000F1140"/>
    <w:rsid w:val="00111793"/>
    <w:rsid w:val="00146EC0"/>
    <w:rsid w:val="001A16C9"/>
    <w:rsid w:val="001A19ED"/>
    <w:rsid w:val="001A6359"/>
    <w:rsid w:val="001C0B4D"/>
    <w:rsid w:val="001C25A9"/>
    <w:rsid w:val="001C3983"/>
    <w:rsid w:val="001D3D45"/>
    <w:rsid w:val="00213E67"/>
    <w:rsid w:val="002B671A"/>
    <w:rsid w:val="002E351E"/>
    <w:rsid w:val="00316617"/>
    <w:rsid w:val="003423B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311C1"/>
    <w:rsid w:val="006501A0"/>
    <w:rsid w:val="00655CA9"/>
    <w:rsid w:val="006934E4"/>
    <w:rsid w:val="00695B09"/>
    <w:rsid w:val="006C4640"/>
    <w:rsid w:val="006C5FBA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36374"/>
    <w:rsid w:val="009636AF"/>
    <w:rsid w:val="00964D21"/>
    <w:rsid w:val="0099617E"/>
    <w:rsid w:val="009A5767"/>
    <w:rsid w:val="009C6F43"/>
    <w:rsid w:val="00A210C3"/>
    <w:rsid w:val="00AB3523"/>
    <w:rsid w:val="00B0008E"/>
    <w:rsid w:val="00B603FF"/>
    <w:rsid w:val="00BC039D"/>
    <w:rsid w:val="00BE6F94"/>
    <w:rsid w:val="00BF26D1"/>
    <w:rsid w:val="00BF5367"/>
    <w:rsid w:val="00C12F34"/>
    <w:rsid w:val="00C2293B"/>
    <w:rsid w:val="00C3119A"/>
    <w:rsid w:val="00C558F0"/>
    <w:rsid w:val="00C75B64"/>
    <w:rsid w:val="00CA3614"/>
    <w:rsid w:val="00CA6CE8"/>
    <w:rsid w:val="00D21E04"/>
    <w:rsid w:val="00D44339"/>
    <w:rsid w:val="00DE2650"/>
    <w:rsid w:val="00E104F5"/>
    <w:rsid w:val="00E26D7D"/>
    <w:rsid w:val="00E40049"/>
    <w:rsid w:val="00E869B6"/>
    <w:rsid w:val="00E9724D"/>
    <w:rsid w:val="00EC5216"/>
    <w:rsid w:val="00ED5C6E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4</cp:revision>
  <dcterms:created xsi:type="dcterms:W3CDTF">2020-10-07T20:38:00Z</dcterms:created>
  <dcterms:modified xsi:type="dcterms:W3CDTF">2020-10-07T20:38:00Z</dcterms:modified>
</cp:coreProperties>
</file>