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C1D" w:rsidRPr="00442C1D" w:rsidRDefault="00024030" w:rsidP="00442C1D">
      <w:pPr>
        <w:widowControl/>
        <w:spacing w:line="300" w:lineRule="atLeast"/>
        <w:ind w:left="720"/>
        <w:jc w:val="left"/>
        <w:textAlignment w:val="baseline"/>
        <w:outlineLvl w:val="2"/>
        <w:rPr>
          <w:rFonts w:ascii="微软雅黑" w:eastAsia="微软雅黑" w:hAnsi="微软雅黑" w:cs="Arial"/>
          <w:color w:val="999999"/>
          <w:kern w:val="0"/>
          <w:szCs w:val="21"/>
        </w:rPr>
      </w:pPr>
      <w:hyperlink r:id="rId6" w:history="1">
        <w:r w:rsidR="00442C1D" w:rsidRPr="00442C1D">
          <w:rPr>
            <w:rFonts w:ascii="微软雅黑" w:eastAsia="微软雅黑" w:hAnsi="微软雅黑" w:cs="Arial" w:hint="eastAsia"/>
            <w:color w:val="4F4F4F"/>
            <w:kern w:val="0"/>
            <w:sz w:val="30"/>
            <w:szCs w:val="30"/>
            <w:u w:val="single"/>
          </w:rPr>
          <w:t>在Eclipse上打包并使用Proguard工具混淆jar包</w:t>
        </w:r>
      </w:hyperlink>
    </w:p>
    <w:p w:rsidR="00442C1D" w:rsidRPr="00442C1D" w:rsidRDefault="00442C1D" w:rsidP="00442C1D">
      <w:pPr>
        <w:widowControl/>
        <w:ind w:left="720"/>
        <w:jc w:val="left"/>
        <w:textAlignment w:val="baseline"/>
        <w:rPr>
          <w:rFonts w:ascii="微软雅黑" w:eastAsia="微软雅黑" w:hAnsi="微软雅黑" w:cs="Arial"/>
          <w:color w:val="999999"/>
          <w:kern w:val="0"/>
          <w:szCs w:val="21"/>
        </w:rPr>
      </w:pPr>
      <w:r w:rsidRPr="00442C1D">
        <w:rPr>
          <w:rFonts w:ascii="微软雅黑" w:eastAsia="微软雅黑" w:hAnsi="微软雅黑" w:cs="Arial" w:hint="eastAsia"/>
          <w:color w:val="999999"/>
          <w:kern w:val="0"/>
          <w:szCs w:val="21"/>
          <w:bdr w:val="none" w:sz="0" w:space="0" w:color="auto" w:frame="1"/>
        </w:rPr>
        <w:t>分类：</w:t>
      </w:r>
      <w:r w:rsidRPr="00442C1D">
        <w:rPr>
          <w:rFonts w:ascii="微软雅黑" w:eastAsia="微软雅黑" w:hAnsi="微软雅黑" w:cs="Arial" w:hint="eastAsia"/>
          <w:b/>
          <w:bCs/>
          <w:i/>
          <w:iCs/>
          <w:color w:val="999999"/>
          <w:kern w:val="0"/>
          <w:szCs w:val="21"/>
          <w:bdr w:val="none" w:sz="0" w:space="0" w:color="auto" w:frame="1"/>
        </w:rPr>
        <w:t>AndroidJava</w:t>
      </w:r>
    </w:p>
    <w:p w:rsidR="00442C1D" w:rsidRPr="00442C1D" w:rsidRDefault="00442C1D" w:rsidP="00442C1D">
      <w:pPr>
        <w:widowControl/>
        <w:ind w:left="720"/>
        <w:jc w:val="right"/>
        <w:textAlignment w:val="baseline"/>
        <w:rPr>
          <w:rFonts w:ascii="微软雅黑" w:eastAsia="微软雅黑" w:hAnsi="微软雅黑" w:cs="Arial"/>
          <w:color w:val="999999"/>
          <w:kern w:val="0"/>
          <w:szCs w:val="21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Cs w:val="21"/>
          <w:bdr w:val="none" w:sz="0" w:space="0" w:color="auto" w:frame="1"/>
        </w:rPr>
        <w:t> （2550）</w:t>
      </w:r>
      <w:r w:rsidRPr="00442C1D">
        <w:rPr>
          <w:rFonts w:ascii="微软雅黑" w:eastAsia="微软雅黑" w:hAnsi="微软雅黑" w:cs="Arial" w:hint="eastAsia"/>
          <w:color w:val="999999"/>
          <w:kern w:val="0"/>
          <w:szCs w:val="21"/>
        </w:rPr>
        <w:t> </w:t>
      </w:r>
      <w:r w:rsidRPr="00442C1D">
        <w:rPr>
          <w:rFonts w:ascii="微软雅黑" w:eastAsia="微软雅黑" w:hAnsi="微软雅黑" w:cs="Arial" w:hint="eastAsia"/>
          <w:color w:val="666666"/>
          <w:kern w:val="0"/>
          <w:szCs w:val="21"/>
          <w:bdr w:val="none" w:sz="0" w:space="0" w:color="auto" w:frame="1"/>
        </w:rPr>
        <w:t> （8）</w:t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最近因为工作需要，学习到了Android jar包的打包与混淆。之前认为还是很简单的，但是自己深入研究下，发现还是有一些东西需要注意的，而且自己也踩了一些坑，在这里写下供同僚们借鉴借鉴。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  <w:t>转载请注明：</w:t>
      </w:r>
    </w:p>
    <w:p w:rsidR="00442C1D" w:rsidRPr="00442C1D" w:rsidRDefault="00024030" w:rsidP="00442C1D">
      <w:pPr>
        <w:widowControl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hyperlink r:id="rId7" w:history="1">
        <w:r w:rsidR="00442C1D" w:rsidRPr="00442C1D">
          <w:rPr>
            <w:rFonts w:ascii="微软雅黑" w:eastAsia="微软雅黑" w:hAnsi="微软雅黑" w:cs="Arial" w:hint="eastAsia"/>
            <w:color w:val="428BCA"/>
            <w:kern w:val="0"/>
            <w:sz w:val="23"/>
            <w:szCs w:val="23"/>
            <w:u w:val="single"/>
          </w:rPr>
          <w:t>http://blog.csdn.net/aloh_a/article/details/50942751</w:t>
        </w:r>
      </w:hyperlink>
    </w:p>
    <w:p w:rsidR="00442C1D" w:rsidRPr="00442C1D" w:rsidRDefault="00024030" w:rsidP="00442C1D">
      <w:pPr>
        <w:widowControl/>
        <w:spacing w:before="480" w:after="480"/>
        <w:ind w:left="720"/>
        <w:jc w:val="left"/>
        <w:textAlignment w:val="baseline"/>
        <w:rPr>
          <w:rFonts w:ascii="microsoft yahei" w:eastAsia="微软雅黑" w:hAnsi="microsoft yahei" w:cs="Arial" w:hint="eastAsia"/>
          <w:color w:val="999999"/>
          <w:kern w:val="0"/>
          <w:szCs w:val="21"/>
        </w:rPr>
      </w:pPr>
      <w:r>
        <w:rPr>
          <w:rFonts w:ascii="microsoft yahei" w:eastAsia="微软雅黑" w:hAnsi="microsoft yahei" w:cs="Arial"/>
          <w:color w:val="999999"/>
          <w:kern w:val="0"/>
          <w:szCs w:val="21"/>
        </w:rPr>
        <w:pict>
          <v:rect id="_x0000_i1025" style="width:645.15pt;height:.75pt" o:hrpct="0" o:hralign="center" o:hrstd="t" o:hr="t" fillcolor="#a0a0a0" stroked="f"/>
        </w:pict>
      </w:r>
    </w:p>
    <w:p w:rsidR="00442C1D" w:rsidRPr="00442C1D" w:rsidRDefault="00442C1D" w:rsidP="00442C1D">
      <w:pPr>
        <w:widowControl/>
        <w:spacing w:before="192" w:after="192"/>
        <w:ind w:left="720"/>
        <w:jc w:val="left"/>
        <w:textAlignment w:val="baseline"/>
        <w:outlineLvl w:val="1"/>
        <w:rPr>
          <w:rFonts w:ascii="微软雅黑" w:eastAsia="微软雅黑" w:hAnsi="微软雅黑" w:cs="Arial"/>
          <w:color w:val="666666"/>
          <w:kern w:val="0"/>
          <w:sz w:val="33"/>
          <w:szCs w:val="3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33"/>
          <w:szCs w:val="33"/>
        </w:rPr>
        <w:t>如何打包</w:t>
      </w:r>
    </w:p>
    <w:p w:rsidR="00442C1D" w:rsidRPr="00442C1D" w:rsidRDefault="00442C1D" w:rsidP="00442C1D">
      <w:pPr>
        <w:widowControl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这里我以eclipse 打包为示例，如果有朋友是用Andorid Studio开发的话。恕我有点out了。</w:t>
      </w:r>
    </w:p>
    <w:p w:rsidR="00545C93" w:rsidRDefault="00442C1D" w:rsidP="00442C1D">
      <w:pPr>
        <w:widowControl/>
        <w:numPr>
          <w:ilvl w:val="0"/>
          <w:numId w:val="1"/>
        </w:numPr>
        <w:spacing w:after="264" w:line="390" w:lineRule="atLeast"/>
        <w:ind w:left="117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545C93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选择你的项目，右键–</w:t>
      </w:r>
      <w:r w:rsidR="00545C93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&gt;Export</w:t>
      </w:r>
    </w:p>
    <w:p w:rsidR="00442C1D" w:rsidRPr="00545C93" w:rsidRDefault="00442C1D" w:rsidP="00442C1D">
      <w:pPr>
        <w:widowControl/>
        <w:numPr>
          <w:ilvl w:val="0"/>
          <w:numId w:val="1"/>
        </w:numPr>
        <w:spacing w:after="264" w:line="390" w:lineRule="atLeast"/>
        <w:ind w:left="117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545C93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选择JAVA分类项–&gt;JAR file –&gt; Next </w:t>
      </w:r>
      <w:r w:rsidRPr="00545C93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drawing>
          <wp:inline distT="0" distB="0" distL="0" distR="0" wp14:anchorId="760DAACA" wp14:editId="055DFE4C">
            <wp:extent cx="2977286" cy="3103305"/>
            <wp:effectExtent l="0" t="0" r="0" b="1905"/>
            <wp:docPr id="11" name="图片 11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10" cy="31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3" w:rsidRDefault="00442C1D" w:rsidP="00442C1D">
      <w:pPr>
        <w:widowControl/>
        <w:numPr>
          <w:ilvl w:val="0"/>
          <w:numId w:val="1"/>
        </w:numPr>
        <w:spacing w:after="264" w:line="390" w:lineRule="atLeast"/>
        <w:ind w:left="117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这里我们看到的是jar 包生成选项。这里我所需要的是生成第三方sdk jar包供他人使用，所以我这里只需要生成src 目录下的编译好的class 文件即可。 </w:t>
      </w:r>
    </w:p>
    <w:p w:rsidR="00545C93" w:rsidRPr="00545C93" w:rsidRDefault="00442C1D" w:rsidP="00545C93">
      <w:pPr>
        <w:widowControl/>
        <w:spacing w:after="264" w:line="390" w:lineRule="atLeast"/>
        <w:ind w:left="36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63ED11B1" wp14:editId="18CCA379">
            <wp:extent cx="3760013" cy="4579712"/>
            <wp:effectExtent l="0" t="0" r="0" b="0"/>
            <wp:docPr id="10" name="图片 10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66" cy="45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3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如图，通常res文件夹是不一并打包的，提供给第三方的时候，会相应地把res资源给到对方，并导入到对方的项目工程中。如果你的assets文件夹下有资源，需要勾选上一并打包。至于libs 库，可选也可不选。选择的话，jar大小会大一点，而这里我是没有勾选的，因为我之后会将所有jar 包都统一合并为一个jar 包，这样也会方便第三方的接入，不用那么麻烦地去导入多个jar包。最后选择我们的jar生成路径即可。</w:t>
      </w:r>
      <w:r w:rsidR="00545C93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</w:p>
    <w:p w:rsidR="00545C93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1E1A149E" wp14:editId="6995B548">
            <wp:extent cx="4740250" cy="5773645"/>
            <wp:effectExtent l="0" t="0" r="381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443" cy="57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4. 最后选择好选项，我们点击finish 按钮，看到如下图所示，那么我们的jar 包就生成成功了。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drawing>
          <wp:inline distT="0" distB="0" distL="0" distR="0" wp14:anchorId="7E3D5446" wp14:editId="11D6EE61">
            <wp:extent cx="4586630" cy="5606821"/>
            <wp:effectExtent l="0" t="0" r="4445" b="0"/>
            <wp:docPr id="8" name="图片 8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24" cy="560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C1D" w:rsidRPr="00442C1D" w:rsidRDefault="00442C1D" w:rsidP="00442C1D">
      <w:pPr>
        <w:widowControl/>
        <w:spacing w:before="192" w:after="192"/>
        <w:ind w:left="720"/>
        <w:jc w:val="left"/>
        <w:textAlignment w:val="baseline"/>
        <w:outlineLvl w:val="1"/>
        <w:rPr>
          <w:rFonts w:ascii="微软雅黑" w:eastAsia="微软雅黑" w:hAnsi="微软雅黑" w:cs="Arial"/>
          <w:color w:val="666666"/>
          <w:kern w:val="0"/>
          <w:sz w:val="33"/>
          <w:szCs w:val="3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33"/>
          <w:szCs w:val="33"/>
        </w:rPr>
        <w:lastRenderedPageBreak/>
        <w:t>混淆</w:t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在做混淆之前，我们需要了解，为什么要做混淆。这里我参考了下郭霖大神的博客，有兴趣了解下的朋友可以先看看。</w:t>
      </w:r>
    </w:p>
    <w:p w:rsidR="00442C1D" w:rsidRPr="00442C1D" w:rsidRDefault="00442C1D" w:rsidP="00442C1D">
      <w:pPr>
        <w:widowControl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Android安全攻防战，反编译与混淆技术完全解析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hyperlink r:id="rId12" w:history="1">
        <w:r w:rsidRPr="00442C1D">
          <w:rPr>
            <w:rFonts w:ascii="微软雅黑" w:eastAsia="微软雅黑" w:hAnsi="微软雅黑" w:cs="Arial" w:hint="eastAsia"/>
            <w:color w:val="428BCA"/>
            <w:kern w:val="0"/>
            <w:sz w:val="23"/>
            <w:szCs w:val="23"/>
            <w:u w:val="single"/>
          </w:rPr>
          <w:t>http://blog.csdn.net/guolin_blog/article/details/49738023</w:t>
        </w:r>
      </w:hyperlink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hyperlink r:id="rId13" w:history="1">
        <w:r w:rsidRPr="00442C1D">
          <w:rPr>
            <w:rFonts w:ascii="微软雅黑" w:eastAsia="微软雅黑" w:hAnsi="微软雅黑" w:cs="Arial" w:hint="eastAsia"/>
            <w:color w:val="428BCA"/>
            <w:kern w:val="0"/>
            <w:sz w:val="23"/>
            <w:szCs w:val="23"/>
            <w:u w:val="single"/>
          </w:rPr>
          <w:t>http://blog.csdn.net/guolin_blog/article/details/50451259</w:t>
        </w:r>
      </w:hyperlink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郭神的博客我简要概述下就是，我们生成的jar包以及apk 文件其实是并不安全的(具体可参考未做加密的潜蜻蜓FM事件)，通过反编译方面的知识，包括反编译代码、反编译资源，我们可以得到开发者的源码，甚至是重新打包，篡改开发者的文件而达到某种目的。</w:t>
      </w:r>
    </w:p>
    <w:p w:rsidR="00442C1D" w:rsidRPr="00442C1D" w:rsidRDefault="00442C1D" w:rsidP="00442C1D">
      <w:pPr>
        <w:widowControl/>
        <w:spacing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使用Proguard工具混淆jar包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  <w:t>谷歌非常人性化地为我们提供了一个混淆工具，我们可以在sdk–&gt;tools–&gt;proguard–&gt;bin–&gt;proguardgui 路径下找到它，打开如下图。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7D83B6C2" wp14:editId="4107212B">
            <wp:extent cx="8893802" cy="6503213"/>
            <wp:effectExtent l="0" t="0" r="3175" b="0"/>
            <wp:docPr id="7" name="图片 7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5647" cy="650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这里便是proguard混淆工具，看到右下角有一个Load configuration 按钮，其实它的本质还是通过proguard-android 文件来进行配置混淆选项的，proguard-android 文件我们可以在sdk–&gt;tools–&gt;proguard–&gt;proguard-android.txt 下找到它，通过配置，我们便可以拥有自己的一份混淆配置文件了。</w:t>
      </w:r>
    </w:p>
    <w:p w:rsidR="003D2922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接下来我们点击左栏的Input/Output 按钮，进入下一步。</w:t>
      </w:r>
      <w:r w:rsidR="003D2922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</w:p>
    <w:p w:rsidR="003D2922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这里我们看到上栏，是配置将要混淆的jar 文件以及混淆之后的文件生成路径，我们可以在右栏进行配置。</w:t>
      </w:r>
      <w:r w:rsidR="003D2922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</w:p>
    <w:p w:rsidR="003D2922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下栏是我们要进行混淆的工程生成的jar文件的其他依赖jar包。</w:t>
      </w:r>
      <w:r w:rsidR="003D2922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</w:p>
    <w:p w:rsidR="003D2922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路径都是我本机的，我们看到最后2个jar包比较关键。第一个是你工程开发api 的 android.jar 包，路径如图，第二个java 的 rt.jar 包，路径依如图。这里我坑了一下，因为我自己安装的1.8 的jdk，但是我使用我本机的 rt.jar 包却混淆失败了，会报错如下：ProGuard says Unsupported class version number [52.0] (maximum 51.0, Java 1.7) with sbt-proguard。原因在于proguard 只能支持最高1.7 版本的jdk， 所以这里我就坑了，之后是找朋友拿了1.7版本的该jar 包，最后才混淆成功。 </w:t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49904FA7" wp14:editId="404C9C20">
            <wp:extent cx="8717637" cy="6400800"/>
            <wp:effectExtent l="0" t="0" r="762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842" cy="64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接下来我们点击next 按钮进入下一步，进入Shrinking 选项，记得要将Shrink选项钩掉，因为我们这个Jar包是独立存在的，没有任何项目引用，如果钩中Shrink选项的话就会认为我们所有的代码都是无用的，从而把所有代码全压缩掉，导出一个空的Jar包。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560E4506" wp14:editId="7C7AE95E">
            <wp:extent cx="8566099" cy="6289534"/>
            <wp:effectExtent l="0" t="0" r="698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298" cy="62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继续点击Next进入Obfuscation界面，在这里可以添加一些混淆的逻辑，和混淆APK时不同的是，这里并不会自动帮我们排除混淆四大组件，因此必须要手动声明一下才行，以及我们可以添加我们一些自定义不混淆的类或者变量。如1所示，即我所自定义的混淆规则，2即是add按钮，点击它，将出现3界面，我们即可在其上编写排除逻辑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lastRenderedPageBreak/>
        <w:drawing>
          <wp:inline distT="0" distB="0" distL="0" distR="0" wp14:anchorId="1257B476" wp14:editId="49B2C957">
            <wp:extent cx="8661197" cy="6359360"/>
            <wp:effectExtent l="0" t="0" r="6985" b="381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399" cy="635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假设我们这里要混淆Activity 类，如下所示。最后记得按OK保存。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drawing>
          <wp:inline distT="0" distB="0" distL="0" distR="0" wp14:anchorId="6AE2EA77" wp14:editId="1E49CB99">
            <wp:extent cx="2940710" cy="5650841"/>
            <wp:effectExtent l="0" t="0" r="0" b="762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72" cy="565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  <w:t>下图是我最后混淆的结果，如果我们不混淆某个类的方法以及变量，即参照1 混淆规则，如果我们不混淆某个包下的所有类的方法以及变量，参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照2的混淆规则。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drawing>
          <wp:inline distT="0" distB="0" distL="0" distR="0" wp14:anchorId="10146382" wp14:editId="793A2B2B">
            <wp:extent cx="8383270" cy="5332730"/>
            <wp:effectExtent l="0" t="0" r="0" b="127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27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  <w:t>继续点击Next进入Optimiazation界面，不用修改任何东西，因为我们本身就不启用Optimization功能。继续点击Next进入Information界面，也不用修改任何东西，因为我们也不启用Preverification功能。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lastRenderedPageBreak/>
        <w:t>接着点击Next，进入Process界面，在这里可以通过点击View configuration按钮来预览一下目前我们的混淆配置文件。我们亦可点击Save configuration 按钮，来保存一份我们自己的混淆配置文件。 </w:t>
      </w: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br/>
        <w:t>最后点击Process！ 按钮，即可开始进行混淆了。</w:t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Arial"/>
          <w:noProof/>
          <w:color w:val="666666"/>
          <w:kern w:val="0"/>
          <w:sz w:val="23"/>
          <w:szCs w:val="23"/>
        </w:rPr>
        <w:drawing>
          <wp:inline distT="0" distB="0" distL="0" distR="0" wp14:anchorId="4797129F" wp14:editId="09B23D4D">
            <wp:extent cx="8639251" cy="1179020"/>
            <wp:effectExtent l="0" t="0" r="0" b="254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02" cy="11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C1D" w:rsidRPr="00442C1D" w:rsidRDefault="00442C1D" w:rsidP="00442C1D">
      <w:pPr>
        <w:widowControl/>
        <w:spacing w:after="264" w:line="390" w:lineRule="atLeast"/>
        <w:ind w:left="720"/>
        <w:jc w:val="left"/>
        <w:textAlignment w:val="baseline"/>
        <w:rPr>
          <w:rFonts w:ascii="微软雅黑" w:eastAsia="微软雅黑" w:hAnsi="微软雅黑" w:cs="Arial"/>
          <w:color w:val="666666"/>
          <w:kern w:val="0"/>
          <w:sz w:val="23"/>
          <w:szCs w:val="23"/>
        </w:rPr>
      </w:pPr>
      <w:r w:rsidRPr="00442C1D">
        <w:rPr>
          <w:rFonts w:ascii="微软雅黑" w:eastAsia="微软雅黑" w:hAnsi="微软雅黑" w:cs="Arial" w:hint="eastAsia"/>
          <w:color w:val="666666"/>
          <w:kern w:val="0"/>
          <w:sz w:val="23"/>
          <w:szCs w:val="23"/>
        </w:rPr>
        <w:t>最后当我们看到Success！ 就说明我们混淆成功了！如果有warning 提示，那么即按照提示做相应的修改吧。希望这篇博文能对各位起到一点微小的帮助。</w:t>
      </w:r>
    </w:p>
    <w:p w:rsidR="00442C1D" w:rsidRPr="00442C1D" w:rsidRDefault="00442C1D" w:rsidP="00442C1D">
      <w:pPr>
        <w:widowControl/>
        <w:spacing w:after="330" w:line="330" w:lineRule="atLeast"/>
        <w:jc w:val="left"/>
        <w:textAlignment w:val="baseline"/>
        <w:rPr>
          <w:rFonts w:ascii="微软雅黑" w:eastAsia="微软雅黑" w:hAnsi="微软雅黑" w:cs="Arial"/>
          <w:color w:val="E96D5B"/>
          <w:kern w:val="0"/>
          <w:szCs w:val="21"/>
        </w:rPr>
      </w:pPr>
      <w:r w:rsidRPr="00442C1D">
        <w:rPr>
          <w:rFonts w:ascii="微软雅黑" w:eastAsia="微软雅黑" w:hAnsi="微软雅黑" w:cs="Arial" w:hint="eastAsia"/>
          <w:color w:val="E96D5B"/>
          <w:kern w:val="0"/>
          <w:szCs w:val="21"/>
        </w:rPr>
        <w:t>版权声明：本文为博主原创文章，未经博主允许不得转载。</w:t>
      </w:r>
    </w:p>
    <w:p w:rsidR="00C0041E" w:rsidRDefault="00C0041E">
      <w:bookmarkStart w:id="0" w:name="_GoBack"/>
      <w:bookmarkEnd w:id="0"/>
    </w:p>
    <w:sectPr w:rsidR="00C0041E" w:rsidSect="00442C1D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095F4D"/>
    <w:multiLevelType w:val="multilevel"/>
    <w:tmpl w:val="A95A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0B1"/>
    <w:rsid w:val="00024030"/>
    <w:rsid w:val="0011786E"/>
    <w:rsid w:val="003111D2"/>
    <w:rsid w:val="003D2922"/>
    <w:rsid w:val="00442C1D"/>
    <w:rsid w:val="004737A4"/>
    <w:rsid w:val="00545C93"/>
    <w:rsid w:val="005930B1"/>
    <w:rsid w:val="008008D9"/>
    <w:rsid w:val="00B72A6D"/>
    <w:rsid w:val="00C0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42C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42C1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2C1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42C1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442C1D"/>
    <w:rPr>
      <w:color w:val="0000FF"/>
      <w:u w:val="single"/>
    </w:rPr>
  </w:style>
  <w:style w:type="paragraph" w:customStyle="1" w:styleId="detailp">
    <w:name w:val="detail_p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442C1D"/>
    <w:rPr>
      <w:i/>
      <w:iCs/>
    </w:rPr>
  </w:style>
  <w:style w:type="paragraph" w:customStyle="1" w:styleId="readr">
    <w:name w:val="read_r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42C1D"/>
  </w:style>
  <w:style w:type="paragraph" w:styleId="a5">
    <w:name w:val="Normal (Web)"/>
    <w:basedOn w:val="a"/>
    <w:uiPriority w:val="99"/>
    <w:semiHidden/>
    <w:unhideWhenUsed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42C1D"/>
    <w:rPr>
      <w:b/>
      <w:bCs/>
    </w:rPr>
  </w:style>
  <w:style w:type="paragraph" w:customStyle="1" w:styleId="reprintcopy">
    <w:name w:val="reprint_copy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442C1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42C1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42C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42C1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2C1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42C1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442C1D"/>
    <w:rPr>
      <w:color w:val="0000FF"/>
      <w:u w:val="single"/>
    </w:rPr>
  </w:style>
  <w:style w:type="paragraph" w:customStyle="1" w:styleId="detailp">
    <w:name w:val="detail_p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442C1D"/>
    <w:rPr>
      <w:i/>
      <w:iCs/>
    </w:rPr>
  </w:style>
  <w:style w:type="paragraph" w:customStyle="1" w:styleId="readr">
    <w:name w:val="read_r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42C1D"/>
  </w:style>
  <w:style w:type="paragraph" w:styleId="a5">
    <w:name w:val="Normal (Web)"/>
    <w:basedOn w:val="a"/>
    <w:uiPriority w:val="99"/>
    <w:semiHidden/>
    <w:unhideWhenUsed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42C1D"/>
    <w:rPr>
      <w:b/>
      <w:bCs/>
    </w:rPr>
  </w:style>
  <w:style w:type="paragraph" w:customStyle="1" w:styleId="reprintcopy">
    <w:name w:val="reprint_copy"/>
    <w:basedOn w:val="a"/>
    <w:rsid w:val="00442C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442C1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42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8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666666"/>
                    <w:right w:val="none" w:sz="0" w:space="0" w:color="auto"/>
                  </w:divBdr>
                </w:div>
                <w:div w:id="109092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7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1661">
                          <w:blockQuote w:val="1"/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none" w:sz="0" w:space="11" w:color="auto"/>
                            <w:left w:val="single" w:sz="48" w:space="15" w:color="auto"/>
                            <w:bottom w:val="none" w:sz="0" w:space="11" w:color="auto"/>
                            <w:right w:val="none" w:sz="0" w:space="15" w:color="auto"/>
                          </w:divBdr>
                        </w:div>
                        <w:div w:id="1375889984">
                          <w:blockQuote w:val="1"/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none" w:sz="0" w:space="11" w:color="auto"/>
                            <w:left w:val="single" w:sz="48" w:space="15" w:color="auto"/>
                            <w:bottom w:val="none" w:sz="0" w:space="11" w:color="auto"/>
                            <w:right w:val="none" w:sz="0" w:space="15" w:color="auto"/>
                          </w:divBdr>
                        </w:div>
                        <w:div w:id="1811824816">
                          <w:blockQuote w:val="1"/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none" w:sz="0" w:space="11" w:color="auto"/>
                            <w:left w:val="single" w:sz="48" w:space="15" w:color="auto"/>
                            <w:bottom w:val="none" w:sz="0" w:space="11" w:color="auto"/>
                            <w:right w:val="none" w:sz="0" w:space="15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798242">
          <w:marLeft w:val="14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log.csdn.net/guolin_blog/article/details/50451259" TargetMode="External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blog.csdn.net/aloh_a/article/details/50942751" TargetMode="External"/><Relationship Id="rId12" Type="http://schemas.openxmlformats.org/officeDocument/2006/relationships/hyperlink" Target="http://blog.csdn.net/guolin_blog/article/details/49738023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blog.csdn.net/Aloh_A/article/details/5094275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1137</Words>
  <Characters>1638</Characters>
  <Application>Microsoft Office Word</Application>
  <DocSecurity>0</DocSecurity>
  <Lines>46</Lines>
  <Paragraphs>25</Paragraphs>
  <ScaleCrop>false</ScaleCrop>
  <Company>Sky123.Org</Company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9</cp:revision>
  <cp:lastPrinted>2016-12-21T08:26:00Z</cp:lastPrinted>
  <dcterms:created xsi:type="dcterms:W3CDTF">2016-12-17T08:51:00Z</dcterms:created>
  <dcterms:modified xsi:type="dcterms:W3CDTF">2016-12-21T08:36:00Z</dcterms:modified>
</cp:coreProperties>
</file>