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5A6373"/>
          <w:sz w:val="20"/>
        </w:rPr>
        <w:t>CLIENT PROPOSAL</w:t>
      </w:r>
    </w:p>
    <w:p>
      <w:pPr>
        <w:spacing w:after="80"/>
      </w:pPr>
      <w:r>
        <w:rPr>
          <w:rFonts w:ascii="Calibri" w:hAnsi="Calibri" w:eastAsia="Microsoft YaHei"/>
          <w:b/>
          <w:color w:val="1C2434"/>
          <w:sz w:val="48"/>
        </w:rPr>
        <w:t>AI 电商自动化平台客户正式方案</w:t>
      </w:r>
    </w:p>
    <w:p>
      <w:pPr>
        <w:spacing w:after="240"/>
      </w:pPr>
      <w:r>
        <w:rPr>
          <w:rFonts w:ascii="Calibri" w:hAnsi="Calibri" w:eastAsia="Microsoft YaHei"/>
          <w:color w:val="5A6373"/>
          <w:sz w:val="24"/>
        </w:rPr>
        <w:t>面向客户、合作方与内部决策层的商用交付方案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版本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V1.0</w:t>
            </w:r>
          </w:p>
        </w:tc>
      </w:tr>
      <w:tr>
        <w:tc>
          <w:tcPr>
            <w:tcW w:type="dxa" w:w="187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日期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2026-05-30</w:t>
            </w:r>
          </w:p>
        </w:tc>
      </w:tr>
      <w:tr>
        <w:tc>
          <w:tcPr>
            <w:tcW w:type="dxa" w:w="187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周期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2026-06-01 至 2026-08-07</w:t>
            </w:r>
          </w:p>
        </w:tc>
      </w:tr>
      <w:tr>
        <w:tc>
          <w:tcPr>
            <w:tcW w:type="dxa" w:w="1872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团队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3 人开发：平台底座、产品体验、集成交付</w:t>
            </w:r>
          </w:p>
        </w:tc>
      </w:tr>
    </w:tbl>
    <w:p/>
    <w:p>
      <w:pPr>
        <w:pStyle w:val="Heading1"/>
      </w:pPr>
      <w:r>
        <w:t>1. 项目背景与客户痛点</w:t>
      </w:r>
    </w:p>
    <w:p>
      <w:r>
        <w:rPr>
          <w:rFonts w:ascii="Calibri" w:hAnsi="Calibri" w:eastAsia="Microsoft YaHei"/>
        </w:rPr>
        <w:t>电商团队的日常经营分散在抖音、抖店、独立站、TikTok/TK、飞书、邮件、客服和物流等多个系统中。团队每天需要反复登录后台、整理表格、复制数据、生成日报、跟进订单和处理客户消息。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数据分散导致老板无法实时看清经营结果。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视频、达人、广告和订单判断依赖经验，缺少统一指标。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客服、订单、物流、售后断层，容易漏回复、漏跟进、错单。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日报、复盘和协同主要靠人工整理，效率低且口径不统一。</w:t>
      </w:r>
    </w:p>
    <w:p>
      <w:pPr>
        <w:pStyle w:val="Heading1"/>
      </w:pPr>
      <w:r>
        <w:t>2. AI 赋能目标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自动完成每日数据同步、日报生成、订单提醒、客服辅助和邮件触达。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客观分析播放、互动、转化、订单、利润、广告和客服指标。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把复杂业务沉淀为可复制、可跟进、可审计的标准流程。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让团队从重复执行转向审核 AI 结果、处理关键客户和优化策略。</w:t>
      </w:r>
    </w:p>
    <w:p>
      <w:pPr>
        <w:pStyle w:val="Heading1"/>
      </w:pPr>
      <w:r>
        <w:t>3. 总体解决方案</w:t>
      </w:r>
    </w:p>
    <w:p>
      <w:r>
        <w:rPr>
          <w:rFonts w:ascii="Calibri" w:hAnsi="Calibri" w:eastAsia="Microsoft YaHei"/>
        </w:rPr>
        <w:t>系统采用“数据接入 - 数据中台 - AI 分析 - 自动流程 - 操作端 - 协同出口”的结构。GitHub 管理代码和研发流程，Obsidian 管理知识库，飞书承接团队协同和日报输出。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层级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能力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交付结果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数据接入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抖音、抖店、独立站、TikTok/TK、飞书、邮件、物流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统一数据入口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数据中台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客户、订单、商品、素材、达人、广告、客服、任务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可追溯经营数据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AI 分析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日报、内容复盘、订单异常、客服建议、达人评分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客观建议与人工确认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协同出口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飞书多维表格、群消息、手机端提醒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团队可执行任务</w:t>
            </w:r>
          </w:p>
        </w:tc>
      </w:tr>
    </w:tbl>
    <w:p/>
    <w:p>
      <w:pPr>
        <w:pStyle w:val="Heading1"/>
      </w:pPr>
      <w:r>
        <w:t>4. 电脑端与手机端使用形态</w:t>
      </w:r>
    </w:p>
    <w:p>
      <w:r>
        <w:rPr>
          <w:rFonts w:ascii="Calibri" w:hAnsi="Calibri" w:eastAsia="Microsoft YaHei"/>
        </w:rPr>
        <w:t>电脑端是主后台，适合经营看板、数据分析、配置管理和复杂业务处理。手机端 H5/PWA 是轻工作台，适合查看日报、接收异常、审批 AI 建议、处理紧急客服和查看订单物流异常。</w:t>
      </w:r>
    </w:p>
    <w:p>
      <w:pPr>
        <w:pStyle w:val="Heading1"/>
      </w:pPr>
      <w:r>
        <w:t>5. 核心模块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核心能力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一期交付重点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数据中台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账号、内容、订单、客户、任务、同步日志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统一数据模型与看板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AI 客服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意图识别、订单关联、回复建议、人工接管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先建议后人工确认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订单物流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订单同步、发货状态、物流异常、售后提醒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订单监控与异常处理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达人 BD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达人库、评分、建联、寄样、授权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BD 跟进任务和素材状态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素材投流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内容评分、素材分级、CTR/CPA/ROAS 分析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投流建议和复盘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飞书协同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多维表格、日报、群通知、任务跟进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每日经营日报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邮件自动化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订单通知、物流更新、节日祝福、达人建联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可审核的邮件草稿</w:t>
            </w:r>
          </w:p>
        </w:tc>
      </w:tr>
    </w:tbl>
    <w:p/>
    <w:p>
      <w:pPr>
        <w:pStyle w:val="Heading1"/>
      </w:pPr>
      <w:r>
        <w:t>6. 3 人团队开发与交付方式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负责人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职责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验收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模块 A：平台底座与数据中台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负责人 1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GitHub 仓库、项目结构、PostgreSQL/Prisma、租户、用户、权限、模块开关、同步任务、审计日志。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可创建客户公司；客户数据隔离；平台方可开关模块；同步任务有状态、日志、错误原因和重试记录。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模块 B：产品后台与手机端体验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负责人 2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电脑端 SaaS 后台、平台总控、客户经营看板、任务中心、AI 日报展示、手机端 H5/PWA。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平台方可看客户和同步状态；客户可登录自己的后台；手机端可看日报、异常和关键待办。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模块 C：平台集成、AI 自动化与交付质量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负责人 3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飞书多维表格、飞书群通知、抖音/TK 内容数据、抖店/独立站订单预留、邮件自动化、AI 日报、测试和交付文档。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飞书日报自动输出；视频/订单/任务数据进入系统；AI 建议可追溯并可人工确认；节点有测试记录。</w:t>
            </w:r>
          </w:p>
        </w:tc>
      </w:tr>
    </w:tbl>
    <w:p/>
    <w:p>
      <w:pPr>
        <w:pStyle w:val="Heading1"/>
      </w:pPr>
      <w:r>
        <w:t>7. 8-10 周试点路线图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起始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结束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阶段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重点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 w:eastAsia="Microsoft YaHei"/>
                <w:b/>
                <w:sz w:val="18"/>
              </w:rPr>
              <w:t>审核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2026-06-01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2026-06-05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项目启动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仓库、Projects、Obsidian docs、PRD、数据库草案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审核范围、职责、一期边界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2026-06-08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2026-06-12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平台底座 1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Next.js 后台骨架、Prisma、租户、用户、角色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审核多租户隔离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2026-06-15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2026-06-19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平台底座 2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平台总控、模块开关、操作日志、基础看板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审核权限和日志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2026-06-22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2026-06-26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飞书闭环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飞书多维表格、群通知、同步任务、失败记录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审核飞书输出稳定性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2026-06-29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2026-07-03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AI 日报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日报生成、AI 输出保存、人工确认、日报页面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审核 AI 是否跑偏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2026-07-06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2026-07-10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内容数据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抖音/TK 账号、视频指标、内容复盘、飞书表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审核数据口径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2026-07-13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2026-07-17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经营看板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视频、任务、日报、同步状态、异常提醒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审核客户展示效果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2026-07-20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2026-07-24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订单模型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抖店/独立站订单模型、物流模型、异常订单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审核订单数据结构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2026-07-27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2026-07-31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手机端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H5/PWA、日报、异常、审批、轻客服入口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审核移动端可用性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2026-08-03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2026-08-07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MVP 加固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测试、漏洞修复、交付文档、演示数据、试点验收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决定是否进入客户试点</w:t>
            </w:r>
          </w:p>
        </w:tc>
      </w:tr>
    </w:tbl>
    <w:p/>
    <w:p>
      <w:pPr>
        <w:pStyle w:val="Heading1"/>
      </w:pPr>
      <w:r>
        <w:t>8. 商用交付标准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多租户隔离从第一天实现，客户数据不能混用。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所有同步任务有状态、日志、错误原因和重试机制。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所有 AI 输出保存输入摘要、输出结果、人工确认状态。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客户承诺、售后、退款、营销邮件、广告放量默认人工审核。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客户可见页面必须有演示数据、空状态、错误状态和权限边界。</w:t>
      </w:r>
    </w:p>
    <w:p>
      <w:pPr>
        <w:pStyle w:val="Heading1"/>
      </w:pPr>
      <w:r>
        <w:t>9. 合规、安全与人工审核机制</w:t>
      </w:r>
    </w:p>
    <w:p>
      <w:r>
        <w:rPr>
          <w:rFonts w:ascii="Calibri" w:hAnsi="Calibri" w:eastAsia="Microsoft YaHei"/>
        </w:rPr>
        <w:t>平台接口能力以对应平台官方审核和账号权限为准。AI 工具可以协助分析和生成建议，但不得绕过 PR、人工审核、密钥权限、客户邮件发送、退款售后和高风险客服回复。</w:t>
      </w:r>
    </w:p>
    <w:p>
      <w:pPr>
        <w:pStyle w:val="Heading1"/>
      </w:pPr>
      <w:r>
        <w:t>10. 下一步试点建议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先选择自有公司作为内部试点，接入 1-2 个抖音/TK 账号、1 个抖店或独立站、1 个飞书空间。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先跑通每日数据同步、视频/素材分析、订单异常提醒、飞书日报和手机端查看。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</w:rPr>
        <w:t>试点通过后再扩展客户、账号、店铺、达人 BD、AI 客服和轻 ERP。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6373"/>
        <w:sz w:val="16"/>
      </w:rPr>
      <w:t>客户展示与内部协作用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6373"/>
        <w:sz w:val="16"/>
      </w:rPr>
      <w:t>Client Proposal | AI 电商自动化平台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