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02DC" w14:textId="61B988A2" w:rsidR="00E951E1" w:rsidRDefault="00097C20" w:rsidP="0091654F">
      <w:pPr>
        <w:spacing w:after="120"/>
        <w:jc w:val="center"/>
        <w:rPr>
          <w:b/>
        </w:rPr>
      </w:pPr>
      <w:r>
        <w:rPr>
          <w:b/>
        </w:rPr>
        <w:t>CS</w:t>
      </w:r>
      <w:r w:rsidR="00E951E1">
        <w:rPr>
          <w:b/>
        </w:rPr>
        <w:t>E327 Fall2023 Homework 10</w:t>
      </w:r>
      <w:r w:rsidR="00685A0A">
        <w:rPr>
          <w:b/>
        </w:rPr>
        <w:t xml:space="preserve"> (10 pts)</w:t>
      </w:r>
    </w:p>
    <w:p w14:paraId="7003402B" w14:textId="5629FCA4" w:rsidR="00FF61EC" w:rsidRPr="00FF61EC" w:rsidRDefault="00466C9E" w:rsidP="0091654F">
      <w:pPr>
        <w:spacing w:after="120"/>
        <w:jc w:val="center"/>
        <w:rPr>
          <w:b/>
        </w:rPr>
      </w:pPr>
      <w:r>
        <w:rPr>
          <w:b/>
        </w:rPr>
        <w:t>Dynamic P</w:t>
      </w:r>
      <w:r w:rsidR="006870AF" w:rsidRPr="00FF61EC">
        <w:rPr>
          <w:b/>
        </w:rPr>
        <w:t>rogramming for Stereo Reconstruction</w:t>
      </w:r>
    </w:p>
    <w:p w14:paraId="47C1A4A3" w14:textId="7F3D9F90" w:rsidR="006870AF" w:rsidRPr="00FF61EC" w:rsidRDefault="004A7939" w:rsidP="0091654F">
      <w:pPr>
        <w:spacing w:after="120"/>
        <w:jc w:val="center"/>
        <w:rPr>
          <w:b/>
        </w:rPr>
      </w:pPr>
      <w:r>
        <w:rPr>
          <w:b/>
        </w:rPr>
        <w:t xml:space="preserve">Due </w:t>
      </w:r>
      <w:r w:rsidR="00097C20">
        <w:rPr>
          <w:b/>
        </w:rPr>
        <w:t>December</w:t>
      </w:r>
      <w:r w:rsidR="00AE0E45">
        <w:rPr>
          <w:b/>
        </w:rPr>
        <w:t xml:space="preserve"> </w:t>
      </w:r>
      <w:r w:rsidR="008B7F80">
        <w:rPr>
          <w:b/>
        </w:rPr>
        <w:t>11</w:t>
      </w:r>
      <w:r w:rsidR="00AE0E45" w:rsidRPr="00AE0E45">
        <w:rPr>
          <w:b/>
          <w:vertAlign w:val="superscript"/>
        </w:rPr>
        <w:t>th</w:t>
      </w:r>
      <w:r w:rsidR="008B7F80">
        <w:rPr>
          <w:b/>
        </w:rPr>
        <w:t xml:space="preserve"> 20</w:t>
      </w:r>
      <w:r w:rsidR="00E951E1">
        <w:rPr>
          <w:b/>
        </w:rPr>
        <w:t>23</w:t>
      </w:r>
      <w:r w:rsidR="00AE0E45">
        <w:rPr>
          <w:b/>
        </w:rPr>
        <w:t xml:space="preserve"> </w:t>
      </w:r>
      <w:r w:rsidR="008B7F80">
        <w:rPr>
          <w:b/>
        </w:rPr>
        <w:t>11:59P</w:t>
      </w:r>
      <w:r w:rsidR="00AE0E45">
        <w:rPr>
          <w:b/>
        </w:rPr>
        <w:t>M</w:t>
      </w:r>
      <w:r>
        <w:rPr>
          <w:b/>
        </w:rPr>
        <w:t>,</w:t>
      </w:r>
      <w:r w:rsidR="006870AF" w:rsidRPr="00FF61EC">
        <w:rPr>
          <w:b/>
        </w:rPr>
        <w:t xml:space="preserve"> submitted via </w:t>
      </w:r>
      <w:r w:rsidR="00E951E1">
        <w:rPr>
          <w:b/>
        </w:rPr>
        <w:t>Brightspace</w:t>
      </w:r>
    </w:p>
    <w:p w14:paraId="6AD5D428" w14:textId="77DF98E7" w:rsidR="006870AF" w:rsidRDefault="006870AF" w:rsidP="0091654F">
      <w:pPr>
        <w:spacing w:after="120"/>
      </w:pPr>
      <w:r>
        <w:t xml:space="preserve">This </w:t>
      </w:r>
      <w:r w:rsidR="00685A0A">
        <w:t>homework</w:t>
      </w:r>
      <w:r>
        <w:t xml:space="preserve"> include</w:t>
      </w:r>
      <w:r w:rsidR="00FF61EC">
        <w:t>s</w:t>
      </w:r>
      <w:r>
        <w:t xml:space="preserve"> Disparity Space Image (DSI) computation and stereo reconstruction by applying dynamic programming.</w:t>
      </w:r>
    </w:p>
    <w:p w14:paraId="283905A8" w14:textId="404B815E" w:rsidR="00466C9E" w:rsidRDefault="006870AF" w:rsidP="0091654F">
      <w:pPr>
        <w:spacing w:after="120"/>
      </w:pPr>
      <w:r>
        <w:t xml:space="preserve">(1) Read in two images and convert them into grayscale images. Some sample images are included in the </w:t>
      </w:r>
      <w:r w:rsidR="00685A0A">
        <w:t>homework</w:t>
      </w:r>
      <w:r>
        <w:t xml:space="preserve"> directory on </w:t>
      </w:r>
      <w:r w:rsidR="00685A0A">
        <w:t>Brightspace</w:t>
      </w:r>
      <w:r>
        <w:t xml:space="preserve">. You can </w:t>
      </w:r>
      <w:r w:rsidRPr="009E2C53">
        <w:t xml:space="preserve">also try images </w:t>
      </w:r>
      <w:r>
        <w:t>on the Middlebury</w:t>
      </w:r>
      <w:r w:rsidRPr="009E2C53">
        <w:t xml:space="preserve"> web</w:t>
      </w:r>
      <w:r>
        <w:t>site.</w:t>
      </w:r>
      <w:r w:rsidR="00097C20">
        <w:t xml:space="preserve"> </w:t>
      </w:r>
    </w:p>
    <w:p w14:paraId="2E9AD314" w14:textId="77777777" w:rsidR="006870AF" w:rsidRDefault="006870AF" w:rsidP="0091654F">
      <w:pPr>
        <w:spacing w:after="120"/>
      </w:pPr>
      <w:r>
        <w:t>(2) Compute the Disparity Space Image (DSI) for each row of images, using Normalized Cross Correlation (NCC).</w:t>
      </w:r>
    </w:p>
    <w:p w14:paraId="04A05FF7" w14:textId="77777777" w:rsidR="006870AF" w:rsidRDefault="006870AF" w:rsidP="0091654F">
      <w:pPr>
        <w:spacing w:after="120"/>
      </w:pPr>
      <w:r>
        <w:t>(3) Apply dynamic programing on the DSI image to find the path with the minimum cost from the top-left corner to the bottom-right corner.</w:t>
      </w:r>
    </w:p>
    <w:p w14:paraId="178E34F7" w14:textId="77777777" w:rsidR="006870AF" w:rsidRDefault="006870AF" w:rsidP="0091654F">
      <w:pPr>
        <w:spacing w:after="120"/>
      </w:pPr>
      <w:r>
        <w:t>(4) Back-trace the path and compute the disparity.</w:t>
      </w:r>
    </w:p>
    <w:p w14:paraId="45929DFB" w14:textId="77777777" w:rsidR="006870AF" w:rsidRDefault="006870AF" w:rsidP="0091654F">
      <w:pPr>
        <w:spacing w:after="120"/>
      </w:pPr>
      <w:r>
        <w:t xml:space="preserve">(5) Repeat </w:t>
      </w:r>
      <w:r w:rsidR="00FF61EC">
        <w:t>steps (2)-(4) for each row of the image.</w:t>
      </w:r>
    </w:p>
    <w:p w14:paraId="24C36D25" w14:textId="77777777" w:rsidR="006870AF" w:rsidRDefault="006870AF" w:rsidP="0091654F">
      <w:pPr>
        <w:spacing w:after="120"/>
      </w:pPr>
      <w:r>
        <w:t>(</w:t>
      </w:r>
      <w:r w:rsidR="00FF61EC">
        <w:t>6</w:t>
      </w:r>
      <w:r>
        <w:t>) Fill-in the occlusion</w:t>
      </w:r>
      <w:r w:rsidR="00FF61EC">
        <w:t>.</w:t>
      </w:r>
    </w:p>
    <w:p w14:paraId="783ED870" w14:textId="77777777" w:rsidR="00FF61EC" w:rsidRDefault="00FF61EC" w:rsidP="0091654F">
      <w:pPr>
        <w:spacing w:after="120"/>
      </w:pPr>
      <w:r>
        <w:t xml:space="preserve">The following figure shows one example. </w:t>
      </w:r>
    </w:p>
    <w:p w14:paraId="1E024324" w14:textId="77777777" w:rsidR="00FF61EC" w:rsidRDefault="00FF61EC" w:rsidP="00FF61EC">
      <w:pPr>
        <w:jc w:val="center"/>
      </w:pPr>
      <w:r>
        <w:rPr>
          <w:noProof/>
        </w:rPr>
        <w:drawing>
          <wp:inline distT="0" distB="0" distL="0" distR="0" wp14:anchorId="163E5A6F" wp14:editId="71200F37">
            <wp:extent cx="2551176" cy="2112264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5F4A857" wp14:editId="45EAF915">
            <wp:extent cx="2542032" cy="211226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2032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78B2" w14:textId="77777777" w:rsidR="006870AF" w:rsidRDefault="00FF61EC" w:rsidP="00FF61EC">
      <w:pPr>
        <w:jc w:val="center"/>
      </w:pPr>
      <w:r>
        <w:rPr>
          <w:noProof/>
        </w:rPr>
        <w:drawing>
          <wp:inline distT="0" distB="0" distL="0" distR="0" wp14:anchorId="62626E9F" wp14:editId="753ABB5A">
            <wp:extent cx="2560320" cy="21305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13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932539E" wp14:editId="4ABED234">
            <wp:extent cx="2551176" cy="212140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8EAD" w14:textId="53F2AC08" w:rsidR="005A332B" w:rsidRDefault="00FF61EC" w:rsidP="0091654F">
      <w:pPr>
        <w:spacing w:after="120"/>
      </w:pPr>
      <w:r w:rsidRPr="00A54FE1">
        <w:t xml:space="preserve">Upload running code and a </w:t>
      </w:r>
      <w:r w:rsidR="00685A0A">
        <w:t xml:space="preserve">briefly </w:t>
      </w:r>
      <w:r w:rsidRPr="00A54FE1">
        <w:t xml:space="preserve">written report to </w:t>
      </w:r>
      <w:r w:rsidR="00685A0A">
        <w:t>Brightspace</w:t>
      </w:r>
      <w:r w:rsidRPr="00A54FE1">
        <w:t xml:space="preserve"> by the due date/time. </w:t>
      </w:r>
    </w:p>
    <w:p w14:paraId="0E688F04" w14:textId="7C875C28" w:rsidR="009E52F7" w:rsidRDefault="009E52F7" w:rsidP="0091654F">
      <w:pPr>
        <w:spacing w:after="120"/>
        <w:rPr>
          <w:b/>
        </w:rPr>
      </w:pPr>
      <w:r>
        <w:rPr>
          <w:b/>
        </w:rPr>
        <w:t>Bonus</w:t>
      </w:r>
      <w:r w:rsidR="00685A0A">
        <w:rPr>
          <w:b/>
        </w:rPr>
        <w:t xml:space="preserve"> (2pts)</w:t>
      </w:r>
    </w:p>
    <w:p w14:paraId="2E2D2DAF" w14:textId="292D57D5" w:rsidR="006870AF" w:rsidRDefault="006870AF" w:rsidP="0091654F">
      <w:pPr>
        <w:spacing w:after="120"/>
      </w:pPr>
      <w:r>
        <w:t>Make stereo images</w:t>
      </w:r>
      <w:r w:rsidRPr="009E2C53">
        <w:t xml:space="preserve"> from your </w:t>
      </w:r>
      <w:r w:rsidR="003903C7">
        <w:t xml:space="preserve">own </w:t>
      </w:r>
      <w:r w:rsidRPr="009E2C53">
        <w:t>digital camera</w:t>
      </w:r>
      <w:r w:rsidR="005A332B">
        <w:t>s</w:t>
      </w:r>
      <w:r>
        <w:t>. Keep in mind that the</w:t>
      </w:r>
      <w:r w:rsidRPr="009E2C53">
        <w:t xml:space="preserve"> image pair </w:t>
      </w:r>
      <w:r>
        <w:t xml:space="preserve">we use in this project require that camera is </w:t>
      </w:r>
      <w:r w:rsidR="00BE4028">
        <w:t>shifted horizontally only</w:t>
      </w:r>
      <w:r>
        <w:t xml:space="preserve">, therefore the searching is performed on </w:t>
      </w:r>
      <w:r w:rsidR="005A332B">
        <w:t>horizontal</w:t>
      </w:r>
      <w:r>
        <w:t xml:space="preserve"> image scanlines</w:t>
      </w:r>
      <w:r w:rsidRPr="009E2C53">
        <w:t>.</w:t>
      </w:r>
    </w:p>
    <w:sectPr w:rsidR="006870AF" w:rsidSect="009165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0AF"/>
    <w:rsid w:val="00097C20"/>
    <w:rsid w:val="003903C7"/>
    <w:rsid w:val="00466C9E"/>
    <w:rsid w:val="004A7939"/>
    <w:rsid w:val="005A332B"/>
    <w:rsid w:val="00685A0A"/>
    <w:rsid w:val="006870AF"/>
    <w:rsid w:val="007F78D0"/>
    <w:rsid w:val="008B7F80"/>
    <w:rsid w:val="0091654F"/>
    <w:rsid w:val="009E52F7"/>
    <w:rsid w:val="00AE0E45"/>
    <w:rsid w:val="00BE4028"/>
    <w:rsid w:val="00CA4532"/>
    <w:rsid w:val="00CE22A9"/>
    <w:rsid w:val="00E951E1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AC1E"/>
  <w15:docId w15:val="{ED02328F-512A-4269-9828-2DA4D180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1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Yin, Zhaozheng</dc:creator>
  <cp:lastModifiedBy>Zhaozheng Yin</cp:lastModifiedBy>
  <cp:revision>5</cp:revision>
  <dcterms:created xsi:type="dcterms:W3CDTF">2015-11-20T13:55:00Z</dcterms:created>
  <dcterms:modified xsi:type="dcterms:W3CDTF">2023-12-03T22:34:00Z</dcterms:modified>
</cp:coreProperties>
</file>