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6A5E93" w:rsidR="00E53EBF" w:rsidP="00E53EBF" w:rsidRDefault="00E53EBF" w14:paraId="0CD316BF" wp14:textId="77777777">
      <w:pPr>
        <w:spacing w:line="240" w:lineRule="auto"/>
        <w:jc w:val="center"/>
        <w:rPr>
          <w:rFonts w:ascii="Times New Roman" w:hAnsi="Times New Roman" w:eastAsia="Times New Roman" w:cs="Times New Roman"/>
          <w:sz w:val="24"/>
          <w:szCs w:val="24"/>
          <w:lang w:eastAsia="hu-HU"/>
        </w:rPr>
      </w:pPr>
      <w:bookmarkStart w:name="_GoBack" w:id="0"/>
      <w:bookmarkEnd w:id="0"/>
      <w:r w:rsidRPr="006A5E93">
        <w:rPr>
          <w:rFonts w:ascii="Times New Roman" w:hAnsi="Times New Roman" w:eastAsia="Times New Roman" w:cs="Times New Roman"/>
          <w:b/>
          <w:bCs/>
          <w:color w:val="000000"/>
          <w:lang w:eastAsia="hu-HU"/>
        </w:rPr>
        <w:t>Korstílusok táblázat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06"/>
        <w:gridCol w:w="3865"/>
        <w:gridCol w:w="4912"/>
        <w:gridCol w:w="1605"/>
        <w:gridCol w:w="2006"/>
      </w:tblGrid>
      <w:tr xmlns:wp14="http://schemas.microsoft.com/office/word/2010/wordml" w:rsidRPr="006A5E93" w:rsidR="00E53EBF" w:rsidTr="38BDBBC0" w14:paraId="22B2EAC7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6B14FC4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Korstílus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5A0F658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Mikor, hol jön létre, létrejöttének körülményei?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31040C8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Jellemzők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6E8539E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Európai épületek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5FAFB84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magyar épületek</w:t>
            </w:r>
          </w:p>
        </w:tc>
      </w:tr>
      <w:tr xmlns:wp14="http://schemas.microsoft.com/office/word/2010/wordml" w:rsidRPr="006A5E93" w:rsidR="00E53EBF" w:rsidTr="38BDBBC0" w14:paraId="47B8CFFA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29C6A39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Román stílus (</w:t>
            </w:r>
            <w:proofErr w:type="spellStart"/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romanika</w:t>
            </w:r>
            <w:proofErr w:type="spellEnd"/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442FF53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XI-XII. század elején</w:t>
            </w: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bontakozott ki Nyugat-</w:t>
            </w:r>
            <w:proofErr w:type="spell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Eu-ban</w:t>
            </w:r>
            <w:proofErr w:type="spellEnd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, innen terjed át Közép-</w:t>
            </w:r>
            <w:proofErr w:type="spell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Eu</w:t>
            </w:r>
            <w:proofErr w:type="spellEnd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térségére is.</w:t>
            </w:r>
          </w:p>
          <w:p w:rsidRPr="006A5E93" w:rsidR="00E53EBF" w:rsidP="00E53EBF" w:rsidRDefault="00E53EBF" w14:paraId="61A7657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Elnevezés a régi, dicső római hagyományok követésére utal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4B7225B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-Tömör falak, formák</w:t>
            </w:r>
          </w:p>
          <w:p w:rsidRPr="006A5E93" w:rsidR="00E53EBF" w:rsidP="00E53EBF" w:rsidRDefault="00E53EBF" w14:paraId="37E13AF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-félköríves dongaboltozat</w:t>
            </w:r>
          </w:p>
          <w:p w:rsidRPr="006A5E93" w:rsidR="00E53EBF" w:rsidP="00E53EBF" w:rsidRDefault="00E53EBF" w14:paraId="2D53E3D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-négyszögűre faragott kövek -Keskeny, lőrésszerű -félköríves, szűk ablakok</w:t>
            </w:r>
          </w:p>
          <w:p w:rsidRPr="006A5E93" w:rsidR="00E53EBF" w:rsidP="00E53EBF" w:rsidRDefault="00E53EBF" w14:paraId="049CCE4A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-befelé szűkülő, díszes kapuk</w:t>
            </w:r>
          </w:p>
          <w:p w:rsidRPr="006A5E93" w:rsidR="00E53EBF" w:rsidP="00E53EBF" w:rsidRDefault="00E53EBF" w14:paraId="663F37B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-Középen kiemelkedő főhajó, két mellékhajóval.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5FB67DA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Speyer</w:t>
            </w:r>
            <w:proofErr w:type="spellEnd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-i dóm</w:t>
            </w:r>
          </w:p>
          <w:p w:rsidRPr="006A5E93" w:rsidR="00E53EBF" w:rsidP="00E53EBF" w:rsidRDefault="00E53EBF" w14:paraId="2E70A07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Trier</w:t>
            </w:r>
            <w:proofErr w:type="spellEnd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-i székesegyház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27C1D62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Jáki templom, Pécsi székesegyház</w:t>
            </w:r>
          </w:p>
        </w:tc>
      </w:tr>
      <w:tr xmlns:wp14="http://schemas.microsoft.com/office/word/2010/wordml" w:rsidRPr="006A5E93" w:rsidR="00E53EBF" w:rsidTr="38BDBBC0" w14:paraId="1AD7F884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7B2B87E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Gótikus stílus (gótika)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5EC1211D" wp14:textId="2B93BF71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38BDBBC0" w:rsidR="00E53EB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hu-HU"/>
              </w:rPr>
              <w:t>XII.</w:t>
            </w:r>
            <w:r w:rsidRPr="38BDBBC0" w:rsidR="5AF60C44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hu-HU"/>
              </w:rPr>
              <w:t>-XIII</w:t>
            </w:r>
            <w:r w:rsidRPr="38BDBBC0" w:rsidR="00E53EBF">
              <w:rPr>
                <w:rFonts w:ascii="Times New Roman" w:hAnsi="Times New Roman" w:eastAsia="Times New Roman" w:cs="Times New Roman"/>
                <w:b w:val="1"/>
                <w:bCs w:val="1"/>
                <w:color w:val="000000" w:themeColor="text1" w:themeTint="FF" w:themeShade="FF"/>
                <w:lang w:eastAsia="hu-HU"/>
              </w:rPr>
              <w:t xml:space="preserve"> század</w:t>
            </w:r>
            <w:r w:rsidRPr="38BDBBC0" w:rsidR="00E53E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hu-HU"/>
              </w:rPr>
              <w:t xml:space="preserve"> jelenik meg. Itália területén jelenik meg</w:t>
            </w:r>
          </w:p>
          <w:p w:rsidRPr="006A5E93" w:rsidR="00E53EBF" w:rsidP="00E53EBF" w:rsidRDefault="00E53EBF" w14:paraId="120042A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(Elnevezése a reneszánsz korban történt, amikor már meghaladták ezt a kort, és egy régi elavult, barbár stílusnak tartották, Itáliában pedig a barbár=gót)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677927D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Csúcsíves keresztboltozat</w:t>
            </w:r>
          </w:p>
          <w:p w:rsidRPr="006A5E93" w:rsidR="00E53EBF" w:rsidP="00E53EBF" w:rsidRDefault="00E53EBF" w14:paraId="4DC82EA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pillérek és támpillérek tartják a súlyt (nem a tömör falak)→ hatalmas, keskeny magas üvegablakok</w:t>
            </w:r>
          </w:p>
          <w:p w:rsidRPr="006A5E93" w:rsidR="00E53EBF" w:rsidP="00E53EBF" w:rsidRDefault="00E53EBF" w14:paraId="7AFD2FF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38BDBBC0" w:rsidR="00E53E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hu-HU"/>
              </w:rPr>
              <w:t>ablakokkal tagolt falak</w:t>
            </w:r>
          </w:p>
          <w:p w:rsidR="554E5BAC" w:rsidP="38BDBBC0" w:rsidRDefault="554E5BAC" w14:paraId="403BD1CF" w14:textId="30D8BA7F">
            <w:pPr>
              <w:pStyle w:val="Norml"/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38BDBBC0" w:rsidR="554E5BAC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hu-HU"/>
              </w:rPr>
              <w:t>-befelé szűkülő, díszes kapuk</w:t>
            </w:r>
          </w:p>
          <w:p w:rsidRPr="006A5E93" w:rsidR="00E53EBF" w:rsidP="00E53EBF" w:rsidRDefault="00E53EBF" w14:paraId="130A08C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az oszlopok karcsú</w:t>
            </w:r>
          </w:p>
          <w:p w:rsidRPr="006A5E93" w:rsidR="00E53EBF" w:rsidP="00E53EBF" w:rsidRDefault="00E53EBF" w14:paraId="7B046E5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hatalmas ablakokat színes ólomüvegek díszítik </w:t>
            </w:r>
          </w:p>
          <w:p w:rsidRPr="006A5E93" w:rsidR="00E53EBF" w:rsidP="38BDBBC0" w:rsidRDefault="00E53EBF" wp14:noSpellErr="1" w14:paraId="500A2C70" wp14:textId="64B26915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38BDBBC0" w:rsidR="00E53EBF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hu-HU"/>
              </w:rPr>
              <w:t>gótikus épületeket kecses szobrok is díszíztették</w:t>
            </w:r>
          </w:p>
          <w:p w:rsidRPr="006A5E93" w:rsidR="00E53EBF" w:rsidP="38BDBBC0" w:rsidRDefault="00E53EBF" w14:paraId="50D90D50" wp14:textId="115E3D42">
            <w:pPr>
              <w:pStyle w:val="Norml"/>
              <w:spacing w:after="0" w:line="240" w:lineRule="auto"/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hu-HU"/>
              </w:rPr>
            </w:pPr>
            <w:r w:rsidRPr="38BDBBC0" w:rsidR="477D1CCD">
              <w:rPr>
                <w:rFonts w:ascii="Times New Roman" w:hAnsi="Times New Roman" w:eastAsia="Times New Roman" w:cs="Times New Roman"/>
                <w:color w:val="000000" w:themeColor="text1" w:themeTint="FF" w:themeShade="FF"/>
                <w:lang w:eastAsia="hu-HU"/>
              </w:rPr>
              <w:t>Céhes ipar fejlődéséhez jelentős mértékben hozzájárul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50C91A4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Notre-Dame, Párizs</w:t>
            </w:r>
          </w:p>
          <w:p w:rsidRPr="006A5E93" w:rsidR="00E53EBF" w:rsidP="00E53EBF" w:rsidRDefault="00E53EBF" w14:paraId="7AF1851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Reims-i </w:t>
            </w:r>
            <w:proofErr w:type="gram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katedrális</w:t>
            </w:r>
            <w:proofErr w:type="gramEnd"/>
          </w:p>
          <w:p w:rsidRPr="006A5E93" w:rsidR="00E53EBF" w:rsidP="00E53EBF" w:rsidRDefault="00E53EBF" w14:paraId="0575037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Milánói dóm</w:t>
            </w:r>
          </w:p>
          <w:p w:rsidRPr="006A5E93" w:rsidR="00E53EBF" w:rsidP="00E53EBF" w:rsidRDefault="00E53EBF" w14:paraId="672A665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5C2183C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Mátyás templom, Visegrádi vár+ palota</w:t>
            </w:r>
          </w:p>
          <w:p w:rsidRPr="006A5E93" w:rsidR="00E53EBF" w:rsidP="00E53EBF" w:rsidRDefault="00E53EBF" w14:paraId="0A37501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</w:tr>
      <w:tr xmlns:wp14="http://schemas.microsoft.com/office/word/2010/wordml" w:rsidRPr="006A5E93" w:rsidR="00E53EBF" w:rsidTr="38BDBBC0" w14:paraId="3ED2E939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15AC34E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Reneszánsz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4010004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XIV. századtól</w:t>
            </w: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bontakozik ki Itáliában, innen terjed szét időben eltolódva Európa távolabbi pontjaira.  új életfelfogás és művészeti stílus</w:t>
            </w:r>
          </w:p>
          <w:p w:rsidRPr="006A5E93" w:rsidR="00E53EBF" w:rsidP="00E53EBF" w:rsidRDefault="00E53EBF" w14:paraId="58338115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 reneszánsz a túlvilágra </w:t>
            </w:r>
            <w:proofErr w:type="gram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koncentráló</w:t>
            </w:r>
            <w:proofErr w:type="gramEnd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korábbi korokhoz képest az e világi életre koncentrál.</w:t>
            </w:r>
          </w:p>
          <w:p w:rsidRPr="006A5E93" w:rsidR="00E53EBF" w:rsidP="00E53EBF" w:rsidRDefault="00E53EBF" w14:paraId="1CD490F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(élet élvezete, földi boldogság)</w:t>
            </w:r>
          </w:p>
          <w:p w:rsidRPr="006A5E93" w:rsidR="00E53EBF" w:rsidP="00E53EBF" w:rsidRDefault="00E53EBF" w14:paraId="2B8C202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Az ember középpontba állítása (humanizmus)</w:t>
            </w:r>
          </w:p>
          <w:p w:rsidRPr="006A5E93" w:rsidR="00E53EBF" w:rsidP="00E53EBF" w:rsidRDefault="00E53EBF" w14:paraId="596F2FC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tudományokban elsődleges a megfigyelés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2C6DE89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 reneszánsz építészetben az </w:t>
            </w:r>
            <w:proofErr w:type="gram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antik</w:t>
            </w:r>
            <w:proofErr w:type="gramEnd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elemeket élesztette újjá (kupola, görög oszlopok)</w:t>
            </w:r>
          </w:p>
          <w:p w:rsidRPr="006A5E93" w:rsidR="00E53EBF" w:rsidP="00E53EBF" w:rsidRDefault="00E53EBF" w14:paraId="777E113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természet művészi ábrázolása</w:t>
            </w:r>
          </w:p>
          <w:p w:rsidRPr="006A5E93" w:rsidR="00E53EBF" w:rsidP="00E53EBF" w:rsidRDefault="00E53EBF" w14:paraId="17A6669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szépség harmóniájának kifejezése</w:t>
            </w:r>
          </w:p>
          <w:p w:rsidRPr="006A5E93" w:rsidR="00E53EBF" w:rsidP="00E53EBF" w:rsidRDefault="00E53EBF" w14:paraId="5308F28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oszlopokon, pilléreken nyugvó ívek</w:t>
            </w:r>
          </w:p>
          <w:p w:rsidRPr="006A5E93" w:rsidR="00E53EBF" w:rsidP="00E53EBF" w:rsidRDefault="00E53EBF" w14:paraId="08E2F80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Váraknál sarokbástyák 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5DAB6C7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53EBF" w:rsidP="00E53EBF" w:rsidRDefault="00E53EBF" w14:paraId="5268EAE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Sárospataki vár, Egri minaret, Soproni tűztorony</w:t>
            </w:r>
          </w:p>
          <w:p w:rsidR="00EB3436" w:rsidP="00E53EBF" w:rsidRDefault="00EB3436" w14:paraId="7C0EBA8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lang w:eastAsia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Budai vár</w:t>
            </w:r>
          </w:p>
          <w:p w:rsidRPr="006A5E93" w:rsidR="00EB3436" w:rsidP="00E53EBF" w:rsidRDefault="00EB3436" w14:paraId="2B4BBBC6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Esztergomi bazilika</w:t>
            </w:r>
          </w:p>
        </w:tc>
      </w:tr>
      <w:tr xmlns:wp14="http://schemas.microsoft.com/office/word/2010/wordml" w:rsidRPr="006A5E93" w:rsidR="00E53EBF" w:rsidTr="38BDBBC0" w14:paraId="09E736F3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16ED83F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Barokk stílus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310ED54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 katolikus megújulás korstílusa</w:t>
            </w:r>
          </w:p>
          <w:p w:rsidRPr="006A5E93" w:rsidR="00E53EBF" w:rsidP="00E53EBF" w:rsidRDefault="00E53EBF" w14:paraId="4CBEAA1F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>XVI. század második felé</w:t>
            </w: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től, kialakulása Itáliai félsziget, innen terjed szét egész Európára a XVII században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207868AC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túldíszítettség, pompa, látványosság</w:t>
            </w:r>
          </w:p>
          <w:p w:rsidRPr="006A5E93" w:rsidR="00E53EBF" w:rsidP="00E53EBF" w:rsidRDefault="00E53EBF" w14:paraId="7314813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bonyolult formaképzés (minden részlet kidolgozása)</w:t>
            </w:r>
          </w:p>
          <w:p w:rsidRPr="006A5E93" w:rsidR="00E53EBF" w:rsidP="00E53EBF" w:rsidRDefault="00E53EBF" w14:paraId="3032A11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nagyfokú mozgalmasság, dinamizmus</w:t>
            </w:r>
          </w:p>
          <w:p w:rsidRPr="006A5E93" w:rsidR="00E53EBF" w:rsidP="00E53EBF" w:rsidRDefault="00E53EBF" w14:paraId="7378AC17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szimmetrikus elrendezés</w:t>
            </w:r>
          </w:p>
          <w:p w:rsidRPr="006A5E93" w:rsidR="00E53EBF" w:rsidP="00E53EBF" w:rsidRDefault="00E53EBF" w14:paraId="6147338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csigavonalak, kagylóformák használata a díszítésnél</w:t>
            </w:r>
          </w:p>
          <w:p w:rsidRPr="006A5E93" w:rsidR="00E53EBF" w:rsidP="00E53EBF" w:rsidRDefault="00E53EBF" w14:paraId="3DCC7110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arany és </w:t>
            </w:r>
            <w:proofErr w:type="gram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márvány díszítés</w:t>
            </w:r>
            <w:proofErr w:type="gramEnd"/>
          </w:p>
          <w:p w:rsidRPr="006A5E93" w:rsidR="00E53EBF" w:rsidP="00E53EBF" w:rsidRDefault="00E53EBF" w14:paraId="3641081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>mennyezetre festett kupolabelső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100DE3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lastRenderedPageBreak/>
              <w:t xml:space="preserve">Il </w:t>
            </w:r>
            <w:proofErr w:type="spell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Gesu</w:t>
            </w:r>
            <w:proofErr w:type="spellEnd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, jezsuiták római temploma</w:t>
            </w:r>
          </w:p>
          <w:p w:rsidRPr="006A5E93" w:rsidR="00E53EBF" w:rsidP="00E53EBF" w:rsidRDefault="00E53EBF" w14:paraId="5D22E98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Szent Péter tér, Róma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3331F213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Váci székesegyház, Eszterházy -kastély, Fertőd</w:t>
            </w:r>
          </w:p>
          <w:p w:rsidRPr="006A5E93" w:rsidR="00E53EBF" w:rsidP="00E53EBF" w:rsidRDefault="00E53EBF" w14:paraId="1F1F719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proofErr w:type="spellStart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Grassalkovich</w:t>
            </w:r>
            <w:proofErr w:type="spellEnd"/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- kastély, Gödöllő</w:t>
            </w:r>
          </w:p>
        </w:tc>
      </w:tr>
      <w:tr xmlns:wp14="http://schemas.microsoft.com/office/word/2010/wordml" w:rsidRPr="006A5E93" w:rsidR="00E53EBF" w:rsidTr="38BDBBC0" w14:paraId="3CB6EC20" wp14:textId="77777777"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4D08BBC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lastRenderedPageBreak/>
              <w:t>Klasszicizmus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383161F1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b/>
                <w:bCs/>
                <w:color w:val="000000"/>
                <w:lang w:eastAsia="hu-HU"/>
              </w:rPr>
              <w:t xml:space="preserve">A XVIII-XIX. század </w:t>
            </w:r>
            <w:r w:rsidRPr="006A5E93">
              <w:rPr>
                <w:rFonts w:ascii="Times New Roman" w:hAnsi="Times New Roman" w:eastAsia="Times New Roman" w:cs="Times New Roman"/>
                <w:b/>
                <w:bCs/>
                <w:color w:val="222222"/>
                <w:shd w:val="clear" w:color="auto" w:fill="FFFFFF"/>
                <w:lang w:eastAsia="hu-HU"/>
              </w:rPr>
              <w:t>korstílusa.</w:t>
            </w:r>
            <w:r w:rsidRPr="006A5E93">
              <w:rPr>
                <w:rFonts w:ascii="Times New Roman" w:hAnsi="Times New Roman" w:eastAsia="Times New Roman" w:cs="Times New Roman"/>
                <w:color w:val="222222"/>
                <w:shd w:val="clear" w:color="auto" w:fill="FFFFFF"/>
                <w:lang w:eastAsia="hu-HU"/>
              </w:rPr>
              <w:t>  Itáliából, Franciaországból indulva terjed el Európában. Neve a latin </w:t>
            </w:r>
            <w:proofErr w:type="spellStart"/>
            <w:r w:rsidRPr="006A5E93">
              <w:rPr>
                <w:rFonts w:ascii="Times New Roman" w:hAnsi="Times New Roman" w:eastAsia="Times New Roman" w:cs="Times New Roman"/>
                <w:i/>
                <w:iCs/>
                <w:color w:val="222222"/>
                <w:shd w:val="clear" w:color="auto" w:fill="FFFFFF"/>
                <w:lang w:eastAsia="hu-HU"/>
              </w:rPr>
              <w:t>classis</w:t>
            </w:r>
            <w:proofErr w:type="spellEnd"/>
            <w:r w:rsidRPr="006A5E93">
              <w:rPr>
                <w:rFonts w:ascii="Times New Roman" w:hAnsi="Times New Roman" w:eastAsia="Times New Roman" w:cs="Times New Roman"/>
                <w:color w:val="222222"/>
                <w:shd w:val="clear" w:color="auto" w:fill="FFFFFF"/>
                <w:lang w:eastAsia="hu-HU"/>
              </w:rPr>
              <w:t> szóból ered, melynek jelentése ’osztály’. Olyan művészeti irányzat, amely a múlt, főként az ókori görög-római alkotásokban megvalósuló eseményeket, szabályokat, hagyományokat tartja követendő példának.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7B2064B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Az </w:t>
            </w:r>
            <w:hyperlink w:history="1" r:id="rId8">
              <w:r w:rsidRPr="006A5E93">
                <w:rPr>
                  <w:rFonts w:ascii="Times New Roman" w:hAnsi="Times New Roman" w:eastAsia="Times New Roman" w:cs="Times New Roman"/>
                  <w:color w:val="000000"/>
                  <w:u w:val="single"/>
                  <w:shd w:val="clear" w:color="auto" w:fill="FFFFFF"/>
                  <w:lang w:eastAsia="hu-HU"/>
                </w:rPr>
                <w:t>építészetben</w:t>
              </w:r>
            </w:hyperlink>
            <w:r w:rsidRPr="006A5E93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 az egyenes vonalak, a tiszta és egyszerű alaprajz,</w:t>
            </w: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 xml:space="preserve"> hosszú, sima homlokzat-</w:t>
            </w:r>
            <w:r w:rsidRPr="006A5E93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 xml:space="preserve"> a vízszintes tagoltság és a szigorú arányok váltak jellemzővé. </w:t>
            </w: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rend, fegyelem, egyenes vonalak, szimmetria</w:t>
            </w:r>
          </w:p>
          <w:p w:rsidRPr="006A5E93" w:rsidR="00E53EBF" w:rsidP="00E53EBF" w:rsidRDefault="00E53EBF" w14:paraId="7A6DB212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az ókori művészetek motívumainak alkalmazása</w:t>
            </w:r>
          </w:p>
          <w:p w:rsidRPr="006A5E93" w:rsidR="00E53EBF" w:rsidP="00E53EBF" w:rsidRDefault="00E53EBF" w14:paraId="20561E7D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 xml:space="preserve">Az épületeken </w:t>
            </w:r>
            <w:proofErr w:type="gramStart"/>
            <w:r w:rsidRPr="006A5E93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antik</w:t>
            </w:r>
            <w:proofErr w:type="gramEnd"/>
            <w:r w:rsidRPr="006A5E93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 xml:space="preserve"> jellegű díszítményeket, oszlopokat, </w:t>
            </w:r>
            <w:hyperlink w:history="1" r:id="rId9">
              <w:r w:rsidRPr="006A5E93">
                <w:rPr>
                  <w:rFonts w:ascii="Times New Roman" w:hAnsi="Times New Roman" w:eastAsia="Times New Roman" w:cs="Times New Roman"/>
                  <w:color w:val="000000"/>
                  <w:u w:val="single"/>
                  <w:shd w:val="clear" w:color="auto" w:fill="FFFFFF"/>
                  <w:lang w:eastAsia="hu-HU"/>
                </w:rPr>
                <w:t>timpanont</w:t>
              </w:r>
            </w:hyperlink>
            <w:r w:rsidRPr="006A5E93">
              <w:rPr>
                <w:rFonts w:ascii="Times New Roman" w:hAnsi="Times New Roman" w:eastAsia="Times New Roman" w:cs="Times New Roman"/>
                <w:color w:val="000000"/>
                <w:shd w:val="clear" w:color="auto" w:fill="FFFFFF"/>
                <w:lang w:eastAsia="hu-HU"/>
              </w:rPr>
              <w:t> találunk. A legfontosabb feladat az új igényeknek megfelelő lakások építése, azon belül elsősorban a soklakásos városi bérház. A lakóházak – a bérpaloták – megjelenése általában palotaszerű, a fényűző pompa helyébe azonban a hivalkodástól mentes, szerényebb díszítés lép. Fő törekvés a lakályosság, a meghitt polgári kényelem biztosítása.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796B9998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Párizsi tőzsdepalota</w:t>
            </w:r>
          </w:p>
          <w:p w:rsidRPr="006A5E93" w:rsidR="00E53EBF" w:rsidP="00E53EBF" w:rsidRDefault="00E53EBF" w14:paraId="2819084B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London: British Museum</w:t>
            </w:r>
          </w:p>
          <w:p w:rsidRPr="006A5E93" w:rsidR="00E53EBF" w:rsidP="00E53EBF" w:rsidRDefault="00E53EBF" w14:paraId="6CD4DDF4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Szentpétervári székesegyház</w:t>
            </w:r>
          </w:p>
        </w:tc>
        <w:tc>
          <w:tcPr>
            <w:tcW w:w="0" w:type="auto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Pr="006A5E93" w:rsidR="00E53EBF" w:rsidP="00E53EBF" w:rsidRDefault="00E53EBF" w14:paraId="0A09864E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Szent István bazilika, Nemzeti Múzeum, Egri bazilika, Debreceni Református Nagytemplom</w:t>
            </w:r>
          </w:p>
          <w:p w:rsidRPr="006A5E93" w:rsidR="00E53EBF" w:rsidP="00E53EBF" w:rsidRDefault="00E53EBF" w14:paraId="6BA26F49" wp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eastAsia="hu-HU"/>
              </w:rPr>
            </w:pPr>
            <w:r w:rsidRPr="006A5E93">
              <w:rPr>
                <w:rFonts w:ascii="Times New Roman" w:hAnsi="Times New Roman" w:eastAsia="Times New Roman" w:cs="Times New Roman"/>
                <w:color w:val="000000"/>
                <w:lang w:eastAsia="hu-HU"/>
              </w:rPr>
              <w:t>Lánchíd</w:t>
            </w:r>
          </w:p>
        </w:tc>
      </w:tr>
    </w:tbl>
    <w:p xmlns:wp14="http://schemas.microsoft.com/office/word/2010/wordml" w:rsidRPr="00EB3436" w:rsidR="00E53EBF" w:rsidRDefault="00E53EBF" w14:paraId="02EB378F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EB3436" w:rsidR="00E53EBF" w:rsidRDefault="002F499C" w14:paraId="73D900DA" wp14:textId="77777777">
      <w:pPr>
        <w:rPr>
          <w:rFonts w:ascii="Times New Roman" w:hAnsi="Times New Roman" w:cs="Times New Roman"/>
        </w:rPr>
      </w:pPr>
      <w:r w:rsidRPr="00EB3436">
        <w:rPr>
          <w:rFonts w:ascii="Times New Roman" w:hAnsi="Times New Roman" w:cs="Times New Roman"/>
        </w:rPr>
        <w:t>Román stílus</w:t>
      </w:r>
    </w:p>
    <w:p xmlns:wp14="http://schemas.microsoft.com/office/word/2010/wordml" w:rsidRPr="00EB3436" w:rsidR="002F499C" w:rsidRDefault="002F499C" w14:paraId="725ED14D" wp14:textId="77777777">
      <w:pPr>
        <w:rPr>
          <w:rFonts w:ascii="Times New Roman" w:hAnsi="Times New Roman" w:cs="Times New Roman"/>
        </w:rPr>
      </w:pPr>
      <w:r w:rsidR="002F499C">
        <w:drawing>
          <wp:inline xmlns:wp14="http://schemas.microsoft.com/office/word/2010/wordprocessingDrawing" wp14:editId="09A6D491" wp14:anchorId="353D90C4">
            <wp:extent cx="1819863" cy="1364187"/>
            <wp:effectExtent l="0" t="0" r="9525" b="0"/>
            <wp:docPr id="1" name="Kép 1" descr="A speyeri dóm - Középkor a Rajna menté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1"/>
                    <pic:cNvPicPr/>
                  </pic:nvPicPr>
                  <pic:blipFill>
                    <a:blip r:embed="R2cbd4373c3584a1d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819863" cy="136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BDBBC0" w:rsidR="002F499C">
        <w:rPr>
          <w:rFonts w:ascii="Times New Roman" w:hAnsi="Times New Roman" w:cs="Times New Roman"/>
        </w:rPr>
        <w:t xml:space="preserve">  </w:t>
      </w:r>
      <w:r w:rsidR="002F499C">
        <w:drawing>
          <wp:inline xmlns:wp14="http://schemas.microsoft.com/office/word/2010/wordprocessingDrawing" wp14:editId="7A3A2CF4" wp14:anchorId="669E63E4">
            <wp:extent cx="2062264" cy="1375559"/>
            <wp:effectExtent l="0" t="0" r="0" b="0"/>
            <wp:docPr id="2" name="Kép 2" descr="Székesegyház Trier - Ingyenes fotó a Pixabay-en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2"/>
                    <pic:cNvPicPr/>
                  </pic:nvPicPr>
                  <pic:blipFill>
                    <a:blip r:embed="Rb4ecbae708ea42e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062264" cy="1375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BDBBC0" w:rsidR="002F499C">
        <w:rPr>
          <w:rFonts w:ascii="Times New Roman" w:hAnsi="Times New Roman" w:cs="Times New Roman"/>
        </w:rPr>
        <w:t xml:space="preserve">   </w:t>
      </w:r>
      <w:r w:rsidR="002F499C">
        <w:drawing>
          <wp:inline xmlns:wp14="http://schemas.microsoft.com/office/word/2010/wordprocessingDrawing" wp14:editId="6C398467" wp14:anchorId="4DE0EF1C">
            <wp:extent cx="2177451" cy="1443054"/>
            <wp:effectExtent l="0" t="0" r="3810" b="0"/>
            <wp:docPr id="3" name="Kép 3" descr="Jáki templom – Wikipé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3"/>
                    <pic:cNvPicPr/>
                  </pic:nvPicPr>
                  <pic:blipFill>
                    <a:blip r:embed="Rf4d7e4836f7f492b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77451" cy="14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BDBBC0" w:rsidR="002F499C">
        <w:rPr>
          <w:rFonts w:ascii="Times New Roman" w:hAnsi="Times New Roman" w:cs="Times New Roman"/>
        </w:rPr>
        <w:t xml:space="preserve">    </w:t>
      </w:r>
      <w:r w:rsidR="002F499C">
        <w:drawing>
          <wp:inline xmlns:wp14="http://schemas.microsoft.com/office/word/2010/wordprocessingDrawing" wp14:editId="4790D334" wp14:anchorId="3DD86D5D">
            <wp:extent cx="2120630" cy="1413165"/>
            <wp:effectExtent l="0" t="0" r="0" b="0"/>
            <wp:docPr id="4" name="Kép 4" descr="A pécsi székesegyház előtt is felállították a karácsonyfát ...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4"/>
                    <pic:cNvPicPr/>
                  </pic:nvPicPr>
                  <pic:blipFill>
                    <a:blip r:embed="Rca6e0e9b360a4314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0630" cy="141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EB3436" w:rsidR="002F499C" w:rsidRDefault="002F499C" w14:paraId="5AC05EE5" wp14:textId="77777777">
      <w:pPr>
        <w:rPr>
          <w:rFonts w:ascii="Times New Roman" w:hAnsi="Times New Roman" w:cs="Times New Roman"/>
        </w:rPr>
      </w:pPr>
      <w:proofErr w:type="spellStart"/>
      <w:r w:rsidRPr="00EB3436">
        <w:rPr>
          <w:rFonts w:ascii="Times New Roman" w:hAnsi="Times New Roman" w:cs="Times New Roman"/>
        </w:rPr>
        <w:t>Speyer</w:t>
      </w:r>
      <w:proofErr w:type="spellEnd"/>
      <w:r w:rsidRPr="00EB3436">
        <w:rPr>
          <w:rFonts w:ascii="Times New Roman" w:hAnsi="Times New Roman" w:cs="Times New Roman"/>
        </w:rPr>
        <w:t xml:space="preserve">-i dóm                                                       </w:t>
      </w:r>
      <w:proofErr w:type="spellStart"/>
      <w:r w:rsidRPr="00EB3436">
        <w:rPr>
          <w:rFonts w:ascii="Times New Roman" w:hAnsi="Times New Roman" w:cs="Times New Roman"/>
        </w:rPr>
        <w:t>Trier</w:t>
      </w:r>
      <w:proofErr w:type="spellEnd"/>
      <w:r w:rsidRPr="00EB3436">
        <w:rPr>
          <w:rFonts w:ascii="Times New Roman" w:hAnsi="Times New Roman" w:cs="Times New Roman"/>
        </w:rPr>
        <w:t xml:space="preserve">-i </w:t>
      </w:r>
      <w:proofErr w:type="gramStart"/>
      <w:r w:rsidRPr="00EB3436">
        <w:rPr>
          <w:rFonts w:ascii="Times New Roman" w:hAnsi="Times New Roman" w:cs="Times New Roman"/>
        </w:rPr>
        <w:t>székesegyház                         Jáki</w:t>
      </w:r>
      <w:proofErr w:type="gramEnd"/>
      <w:r w:rsidRPr="00EB3436">
        <w:rPr>
          <w:rFonts w:ascii="Times New Roman" w:hAnsi="Times New Roman" w:cs="Times New Roman"/>
        </w:rPr>
        <w:t xml:space="preserve"> templom                                        Pécsi székesegyház</w:t>
      </w:r>
    </w:p>
    <w:p xmlns:wp14="http://schemas.microsoft.com/office/word/2010/wordml" w:rsidRPr="00EB3436" w:rsidR="002F499C" w:rsidRDefault="002F499C" w14:paraId="6A05A809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EB3436" w:rsidR="002F499C" w:rsidRDefault="002F499C" w14:paraId="07C73997" wp14:textId="77777777">
      <w:pPr>
        <w:rPr>
          <w:rFonts w:ascii="Times New Roman" w:hAnsi="Times New Roman" w:cs="Times New Roman"/>
        </w:rPr>
      </w:pPr>
      <w:r w:rsidRPr="00EB3436">
        <w:rPr>
          <w:rFonts w:ascii="Times New Roman" w:hAnsi="Times New Roman" w:cs="Times New Roman"/>
        </w:rPr>
        <w:t>Gótikus stílus</w:t>
      </w:r>
    </w:p>
    <w:p xmlns:wp14="http://schemas.microsoft.com/office/word/2010/wordml" w:rsidRPr="00EB3436" w:rsidR="002F499C" w:rsidRDefault="002F499C" w14:paraId="5A39BBE3" wp14:textId="77777777">
      <w:pPr>
        <w:rPr>
          <w:rFonts w:ascii="Times New Roman" w:hAnsi="Times New Roman" w:cs="Times New Roman"/>
        </w:rPr>
      </w:pPr>
    </w:p>
    <w:p xmlns:wp14="http://schemas.microsoft.com/office/word/2010/wordml" w:rsidRPr="00EB3436" w:rsidR="002F499C" w:rsidRDefault="002F499C" w14:paraId="2F0DDD35" wp14:textId="77777777">
      <w:pPr>
        <w:rPr>
          <w:rFonts w:ascii="Times New Roman" w:hAnsi="Times New Roman" w:cs="Times New Roman"/>
        </w:rPr>
      </w:pPr>
      <w:r w:rsidR="002F499C">
        <w:drawing>
          <wp:inline xmlns:wp14="http://schemas.microsoft.com/office/word/2010/wordprocessingDrawing" wp14:editId="6F7D4A6B" wp14:anchorId="23ECC2BC">
            <wp:extent cx="2120152" cy="1413470"/>
            <wp:effectExtent l="0" t="0" r="6350" b="4445"/>
            <wp:docPr id="5" name="Kép 5" descr="A Notre Dame-i tűz - Terasz | Femin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5"/>
                    <pic:cNvPicPr/>
                  </pic:nvPicPr>
                  <pic:blipFill>
                    <a:blip r:embed="R4b4b7ecac44048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120152" cy="14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F499C">
        <w:drawing>
          <wp:inline xmlns:wp14="http://schemas.microsoft.com/office/word/2010/wordprocessingDrawing" wp14:editId="68128BEC" wp14:anchorId="5405EA1B">
            <wp:extent cx="1601849" cy="2260793"/>
            <wp:effectExtent l="0" t="0" r="635" b="0"/>
            <wp:docPr id="6" name="Kép 6" descr="Reims – a Katedrális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6"/>
                    <pic:cNvPicPr/>
                  </pic:nvPicPr>
                  <pic:blipFill>
                    <a:blip r:embed="Ra67029b2dd6a459f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601849" cy="226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BDBBC0" w:rsidR="00992D44">
        <w:rPr>
          <w:rFonts w:ascii="Times New Roman" w:hAnsi="Times New Roman" w:cs="Times New Roman"/>
        </w:rPr>
        <w:t xml:space="preserve">     </w:t>
      </w:r>
      <w:r w:rsidR="00992D44">
        <w:drawing>
          <wp:inline xmlns:wp14="http://schemas.microsoft.com/office/word/2010/wordprocessingDrawing" wp14:editId="6E26E462" wp14:anchorId="76FF4B00">
            <wp:extent cx="2383155" cy="1790065"/>
            <wp:effectExtent l="0" t="0" r="0" b="635"/>
            <wp:docPr id="7" name="Kép 7" descr="Milánói dóm – Wikipédia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7"/>
                    <pic:cNvPicPr/>
                  </pic:nvPicPr>
                  <pic:blipFill>
                    <a:blip r:embed="R7bc4bd8c39714f47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383155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BDBBC0" w:rsidR="00992D44">
        <w:rPr>
          <w:rFonts w:ascii="Times New Roman" w:hAnsi="Times New Roman" w:cs="Times New Roman"/>
        </w:rPr>
        <w:t xml:space="preserve">    </w:t>
      </w:r>
      <w:r w:rsidR="00F42A3A">
        <w:drawing>
          <wp:inline xmlns:wp14="http://schemas.microsoft.com/office/word/2010/wordprocessingDrawing" wp14:editId="620FD385" wp14:anchorId="42FBD914">
            <wp:extent cx="1736606" cy="1021734"/>
            <wp:effectExtent l="0" t="0" r="3810" b="0"/>
            <wp:docPr id="9" name="Kép 9" descr="Mátyás-templom műsora | Jegy.hu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ép 9"/>
                    <pic:cNvPicPr/>
                  </pic:nvPicPr>
                  <pic:blipFill>
                    <a:blip r:embed="Rbea6f03f6c574ad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36606" cy="102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8BDBBC0" w:rsidR="00992D44">
        <w:rPr>
          <w:rFonts w:ascii="Times New Roman" w:hAnsi="Times New Roman" w:cs="Times New Roman"/>
        </w:rPr>
        <w:t xml:space="preserve"> </w:t>
      </w:r>
    </w:p>
    <w:p xmlns:wp14="http://schemas.microsoft.com/office/word/2010/wordml" w:rsidRPr="00EB3436" w:rsidR="002F499C" w:rsidRDefault="002F499C" w14:paraId="186CE80D" wp14:textId="77777777">
      <w:pPr>
        <w:rPr>
          <w:rFonts w:ascii="Times New Roman" w:hAnsi="Times New Roman" w:cs="Times New Roman"/>
        </w:rPr>
      </w:pPr>
      <w:proofErr w:type="spellStart"/>
      <w:r w:rsidRPr="00EB3436">
        <w:rPr>
          <w:rFonts w:ascii="Times New Roman" w:hAnsi="Times New Roman" w:cs="Times New Roman"/>
        </w:rPr>
        <w:t>Notre</w:t>
      </w:r>
      <w:proofErr w:type="spellEnd"/>
      <w:r w:rsidRPr="00EB3436">
        <w:rPr>
          <w:rFonts w:ascii="Times New Roman" w:hAnsi="Times New Roman" w:cs="Times New Roman"/>
        </w:rPr>
        <w:t xml:space="preserve"> Dame                                                       </w:t>
      </w:r>
      <w:r w:rsidRPr="00EB3436" w:rsidR="00992D44">
        <w:rPr>
          <w:rFonts w:ascii="Times New Roman" w:hAnsi="Times New Roman" w:cs="Times New Roman"/>
        </w:rPr>
        <w:t xml:space="preserve">    </w:t>
      </w:r>
      <w:r w:rsidRPr="00EB3436">
        <w:rPr>
          <w:rFonts w:ascii="Times New Roman" w:hAnsi="Times New Roman" w:cs="Times New Roman"/>
        </w:rPr>
        <w:t xml:space="preserve"> Reims-i </w:t>
      </w:r>
      <w:proofErr w:type="gramStart"/>
      <w:r w:rsidRPr="00EB3436">
        <w:rPr>
          <w:rFonts w:ascii="Times New Roman" w:hAnsi="Times New Roman" w:cs="Times New Roman"/>
        </w:rPr>
        <w:t>katedrális</w:t>
      </w:r>
      <w:proofErr w:type="gramEnd"/>
      <w:r w:rsidRPr="00EB3436" w:rsidR="00992D44">
        <w:rPr>
          <w:rFonts w:ascii="Times New Roman" w:hAnsi="Times New Roman" w:cs="Times New Roman"/>
        </w:rPr>
        <w:t xml:space="preserve">                                     Milánói dóm</w:t>
      </w:r>
      <w:r w:rsidRPr="00EB3436" w:rsidR="00F42A3A">
        <w:rPr>
          <w:rFonts w:ascii="Times New Roman" w:hAnsi="Times New Roman" w:cs="Times New Roman"/>
        </w:rPr>
        <w:t xml:space="preserve">                                       Mátyás templom</w:t>
      </w:r>
    </w:p>
    <w:p xmlns:wp14="http://schemas.microsoft.com/office/word/2010/wordml" w:rsidRPr="00EB3436" w:rsidR="002F499C" w:rsidRDefault="009030CA" w14:paraId="3A6FCEDB" wp14:textId="77777777">
      <w:pPr>
        <w:rPr>
          <w:rFonts w:ascii="Times New Roman" w:hAnsi="Times New Roman" w:cs="Times New Roman"/>
        </w:rPr>
      </w:pPr>
      <w:r w:rsidRPr="00EB3436">
        <w:rPr>
          <w:rFonts w:ascii="Times New Roman" w:hAnsi="Times New Roman" w:cs="Times New Roman"/>
        </w:rPr>
        <w:t>Reneszánsz</w:t>
      </w:r>
    </w:p>
    <w:p xmlns:wp14="http://schemas.microsoft.com/office/word/2010/wordml" w:rsidRPr="00EB3436" w:rsidR="009030CA" w:rsidRDefault="009030CA" w14:paraId="207CCF61" wp14:textId="77777777">
      <w:pPr>
        <w:rPr>
          <w:rFonts w:ascii="Times New Roman" w:hAnsi="Times New Roman" w:cs="Times New Roman"/>
        </w:rPr>
      </w:pPr>
      <w:r w:rsidRPr="00EB3436">
        <w:rPr>
          <w:rFonts w:ascii="Times New Roman" w:hAnsi="Times New Roman" w:cs="Times New Roman"/>
          <w:noProof/>
          <w:lang w:eastAsia="hu-HU"/>
        </w:rPr>
        <w:drawing>
          <wp:inline xmlns:wp14="http://schemas.microsoft.com/office/word/2010/wordprocessingDrawing" distT="0" distB="0" distL="0" distR="0" wp14:anchorId="78301C0F" wp14:editId="7777777">
            <wp:extent cx="2869659" cy="1908953"/>
            <wp:effectExtent l="0" t="0" r="6985" b="0"/>
            <wp:docPr id="10" name="Kép 10" descr="A reneszánsz építész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 reneszánsz építészet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2987" cy="1911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B3436" w:rsidR="00EB3436">
        <w:rPr>
          <w:rFonts w:ascii="Times New Roman" w:hAnsi="Times New Roman" w:cs="Times New Roman"/>
        </w:rPr>
        <w:t xml:space="preserve">  </w:t>
      </w:r>
      <w:r w:rsidRPr="00EB3436" w:rsidR="00EB3436">
        <w:rPr>
          <w:rFonts w:ascii="Times New Roman" w:hAnsi="Times New Roman" w:cs="Times New Roman"/>
          <w:noProof/>
          <w:lang w:eastAsia="hu-HU"/>
        </w:rPr>
        <w:drawing>
          <wp:inline xmlns:wp14="http://schemas.microsoft.com/office/word/2010/wordprocessingDrawing" distT="0" distB="0" distL="0" distR="0" wp14:anchorId="619CCA8C" wp14:editId="7777777">
            <wp:extent cx="2383155" cy="1790065"/>
            <wp:effectExtent l="0" t="0" r="0" b="635"/>
            <wp:docPr id="11" name="Kép 11" descr="Magyarországi műemlékek listája – Wikip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Magyarországi műemlékek listája – Wikipé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3155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C49C6">
        <w:rPr>
          <w:rFonts w:ascii="Times New Roman" w:hAnsi="Times New Roman" w:cs="Times New Roman"/>
        </w:rPr>
        <w:t xml:space="preserve">   </w:t>
      </w:r>
      <w:r w:rsidRPr="00EC49C6" w:rsidR="00EC49C6">
        <w:rPr>
          <w:rFonts w:ascii="Times New Roman" w:hAnsi="Times New Roman" w:cs="Times New Roman"/>
          <w:noProof/>
          <w:lang w:eastAsia="hu-HU"/>
        </w:rPr>
        <w:drawing>
          <wp:inline xmlns:wp14="http://schemas.microsoft.com/office/word/2010/wordprocessingDrawing" distT="0" distB="0" distL="0" distR="0" wp14:anchorId="28EA14FC" wp14:editId="7777777">
            <wp:extent cx="2704465" cy="1682750"/>
            <wp:effectExtent l="0" t="0" r="635" b="0"/>
            <wp:docPr id="8" name="Kép 8" descr="https://sites.google.com/site/areneszanszfesteszet/_/rsrc/1449686321583/home/index.jpg?height=199&amp;width=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ites.google.com/site/areneszanszfesteszet/_/rsrc/1449686321583/home/index.jpg?height=199&amp;width=32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465" cy="168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Pr="00EB3436" w:rsidR="009030CA" w:rsidRDefault="009030CA" w14:paraId="3BBAF291" wp14:textId="77777777">
      <w:pPr>
        <w:rPr>
          <w:rFonts w:ascii="Times New Roman" w:hAnsi="Times New Roman" w:cs="Times New Roman"/>
        </w:rPr>
      </w:pPr>
      <w:r w:rsidRPr="00EB3436">
        <w:rPr>
          <w:rFonts w:ascii="Times New Roman" w:hAnsi="Times New Roman" w:cs="Times New Roman"/>
        </w:rPr>
        <w:t xml:space="preserve">Budai </w:t>
      </w:r>
      <w:proofErr w:type="gramStart"/>
      <w:r w:rsidRPr="00EB3436">
        <w:rPr>
          <w:rFonts w:ascii="Times New Roman" w:hAnsi="Times New Roman" w:cs="Times New Roman"/>
        </w:rPr>
        <w:t>vár</w:t>
      </w:r>
      <w:r w:rsidRPr="00EB3436" w:rsidR="00EB3436">
        <w:rPr>
          <w:rFonts w:ascii="Times New Roman" w:hAnsi="Times New Roman" w:cs="Times New Roman"/>
        </w:rPr>
        <w:t xml:space="preserve">                                                                                  Esztergomi</w:t>
      </w:r>
      <w:proofErr w:type="gramEnd"/>
      <w:r w:rsidRPr="00EB3436" w:rsidR="00EB3436">
        <w:rPr>
          <w:rFonts w:ascii="Times New Roman" w:hAnsi="Times New Roman" w:cs="Times New Roman"/>
        </w:rPr>
        <w:t xml:space="preserve"> bazilika</w:t>
      </w:r>
      <w:r w:rsidR="00EC49C6">
        <w:rPr>
          <w:rFonts w:ascii="Times New Roman" w:hAnsi="Times New Roman" w:cs="Times New Roman"/>
        </w:rPr>
        <w:t xml:space="preserve">                              </w:t>
      </w:r>
      <w:proofErr w:type="spellStart"/>
      <w:r w:rsidR="00EC49C6">
        <w:rPr>
          <w:rFonts w:ascii="Times New Roman" w:hAnsi="Times New Roman" w:cs="Times New Roman"/>
        </w:rPr>
        <w:t>Boticelli</w:t>
      </w:r>
      <w:proofErr w:type="spellEnd"/>
      <w:r w:rsidR="00EC49C6">
        <w:rPr>
          <w:rFonts w:ascii="Times New Roman" w:hAnsi="Times New Roman" w:cs="Times New Roman"/>
        </w:rPr>
        <w:t>: Vénusz születése</w:t>
      </w:r>
    </w:p>
    <w:sectPr w:rsidRPr="00EB3436" w:rsidR="009030CA" w:rsidSect="00E53EBF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D5AD4"/>
    <w:multiLevelType w:val="hybridMultilevel"/>
    <w:tmpl w:val="0BEC96CE"/>
    <w:lvl w:ilvl="0" w:tplc="3176C7E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794537"/>
    <w:multiLevelType w:val="hybridMultilevel"/>
    <w:tmpl w:val="FF0621A2"/>
    <w:lvl w:ilvl="0" w:tplc="5B6825F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60230"/>
    <w:multiLevelType w:val="hybridMultilevel"/>
    <w:tmpl w:val="11E0FC8C"/>
    <w:lvl w:ilvl="0" w:tplc="0926731A">
      <w:start w:val="1"/>
      <w:numFmt w:val="decimal"/>
      <w:lvlText w:val="%1."/>
      <w:lvlJc w:val="left"/>
      <w:pPr>
        <w:ind w:left="533" w:hanging="360"/>
      </w:pPr>
      <w:rPr>
        <w:rFonts w:hint="default"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1253" w:hanging="360"/>
      </w:pPr>
    </w:lvl>
    <w:lvl w:ilvl="2" w:tplc="040E001B" w:tentative="1">
      <w:start w:val="1"/>
      <w:numFmt w:val="lowerRoman"/>
      <w:lvlText w:val="%3."/>
      <w:lvlJc w:val="right"/>
      <w:pPr>
        <w:ind w:left="1973" w:hanging="180"/>
      </w:pPr>
    </w:lvl>
    <w:lvl w:ilvl="3" w:tplc="040E000F" w:tentative="1">
      <w:start w:val="1"/>
      <w:numFmt w:val="decimal"/>
      <w:lvlText w:val="%4."/>
      <w:lvlJc w:val="left"/>
      <w:pPr>
        <w:ind w:left="2693" w:hanging="360"/>
      </w:pPr>
    </w:lvl>
    <w:lvl w:ilvl="4" w:tplc="040E0019" w:tentative="1">
      <w:start w:val="1"/>
      <w:numFmt w:val="lowerLetter"/>
      <w:lvlText w:val="%5."/>
      <w:lvlJc w:val="left"/>
      <w:pPr>
        <w:ind w:left="3413" w:hanging="360"/>
      </w:pPr>
    </w:lvl>
    <w:lvl w:ilvl="5" w:tplc="040E001B" w:tentative="1">
      <w:start w:val="1"/>
      <w:numFmt w:val="lowerRoman"/>
      <w:lvlText w:val="%6."/>
      <w:lvlJc w:val="right"/>
      <w:pPr>
        <w:ind w:left="4133" w:hanging="180"/>
      </w:pPr>
    </w:lvl>
    <w:lvl w:ilvl="6" w:tplc="040E000F" w:tentative="1">
      <w:start w:val="1"/>
      <w:numFmt w:val="decimal"/>
      <w:lvlText w:val="%7."/>
      <w:lvlJc w:val="left"/>
      <w:pPr>
        <w:ind w:left="4853" w:hanging="360"/>
      </w:pPr>
    </w:lvl>
    <w:lvl w:ilvl="7" w:tplc="040E0019" w:tentative="1">
      <w:start w:val="1"/>
      <w:numFmt w:val="lowerLetter"/>
      <w:lvlText w:val="%8."/>
      <w:lvlJc w:val="left"/>
      <w:pPr>
        <w:ind w:left="5573" w:hanging="360"/>
      </w:pPr>
    </w:lvl>
    <w:lvl w:ilvl="8" w:tplc="040E001B" w:tentative="1">
      <w:start w:val="1"/>
      <w:numFmt w:val="lowerRoman"/>
      <w:lvlText w:val="%9."/>
      <w:lvlJc w:val="right"/>
      <w:pPr>
        <w:ind w:left="6293" w:hanging="180"/>
      </w:pPr>
    </w:lvl>
  </w:abstractNum>
  <w:abstractNum w:abstractNumId="3" w15:restartNumberingAfterBreak="0">
    <w:nsid w:val="460210C4"/>
    <w:multiLevelType w:val="hybridMultilevel"/>
    <w:tmpl w:val="3A3C7E76"/>
    <w:lvl w:ilvl="0" w:tplc="E18EC5C8">
      <w:start w:val="1"/>
      <w:numFmt w:val="upperRoman"/>
      <w:lvlText w:val="%1)"/>
      <w:lvlJc w:val="left"/>
      <w:pPr>
        <w:ind w:left="413" w:hanging="720"/>
      </w:pPr>
      <w:rPr>
        <w:rFonts w:hint="default"/>
        <w:b/>
        <w:color w:val="000000"/>
      </w:rPr>
    </w:lvl>
    <w:lvl w:ilvl="1" w:tplc="040E0019" w:tentative="1">
      <w:start w:val="1"/>
      <w:numFmt w:val="lowerLetter"/>
      <w:lvlText w:val="%2."/>
      <w:lvlJc w:val="left"/>
      <w:pPr>
        <w:ind w:left="773" w:hanging="360"/>
      </w:pPr>
    </w:lvl>
    <w:lvl w:ilvl="2" w:tplc="040E001B" w:tentative="1">
      <w:start w:val="1"/>
      <w:numFmt w:val="lowerRoman"/>
      <w:lvlText w:val="%3."/>
      <w:lvlJc w:val="right"/>
      <w:pPr>
        <w:ind w:left="1493" w:hanging="180"/>
      </w:pPr>
    </w:lvl>
    <w:lvl w:ilvl="3" w:tplc="040E000F" w:tentative="1">
      <w:start w:val="1"/>
      <w:numFmt w:val="decimal"/>
      <w:lvlText w:val="%4."/>
      <w:lvlJc w:val="left"/>
      <w:pPr>
        <w:ind w:left="2213" w:hanging="360"/>
      </w:pPr>
    </w:lvl>
    <w:lvl w:ilvl="4" w:tplc="040E0019" w:tentative="1">
      <w:start w:val="1"/>
      <w:numFmt w:val="lowerLetter"/>
      <w:lvlText w:val="%5."/>
      <w:lvlJc w:val="left"/>
      <w:pPr>
        <w:ind w:left="2933" w:hanging="360"/>
      </w:pPr>
    </w:lvl>
    <w:lvl w:ilvl="5" w:tplc="040E001B" w:tentative="1">
      <w:start w:val="1"/>
      <w:numFmt w:val="lowerRoman"/>
      <w:lvlText w:val="%6."/>
      <w:lvlJc w:val="right"/>
      <w:pPr>
        <w:ind w:left="3653" w:hanging="180"/>
      </w:pPr>
    </w:lvl>
    <w:lvl w:ilvl="6" w:tplc="040E000F" w:tentative="1">
      <w:start w:val="1"/>
      <w:numFmt w:val="decimal"/>
      <w:lvlText w:val="%7."/>
      <w:lvlJc w:val="left"/>
      <w:pPr>
        <w:ind w:left="4373" w:hanging="360"/>
      </w:pPr>
    </w:lvl>
    <w:lvl w:ilvl="7" w:tplc="040E0019" w:tentative="1">
      <w:start w:val="1"/>
      <w:numFmt w:val="lowerLetter"/>
      <w:lvlText w:val="%8."/>
      <w:lvlJc w:val="left"/>
      <w:pPr>
        <w:ind w:left="5093" w:hanging="360"/>
      </w:pPr>
    </w:lvl>
    <w:lvl w:ilvl="8" w:tplc="040E001B" w:tentative="1">
      <w:start w:val="1"/>
      <w:numFmt w:val="lowerRoman"/>
      <w:lvlText w:val="%9."/>
      <w:lvlJc w:val="right"/>
      <w:pPr>
        <w:ind w:left="5813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1CD"/>
    <w:rsid w:val="002F499C"/>
    <w:rsid w:val="00504793"/>
    <w:rsid w:val="006A5E93"/>
    <w:rsid w:val="0075737D"/>
    <w:rsid w:val="008C1DA8"/>
    <w:rsid w:val="009030CA"/>
    <w:rsid w:val="00992D44"/>
    <w:rsid w:val="00B701CD"/>
    <w:rsid w:val="00E53EBF"/>
    <w:rsid w:val="00EB3436"/>
    <w:rsid w:val="00EC49C6"/>
    <w:rsid w:val="00F23573"/>
    <w:rsid w:val="00F42A3A"/>
    <w:rsid w:val="02155C2F"/>
    <w:rsid w:val="38BDBBC0"/>
    <w:rsid w:val="3D28F5FD"/>
    <w:rsid w:val="3EA88266"/>
    <w:rsid w:val="477D1CCD"/>
    <w:rsid w:val="4F5DE79A"/>
    <w:rsid w:val="554E5BAC"/>
    <w:rsid w:val="5A81B068"/>
    <w:rsid w:val="5AF60C44"/>
    <w:rsid w:val="677DBB88"/>
    <w:rsid w:val="6AFA04BD"/>
    <w:rsid w:val="76583113"/>
    <w:rsid w:val="798FD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F1BE2"/>
  <w15:chartTrackingRefBased/>
  <w15:docId w15:val="{618CF35E-B2B4-4264-A1D3-D6D2C1F534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l" w:default="1">
    <w:name w:val="Normal"/>
    <w:qFormat/>
  </w:style>
  <w:style w:type="character" w:styleId="Bekezdsalapbettpusa" w:default="1">
    <w:name w:val="Default Paragraph Font"/>
    <w:uiPriority w:val="1"/>
    <w:semiHidden/>
    <w:unhideWhenUsed/>
  </w:style>
  <w:style w:type="table" w:styleId="Normltblzat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emlista" w:default="1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B701C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Hiperhivatkozs">
    <w:name w:val="Hyperlink"/>
    <w:basedOn w:val="Bekezdsalapbettpusa"/>
    <w:uiPriority w:val="99"/>
    <w:semiHidden/>
    <w:unhideWhenUsed/>
    <w:rsid w:val="00E53E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130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4702">
          <w:marLeft w:val="-11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3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hu.wikipedia.org/wiki/%C3%89p%C3%ADt%C3%A9szet" TargetMode="External" Id="rId8" /><Relationship Type="http://schemas.openxmlformats.org/officeDocument/2006/relationships/image" Target="media/image9.jpeg" Id="rId18" /><Relationship Type="http://schemas.openxmlformats.org/officeDocument/2006/relationships/customXml" Target="../customXml/item3.xml" Id="rId3" /><Relationship Type="http://schemas.openxmlformats.org/officeDocument/2006/relationships/fontTable" Target="fontTable.xml" Id="rId21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image" Target="media/image11.jpeg" Id="rId20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image" Target="media/image10.jpeg" Id="rId19" /><Relationship Type="http://schemas.openxmlformats.org/officeDocument/2006/relationships/numbering" Target="numbering.xml" Id="rId4" /><Relationship Type="http://schemas.openxmlformats.org/officeDocument/2006/relationships/hyperlink" Target="https://hu.wikipedia.org/wiki/Timpanon" TargetMode="External" Id="rId9" /><Relationship Type="http://schemas.openxmlformats.org/officeDocument/2006/relationships/theme" Target="theme/theme1.xml" Id="rId22" /><Relationship Type="http://schemas.openxmlformats.org/officeDocument/2006/relationships/image" Target="/media/imagec.jpg" Id="R2cbd4373c3584a1d" /><Relationship Type="http://schemas.openxmlformats.org/officeDocument/2006/relationships/image" Target="/media/imaged.jpg" Id="Rb4ecbae708ea42ea" /><Relationship Type="http://schemas.openxmlformats.org/officeDocument/2006/relationships/image" Target="/media/imagee.jpg" Id="Rf4d7e4836f7f492b" /><Relationship Type="http://schemas.openxmlformats.org/officeDocument/2006/relationships/image" Target="/media/imagef.jpg" Id="Rca6e0e9b360a4314" /><Relationship Type="http://schemas.openxmlformats.org/officeDocument/2006/relationships/image" Target="/media/image10.jpg" Id="R4b4b7ecac4404885" /><Relationship Type="http://schemas.openxmlformats.org/officeDocument/2006/relationships/image" Target="/media/image11.jpg" Id="Ra67029b2dd6a459f" /><Relationship Type="http://schemas.openxmlformats.org/officeDocument/2006/relationships/image" Target="/media/image12.jpg" Id="R7bc4bd8c39714f47" /><Relationship Type="http://schemas.openxmlformats.org/officeDocument/2006/relationships/image" Target="/media/image13.jpg" Id="Rbea6f03f6c574ada" 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AA67E45EF0D34A45B1CF20836D8E6B66" ma:contentTypeVersion="2" ma:contentTypeDescription="Új dokumentum létrehozása." ma:contentTypeScope="" ma:versionID="043cf989d291ed4574667f4f406f2f5d">
  <xsd:schema xmlns:xsd="http://www.w3.org/2001/XMLSchema" xmlns:xs="http://www.w3.org/2001/XMLSchema" xmlns:p="http://schemas.microsoft.com/office/2006/metadata/properties" xmlns:ns2="3bd8258b-b717-46d2-8dd7-5431d88e0f4d" targetNamespace="http://schemas.microsoft.com/office/2006/metadata/properties" ma:root="true" ma:fieldsID="3b01bedfa052cc3c99b51548caf1b02d" ns2:_="">
    <xsd:import namespace="3bd8258b-b717-46d2-8dd7-5431d88e0f4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d8258b-b717-46d2-8dd7-5431d88e0f4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8BAA77-133A-457F-AE5F-9FFCDCB899C3}"/>
</file>

<file path=customXml/itemProps2.xml><?xml version="1.0" encoding="utf-8"?>
<ds:datastoreItem xmlns:ds="http://schemas.openxmlformats.org/officeDocument/2006/customXml" ds:itemID="{20DB7B3B-540B-4BA1-9657-D8A074501B8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1304CFB-9E10-4794-8CA7-7D65E3A9147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kati_marci</dc:creator>
  <keywords/>
  <dc:description/>
  <lastModifiedBy>Trieb Márton</lastModifiedBy>
  <revision>12</revision>
  <dcterms:created xsi:type="dcterms:W3CDTF">2020-07-13T15:44:00.0000000Z</dcterms:created>
  <dcterms:modified xsi:type="dcterms:W3CDTF">2022-01-06T09:22:16.1016007Z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0x010100AA67E45EF0D34A45B1CF20836D8E6B66</vt:lpwstr>
  </property>
</Properties>
</file>