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70B" w:rsidRDefault="00F35522" w:rsidP="00FB4A5D">
      <w:pPr>
        <w:spacing w:after="0" w:line="240" w:lineRule="auto"/>
        <w:ind w:left="3269" w:right="3274"/>
        <w:rPr>
          <w:rFonts w:ascii="Arial" w:eastAsia="Times New Roman" w:hAnsi="Arial" w:cs="Arial"/>
          <w:b/>
          <w:bCs/>
          <w:color w:val="000000"/>
          <w:sz w:val="24"/>
          <w:szCs w:val="24"/>
          <w:lang w:eastAsia="hu-HU"/>
        </w:rPr>
      </w:pPr>
      <w:r>
        <w:rPr>
          <w:rFonts w:ascii="Arial" w:eastAsia="Times New Roman" w:hAnsi="Arial" w:cs="Arial"/>
          <w:b/>
          <w:bCs/>
          <w:color w:val="000000"/>
          <w:sz w:val="24"/>
          <w:szCs w:val="24"/>
          <w:lang w:eastAsia="hu-HU"/>
        </w:rPr>
        <w:fldChar w:fldCharType="begin"/>
      </w:r>
      <w:r>
        <w:rPr>
          <w:rFonts w:ascii="Arial" w:eastAsia="Times New Roman" w:hAnsi="Arial" w:cs="Arial"/>
          <w:b/>
          <w:bCs/>
          <w:color w:val="000000"/>
          <w:sz w:val="24"/>
          <w:szCs w:val="24"/>
          <w:lang w:eastAsia="hu-HU"/>
        </w:rPr>
        <w:instrText xml:space="preserve"> HYPERLINK "</w:instrText>
      </w:r>
      <w:r w:rsidRPr="003F070B">
        <w:rPr>
          <w:rFonts w:ascii="Arial" w:eastAsia="Times New Roman" w:hAnsi="Arial" w:cs="Arial"/>
          <w:b/>
          <w:bCs/>
          <w:color w:val="000000"/>
          <w:sz w:val="24"/>
          <w:szCs w:val="24"/>
          <w:lang w:eastAsia="hu-HU"/>
        </w:rPr>
        <w:instrText>https://www.youtube.com/watch?v=LYdGzrfGU5c&amp;list=PLQpTtsloCl9XIyzJQRqdxz0uilFJsMDzD&amp;index=25</w:instrText>
      </w:r>
      <w:r>
        <w:rPr>
          <w:rFonts w:ascii="Arial" w:eastAsia="Times New Roman" w:hAnsi="Arial" w:cs="Arial"/>
          <w:b/>
          <w:bCs/>
          <w:color w:val="000000"/>
          <w:sz w:val="24"/>
          <w:szCs w:val="24"/>
          <w:lang w:eastAsia="hu-HU"/>
        </w:rPr>
        <w:instrText xml:space="preserve">" </w:instrText>
      </w:r>
      <w:r>
        <w:rPr>
          <w:rFonts w:ascii="Arial" w:eastAsia="Times New Roman" w:hAnsi="Arial" w:cs="Arial"/>
          <w:b/>
          <w:bCs/>
          <w:color w:val="000000"/>
          <w:sz w:val="24"/>
          <w:szCs w:val="24"/>
          <w:lang w:eastAsia="hu-HU"/>
        </w:rPr>
        <w:fldChar w:fldCharType="separate"/>
      </w:r>
      <w:r w:rsidRPr="009F2350">
        <w:rPr>
          <w:rStyle w:val="Hiperhivatkozs"/>
          <w:rFonts w:ascii="Arial" w:eastAsia="Times New Roman" w:hAnsi="Arial" w:cs="Arial"/>
          <w:b/>
          <w:bCs/>
          <w:sz w:val="24"/>
          <w:szCs w:val="24"/>
          <w:lang w:eastAsia="hu-HU"/>
        </w:rPr>
        <w:t>https://www.youtube.com/watch?v=LYdGzrfGU5c&amp;list=PLQpTtsloCl9XIyzJQRqdxz0uilFJsMDzD&amp;index=25</w:t>
      </w:r>
      <w:r>
        <w:rPr>
          <w:rFonts w:ascii="Arial" w:eastAsia="Times New Roman" w:hAnsi="Arial" w:cs="Arial"/>
          <w:b/>
          <w:bCs/>
          <w:color w:val="000000"/>
          <w:sz w:val="24"/>
          <w:szCs w:val="24"/>
          <w:lang w:eastAsia="hu-HU"/>
        </w:rPr>
        <w:fldChar w:fldCharType="end"/>
      </w:r>
    </w:p>
    <w:p w:rsidR="00F35522" w:rsidRDefault="00F35522" w:rsidP="00FB4A5D">
      <w:pPr>
        <w:spacing w:after="0" w:line="240" w:lineRule="auto"/>
        <w:ind w:left="3269" w:right="3274"/>
        <w:rPr>
          <w:rFonts w:ascii="Arial" w:eastAsia="Times New Roman" w:hAnsi="Arial" w:cs="Arial"/>
          <w:b/>
          <w:bCs/>
          <w:color w:val="000000"/>
          <w:sz w:val="24"/>
          <w:szCs w:val="24"/>
          <w:lang w:eastAsia="hu-HU"/>
        </w:rPr>
      </w:pPr>
    </w:p>
    <w:p w:rsidR="00F35522" w:rsidRDefault="00F35522" w:rsidP="00FB4A5D">
      <w:pPr>
        <w:spacing w:after="0" w:line="240" w:lineRule="auto"/>
        <w:ind w:left="3269" w:right="3274"/>
        <w:rPr>
          <w:rFonts w:ascii="Arial" w:eastAsia="Times New Roman" w:hAnsi="Arial" w:cs="Arial"/>
          <w:b/>
          <w:bCs/>
          <w:color w:val="000000"/>
          <w:sz w:val="24"/>
          <w:szCs w:val="24"/>
          <w:lang w:eastAsia="hu-HU"/>
        </w:rPr>
      </w:pPr>
      <w:r w:rsidRPr="00F35522">
        <w:rPr>
          <w:rFonts w:ascii="Arial" w:eastAsia="Times New Roman" w:hAnsi="Arial" w:cs="Arial"/>
          <w:b/>
          <w:bCs/>
          <w:color w:val="000000"/>
          <w:sz w:val="24"/>
          <w:szCs w:val="24"/>
          <w:lang w:eastAsia="hu-HU"/>
        </w:rPr>
        <w:t>https://www.youtube.com/watch</w:t>
      </w:r>
      <w:proofErr w:type="gramStart"/>
      <w:r w:rsidRPr="00F35522">
        <w:rPr>
          <w:rFonts w:ascii="Arial" w:eastAsia="Times New Roman" w:hAnsi="Arial" w:cs="Arial"/>
          <w:b/>
          <w:bCs/>
          <w:color w:val="000000"/>
          <w:sz w:val="24"/>
          <w:szCs w:val="24"/>
          <w:lang w:eastAsia="hu-HU"/>
        </w:rPr>
        <w:t>?v</w:t>
      </w:r>
      <w:proofErr w:type="gramEnd"/>
      <w:r w:rsidRPr="00F35522">
        <w:rPr>
          <w:rFonts w:ascii="Arial" w:eastAsia="Times New Roman" w:hAnsi="Arial" w:cs="Arial"/>
          <w:b/>
          <w:bCs/>
          <w:color w:val="000000"/>
          <w:sz w:val="24"/>
          <w:szCs w:val="24"/>
          <w:lang w:eastAsia="hu-HU"/>
        </w:rPr>
        <w:t>=Yvqaz22zgzc&amp;list=PL_xmfKdRXv9Kspaxe1CQ38fnpkA7Oe03V&amp;index=25</w:t>
      </w:r>
    </w:p>
    <w:p w:rsidR="003F070B" w:rsidRDefault="003F070B" w:rsidP="00FB4A5D">
      <w:pPr>
        <w:spacing w:after="0" w:line="240" w:lineRule="auto"/>
        <w:ind w:left="3269" w:right="3274"/>
        <w:rPr>
          <w:rFonts w:ascii="Arial" w:eastAsia="Times New Roman" w:hAnsi="Arial" w:cs="Arial"/>
          <w:b/>
          <w:bCs/>
          <w:color w:val="000000"/>
          <w:sz w:val="24"/>
          <w:szCs w:val="24"/>
          <w:lang w:eastAsia="hu-HU"/>
        </w:rPr>
      </w:pPr>
    </w:p>
    <w:p w:rsidR="00CD167A" w:rsidRDefault="00B63157" w:rsidP="00FB4A5D">
      <w:pPr>
        <w:spacing w:after="0" w:line="240" w:lineRule="auto"/>
        <w:ind w:left="3269" w:right="3274"/>
        <w:rPr>
          <w:rFonts w:ascii="Arial" w:eastAsia="Times New Roman" w:hAnsi="Arial" w:cs="Arial"/>
          <w:b/>
          <w:bCs/>
          <w:color w:val="000000"/>
          <w:sz w:val="24"/>
          <w:szCs w:val="24"/>
          <w:lang w:eastAsia="hu-HU"/>
        </w:rPr>
      </w:pPr>
      <w:hyperlink r:id="rId5" w:history="1">
        <w:r w:rsidR="00CD167A" w:rsidRPr="009F2350">
          <w:rPr>
            <w:rStyle w:val="Hiperhivatkozs"/>
            <w:rFonts w:ascii="Arial" w:eastAsia="Times New Roman" w:hAnsi="Arial" w:cs="Arial"/>
            <w:b/>
            <w:bCs/>
            <w:sz w:val="24"/>
            <w:szCs w:val="24"/>
            <w:lang w:eastAsia="hu-HU"/>
          </w:rPr>
          <w:t>https://www.youtube.com/watch?v=OCYHgUGKqIU&amp;list=PL_xmfKdRXv9Kspaxe1CQ38fnpkA7Oe03V&amp;index=26</w:t>
        </w:r>
      </w:hyperlink>
    </w:p>
    <w:p w:rsidR="00CD167A" w:rsidRDefault="00CD167A" w:rsidP="00FB4A5D">
      <w:pPr>
        <w:spacing w:after="0" w:line="240" w:lineRule="auto"/>
        <w:ind w:left="3269" w:right="3274"/>
        <w:rPr>
          <w:rFonts w:ascii="Arial" w:eastAsia="Times New Roman" w:hAnsi="Arial" w:cs="Arial"/>
          <w:b/>
          <w:bCs/>
          <w:color w:val="000000"/>
          <w:sz w:val="24"/>
          <w:szCs w:val="24"/>
          <w:lang w:eastAsia="hu-HU"/>
        </w:rPr>
      </w:pPr>
    </w:p>
    <w:p w:rsidR="00FB4A5D" w:rsidRPr="00FB4A5D" w:rsidRDefault="00FB4A5D" w:rsidP="00FB4A5D">
      <w:pPr>
        <w:spacing w:after="0" w:line="240" w:lineRule="auto"/>
        <w:ind w:left="3269" w:right="3274"/>
        <w:rPr>
          <w:rFonts w:ascii="Times New Roman" w:eastAsia="Times New Roman" w:hAnsi="Times New Roman" w:cs="Times New Roman"/>
          <w:sz w:val="24"/>
          <w:szCs w:val="24"/>
          <w:lang w:eastAsia="hu-HU"/>
        </w:rPr>
      </w:pPr>
      <w:r w:rsidRPr="00FB4A5D">
        <w:rPr>
          <w:rFonts w:ascii="Arial" w:eastAsia="Times New Roman" w:hAnsi="Arial" w:cs="Arial"/>
          <w:b/>
          <w:bCs/>
          <w:color w:val="000000"/>
          <w:sz w:val="24"/>
          <w:szCs w:val="24"/>
          <w:lang w:eastAsia="hu-HU"/>
        </w:rPr>
        <w:t>A reformkor fő kérdései </w:t>
      </w:r>
    </w:p>
    <w:p w:rsidR="00E93C9E" w:rsidRDefault="00E93C9E" w:rsidP="00E93C9E">
      <w:pPr>
        <w:spacing w:before="634" w:after="0" w:line="240" w:lineRule="auto"/>
        <w:ind w:right="7848"/>
        <w:rPr>
          <w:rFonts w:ascii="Arial" w:eastAsia="Times New Roman" w:hAnsi="Arial" w:cs="Arial"/>
          <w:b/>
          <w:bCs/>
          <w:color w:val="000000"/>
          <w:sz w:val="24"/>
          <w:szCs w:val="24"/>
          <w:lang w:eastAsia="hu-HU"/>
        </w:rPr>
      </w:pPr>
    </w:p>
    <w:p w:rsidR="00E93C9E" w:rsidRPr="00E93C9E" w:rsidRDefault="00E93C9E" w:rsidP="00E93C9E">
      <w:pPr>
        <w:spacing w:after="200" w:line="240" w:lineRule="auto"/>
        <w:jc w:val="center"/>
        <w:rPr>
          <w:rFonts w:ascii="Times New Roman" w:eastAsia="Times New Roman" w:hAnsi="Times New Roman" w:cs="Times New Roman"/>
          <w:sz w:val="24"/>
          <w:szCs w:val="24"/>
          <w:lang w:eastAsia="hu-HU"/>
        </w:rPr>
      </w:pPr>
      <w:r w:rsidRPr="00E93C9E">
        <w:rPr>
          <w:rFonts w:ascii="Times New Roman" w:eastAsia="Times New Roman" w:hAnsi="Times New Roman" w:cs="Times New Roman"/>
          <w:b/>
          <w:bCs/>
          <w:color w:val="000000"/>
          <w:lang w:eastAsia="hu-HU"/>
        </w:rPr>
        <w:t>A Reformkor általános jellemzői</w:t>
      </w:r>
    </w:p>
    <w:p w:rsidR="00E93C9E" w:rsidRPr="00E93C9E" w:rsidRDefault="00E93C9E" w:rsidP="00E93C9E">
      <w:pPr>
        <w:spacing w:after="200" w:line="240" w:lineRule="auto"/>
        <w:rPr>
          <w:rFonts w:ascii="Times New Roman" w:eastAsia="Times New Roman" w:hAnsi="Times New Roman" w:cs="Times New Roman"/>
          <w:sz w:val="24"/>
          <w:szCs w:val="24"/>
          <w:lang w:eastAsia="hu-HU"/>
        </w:rPr>
      </w:pPr>
      <w:r w:rsidRPr="00E93C9E">
        <w:rPr>
          <w:rFonts w:ascii="Times New Roman" w:eastAsia="Times New Roman" w:hAnsi="Times New Roman" w:cs="Times New Roman"/>
          <w:b/>
          <w:bCs/>
          <w:color w:val="000000"/>
          <w:lang w:eastAsia="hu-HU"/>
        </w:rPr>
        <w:t>A 19</w:t>
      </w:r>
      <w:r w:rsidRPr="00E93C9E">
        <w:rPr>
          <w:rFonts w:ascii="Times New Roman" w:eastAsia="Times New Roman" w:hAnsi="Times New Roman" w:cs="Times New Roman"/>
          <w:color w:val="000000"/>
          <w:lang w:eastAsia="hu-HU"/>
        </w:rPr>
        <w:t xml:space="preserve">. század első felében a kb. 3 évtized Magyarország történetének egyik legközismertebb és legizgalmasabb szakasza a reformkor. Maga az elnevezés is mutatja, hogy olyan időszakról van szó, amely valaminek a megváltoztatását tűzte ki célul, békés úton, békés eszközökkel. Kezdete Magyarországon Ferenc-féle abszolútizmus után (1825k) </w:t>
      </w:r>
      <w:proofErr w:type="gramStart"/>
      <w:r w:rsidRPr="00E93C9E">
        <w:rPr>
          <w:rFonts w:ascii="Times New Roman" w:eastAsia="Times New Roman" w:hAnsi="Times New Roman" w:cs="Times New Roman"/>
          <w:color w:val="000000"/>
          <w:lang w:eastAsia="hu-HU"/>
        </w:rPr>
        <w:t>kezdődik</w:t>
      </w:r>
      <w:proofErr w:type="gramEnd"/>
      <w:r w:rsidRPr="00E93C9E">
        <w:rPr>
          <w:rFonts w:ascii="Times New Roman" w:eastAsia="Times New Roman" w:hAnsi="Times New Roman" w:cs="Times New Roman"/>
          <w:color w:val="000000"/>
          <w:lang w:eastAsia="hu-HU"/>
        </w:rPr>
        <w:t xml:space="preserve"> a reformkor → ekkortól hívják újra össze az országgyűlést.</w:t>
      </w:r>
    </w:p>
    <w:p w:rsidR="00E93C9E" w:rsidRPr="00E93C9E" w:rsidRDefault="00E93C9E" w:rsidP="00E93C9E">
      <w:pPr>
        <w:spacing w:after="200" w:line="240" w:lineRule="auto"/>
        <w:rPr>
          <w:rFonts w:ascii="Times New Roman" w:eastAsia="Times New Roman" w:hAnsi="Times New Roman" w:cs="Times New Roman"/>
          <w:sz w:val="24"/>
          <w:szCs w:val="24"/>
          <w:lang w:eastAsia="hu-HU"/>
        </w:rPr>
      </w:pPr>
      <w:r w:rsidRPr="00E93C9E">
        <w:rPr>
          <w:rFonts w:ascii="Times New Roman" w:eastAsia="Times New Roman" w:hAnsi="Times New Roman" w:cs="Times New Roman"/>
          <w:color w:val="000000"/>
          <w:lang w:eastAsia="hu-HU"/>
        </w:rPr>
        <w:t>Előzmények</w:t>
      </w:r>
    </w:p>
    <w:p w:rsidR="00E93C9E" w:rsidRPr="00E93C9E" w:rsidRDefault="00E93C9E" w:rsidP="00E93C9E">
      <w:pPr>
        <w:numPr>
          <w:ilvl w:val="0"/>
          <w:numId w:val="10"/>
        </w:numPr>
        <w:spacing w:after="0" w:line="240" w:lineRule="auto"/>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 xml:space="preserve">Felvilágosult </w:t>
      </w:r>
      <w:proofErr w:type="gramStart"/>
      <w:r w:rsidRPr="00E93C9E">
        <w:rPr>
          <w:rFonts w:ascii="Times New Roman" w:eastAsia="Times New Roman" w:hAnsi="Times New Roman" w:cs="Times New Roman"/>
          <w:color w:val="000000"/>
          <w:lang w:eastAsia="hu-HU"/>
        </w:rPr>
        <w:t>abszolutizmus</w:t>
      </w:r>
      <w:proofErr w:type="gramEnd"/>
      <w:r w:rsidRPr="00E93C9E">
        <w:rPr>
          <w:rFonts w:ascii="Times New Roman" w:eastAsia="Times New Roman" w:hAnsi="Times New Roman" w:cs="Times New Roman"/>
          <w:color w:val="000000"/>
          <w:lang w:eastAsia="hu-HU"/>
        </w:rPr>
        <w:t xml:space="preserve"> kudarca</w:t>
      </w:r>
    </w:p>
    <w:p w:rsidR="00E93C9E" w:rsidRPr="00E93C9E" w:rsidRDefault="00E93C9E" w:rsidP="00E93C9E">
      <w:pPr>
        <w:numPr>
          <w:ilvl w:val="0"/>
          <w:numId w:val="10"/>
        </w:numPr>
        <w:spacing w:after="0" w:line="240" w:lineRule="auto"/>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Rendi dualizmus helyreállítása II. József halálát követően</w:t>
      </w:r>
    </w:p>
    <w:p w:rsidR="00E93C9E" w:rsidRPr="00E93C9E" w:rsidRDefault="00E93C9E" w:rsidP="00E93C9E">
      <w:pPr>
        <w:numPr>
          <w:ilvl w:val="0"/>
          <w:numId w:val="10"/>
        </w:numPr>
        <w:spacing w:after="200" w:line="240" w:lineRule="auto"/>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Miért pont ebben az időszakban kezdődnek a reformgondolatok?</w:t>
      </w:r>
    </w:p>
    <w:p w:rsidR="00E93C9E" w:rsidRPr="00E93C9E" w:rsidRDefault="00E93C9E" w:rsidP="00E93C9E">
      <w:pPr>
        <w:spacing w:after="200" w:line="240" w:lineRule="auto"/>
        <w:rPr>
          <w:rFonts w:ascii="Times New Roman" w:eastAsia="Times New Roman" w:hAnsi="Times New Roman" w:cs="Times New Roman"/>
          <w:sz w:val="24"/>
          <w:szCs w:val="24"/>
          <w:lang w:eastAsia="hu-HU"/>
        </w:rPr>
      </w:pPr>
      <w:r w:rsidRPr="00E93C9E">
        <w:rPr>
          <w:rFonts w:ascii="Times New Roman" w:eastAsia="Times New Roman" w:hAnsi="Times New Roman" w:cs="Times New Roman"/>
          <w:color w:val="000000"/>
          <w:lang w:eastAsia="hu-HU"/>
        </w:rPr>
        <w:t>Európában a napóleoni háborúk időszakában sok terület mezőgazdasági termelése akadozott, valamint jelentős létszámú hadseregek vándorlása miatt a háborúval kevésbé érintett országok mezőgazdasági termékeire jóval nagyobb igény lett. Tulajdonképpen a legsilányabb termékeket is jó áron és korlátlan mennyiségben el lehetett adni.</w:t>
      </w:r>
      <w:r w:rsidRPr="00E93C9E">
        <w:rPr>
          <w:rFonts w:ascii="Garamond" w:eastAsia="Times New Roman" w:hAnsi="Garamond" w:cs="Times New Roman"/>
          <w:color w:val="000000"/>
          <w:lang w:eastAsia="hu-HU"/>
        </w:rPr>
        <w:t xml:space="preserve"> Ezt e lehetőségbe tudott Magyarország is bekapcsolódni.  Az árutermelés fellendüléséből hasznot tudott húzni a középbirtokos réteg, sőt a telkes jobbágyság egy része is. A kedvező gazdasági helyzet hatásai az életmód változásában mutatkoztak meg. A nagybirtokosok kastélyokat, a birtokos nemesek kúriákat, a parasztok pedig füstmentes, lepadolt szobájú házakat építtettek maguknak.</w:t>
      </w:r>
      <w:r w:rsidRPr="00E93C9E">
        <w:rPr>
          <w:rFonts w:ascii="Times New Roman" w:eastAsia="Times New Roman" w:hAnsi="Times New Roman" w:cs="Times New Roman"/>
          <w:color w:val="000000"/>
          <w:lang w:eastAsia="hu-HU"/>
        </w:rPr>
        <w:t xml:space="preserve"> </w:t>
      </w:r>
      <w:r w:rsidRPr="00E93C9E">
        <w:rPr>
          <w:rFonts w:ascii="Garamond" w:eastAsia="Times New Roman" w:hAnsi="Garamond" w:cs="Times New Roman"/>
          <w:color w:val="000000"/>
          <w:lang w:eastAsia="hu-HU"/>
        </w:rPr>
        <w:t xml:space="preserve">A </w:t>
      </w:r>
      <w:proofErr w:type="gramStart"/>
      <w:r w:rsidRPr="00E93C9E">
        <w:rPr>
          <w:rFonts w:ascii="Garamond" w:eastAsia="Times New Roman" w:hAnsi="Garamond" w:cs="Times New Roman"/>
          <w:color w:val="000000"/>
          <w:lang w:eastAsia="hu-HU"/>
        </w:rPr>
        <w:t>kontinentális</w:t>
      </w:r>
      <w:proofErr w:type="gramEnd"/>
      <w:r w:rsidRPr="00E93C9E">
        <w:rPr>
          <w:rFonts w:ascii="Garamond" w:eastAsia="Times New Roman" w:hAnsi="Garamond" w:cs="Times New Roman"/>
          <w:color w:val="000000"/>
          <w:lang w:eastAsia="hu-HU"/>
        </w:rPr>
        <w:t xml:space="preserve"> zárlat nyomán átrendeződtek a kereskedelmi útvonalak, a levantei áruk zömét Magyarországon át szállították Nyugat-Európába, amelynek következtében az eddig alacsony számban levő kereskedő polgárság is megerősödött.</w:t>
      </w:r>
      <w:r w:rsidRPr="00E93C9E">
        <w:rPr>
          <w:rFonts w:ascii="Times New Roman" w:eastAsia="Times New Roman" w:hAnsi="Times New Roman" w:cs="Times New Roman"/>
          <w:color w:val="000000"/>
          <w:lang w:eastAsia="hu-HU"/>
        </w:rPr>
        <w:t xml:space="preserve"> </w:t>
      </w:r>
      <w:r w:rsidRPr="00E93C9E">
        <w:rPr>
          <w:rFonts w:ascii="Garamond" w:eastAsia="Times New Roman" w:hAnsi="Garamond" w:cs="Times New Roman"/>
          <w:color w:val="000000"/>
          <w:lang w:eastAsia="hu-HU"/>
        </w:rPr>
        <w:t>A látványos változások felszíne alatt azonban a lényeg, a gazdasági szerkezet változatlan maradt.</w:t>
      </w:r>
      <w:r w:rsidRPr="00E93C9E">
        <w:rPr>
          <w:rFonts w:ascii="Times New Roman" w:eastAsia="Times New Roman" w:hAnsi="Times New Roman" w:cs="Times New Roman"/>
          <w:color w:val="000000"/>
          <w:lang w:eastAsia="hu-HU"/>
        </w:rPr>
        <w:t xml:space="preserve"> </w:t>
      </w:r>
      <w:r w:rsidRPr="00E93C9E">
        <w:rPr>
          <w:rFonts w:ascii="Garamond" w:eastAsia="Times New Roman" w:hAnsi="Garamond" w:cs="Times New Roman"/>
          <w:color w:val="000000"/>
          <w:lang w:eastAsia="hu-HU"/>
        </w:rPr>
        <w:t xml:space="preserve">Gazdasági szempontból nagyobb csapást jelentett a magyar mezőgazdaságra az 1815-ben kezdődő béke, a </w:t>
      </w:r>
      <w:proofErr w:type="gramStart"/>
      <w:r w:rsidRPr="00E93C9E">
        <w:rPr>
          <w:rFonts w:ascii="Garamond" w:eastAsia="Times New Roman" w:hAnsi="Garamond" w:cs="Times New Roman"/>
          <w:color w:val="000000"/>
          <w:lang w:eastAsia="hu-HU"/>
        </w:rPr>
        <w:t>dekonjunktúra</w:t>
      </w:r>
      <w:proofErr w:type="gramEnd"/>
      <w:r w:rsidRPr="00E93C9E">
        <w:rPr>
          <w:rFonts w:ascii="Garamond" w:eastAsia="Times New Roman" w:hAnsi="Garamond" w:cs="Times New Roman"/>
          <w:color w:val="000000"/>
          <w:lang w:eastAsia="hu-HU"/>
        </w:rPr>
        <w:t xml:space="preserve"> időszaka. Az eddig szinte mindent könnyen felszívó piac immár nem tartott igényt a magyar termelők rossz és drága portékájára, így pillanatok alatt azok a rétegek, amelyek a háborúk során jól éltek, most megint nehéz helyzetben találták </w:t>
      </w:r>
      <w:proofErr w:type="spellStart"/>
      <w:r w:rsidRPr="00E93C9E">
        <w:rPr>
          <w:rFonts w:ascii="Garamond" w:eastAsia="Times New Roman" w:hAnsi="Garamond" w:cs="Times New Roman"/>
          <w:color w:val="000000"/>
          <w:lang w:eastAsia="hu-HU"/>
        </w:rPr>
        <w:t>magukat.</w:t>
      </w:r>
      <w:proofErr w:type="gramStart"/>
      <w:r w:rsidRPr="00E93C9E">
        <w:rPr>
          <w:rFonts w:ascii="Times New Roman" w:eastAsia="Times New Roman" w:hAnsi="Times New Roman" w:cs="Times New Roman"/>
          <w:color w:val="000000"/>
          <w:lang w:eastAsia="hu-HU"/>
        </w:rPr>
        <w:t>A</w:t>
      </w:r>
      <w:proofErr w:type="spellEnd"/>
      <w:proofErr w:type="gramEnd"/>
      <w:r w:rsidRPr="00E93C9E">
        <w:rPr>
          <w:rFonts w:ascii="Times New Roman" w:eastAsia="Times New Roman" w:hAnsi="Times New Roman" w:cs="Times New Roman"/>
          <w:color w:val="000000"/>
          <w:lang w:eastAsia="hu-HU"/>
        </w:rPr>
        <w:t xml:space="preserve"> húszas évek egyre inkább megérlelték azt a felismerést, hogy alapvető változtatásokra van szükség.</w:t>
      </w:r>
    </w:p>
    <w:p w:rsidR="00E93C9E" w:rsidRPr="00E93C9E" w:rsidRDefault="00E93C9E" w:rsidP="00E93C9E">
      <w:pPr>
        <w:spacing w:after="200" w:line="240" w:lineRule="auto"/>
        <w:rPr>
          <w:rFonts w:ascii="Times New Roman" w:eastAsia="Times New Roman" w:hAnsi="Times New Roman" w:cs="Times New Roman"/>
          <w:sz w:val="24"/>
          <w:szCs w:val="24"/>
          <w:lang w:eastAsia="hu-HU"/>
        </w:rPr>
      </w:pPr>
      <w:r w:rsidRPr="00E93C9E">
        <w:rPr>
          <w:rFonts w:ascii="Times New Roman" w:eastAsia="Times New Roman" w:hAnsi="Times New Roman" w:cs="Times New Roman"/>
          <w:color w:val="000000"/>
          <w:lang w:eastAsia="hu-HU"/>
        </w:rPr>
        <w:t>A gazdasági változtatások szükségszerűsége mellett az idő előre haladtával egyre inkább teret nyertek a politikai változásokat megcélzó javaslatok is. </w:t>
      </w:r>
    </w:p>
    <w:p w:rsidR="00E93C9E" w:rsidRPr="00E93C9E" w:rsidRDefault="00E93C9E" w:rsidP="00E93C9E">
      <w:pPr>
        <w:spacing w:after="200" w:line="240" w:lineRule="auto"/>
        <w:jc w:val="both"/>
        <w:rPr>
          <w:rFonts w:ascii="Times New Roman" w:eastAsia="Times New Roman" w:hAnsi="Times New Roman" w:cs="Times New Roman"/>
          <w:sz w:val="24"/>
          <w:szCs w:val="24"/>
          <w:lang w:eastAsia="hu-HU"/>
        </w:rPr>
      </w:pPr>
      <w:r w:rsidRPr="00E93C9E">
        <w:rPr>
          <w:rFonts w:ascii="Times New Roman" w:eastAsia="Times New Roman" w:hAnsi="Times New Roman" w:cs="Times New Roman"/>
          <w:color w:val="000000"/>
          <w:lang w:eastAsia="hu-HU"/>
        </w:rPr>
        <w:t xml:space="preserve">Cél röviden: „haza és haladás”. Haladás a </w:t>
      </w:r>
      <w:proofErr w:type="gramStart"/>
      <w:r w:rsidRPr="00E93C9E">
        <w:rPr>
          <w:rFonts w:ascii="Times New Roman" w:eastAsia="Times New Roman" w:hAnsi="Times New Roman" w:cs="Times New Roman"/>
          <w:color w:val="000000"/>
          <w:lang w:eastAsia="hu-HU"/>
        </w:rPr>
        <w:t>feudális</w:t>
      </w:r>
      <w:proofErr w:type="gramEnd"/>
      <w:r w:rsidRPr="00E93C9E">
        <w:rPr>
          <w:rFonts w:ascii="Times New Roman" w:eastAsia="Times New Roman" w:hAnsi="Times New Roman" w:cs="Times New Roman"/>
          <w:color w:val="000000"/>
          <w:lang w:eastAsia="hu-HU"/>
        </w:rPr>
        <w:t xml:space="preserve"> társadalmi-gazdasági struktúra lebontását, a polgári átalakulást jelenti, a haza pedig a polgári értelemben vett nemzeti önállóság biztosítását a Habsburg Birodalmon belül. </w:t>
      </w:r>
      <w:proofErr w:type="spellStart"/>
      <w:r w:rsidRPr="00E93C9E">
        <w:rPr>
          <w:rFonts w:ascii="Times New Roman" w:eastAsia="Times New Roman" w:hAnsi="Times New Roman" w:cs="Times New Roman"/>
          <w:color w:val="000000"/>
          <w:lang w:eastAsia="hu-HU"/>
        </w:rPr>
        <w:t>Mindezek</w:t>
      </w:r>
      <w:proofErr w:type="spellEnd"/>
      <w:r w:rsidRPr="00E93C9E">
        <w:rPr>
          <w:rFonts w:ascii="Times New Roman" w:eastAsia="Times New Roman" w:hAnsi="Times New Roman" w:cs="Times New Roman"/>
          <w:color w:val="000000"/>
          <w:lang w:eastAsia="hu-HU"/>
        </w:rPr>
        <w:t xml:space="preserve"> véghezvitelére a nemesség liberális alakjai különböző reformprogramokat dolgoztak ki, melyekről való tárgyalások és viták a korszak országgyűlésein történt.</w:t>
      </w:r>
    </w:p>
    <w:p w:rsidR="00E93C9E" w:rsidRPr="00E93C9E" w:rsidRDefault="00E93C9E" w:rsidP="00E93C9E">
      <w:pPr>
        <w:spacing w:after="200" w:line="240" w:lineRule="auto"/>
        <w:jc w:val="both"/>
        <w:rPr>
          <w:rFonts w:ascii="Times New Roman" w:eastAsia="Times New Roman" w:hAnsi="Times New Roman" w:cs="Times New Roman"/>
          <w:sz w:val="24"/>
          <w:szCs w:val="24"/>
          <w:lang w:eastAsia="hu-HU"/>
        </w:rPr>
      </w:pPr>
      <w:r w:rsidRPr="00E93C9E">
        <w:rPr>
          <w:rFonts w:ascii="Times New Roman" w:eastAsia="Times New Roman" w:hAnsi="Times New Roman" w:cs="Times New Roman"/>
          <w:color w:val="000000"/>
          <w:u w:val="single"/>
          <w:lang w:eastAsia="hu-HU"/>
        </w:rPr>
        <w:t>2 fő alakja hazánkban:</w:t>
      </w:r>
      <w:r w:rsidRPr="00E93C9E">
        <w:rPr>
          <w:rFonts w:ascii="Times New Roman" w:eastAsia="Times New Roman" w:hAnsi="Times New Roman" w:cs="Times New Roman"/>
          <w:color w:val="000000"/>
          <w:lang w:eastAsia="hu-HU"/>
        </w:rPr>
        <w:t xml:space="preserve"> Kossuth Lajos, Széchenyi István.</w:t>
      </w:r>
    </w:p>
    <w:p w:rsidR="00E93C9E" w:rsidRPr="00E93C9E" w:rsidRDefault="00E93C9E" w:rsidP="00E93C9E">
      <w:pPr>
        <w:spacing w:after="200" w:line="240" w:lineRule="auto"/>
        <w:jc w:val="both"/>
        <w:rPr>
          <w:rFonts w:ascii="Times New Roman" w:eastAsia="Times New Roman" w:hAnsi="Times New Roman" w:cs="Times New Roman"/>
          <w:sz w:val="24"/>
          <w:szCs w:val="24"/>
          <w:lang w:eastAsia="hu-HU"/>
        </w:rPr>
      </w:pPr>
      <w:r w:rsidRPr="00E93C9E">
        <w:rPr>
          <w:rFonts w:ascii="Times New Roman" w:eastAsia="Times New Roman" w:hAnsi="Times New Roman" w:cs="Times New Roman"/>
          <w:b/>
          <w:bCs/>
          <w:color w:val="000000"/>
          <w:u w:val="single"/>
          <w:lang w:eastAsia="hu-HU"/>
        </w:rPr>
        <w:t>Haladás = liberalizmus szempontjai:  </w:t>
      </w:r>
    </w:p>
    <w:p w:rsidR="00E93C9E" w:rsidRPr="00E93C9E" w:rsidRDefault="00E93C9E" w:rsidP="00E93C9E">
      <w:pPr>
        <w:numPr>
          <w:ilvl w:val="0"/>
          <w:numId w:val="11"/>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polgári földtulajdon megteremtése → nemesiből szabad polgári birtokot (1351-es ősiség törvényét el kell törölni: családi beleegyezés kell miatta az eladáshoz)</w:t>
      </w:r>
    </w:p>
    <w:p w:rsidR="00E93C9E" w:rsidRPr="00E93C9E" w:rsidRDefault="00E93C9E" w:rsidP="00E93C9E">
      <w:pPr>
        <w:numPr>
          <w:ilvl w:val="0"/>
          <w:numId w:val="11"/>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lastRenderedPageBreak/>
        <w:t>jobbágyfelszabadítás = örökváltság → jobbágytelkek polgárivá tétele (gond: önkéntest nem tudják megfizetni sokan)</w:t>
      </w:r>
    </w:p>
    <w:p w:rsidR="00E93C9E" w:rsidRPr="00E93C9E" w:rsidRDefault="00E93C9E" w:rsidP="00E93C9E">
      <w:pPr>
        <w:numPr>
          <w:ilvl w:val="0"/>
          <w:numId w:val="11"/>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adózás reformja → közteherviselés: mindenki adózzon! (gazdagság arányában)</w:t>
      </w:r>
    </w:p>
    <w:p w:rsidR="00E93C9E" w:rsidRPr="00E93C9E" w:rsidRDefault="00E93C9E" w:rsidP="00E93C9E">
      <w:pPr>
        <w:numPr>
          <w:ilvl w:val="0"/>
          <w:numId w:val="11"/>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törvény előtti egyenlőség → nemesi kiváltság eltörlése (állami bíróság + polgári törvénykönyv alapján)</w:t>
      </w:r>
    </w:p>
    <w:p w:rsidR="00E93C9E" w:rsidRPr="00E93C9E" w:rsidRDefault="00E93C9E" w:rsidP="00E93C9E">
      <w:pPr>
        <w:numPr>
          <w:ilvl w:val="0"/>
          <w:numId w:val="11"/>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országgyűlés átalakítása → rendi (kiváltságosok) helyett népképviseleti (választójog [</w:t>
      </w:r>
      <w:proofErr w:type="gramStart"/>
      <w:r w:rsidRPr="00E93C9E">
        <w:rPr>
          <w:rFonts w:ascii="Times New Roman" w:eastAsia="Times New Roman" w:hAnsi="Times New Roman" w:cs="Times New Roman"/>
          <w:color w:val="000000"/>
          <w:lang w:eastAsia="hu-HU"/>
        </w:rPr>
        <w:t>aktív</w:t>
      </w:r>
      <w:proofErr w:type="gramEnd"/>
      <w:r w:rsidRPr="00E93C9E">
        <w:rPr>
          <w:rFonts w:ascii="Times New Roman" w:eastAsia="Times New Roman" w:hAnsi="Times New Roman" w:cs="Times New Roman"/>
          <w:color w:val="000000"/>
          <w:lang w:eastAsia="hu-HU"/>
        </w:rPr>
        <w:t>] és választhatósági jog [passzív] kiterjesztése [közel 10% - akkoriban sok!] + népképviseleti választójog cenzusos: jövedelmi és műveltségi!)</w:t>
      </w:r>
    </w:p>
    <w:p w:rsidR="00E93C9E" w:rsidRPr="00E93C9E" w:rsidRDefault="00E93C9E" w:rsidP="00E93C9E">
      <w:pPr>
        <w:numPr>
          <w:ilvl w:val="0"/>
          <w:numId w:val="11"/>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gazdaság általános polgárosítása → belső vámok eltörlése (2-ős vámrendszer), egységes mértékrendszer, ipari kötöttségek = céhek eltörlése, infrastrukturális fejlesztések (egyenlő kereskedelmi esélyek),  kis állami beleszólás (szabadverseny)</w:t>
      </w:r>
    </w:p>
    <w:p w:rsidR="00E93C9E" w:rsidRPr="00E93C9E" w:rsidRDefault="00E93C9E" w:rsidP="00E93C9E">
      <w:pPr>
        <w:numPr>
          <w:ilvl w:val="0"/>
          <w:numId w:val="11"/>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ipar és erős hazai kereskedelem hiánya: ezek kiépítése (mezőgazdaság mellé)</w:t>
      </w:r>
    </w:p>
    <w:p w:rsidR="00E93C9E" w:rsidRPr="00E93C9E" w:rsidRDefault="00E93C9E" w:rsidP="00E93C9E">
      <w:pPr>
        <w:spacing w:after="200" w:line="240" w:lineRule="auto"/>
        <w:jc w:val="both"/>
        <w:rPr>
          <w:rFonts w:ascii="Times New Roman" w:eastAsia="Times New Roman" w:hAnsi="Times New Roman" w:cs="Times New Roman"/>
          <w:sz w:val="24"/>
          <w:szCs w:val="24"/>
          <w:lang w:eastAsia="hu-HU"/>
        </w:rPr>
      </w:pPr>
      <w:r w:rsidRPr="00E93C9E">
        <w:rPr>
          <w:rFonts w:ascii="Times New Roman" w:eastAsia="Times New Roman" w:hAnsi="Times New Roman" w:cs="Times New Roman"/>
          <w:b/>
          <w:bCs/>
          <w:color w:val="000000"/>
          <w:u w:val="single"/>
          <w:lang w:eastAsia="hu-HU"/>
        </w:rPr>
        <w:t>Haza = nacionalizmus szempontjai:</w:t>
      </w:r>
    </w:p>
    <w:p w:rsidR="00E93C9E" w:rsidRPr="00E93C9E" w:rsidRDefault="00E93C9E" w:rsidP="00E93C9E">
      <w:pPr>
        <w:numPr>
          <w:ilvl w:val="0"/>
          <w:numId w:val="12"/>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állam + nemzet fedje egymást (hazaszeretet legyen: választójog kiterjesztésével)</w:t>
      </w:r>
    </w:p>
    <w:p w:rsidR="00E93C9E" w:rsidRPr="00E93C9E" w:rsidRDefault="00E93C9E" w:rsidP="00E93C9E">
      <w:pPr>
        <w:numPr>
          <w:ilvl w:val="0"/>
          <w:numId w:val="12"/>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 xml:space="preserve">nemzetiség kérdés: magyarság kisebbségben → nemzetiségeknél is </w:t>
      </w:r>
      <w:proofErr w:type="spellStart"/>
      <w:r w:rsidRPr="00E93C9E">
        <w:rPr>
          <w:rFonts w:ascii="Times New Roman" w:eastAsia="Times New Roman" w:hAnsi="Times New Roman" w:cs="Times New Roman"/>
          <w:color w:val="000000"/>
          <w:lang w:eastAsia="hu-HU"/>
        </w:rPr>
        <w:t>nac</w:t>
      </w:r>
      <w:proofErr w:type="spellEnd"/>
      <w:proofErr w:type="gramStart"/>
      <w:r w:rsidRPr="00E93C9E">
        <w:rPr>
          <w:rFonts w:ascii="Times New Roman" w:eastAsia="Times New Roman" w:hAnsi="Times New Roman" w:cs="Times New Roman"/>
          <w:color w:val="000000"/>
          <w:lang w:eastAsia="hu-HU"/>
        </w:rPr>
        <w:t>.!</w:t>
      </w:r>
      <w:proofErr w:type="gramEnd"/>
      <w:r w:rsidRPr="00E93C9E">
        <w:rPr>
          <w:rFonts w:ascii="Times New Roman" w:eastAsia="Times New Roman" w:hAnsi="Times New Roman" w:cs="Times New Roman"/>
          <w:color w:val="000000"/>
          <w:lang w:eastAsia="hu-HU"/>
        </w:rPr>
        <w:t xml:space="preserve"> → széteshet az ország (1 állam 1 nemzet elv ellen hat!)</w:t>
      </w:r>
    </w:p>
    <w:p w:rsidR="00E93C9E" w:rsidRPr="00E93C9E" w:rsidRDefault="00E93C9E" w:rsidP="00E93C9E">
      <w:pPr>
        <w:numPr>
          <w:ilvl w:val="0"/>
          <w:numId w:val="12"/>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Pest-Buda fejlesztése  a reformkorban: Bécstől távolabb van, mint Pozsony</w:t>
      </w:r>
    </w:p>
    <w:p w:rsidR="00E93C9E" w:rsidRPr="00E93C9E" w:rsidRDefault="00E93C9E" w:rsidP="00E93C9E">
      <w:pPr>
        <w:numPr>
          <w:ilvl w:val="0"/>
          <w:numId w:val="12"/>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magyar nyelv ügye a reformkorban</w:t>
      </w:r>
    </w:p>
    <w:p w:rsidR="00E93C9E" w:rsidRPr="00E93C9E" w:rsidRDefault="00E93C9E" w:rsidP="00E93C9E">
      <w:pPr>
        <w:numPr>
          <w:ilvl w:val="0"/>
          <w:numId w:val="12"/>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 xml:space="preserve">nemzetiségek: </w:t>
      </w:r>
      <w:proofErr w:type="gramStart"/>
      <w:r w:rsidRPr="00E93C9E">
        <w:rPr>
          <w:rFonts w:ascii="Times New Roman" w:eastAsia="Times New Roman" w:hAnsi="Times New Roman" w:cs="Times New Roman"/>
          <w:color w:val="000000"/>
          <w:lang w:eastAsia="hu-HU"/>
        </w:rPr>
        <w:t>kollektív</w:t>
      </w:r>
      <w:proofErr w:type="gramEnd"/>
      <w:r w:rsidRPr="00E93C9E">
        <w:rPr>
          <w:rFonts w:ascii="Times New Roman" w:eastAsia="Times New Roman" w:hAnsi="Times New Roman" w:cs="Times New Roman"/>
          <w:color w:val="000000"/>
          <w:lang w:eastAsia="hu-HU"/>
        </w:rPr>
        <w:t xml:space="preserve"> jogokat nem kapnak! → hivatalos államalkotó nemzetiség és nyelv a magyar (nyelvújítás, nemzethalál)</w:t>
      </w:r>
    </w:p>
    <w:p w:rsidR="00E93C9E" w:rsidRPr="00E93C9E" w:rsidRDefault="00E93C9E" w:rsidP="00E93C9E">
      <w:pPr>
        <w:spacing w:after="200" w:line="240" w:lineRule="auto"/>
        <w:jc w:val="both"/>
        <w:rPr>
          <w:rFonts w:ascii="Times New Roman" w:eastAsia="Times New Roman" w:hAnsi="Times New Roman" w:cs="Times New Roman"/>
          <w:sz w:val="24"/>
          <w:szCs w:val="24"/>
          <w:lang w:eastAsia="hu-HU"/>
        </w:rPr>
      </w:pPr>
      <w:r w:rsidRPr="00E93C9E">
        <w:rPr>
          <w:rFonts w:ascii="Times New Roman" w:eastAsia="Times New Roman" w:hAnsi="Times New Roman" w:cs="Times New Roman"/>
          <w:b/>
          <w:bCs/>
          <w:color w:val="000000"/>
          <w:u w:val="single"/>
          <w:lang w:eastAsia="hu-HU"/>
        </w:rPr>
        <w:t>Gondok a reformokkal Magyarországon:</w:t>
      </w:r>
    </w:p>
    <w:p w:rsidR="00E93C9E" w:rsidRPr="00E93C9E" w:rsidRDefault="00E93C9E" w:rsidP="00E93C9E">
      <w:pPr>
        <w:numPr>
          <w:ilvl w:val="0"/>
          <w:numId w:val="13"/>
        </w:numPr>
        <w:spacing w:after="0" w:line="240" w:lineRule="auto"/>
        <w:jc w:val="both"/>
        <w:textAlignment w:val="baseline"/>
        <w:rPr>
          <w:rFonts w:ascii="Times New Roman" w:eastAsia="Times New Roman" w:hAnsi="Times New Roman" w:cs="Times New Roman"/>
          <w:color w:val="000000"/>
          <w:lang w:eastAsia="hu-HU"/>
        </w:rPr>
      </w:pPr>
      <w:proofErr w:type="gramStart"/>
      <w:r w:rsidRPr="00E93C9E">
        <w:rPr>
          <w:rFonts w:ascii="Times New Roman" w:eastAsia="Times New Roman" w:hAnsi="Times New Roman" w:cs="Times New Roman"/>
          <w:color w:val="000000"/>
          <w:lang w:eastAsia="hu-HU"/>
        </w:rPr>
        <w:t>nincs</w:t>
      </w:r>
      <w:proofErr w:type="gramEnd"/>
      <w:r w:rsidRPr="00E93C9E">
        <w:rPr>
          <w:rFonts w:ascii="Times New Roman" w:eastAsia="Times New Roman" w:hAnsi="Times New Roman" w:cs="Times New Roman"/>
          <w:color w:val="000000"/>
          <w:lang w:eastAsia="hu-HU"/>
        </w:rPr>
        <w:t xml:space="preserve"> komoly polgárságunk → köznemességben jelenik meg (és nekik kéne megvalósítani) a </w:t>
      </w:r>
      <w:proofErr w:type="spellStart"/>
      <w:r w:rsidRPr="00E93C9E">
        <w:rPr>
          <w:rFonts w:ascii="Times New Roman" w:eastAsia="Times New Roman" w:hAnsi="Times New Roman" w:cs="Times New Roman"/>
          <w:color w:val="000000"/>
          <w:lang w:eastAsia="hu-HU"/>
        </w:rPr>
        <w:t>nac</w:t>
      </w:r>
      <w:proofErr w:type="spellEnd"/>
      <w:r w:rsidRPr="00E93C9E">
        <w:rPr>
          <w:rFonts w:ascii="Times New Roman" w:eastAsia="Times New Roman" w:hAnsi="Times New Roman" w:cs="Times New Roman"/>
          <w:color w:val="000000"/>
          <w:lang w:eastAsia="hu-HU"/>
        </w:rPr>
        <w:t xml:space="preserve">. és a </w:t>
      </w:r>
      <w:proofErr w:type="spellStart"/>
      <w:r w:rsidRPr="00E93C9E">
        <w:rPr>
          <w:rFonts w:ascii="Times New Roman" w:eastAsia="Times New Roman" w:hAnsi="Times New Roman" w:cs="Times New Roman"/>
          <w:color w:val="000000"/>
          <w:lang w:eastAsia="hu-HU"/>
        </w:rPr>
        <w:t>lib</w:t>
      </w:r>
      <w:proofErr w:type="spellEnd"/>
      <w:r w:rsidRPr="00E93C9E">
        <w:rPr>
          <w:rFonts w:ascii="Times New Roman" w:eastAsia="Times New Roman" w:hAnsi="Times New Roman" w:cs="Times New Roman"/>
          <w:color w:val="000000"/>
          <w:lang w:eastAsia="hu-HU"/>
        </w:rPr>
        <w:t>.</w:t>
      </w:r>
    </w:p>
    <w:p w:rsidR="00E93C9E" w:rsidRPr="00E93C9E" w:rsidRDefault="00E93C9E" w:rsidP="00E93C9E">
      <w:pPr>
        <w:numPr>
          <w:ilvl w:val="0"/>
          <w:numId w:val="13"/>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érdekegyeztetés kéne a nemzetiségekkel (nem sikerül a forr.-</w:t>
      </w:r>
      <w:proofErr w:type="spellStart"/>
      <w:r w:rsidRPr="00E93C9E">
        <w:rPr>
          <w:rFonts w:ascii="Times New Roman" w:eastAsia="Times New Roman" w:hAnsi="Times New Roman" w:cs="Times New Roman"/>
          <w:color w:val="000000"/>
          <w:lang w:eastAsia="hu-HU"/>
        </w:rPr>
        <w:t>ig</w:t>
      </w:r>
      <w:proofErr w:type="spellEnd"/>
      <w:r w:rsidRPr="00E93C9E">
        <w:rPr>
          <w:rFonts w:ascii="Times New Roman" w:eastAsia="Times New Roman" w:hAnsi="Times New Roman" w:cs="Times New Roman"/>
          <w:color w:val="000000"/>
          <w:lang w:eastAsia="hu-HU"/>
        </w:rPr>
        <w:t xml:space="preserve"> → gond lesz)</w:t>
      </w:r>
    </w:p>
    <w:p w:rsidR="00E93C9E" w:rsidRPr="00E93C9E" w:rsidRDefault="00E93C9E" w:rsidP="00E93C9E">
      <w:pPr>
        <w:numPr>
          <w:ilvl w:val="0"/>
          <w:numId w:val="13"/>
        </w:numPr>
        <w:spacing w:after="0" w:line="240" w:lineRule="auto"/>
        <w:jc w:val="both"/>
        <w:textAlignment w:val="baseline"/>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 xml:space="preserve">Habsburg Birodalom része </w:t>
      </w:r>
      <w:proofErr w:type="spellStart"/>
      <w:r w:rsidRPr="00E93C9E">
        <w:rPr>
          <w:rFonts w:ascii="Times New Roman" w:eastAsia="Times New Roman" w:hAnsi="Times New Roman" w:cs="Times New Roman"/>
          <w:color w:val="000000"/>
          <w:lang w:eastAsia="hu-HU"/>
        </w:rPr>
        <w:t>Mo</w:t>
      </w:r>
      <w:proofErr w:type="spellEnd"/>
      <w:r w:rsidRPr="00E93C9E">
        <w:rPr>
          <w:rFonts w:ascii="Times New Roman" w:eastAsia="Times New Roman" w:hAnsi="Times New Roman" w:cs="Times New Roman"/>
          <w:color w:val="000000"/>
          <w:lang w:eastAsia="hu-HU"/>
        </w:rPr>
        <w:t xml:space="preserve">. (Pragmatica </w:t>
      </w:r>
      <w:proofErr w:type="spellStart"/>
      <w:r w:rsidRPr="00E93C9E">
        <w:rPr>
          <w:rFonts w:ascii="Times New Roman" w:eastAsia="Times New Roman" w:hAnsi="Times New Roman" w:cs="Times New Roman"/>
          <w:color w:val="000000"/>
          <w:lang w:eastAsia="hu-HU"/>
        </w:rPr>
        <w:t>Sanctio</w:t>
      </w:r>
      <w:proofErr w:type="spellEnd"/>
      <w:r w:rsidRPr="00E93C9E">
        <w:rPr>
          <w:rFonts w:ascii="Times New Roman" w:eastAsia="Times New Roman" w:hAnsi="Times New Roman" w:cs="Times New Roman"/>
          <w:color w:val="000000"/>
          <w:lang w:eastAsia="hu-HU"/>
        </w:rPr>
        <w:t>) → nemzetfogalom: Birodalmon belüli legnagyobb önállóság → mivel nem cél a függetlenedés!</w:t>
      </w:r>
    </w:p>
    <w:p w:rsidR="00E93C9E" w:rsidRPr="00E93C9E" w:rsidRDefault="00E93C9E" w:rsidP="00E93C9E">
      <w:pPr>
        <w:spacing w:after="0" w:line="240" w:lineRule="auto"/>
        <w:rPr>
          <w:rFonts w:ascii="Times New Roman" w:eastAsia="Times New Roman" w:hAnsi="Times New Roman" w:cs="Times New Roman"/>
          <w:sz w:val="24"/>
          <w:szCs w:val="24"/>
          <w:lang w:eastAsia="hu-HU"/>
        </w:rPr>
      </w:pPr>
    </w:p>
    <w:p w:rsidR="00E93C9E" w:rsidRPr="00E93C9E" w:rsidRDefault="00E93C9E" w:rsidP="00E93C9E">
      <w:pPr>
        <w:spacing w:before="280" w:after="280" w:line="240" w:lineRule="auto"/>
        <w:jc w:val="both"/>
        <w:rPr>
          <w:rFonts w:ascii="Times New Roman" w:eastAsia="Times New Roman" w:hAnsi="Times New Roman" w:cs="Times New Roman"/>
          <w:sz w:val="24"/>
          <w:szCs w:val="24"/>
          <w:lang w:eastAsia="hu-HU"/>
        </w:rPr>
      </w:pPr>
      <w:r w:rsidRPr="00E93C9E">
        <w:rPr>
          <w:rFonts w:ascii="Times New Roman" w:eastAsia="Times New Roman" w:hAnsi="Times New Roman" w:cs="Times New Roman"/>
          <w:color w:val="000000"/>
          <w:lang w:eastAsia="hu-HU"/>
        </w:rPr>
        <w:t xml:space="preserve">Reformkor törekvéseit segítette, hogy </w:t>
      </w:r>
      <w:proofErr w:type="gramStart"/>
      <w:r w:rsidRPr="00E93C9E">
        <w:rPr>
          <w:rFonts w:ascii="Times New Roman" w:eastAsia="Times New Roman" w:hAnsi="Times New Roman" w:cs="Times New Roman"/>
          <w:color w:val="000000"/>
          <w:lang w:eastAsia="hu-HU"/>
        </w:rPr>
        <w:t>A</w:t>
      </w:r>
      <w:proofErr w:type="gramEnd"/>
      <w:r w:rsidRPr="00E93C9E">
        <w:rPr>
          <w:rFonts w:ascii="Times New Roman" w:eastAsia="Times New Roman" w:hAnsi="Times New Roman" w:cs="Times New Roman"/>
          <w:color w:val="000000"/>
          <w:lang w:eastAsia="hu-HU"/>
        </w:rPr>
        <w:t xml:space="preserve"> reformkor a magyar politikai és szellemi élet lassú, folyamatos, de rendkívül jelentős átalakulásának időszaka. A 19. század húszas éveitől a magyar irodalom fejlődéstörténetében minden tekintetben alapvető változások történtek. Kazinczy és körének újító törekvései nyomán változott az irodalom nyelve. Egyre általánosabbá vált az árnyaltabb kifejezésekre alkalmas, hajlékonyabb irodalmi nyelv, mely a népköltészet elfogadásával a népnyelv által is gazdagodott voltaképpen már Kölcseytől, de valódi erővel Petőfi lírájától és Arany verseitől. Ugyanakkor a romantika - kivált Vörösmarty életművében - új, erőteljes, színes költői nyelvet teremtett, s ekkor már az olvasóközönség is megváltozott.</w:t>
      </w:r>
    </w:p>
    <w:p w:rsidR="00E93C9E" w:rsidRDefault="00E93C9E" w:rsidP="00E93C9E">
      <w:pPr>
        <w:spacing w:before="280" w:after="280" w:line="240" w:lineRule="auto"/>
        <w:jc w:val="both"/>
        <w:rPr>
          <w:rFonts w:ascii="Times New Roman" w:eastAsia="Times New Roman" w:hAnsi="Times New Roman" w:cs="Times New Roman"/>
          <w:color w:val="000000"/>
          <w:lang w:eastAsia="hu-HU"/>
        </w:rPr>
      </w:pPr>
      <w:r w:rsidRPr="00E93C9E">
        <w:rPr>
          <w:rFonts w:ascii="Times New Roman" w:eastAsia="Times New Roman" w:hAnsi="Times New Roman" w:cs="Times New Roman"/>
          <w:color w:val="000000"/>
          <w:lang w:eastAsia="hu-HU"/>
        </w:rPr>
        <w:t xml:space="preserve">Amíg korábban szinte csak a képzettebb birtokos nemesek, egyházi személyek, hivatali tisztviselők, kollégiumok tanárai, diákjai alkották az olvasók közösségét, addig a század harmincas éveitől ez a közösség folyamatosan szélesült: kaszinók, olvasókörök, kölcsönkönyvtárak, irodalmi diáktársaságok alakultak. Létrejött - főként az 1840-es évektől - egy jelentősebb értelmiségi és polgári réteg, s a korábbi, túlnyomóan latinos műveltségű és a klasszicista irodalmon iskolázott olvasóközönség ízlésétől eltérően erősebb érdeklődés mutatkozott a hazai történelem és társadalom, illetve a jelenkori és a mindennapi élet </w:t>
      </w:r>
      <w:proofErr w:type="gramStart"/>
      <w:r w:rsidRPr="00E93C9E">
        <w:rPr>
          <w:rFonts w:ascii="Times New Roman" w:eastAsia="Times New Roman" w:hAnsi="Times New Roman" w:cs="Times New Roman"/>
          <w:color w:val="000000"/>
          <w:lang w:eastAsia="hu-HU"/>
        </w:rPr>
        <w:t>problémái</w:t>
      </w:r>
      <w:proofErr w:type="gramEnd"/>
      <w:r w:rsidRPr="00E93C9E">
        <w:rPr>
          <w:rFonts w:ascii="Times New Roman" w:eastAsia="Times New Roman" w:hAnsi="Times New Roman" w:cs="Times New Roman"/>
          <w:color w:val="000000"/>
          <w:lang w:eastAsia="hu-HU"/>
        </w:rPr>
        <w:t xml:space="preserve"> iránt. Változott tehát az irodalmi művek tárgya, egyúttal új műfajok is meghonosodtak: a költészetben a szonett, a ballada, a románc (már Kazinczytól, Kölcseytől); a prózai műfajokban az elbeszélés, a regény (Dugonics korábbi kísérleteitől eltekintve); a sajtóban 1848-tól a közéleti eseményekre vonatkozó rövid újdonságok, később a riportok, tárcanovellák. Kialakultak az irodalmi élet szervezetei: a Kisfaludy Társaság, majd a Petőfi Társaság, a korábbi baráti összejövetelek mellett rendszeres találkozásokra alkalmat adó szalonok, de főként 1847-1848-tól a kávéházak, a már polgárosult irodalom és sajtó legfőbb színterei. A pesti állandó magyar színház megteremtésével s a fővárosi színházi élet erősödése révén drámairodalmunk is virágzásnak indult. Petőfi és Arany költészete által létrejött irodalmunk fejlődésében az a korszak, amelyet a nemzeti klasszicizmus fogalmával határozunk meg. A romantika a nemzeti múlt eseményeinek s történelmi jelentőségű alakjainak felidézésével a nemzeti érzés és öntudat erősödését is szolgálta, ugyanakkor Széchenyi István nagyhatású munkái (Hitel - 1830, Világ - 1831, </w:t>
      </w:r>
      <w:proofErr w:type="spellStart"/>
      <w:r w:rsidRPr="00E93C9E">
        <w:rPr>
          <w:rFonts w:ascii="Times New Roman" w:eastAsia="Times New Roman" w:hAnsi="Times New Roman" w:cs="Times New Roman"/>
          <w:color w:val="000000"/>
          <w:lang w:eastAsia="hu-HU"/>
        </w:rPr>
        <w:t>Stadium</w:t>
      </w:r>
      <w:proofErr w:type="spellEnd"/>
      <w:r w:rsidRPr="00E93C9E">
        <w:rPr>
          <w:rFonts w:ascii="Times New Roman" w:eastAsia="Times New Roman" w:hAnsi="Times New Roman" w:cs="Times New Roman"/>
          <w:color w:val="000000"/>
          <w:lang w:eastAsia="hu-HU"/>
        </w:rPr>
        <w:t xml:space="preserve"> - 1833) egy modern, önkritikus magyarságkép kialakulását segítették elő.</w:t>
      </w:r>
    </w:p>
    <w:p w:rsidR="000B01D8" w:rsidRPr="00E93C9E" w:rsidRDefault="000B01D8" w:rsidP="00E93C9E">
      <w:pPr>
        <w:spacing w:before="280" w:after="280" w:line="24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color w:val="000000"/>
          <w:lang w:eastAsia="hu-HU"/>
        </w:rPr>
        <w:t>A reformkor egy kudarcos időszak, ötletek vannak, megvalósítás nincs</w:t>
      </w:r>
    </w:p>
    <w:p w:rsidR="00E93C9E" w:rsidRPr="00E93C9E" w:rsidRDefault="00E93C9E" w:rsidP="00E93C9E">
      <w:pPr>
        <w:spacing w:after="0" w:line="240" w:lineRule="auto"/>
        <w:rPr>
          <w:rFonts w:ascii="Times New Roman" w:eastAsia="Times New Roman" w:hAnsi="Times New Roman" w:cs="Times New Roman"/>
          <w:sz w:val="24"/>
          <w:szCs w:val="24"/>
          <w:lang w:eastAsia="hu-HU"/>
        </w:rPr>
      </w:pPr>
    </w:p>
    <w:p w:rsidR="00E93C9E" w:rsidRPr="00E93C9E" w:rsidRDefault="00E93C9E" w:rsidP="00E93C9E">
      <w:pPr>
        <w:spacing w:before="280" w:after="200" w:line="240" w:lineRule="auto"/>
        <w:jc w:val="both"/>
        <w:rPr>
          <w:rFonts w:ascii="Times New Roman" w:eastAsia="Times New Roman" w:hAnsi="Times New Roman" w:cs="Times New Roman"/>
          <w:sz w:val="24"/>
          <w:szCs w:val="24"/>
          <w:lang w:eastAsia="hu-HU"/>
        </w:rPr>
      </w:pPr>
      <w:r w:rsidRPr="00E93C9E">
        <w:rPr>
          <w:rFonts w:ascii="Times New Roman" w:eastAsia="Times New Roman" w:hAnsi="Times New Roman" w:cs="Times New Roman"/>
          <w:color w:val="000000"/>
          <w:lang w:eastAsia="hu-HU"/>
        </w:rPr>
        <w:t>Reformtörekvések az 1848/49-es forradalomhullámba torkollnak bele…</w:t>
      </w:r>
    </w:p>
    <w:p w:rsidR="00FB4A5D" w:rsidRPr="00E93C9E" w:rsidRDefault="00FB4A5D" w:rsidP="00E93C9E">
      <w:pPr>
        <w:spacing w:before="634" w:after="0" w:line="240" w:lineRule="auto"/>
        <w:ind w:right="7848"/>
        <w:rPr>
          <w:rFonts w:ascii="Arial" w:eastAsia="Times New Roman" w:hAnsi="Arial" w:cs="Arial"/>
          <w:b/>
          <w:bCs/>
          <w:color w:val="000000"/>
          <w:sz w:val="24"/>
          <w:szCs w:val="24"/>
          <w:lang w:eastAsia="hu-HU"/>
        </w:rPr>
      </w:pPr>
      <w:r w:rsidRPr="00FB4A5D">
        <w:rPr>
          <w:rFonts w:ascii="Arial" w:eastAsia="Times New Roman" w:hAnsi="Arial" w:cs="Arial"/>
          <w:b/>
          <w:bCs/>
          <w:color w:val="000000"/>
          <w:sz w:val="24"/>
          <w:szCs w:val="24"/>
          <w:lang w:eastAsia="hu-HU"/>
        </w:rPr>
        <w:lastRenderedPageBreak/>
        <w:t>1) Reformkor </w:t>
      </w:r>
    </w:p>
    <w:p w:rsidR="00FB4A5D" w:rsidRPr="00FB4A5D" w:rsidRDefault="00FB4A5D" w:rsidP="00FB4A5D">
      <w:pPr>
        <w:spacing w:before="154" w:after="0" w:line="240" w:lineRule="auto"/>
        <w:ind w:left="221" w:right="-312"/>
        <w:rPr>
          <w:rFonts w:ascii="Times New Roman" w:eastAsia="Times New Roman" w:hAnsi="Times New Roman" w:cs="Times New Roman"/>
          <w:sz w:val="24"/>
          <w:szCs w:val="24"/>
          <w:lang w:eastAsia="hu-HU"/>
        </w:rPr>
      </w:pPr>
      <w:r w:rsidRPr="00FB4A5D">
        <w:rPr>
          <w:rFonts w:ascii="Arial" w:eastAsia="Times New Roman" w:hAnsi="Arial" w:cs="Arial"/>
          <w:b/>
          <w:bCs/>
          <w:color w:val="000000"/>
          <w:sz w:val="24"/>
          <w:szCs w:val="24"/>
          <w:lang w:eastAsia="hu-HU"/>
        </w:rPr>
        <w:t>Reform</w:t>
      </w:r>
      <w:r w:rsidRPr="00FB4A5D">
        <w:rPr>
          <w:rFonts w:ascii="Arial" w:eastAsia="Times New Roman" w:hAnsi="Arial" w:cs="Arial"/>
          <w:color w:val="000000"/>
          <w:sz w:val="24"/>
          <w:szCs w:val="24"/>
          <w:lang w:eastAsia="hu-HU"/>
        </w:rPr>
        <w:t xml:space="preserve">: szó szerint </w:t>
      </w:r>
      <w:proofErr w:type="spellStart"/>
      <w:r w:rsidRPr="00FB4A5D">
        <w:rPr>
          <w:rFonts w:ascii="Arial" w:eastAsia="Times New Roman" w:hAnsi="Arial" w:cs="Arial"/>
          <w:color w:val="000000"/>
          <w:sz w:val="24"/>
          <w:szCs w:val="24"/>
          <w:lang w:eastAsia="hu-HU"/>
        </w:rPr>
        <w:t>újjáformálást</w:t>
      </w:r>
      <w:proofErr w:type="spellEnd"/>
      <w:r w:rsidRPr="00FB4A5D">
        <w:rPr>
          <w:rFonts w:ascii="Arial" w:eastAsia="Times New Roman" w:hAnsi="Arial" w:cs="Arial"/>
          <w:color w:val="000000"/>
          <w:sz w:val="24"/>
          <w:szCs w:val="24"/>
          <w:lang w:eastAsia="hu-HU"/>
        </w:rPr>
        <w:t>, megújulást jelent, vagyis haladó irányú átalakulási szándék. </w:t>
      </w:r>
    </w:p>
    <w:p w:rsidR="00FB4A5D" w:rsidRPr="00FB4A5D" w:rsidRDefault="00FB4A5D" w:rsidP="00FB4A5D">
      <w:pPr>
        <w:spacing w:before="197" w:after="0" w:line="240" w:lineRule="auto"/>
        <w:ind w:left="48" w:right="-312" w:firstLine="125"/>
        <w:jc w:val="both"/>
        <w:rPr>
          <w:rFonts w:ascii="Times New Roman" w:eastAsia="Times New Roman" w:hAnsi="Times New Roman" w:cs="Times New Roman"/>
          <w:sz w:val="24"/>
          <w:szCs w:val="24"/>
          <w:lang w:eastAsia="hu-HU"/>
        </w:rPr>
      </w:pPr>
      <w:r w:rsidRPr="00FB4A5D">
        <w:rPr>
          <w:rFonts w:ascii="Arial" w:eastAsia="Times New Roman" w:hAnsi="Arial" w:cs="Arial"/>
          <w:b/>
          <w:bCs/>
          <w:color w:val="000000"/>
          <w:sz w:val="24"/>
          <w:szCs w:val="24"/>
          <w:lang w:eastAsia="hu-HU"/>
        </w:rPr>
        <w:t>Reformkor</w:t>
      </w:r>
      <w:r w:rsidRPr="00FB4A5D">
        <w:rPr>
          <w:rFonts w:ascii="Arial" w:eastAsia="Times New Roman" w:hAnsi="Arial" w:cs="Arial"/>
          <w:color w:val="000000"/>
          <w:sz w:val="24"/>
          <w:szCs w:val="24"/>
          <w:lang w:eastAsia="hu-HU"/>
        </w:rPr>
        <w:t xml:space="preserve">: egyrészt tágabb értelemben (irodalom- és művelődéstörténeti szempontból) 1790- 1848 közötti periódus; másrészt szűkebb értelemben 1830-1848 közötti periódus, mivel a reform igények erőteljesen ekkor jelentek meg és az 1825-27-es országgyűlést még nem a liberális re- </w:t>
      </w:r>
      <w:proofErr w:type="spellStart"/>
      <w:r w:rsidRPr="00FB4A5D">
        <w:rPr>
          <w:rFonts w:ascii="Arial" w:eastAsia="Times New Roman" w:hAnsi="Arial" w:cs="Arial"/>
          <w:color w:val="000000"/>
          <w:sz w:val="24"/>
          <w:szCs w:val="24"/>
          <w:lang w:eastAsia="hu-HU"/>
        </w:rPr>
        <w:t>formszellem</w:t>
      </w:r>
      <w:proofErr w:type="spellEnd"/>
      <w:r w:rsidRPr="00FB4A5D">
        <w:rPr>
          <w:rFonts w:ascii="Arial" w:eastAsia="Times New Roman" w:hAnsi="Arial" w:cs="Arial"/>
          <w:color w:val="000000"/>
          <w:sz w:val="24"/>
          <w:szCs w:val="24"/>
          <w:lang w:eastAsia="hu-HU"/>
        </w:rPr>
        <w:t xml:space="preserve">, hanem a hagyományos rendi ellenzékiség, a sérelmi politika (rendi jogok megerő- </w:t>
      </w:r>
      <w:proofErr w:type="spellStart"/>
      <w:r w:rsidRPr="00FB4A5D">
        <w:rPr>
          <w:rFonts w:ascii="Arial" w:eastAsia="Times New Roman" w:hAnsi="Arial" w:cs="Arial"/>
          <w:color w:val="000000"/>
          <w:sz w:val="24"/>
          <w:szCs w:val="24"/>
          <w:lang w:eastAsia="hu-HU"/>
        </w:rPr>
        <w:t>sítése</w:t>
      </w:r>
      <w:proofErr w:type="spellEnd"/>
      <w:r w:rsidRPr="00FB4A5D">
        <w:rPr>
          <w:rFonts w:ascii="Arial" w:eastAsia="Times New Roman" w:hAnsi="Arial" w:cs="Arial"/>
          <w:color w:val="000000"/>
          <w:sz w:val="24"/>
          <w:szCs w:val="24"/>
          <w:lang w:eastAsia="hu-HU"/>
        </w:rPr>
        <w:t>) jellemezte. </w:t>
      </w:r>
    </w:p>
    <w:p w:rsidR="00FB4A5D" w:rsidRPr="00FB4A5D" w:rsidRDefault="00FB4A5D" w:rsidP="00FB4A5D">
      <w:pPr>
        <w:spacing w:before="197" w:after="0" w:line="240" w:lineRule="auto"/>
        <w:ind w:left="48" w:right="-307" w:firstLine="125"/>
        <w:jc w:val="both"/>
        <w:rPr>
          <w:rFonts w:ascii="Times New Roman" w:eastAsia="Times New Roman" w:hAnsi="Times New Roman" w:cs="Times New Roman"/>
          <w:sz w:val="24"/>
          <w:szCs w:val="24"/>
          <w:lang w:eastAsia="hu-HU"/>
        </w:rPr>
      </w:pPr>
      <w:r w:rsidRPr="00FB4A5D">
        <w:rPr>
          <w:rFonts w:ascii="Arial" w:eastAsia="Times New Roman" w:hAnsi="Arial" w:cs="Arial"/>
          <w:color w:val="000000"/>
          <w:sz w:val="24"/>
          <w:szCs w:val="24"/>
          <w:lang w:eastAsia="hu-HU"/>
        </w:rPr>
        <w:t xml:space="preserve">A korszak meghatározó politikai áramlatai reformokat akartak, s már a forradalom előtt jelentős reformokat törvénybe is tudtak iktatni. A reformok teljes társadalmi-gazdasági-politikai változást kívántak megvalósítani, ezért lehet a mozgalmat </w:t>
      </w:r>
      <w:r w:rsidRPr="00FB4A5D">
        <w:rPr>
          <w:rFonts w:ascii="Arial" w:eastAsia="Times New Roman" w:hAnsi="Arial" w:cs="Arial"/>
          <w:b/>
          <w:bCs/>
          <w:color w:val="000000"/>
          <w:sz w:val="24"/>
          <w:szCs w:val="24"/>
          <w:lang w:eastAsia="hu-HU"/>
        </w:rPr>
        <w:t>reformmozgalom</w:t>
      </w:r>
      <w:r w:rsidRPr="00FB4A5D">
        <w:rPr>
          <w:rFonts w:ascii="Arial" w:eastAsia="Times New Roman" w:hAnsi="Arial" w:cs="Arial"/>
          <w:color w:val="000000"/>
          <w:sz w:val="24"/>
          <w:szCs w:val="24"/>
          <w:lang w:eastAsia="hu-HU"/>
        </w:rPr>
        <w:t>nak nevezni. </w:t>
      </w:r>
    </w:p>
    <w:p w:rsidR="00FB4A5D" w:rsidRPr="00FB4A5D" w:rsidRDefault="00FB4A5D" w:rsidP="00FB4A5D">
      <w:pPr>
        <w:spacing w:before="638" w:after="0" w:line="240" w:lineRule="auto"/>
        <w:ind w:left="-307" w:right="6149"/>
        <w:rPr>
          <w:rFonts w:ascii="Times New Roman" w:eastAsia="Times New Roman" w:hAnsi="Times New Roman" w:cs="Times New Roman"/>
          <w:sz w:val="24"/>
          <w:szCs w:val="24"/>
          <w:lang w:eastAsia="hu-HU"/>
        </w:rPr>
      </w:pPr>
      <w:r w:rsidRPr="00FB4A5D">
        <w:rPr>
          <w:rFonts w:ascii="Arial" w:eastAsia="Times New Roman" w:hAnsi="Arial" w:cs="Arial"/>
          <w:b/>
          <w:bCs/>
          <w:color w:val="000000"/>
          <w:sz w:val="24"/>
          <w:szCs w:val="24"/>
          <w:lang w:eastAsia="hu-HU"/>
        </w:rPr>
        <w:t>2) Reformkor eszmei gyökerei </w:t>
      </w:r>
    </w:p>
    <w:p w:rsidR="00FB4A5D" w:rsidRPr="00FB4A5D" w:rsidRDefault="00FB4A5D" w:rsidP="00FB4A5D">
      <w:pPr>
        <w:spacing w:before="197" w:after="0" w:line="240" w:lineRule="auto"/>
        <w:ind w:left="48" w:right="-312"/>
        <w:jc w:val="both"/>
        <w:rPr>
          <w:rFonts w:ascii="Times New Roman" w:eastAsia="Times New Roman" w:hAnsi="Times New Roman" w:cs="Times New Roman"/>
          <w:sz w:val="24"/>
          <w:szCs w:val="24"/>
          <w:lang w:eastAsia="hu-HU"/>
        </w:rPr>
      </w:pPr>
      <w:r w:rsidRPr="00FB4A5D">
        <w:rPr>
          <w:rFonts w:ascii="Arial" w:eastAsia="Times New Roman" w:hAnsi="Arial" w:cs="Arial"/>
          <w:color w:val="000000"/>
          <w:sz w:val="24"/>
          <w:szCs w:val="24"/>
          <w:lang w:eastAsia="hu-HU"/>
        </w:rPr>
        <w:t>A reformkor eszmei gyökerét a felvilágosodás, a nagy francia forradalom eszméi (liberalizmus, nacionalizmus) az államerősítő-abszolutista reformok pl.: II. József reformjai; az 1790-es évek elejének rendi-nemesi mozgalma - mely a polgári nemzetállam megteremtését tűzte ki célul – jelentik. </w:t>
      </w:r>
    </w:p>
    <w:p w:rsidR="00672D2E" w:rsidRDefault="00672D2E" w:rsidP="00672D2E">
      <w:pPr>
        <w:shd w:val="clear" w:color="auto" w:fill="FFFFFF"/>
        <w:spacing w:after="240" w:line="240" w:lineRule="auto"/>
        <w:jc w:val="center"/>
        <w:rPr>
          <w:rFonts w:ascii="Times New Roman" w:eastAsia="Times New Roman" w:hAnsi="Times New Roman" w:cs="Times New Roman"/>
        </w:rPr>
      </w:pPr>
      <w:r>
        <w:rPr>
          <w:rFonts w:ascii="Times New Roman" w:eastAsia="Times New Roman" w:hAnsi="Times New Roman" w:cs="Times New Roman"/>
          <w:b/>
          <w:color w:val="2D2D2D"/>
        </w:rPr>
        <w:t>A magyar nemzeteszme megjelenése</w:t>
      </w:r>
    </w:p>
    <w:p w:rsidR="00672D2E" w:rsidRDefault="00672D2E" w:rsidP="00672D2E">
      <w:pPr>
        <w:shd w:val="clear" w:color="auto" w:fill="FFFFFF"/>
        <w:spacing w:before="280" w:after="28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 xml:space="preserve">A magyar nemzeteszme megjelenése is Európa többi országához hasonlóan a 19. század első felére </w:t>
      </w:r>
      <w:proofErr w:type="gramStart"/>
      <w:r>
        <w:rPr>
          <w:rFonts w:ascii="Times New Roman" w:eastAsia="Times New Roman" w:hAnsi="Times New Roman" w:cs="Times New Roman"/>
          <w:color w:val="2D2D2D"/>
        </w:rPr>
        <w:t>( a</w:t>
      </w:r>
      <w:proofErr w:type="gramEnd"/>
      <w:r>
        <w:rPr>
          <w:rFonts w:ascii="Times New Roman" w:eastAsia="Times New Roman" w:hAnsi="Times New Roman" w:cs="Times New Roman"/>
          <w:color w:val="2D2D2D"/>
        </w:rPr>
        <w:t xml:space="preserve"> reformkorra ) tehető. Kialakulásának előzménye II. József uralkodásának időszaka, amikor a rendeleteivel az uralkodó folyamatosan megsértette Magyarország valamelyik társadalmi csoportját. A „kalapos királlyal” szembeni hazafias ellenállásnak kezdetben főként rendi-nemesi jellege volt, de egy olyan folyamatot indított el, amely a </w:t>
      </w:r>
      <w:r>
        <w:rPr>
          <w:rFonts w:ascii="Times New Roman" w:eastAsia="Times New Roman" w:hAnsi="Times New Roman" w:cs="Times New Roman"/>
          <w:b/>
          <w:color w:val="2D2D2D"/>
        </w:rPr>
        <w:t xml:space="preserve">nemzeti eszme </w:t>
      </w:r>
      <w:proofErr w:type="spellStart"/>
      <w:r>
        <w:rPr>
          <w:rFonts w:ascii="Times New Roman" w:eastAsia="Times New Roman" w:hAnsi="Times New Roman" w:cs="Times New Roman"/>
          <w:b/>
          <w:color w:val="2D2D2D"/>
        </w:rPr>
        <w:t>újraértelmezéséhez</w:t>
      </w:r>
      <w:proofErr w:type="spellEnd"/>
      <w:r>
        <w:rPr>
          <w:rFonts w:ascii="Times New Roman" w:eastAsia="Times New Roman" w:hAnsi="Times New Roman" w:cs="Times New Roman"/>
          <w:color w:val="2D2D2D"/>
        </w:rPr>
        <w:t> vezetett. A felvilágosodás és a liberális eszmék hatására megindult a </w:t>
      </w:r>
      <w:r>
        <w:rPr>
          <w:rFonts w:ascii="Times New Roman" w:eastAsia="Times New Roman" w:hAnsi="Times New Roman" w:cs="Times New Roman"/>
          <w:b/>
          <w:color w:val="2D2D2D"/>
        </w:rPr>
        <w:t>nemzetfogalom kibővítése:</w:t>
      </w:r>
      <w:r>
        <w:rPr>
          <w:rFonts w:ascii="Times New Roman" w:eastAsia="Times New Roman" w:hAnsi="Times New Roman" w:cs="Times New Roman"/>
          <w:color w:val="2D2D2D"/>
        </w:rPr>
        <w:t> a </w:t>
      </w:r>
      <w:r>
        <w:rPr>
          <w:rFonts w:ascii="Times New Roman" w:eastAsia="Times New Roman" w:hAnsi="Times New Roman" w:cs="Times New Roman"/>
          <w:b/>
          <w:color w:val="2D2D2D"/>
        </w:rPr>
        <w:t>polgári jogegyenlőség</w:t>
      </w:r>
      <w:r>
        <w:rPr>
          <w:rFonts w:ascii="Times New Roman" w:eastAsia="Times New Roman" w:hAnsi="Times New Roman" w:cs="Times New Roman"/>
          <w:color w:val="2D2D2D"/>
        </w:rPr>
        <w:t> elve alapján annak a </w:t>
      </w:r>
      <w:r>
        <w:rPr>
          <w:rFonts w:ascii="Times New Roman" w:eastAsia="Times New Roman" w:hAnsi="Times New Roman" w:cs="Times New Roman"/>
          <w:b/>
          <w:color w:val="2D2D2D"/>
        </w:rPr>
        <w:t>nem nemesekre</w:t>
      </w:r>
      <w:r>
        <w:rPr>
          <w:rFonts w:ascii="Times New Roman" w:eastAsia="Times New Roman" w:hAnsi="Times New Roman" w:cs="Times New Roman"/>
          <w:color w:val="2D2D2D"/>
        </w:rPr>
        <w:t> való kiterjesztése.</w:t>
      </w:r>
    </w:p>
    <w:p w:rsidR="00672D2E" w:rsidRDefault="00672D2E" w:rsidP="00672D2E">
      <w:pPr>
        <w:shd w:val="clear" w:color="auto" w:fill="FFFFFF"/>
        <w:spacing w:before="280" w:after="28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 xml:space="preserve">A reformkorban jelentek ennek meg az első kézzel fogható művei, és ebben az időszakban alakult ki tulajdonképpen a magyar nacionalizmus, amelynek kezdetben a célja a Habsburg Birodalmon belül magyar identitás erősítése. A reformkorban ez elsősorban a magyar nyelv ügyének napirendre vétele és tartása. </w:t>
      </w:r>
    </w:p>
    <w:p w:rsidR="00672D2E" w:rsidRDefault="00672D2E" w:rsidP="00672D2E">
      <w:pPr>
        <w:shd w:val="clear" w:color="auto" w:fill="FFFFFF"/>
        <w:spacing w:before="280" w:after="28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Ennek volt első lépése Széchényi István felajánlása, amely pénzből 1825-ben létrejött a Magyar Tudományos Akadémia, amelynek egyik fontos célja volt, a magyar nyelv és a magyar tudományok fejlesztése.</w:t>
      </w:r>
    </w:p>
    <w:p w:rsidR="00672D2E" w:rsidRDefault="00672D2E" w:rsidP="00672D2E">
      <w:pPr>
        <w:shd w:val="clear" w:color="auto" w:fill="FFFFFF"/>
        <w:spacing w:before="280" w:after="28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 xml:space="preserve"> A magyar irodalom kiemelkedő személyiségei költészetükben és prózai </w:t>
      </w:r>
      <w:proofErr w:type="spellStart"/>
      <w:r>
        <w:rPr>
          <w:rFonts w:ascii="Times New Roman" w:eastAsia="Times New Roman" w:hAnsi="Times New Roman" w:cs="Times New Roman"/>
          <w:color w:val="2D2D2D"/>
        </w:rPr>
        <w:t>műveikben</w:t>
      </w:r>
      <w:proofErr w:type="spellEnd"/>
      <w:r>
        <w:rPr>
          <w:rFonts w:ascii="Times New Roman" w:eastAsia="Times New Roman" w:hAnsi="Times New Roman" w:cs="Times New Roman"/>
          <w:color w:val="2D2D2D"/>
        </w:rPr>
        <w:t xml:space="preserve"> felvállalták az új nyelvi-kulturális közösség megteremtését. A magyar jakobinus mozgalomban való részvétel miatt először halálra, majd hosszabb börtönbüntetésre ítélt</w:t>
      </w:r>
      <w:r>
        <w:rPr>
          <w:rFonts w:ascii="Times New Roman" w:eastAsia="Times New Roman" w:hAnsi="Times New Roman" w:cs="Times New Roman"/>
          <w:b/>
          <w:color w:val="2D2D2D"/>
        </w:rPr>
        <w:t> Kazinczy Ferenc</w:t>
      </w:r>
      <w:r>
        <w:rPr>
          <w:rFonts w:ascii="Times New Roman" w:eastAsia="Times New Roman" w:hAnsi="Times New Roman" w:cs="Times New Roman"/>
          <w:color w:val="2D2D2D"/>
        </w:rPr>
        <w:t> elindította a </w:t>
      </w:r>
      <w:r>
        <w:rPr>
          <w:rFonts w:ascii="Times New Roman" w:eastAsia="Times New Roman" w:hAnsi="Times New Roman" w:cs="Times New Roman"/>
          <w:b/>
          <w:color w:val="2D2D2D"/>
        </w:rPr>
        <w:t>nyelvújítási mozgalmat.</w:t>
      </w:r>
      <w:r>
        <w:rPr>
          <w:rFonts w:ascii="Times New Roman" w:eastAsia="Times New Roman" w:hAnsi="Times New Roman" w:cs="Times New Roman"/>
          <w:color w:val="2D2D2D"/>
        </w:rPr>
        <w:t> Kazinczy heves viták kereszttüzében alakította ki az egységes irodalmi nyelvet. Számos szerző (például Kisfaludy Károly, Katona József) a magyar történelmi eseményeket feldolgozó drámákkal, így a </w:t>
      </w:r>
      <w:r>
        <w:rPr>
          <w:rFonts w:ascii="Times New Roman" w:eastAsia="Times New Roman" w:hAnsi="Times New Roman" w:cs="Times New Roman"/>
          <w:b/>
          <w:color w:val="2D2D2D"/>
        </w:rPr>
        <w:t>nemzeti nyelvű színjátszás</w:t>
      </w:r>
      <w:r>
        <w:rPr>
          <w:rFonts w:ascii="Times New Roman" w:eastAsia="Times New Roman" w:hAnsi="Times New Roman" w:cs="Times New Roman"/>
          <w:color w:val="2D2D2D"/>
        </w:rPr>
        <w:t> megteremtésével és népszerűsítésével tűnt ki.</w:t>
      </w:r>
    </w:p>
    <w:p w:rsidR="00672D2E" w:rsidRDefault="00672D2E" w:rsidP="00672D2E">
      <w:pPr>
        <w:shd w:val="clear" w:color="auto" w:fill="FFFFFF"/>
        <w:spacing w:before="280" w:after="28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A korabeli gondolkodókat élénken foglalkoztatta a </w:t>
      </w:r>
      <w:r>
        <w:rPr>
          <w:rFonts w:ascii="Times New Roman" w:eastAsia="Times New Roman" w:hAnsi="Times New Roman" w:cs="Times New Roman"/>
          <w:b/>
          <w:color w:val="2D2D2D"/>
        </w:rPr>
        <w:t>„nemzethalál” víziója,</w:t>
      </w:r>
      <w:r>
        <w:rPr>
          <w:rFonts w:ascii="Times New Roman" w:eastAsia="Times New Roman" w:hAnsi="Times New Roman" w:cs="Times New Roman"/>
          <w:color w:val="2D2D2D"/>
        </w:rPr>
        <w:t xml:space="preserve"> amelyet Johann Gottfried (ejtsd: </w:t>
      </w:r>
      <w:proofErr w:type="spellStart"/>
      <w:r>
        <w:rPr>
          <w:rFonts w:ascii="Times New Roman" w:eastAsia="Times New Roman" w:hAnsi="Times New Roman" w:cs="Times New Roman"/>
          <w:color w:val="2D2D2D"/>
        </w:rPr>
        <w:t>gotfríd</w:t>
      </w:r>
      <w:proofErr w:type="spellEnd"/>
      <w:r>
        <w:rPr>
          <w:rFonts w:ascii="Times New Roman" w:eastAsia="Times New Roman" w:hAnsi="Times New Roman" w:cs="Times New Roman"/>
          <w:color w:val="2D2D2D"/>
        </w:rPr>
        <w:t xml:space="preserve">) Herder német filozófus-történész fogalmazott meg 1791-ben. („A </w:t>
      </w:r>
      <w:proofErr w:type="gramStart"/>
      <w:r>
        <w:rPr>
          <w:rFonts w:ascii="Times New Roman" w:eastAsia="Times New Roman" w:hAnsi="Times New Roman" w:cs="Times New Roman"/>
          <w:color w:val="2D2D2D"/>
        </w:rPr>
        <w:t>magyarok</w:t>
      </w:r>
      <w:proofErr w:type="gramEnd"/>
      <w:r>
        <w:rPr>
          <w:rFonts w:ascii="Times New Roman" w:eastAsia="Times New Roman" w:hAnsi="Times New Roman" w:cs="Times New Roman"/>
          <w:color w:val="2D2D2D"/>
        </w:rPr>
        <w:t xml:space="preserve"> mint az ország lakosainak legcsekélyebb része, most szlávok, németek, </w:t>
      </w:r>
      <w:proofErr w:type="spellStart"/>
      <w:r>
        <w:rPr>
          <w:rFonts w:ascii="Times New Roman" w:eastAsia="Times New Roman" w:hAnsi="Times New Roman" w:cs="Times New Roman"/>
          <w:color w:val="2D2D2D"/>
        </w:rPr>
        <w:t>vlachok</w:t>
      </w:r>
      <w:proofErr w:type="spellEnd"/>
      <w:r>
        <w:rPr>
          <w:rFonts w:ascii="Times New Roman" w:eastAsia="Times New Roman" w:hAnsi="Times New Roman" w:cs="Times New Roman"/>
          <w:color w:val="2D2D2D"/>
        </w:rPr>
        <w:t xml:space="preserve"> [románok] és más népek közé vannak beékelve, és századok múltán talán már a nyelvüket is alig lehet felfedezni.”) A „szlávok tengerében elmerülő magyarság” jövője miatti </w:t>
      </w:r>
      <w:r>
        <w:rPr>
          <w:rFonts w:ascii="Times New Roman" w:eastAsia="Times New Roman" w:hAnsi="Times New Roman" w:cs="Times New Roman"/>
          <w:b/>
          <w:color w:val="2D2D2D"/>
        </w:rPr>
        <w:t>aggódás,</w:t>
      </w:r>
      <w:r>
        <w:rPr>
          <w:rFonts w:ascii="Times New Roman" w:eastAsia="Times New Roman" w:hAnsi="Times New Roman" w:cs="Times New Roman"/>
          <w:color w:val="2D2D2D"/>
        </w:rPr>
        <w:t> a dicső </w:t>
      </w:r>
      <w:r>
        <w:rPr>
          <w:rFonts w:ascii="Times New Roman" w:eastAsia="Times New Roman" w:hAnsi="Times New Roman" w:cs="Times New Roman"/>
          <w:b/>
          <w:color w:val="2D2D2D"/>
        </w:rPr>
        <w:t>történelmi múlt és a hanyatlás</w:t>
      </w:r>
      <w:r>
        <w:rPr>
          <w:rFonts w:ascii="Times New Roman" w:eastAsia="Times New Roman" w:hAnsi="Times New Roman" w:cs="Times New Roman"/>
          <w:color w:val="2D2D2D"/>
        </w:rPr>
        <w:t> okainak bemutatása</w:t>
      </w:r>
      <w:r>
        <w:rPr>
          <w:rFonts w:ascii="Times New Roman" w:eastAsia="Times New Roman" w:hAnsi="Times New Roman" w:cs="Times New Roman"/>
          <w:b/>
          <w:color w:val="2D2D2D"/>
        </w:rPr>
        <w:t> Kölcsey Ferenc</w:t>
      </w:r>
      <w:r>
        <w:rPr>
          <w:rFonts w:ascii="Times New Roman" w:eastAsia="Times New Roman" w:hAnsi="Times New Roman" w:cs="Times New Roman"/>
          <w:color w:val="2D2D2D"/>
        </w:rPr>
        <w:t> költészetében, a </w:t>
      </w:r>
      <w:r>
        <w:rPr>
          <w:rFonts w:ascii="Times New Roman" w:eastAsia="Times New Roman" w:hAnsi="Times New Roman" w:cs="Times New Roman"/>
          <w:i/>
          <w:color w:val="2D2D2D"/>
        </w:rPr>
        <w:t>Himnusz</w:t>
      </w:r>
      <w:r>
        <w:rPr>
          <w:rFonts w:ascii="Times New Roman" w:eastAsia="Times New Roman" w:hAnsi="Times New Roman" w:cs="Times New Roman"/>
          <w:color w:val="2D2D2D"/>
        </w:rPr>
        <w:t> soraiban is megjelent (1823).</w:t>
      </w:r>
    </w:p>
    <w:tbl>
      <w:tblPr>
        <w:tblW w:w="8592" w:type="dxa"/>
        <w:tblLayout w:type="fixed"/>
        <w:tblLook w:val="0400" w:firstRow="0" w:lastRow="0" w:firstColumn="0" w:lastColumn="0" w:noHBand="0" w:noVBand="1"/>
      </w:tblPr>
      <w:tblGrid>
        <w:gridCol w:w="1068"/>
        <w:gridCol w:w="7524"/>
      </w:tblGrid>
      <w:tr w:rsidR="00672D2E" w:rsidTr="00630F4B">
        <w:trPr>
          <w:trHeight w:val="385"/>
        </w:trPr>
        <w:tc>
          <w:tcPr>
            <w:tcW w:w="1068" w:type="dxa"/>
            <w:tcBorders>
              <w:top w:val="single" w:sz="6" w:space="0" w:color="878787"/>
              <w:left w:val="single" w:sz="6" w:space="0" w:color="878787"/>
              <w:bottom w:val="single" w:sz="6" w:space="0" w:color="878787"/>
              <w:right w:val="single" w:sz="6" w:space="0" w:color="878787"/>
            </w:tcBorders>
            <w:shd w:val="clear" w:color="auto" w:fill="auto"/>
            <w:vAlign w:val="center"/>
          </w:tcPr>
          <w:p w:rsidR="00672D2E" w:rsidRDefault="00672D2E" w:rsidP="00630F4B">
            <w:pPr>
              <w:spacing w:after="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1770-es évek</w:t>
            </w:r>
          </w:p>
        </w:tc>
        <w:tc>
          <w:tcPr>
            <w:tcW w:w="7524" w:type="dxa"/>
            <w:tcBorders>
              <w:top w:val="single" w:sz="6" w:space="0" w:color="878787"/>
              <w:left w:val="single" w:sz="6" w:space="0" w:color="878787"/>
              <w:bottom w:val="single" w:sz="6" w:space="0" w:color="878787"/>
              <w:right w:val="single" w:sz="6" w:space="0" w:color="878787"/>
            </w:tcBorders>
            <w:shd w:val="clear" w:color="auto" w:fill="auto"/>
            <w:vAlign w:val="center"/>
          </w:tcPr>
          <w:p w:rsidR="00672D2E" w:rsidRDefault="00672D2E" w:rsidP="00630F4B">
            <w:pPr>
              <w:spacing w:after="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A nemesi testőrírók a magyar nyelvű kulturális élet fellendítését szorgalmazták. Bessenyei György 1772-ben jelentette meg </w:t>
            </w:r>
            <w:proofErr w:type="spellStart"/>
            <w:r>
              <w:rPr>
                <w:rFonts w:ascii="Times New Roman" w:eastAsia="Times New Roman" w:hAnsi="Times New Roman" w:cs="Times New Roman"/>
                <w:i/>
                <w:color w:val="2D2D2D"/>
              </w:rPr>
              <w:t>Ágis</w:t>
            </w:r>
            <w:proofErr w:type="spellEnd"/>
            <w:r>
              <w:rPr>
                <w:rFonts w:ascii="Times New Roman" w:eastAsia="Times New Roman" w:hAnsi="Times New Roman" w:cs="Times New Roman"/>
                <w:i/>
                <w:color w:val="2D2D2D"/>
              </w:rPr>
              <w:t xml:space="preserve"> tragédiája</w:t>
            </w:r>
            <w:r>
              <w:rPr>
                <w:rFonts w:ascii="Times New Roman" w:eastAsia="Times New Roman" w:hAnsi="Times New Roman" w:cs="Times New Roman"/>
                <w:color w:val="2D2D2D"/>
              </w:rPr>
              <w:t> című drámáját – az irodalomtörténet ezt az időpontot tekinti a magyar felvilágosodás kezdetének.</w:t>
            </w:r>
          </w:p>
        </w:tc>
      </w:tr>
      <w:tr w:rsidR="00672D2E" w:rsidTr="00630F4B">
        <w:trPr>
          <w:trHeight w:val="257"/>
        </w:trPr>
        <w:tc>
          <w:tcPr>
            <w:tcW w:w="1068" w:type="dxa"/>
            <w:tcBorders>
              <w:top w:val="single" w:sz="6" w:space="0" w:color="878787"/>
              <w:left w:val="single" w:sz="6" w:space="0" w:color="878787"/>
              <w:bottom w:val="single" w:sz="6" w:space="0" w:color="878787"/>
              <w:right w:val="single" w:sz="6" w:space="0" w:color="878787"/>
            </w:tcBorders>
            <w:shd w:val="clear" w:color="auto" w:fill="auto"/>
            <w:vAlign w:val="center"/>
          </w:tcPr>
          <w:p w:rsidR="00672D2E" w:rsidRDefault="00672D2E" w:rsidP="00630F4B">
            <w:pPr>
              <w:spacing w:after="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1788</w:t>
            </w:r>
          </w:p>
        </w:tc>
        <w:tc>
          <w:tcPr>
            <w:tcW w:w="7524" w:type="dxa"/>
            <w:tcBorders>
              <w:top w:val="single" w:sz="6" w:space="0" w:color="878787"/>
              <w:left w:val="single" w:sz="6" w:space="0" w:color="878787"/>
              <w:bottom w:val="single" w:sz="6" w:space="0" w:color="878787"/>
              <w:right w:val="single" w:sz="6" w:space="0" w:color="878787"/>
            </w:tcBorders>
            <w:shd w:val="clear" w:color="auto" w:fill="auto"/>
            <w:vAlign w:val="center"/>
          </w:tcPr>
          <w:p w:rsidR="00672D2E" w:rsidRDefault="00672D2E" w:rsidP="00630F4B">
            <w:pPr>
              <w:spacing w:after="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Kassán megjelent az első szépirodalmi folyóirat, a Magyar Museum (Batsányi János, Kazinczy Ferenc).</w:t>
            </w:r>
          </w:p>
        </w:tc>
      </w:tr>
      <w:tr w:rsidR="00672D2E" w:rsidTr="00630F4B">
        <w:trPr>
          <w:trHeight w:val="513"/>
        </w:trPr>
        <w:tc>
          <w:tcPr>
            <w:tcW w:w="1068" w:type="dxa"/>
            <w:tcBorders>
              <w:top w:val="single" w:sz="6" w:space="0" w:color="878787"/>
              <w:left w:val="single" w:sz="6" w:space="0" w:color="878787"/>
              <w:bottom w:val="single" w:sz="6" w:space="0" w:color="878787"/>
              <w:right w:val="single" w:sz="6" w:space="0" w:color="878787"/>
            </w:tcBorders>
            <w:shd w:val="clear" w:color="auto" w:fill="auto"/>
            <w:vAlign w:val="center"/>
          </w:tcPr>
          <w:p w:rsidR="00672D2E" w:rsidRDefault="00672D2E" w:rsidP="00630F4B">
            <w:pPr>
              <w:spacing w:after="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18. század vége és a</w:t>
            </w:r>
            <w:r>
              <w:rPr>
                <w:rFonts w:ascii="Times New Roman" w:eastAsia="Times New Roman" w:hAnsi="Times New Roman" w:cs="Times New Roman"/>
                <w:color w:val="2D2D2D"/>
              </w:rPr>
              <w:br/>
              <w:t xml:space="preserve">19. század </w:t>
            </w:r>
            <w:r>
              <w:rPr>
                <w:rFonts w:ascii="Times New Roman" w:eastAsia="Times New Roman" w:hAnsi="Times New Roman" w:cs="Times New Roman"/>
                <w:color w:val="2D2D2D"/>
              </w:rPr>
              <w:lastRenderedPageBreak/>
              <w:t>első</w:t>
            </w:r>
            <w:r>
              <w:rPr>
                <w:rFonts w:ascii="Times New Roman" w:eastAsia="Times New Roman" w:hAnsi="Times New Roman" w:cs="Times New Roman"/>
                <w:color w:val="2D2D2D"/>
              </w:rPr>
              <w:br/>
              <w:t>évtizedei</w:t>
            </w:r>
          </w:p>
        </w:tc>
        <w:tc>
          <w:tcPr>
            <w:tcW w:w="7524" w:type="dxa"/>
            <w:tcBorders>
              <w:top w:val="single" w:sz="6" w:space="0" w:color="878787"/>
              <w:left w:val="single" w:sz="6" w:space="0" w:color="878787"/>
              <w:bottom w:val="single" w:sz="6" w:space="0" w:color="878787"/>
              <w:right w:val="single" w:sz="6" w:space="0" w:color="878787"/>
            </w:tcBorders>
            <w:shd w:val="clear" w:color="auto" w:fill="auto"/>
            <w:vAlign w:val="center"/>
          </w:tcPr>
          <w:p w:rsidR="00672D2E" w:rsidRDefault="00672D2E" w:rsidP="00630F4B">
            <w:pPr>
              <w:spacing w:after="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lastRenderedPageBreak/>
              <w:t>Csokonai Vitéz Mihály és Berzsenyi Dániel költészete; Kazinczy Ferenc nyelvújító tevékenysége; Katona József </w:t>
            </w:r>
            <w:r>
              <w:rPr>
                <w:rFonts w:ascii="Times New Roman" w:eastAsia="Times New Roman" w:hAnsi="Times New Roman" w:cs="Times New Roman"/>
                <w:i/>
                <w:color w:val="2D2D2D"/>
              </w:rPr>
              <w:t>Bánk bán</w:t>
            </w:r>
            <w:r>
              <w:rPr>
                <w:rFonts w:ascii="Times New Roman" w:eastAsia="Times New Roman" w:hAnsi="Times New Roman" w:cs="Times New Roman"/>
                <w:color w:val="2D2D2D"/>
              </w:rPr>
              <w:t> című drámája; a romantikus írónemzedék (Kisfaludy Károly, Kölcsey Ferenc, Vörösmarty Mihály) első műveinek megjelenése.</w:t>
            </w:r>
          </w:p>
        </w:tc>
      </w:tr>
      <w:tr w:rsidR="00672D2E" w:rsidTr="00630F4B">
        <w:trPr>
          <w:trHeight w:val="128"/>
        </w:trPr>
        <w:tc>
          <w:tcPr>
            <w:tcW w:w="1068" w:type="dxa"/>
            <w:tcBorders>
              <w:top w:val="single" w:sz="6" w:space="0" w:color="878787"/>
              <w:left w:val="single" w:sz="6" w:space="0" w:color="878787"/>
              <w:bottom w:val="single" w:sz="6" w:space="0" w:color="878787"/>
              <w:right w:val="single" w:sz="6" w:space="0" w:color="878787"/>
            </w:tcBorders>
            <w:shd w:val="clear" w:color="auto" w:fill="auto"/>
            <w:vAlign w:val="center"/>
          </w:tcPr>
          <w:p w:rsidR="00672D2E" w:rsidRDefault="00672D2E" w:rsidP="00630F4B">
            <w:pPr>
              <w:spacing w:after="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lastRenderedPageBreak/>
              <w:t>1823</w:t>
            </w:r>
          </w:p>
        </w:tc>
        <w:tc>
          <w:tcPr>
            <w:tcW w:w="7524" w:type="dxa"/>
            <w:tcBorders>
              <w:top w:val="single" w:sz="6" w:space="0" w:color="878787"/>
              <w:left w:val="single" w:sz="6" w:space="0" w:color="878787"/>
              <w:bottom w:val="single" w:sz="6" w:space="0" w:color="878787"/>
              <w:right w:val="single" w:sz="6" w:space="0" w:color="878787"/>
            </w:tcBorders>
            <w:shd w:val="clear" w:color="auto" w:fill="auto"/>
            <w:vAlign w:val="center"/>
          </w:tcPr>
          <w:p w:rsidR="00672D2E" w:rsidRDefault="00672D2E" w:rsidP="00630F4B">
            <w:pPr>
              <w:spacing w:after="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Kölcsey Ferenc: </w:t>
            </w:r>
            <w:r>
              <w:rPr>
                <w:rFonts w:ascii="Times New Roman" w:eastAsia="Times New Roman" w:hAnsi="Times New Roman" w:cs="Times New Roman"/>
                <w:i/>
                <w:color w:val="2D2D2D"/>
              </w:rPr>
              <w:t>Himnusz;</w:t>
            </w:r>
            <w:r>
              <w:rPr>
                <w:rFonts w:ascii="Times New Roman" w:eastAsia="Times New Roman" w:hAnsi="Times New Roman" w:cs="Times New Roman"/>
                <w:color w:val="2D2D2D"/>
              </w:rPr>
              <w:t> Vörösmarty Mihály: </w:t>
            </w:r>
            <w:r>
              <w:rPr>
                <w:rFonts w:ascii="Times New Roman" w:eastAsia="Times New Roman" w:hAnsi="Times New Roman" w:cs="Times New Roman"/>
                <w:i/>
                <w:color w:val="2D2D2D"/>
              </w:rPr>
              <w:t>Zalán futása</w:t>
            </w:r>
          </w:p>
        </w:tc>
      </w:tr>
    </w:tbl>
    <w:p w:rsidR="00672D2E" w:rsidRDefault="00672D2E" w:rsidP="00672D2E">
      <w:pPr>
        <w:shd w:val="clear" w:color="auto" w:fill="FFFFFF"/>
        <w:spacing w:before="280" w:after="280" w:line="240" w:lineRule="auto"/>
        <w:rPr>
          <w:rFonts w:ascii="Times New Roman" w:eastAsia="Times New Roman" w:hAnsi="Times New Roman" w:cs="Times New Roman"/>
          <w:color w:val="2D2D2D"/>
        </w:rPr>
      </w:pPr>
      <w:r>
        <w:rPr>
          <w:rFonts w:ascii="Times New Roman" w:eastAsia="Times New Roman" w:hAnsi="Times New Roman" w:cs="Times New Roman"/>
          <w:color w:val="2D2D2D"/>
        </w:rPr>
        <w:t>A magyar társadalmi fejlődés sajátosságaiból következett, hogy a nemzeti megújulás gondolata elsősorban a </w:t>
      </w:r>
      <w:r>
        <w:rPr>
          <w:rFonts w:ascii="Times New Roman" w:eastAsia="Times New Roman" w:hAnsi="Times New Roman" w:cs="Times New Roman"/>
          <w:b/>
          <w:color w:val="2D2D2D"/>
        </w:rPr>
        <w:t>köznemesség</w:t>
      </w:r>
      <w:r>
        <w:rPr>
          <w:rFonts w:ascii="Times New Roman" w:eastAsia="Times New Roman" w:hAnsi="Times New Roman" w:cs="Times New Roman"/>
          <w:color w:val="2D2D2D"/>
        </w:rPr>
        <w:t> körében fogalmazódott meg, programját a</w:t>
      </w:r>
      <w:r>
        <w:rPr>
          <w:rFonts w:ascii="Times New Roman" w:eastAsia="Times New Roman" w:hAnsi="Times New Roman" w:cs="Times New Roman"/>
          <w:b/>
          <w:color w:val="2D2D2D"/>
        </w:rPr>
        <w:t> reformkori országgyűléseken</w:t>
      </w:r>
      <w:r>
        <w:rPr>
          <w:rFonts w:ascii="Times New Roman" w:eastAsia="Times New Roman" w:hAnsi="Times New Roman" w:cs="Times New Roman"/>
          <w:color w:val="2D2D2D"/>
        </w:rPr>
        <w:t> vitatták meg. A változásokat támogatta egy gyorsan bővülő társadalmi réteg, a </w:t>
      </w:r>
      <w:r>
        <w:rPr>
          <w:rFonts w:ascii="Times New Roman" w:eastAsia="Times New Roman" w:hAnsi="Times New Roman" w:cs="Times New Roman"/>
          <w:b/>
          <w:color w:val="2D2D2D"/>
        </w:rPr>
        <w:t>nem nemesi származású értelmiség</w:t>
      </w:r>
      <w:r>
        <w:rPr>
          <w:rFonts w:ascii="Times New Roman" w:eastAsia="Times New Roman" w:hAnsi="Times New Roman" w:cs="Times New Roman"/>
          <w:color w:val="2D2D2D"/>
        </w:rPr>
        <w:t> (honoráciorok). A kialakuló </w:t>
      </w:r>
      <w:r>
        <w:rPr>
          <w:rFonts w:ascii="Times New Roman" w:eastAsia="Times New Roman" w:hAnsi="Times New Roman" w:cs="Times New Roman"/>
          <w:b/>
          <w:color w:val="2D2D2D"/>
        </w:rPr>
        <w:t>liberális nacionalizmus,</w:t>
      </w:r>
      <w:r>
        <w:rPr>
          <w:rFonts w:ascii="Times New Roman" w:eastAsia="Times New Roman" w:hAnsi="Times New Roman" w:cs="Times New Roman"/>
          <w:color w:val="2D2D2D"/>
        </w:rPr>
        <w:t> miközben büszkén vallotta a </w:t>
      </w:r>
      <w:r>
        <w:rPr>
          <w:rFonts w:ascii="Times New Roman" w:eastAsia="Times New Roman" w:hAnsi="Times New Roman" w:cs="Times New Roman"/>
          <w:b/>
          <w:color w:val="2D2D2D"/>
        </w:rPr>
        <w:t>nemesi nemzet</w:t>
      </w:r>
      <w:r>
        <w:rPr>
          <w:rFonts w:ascii="Times New Roman" w:eastAsia="Times New Roman" w:hAnsi="Times New Roman" w:cs="Times New Roman"/>
          <w:color w:val="2D2D2D"/>
        </w:rPr>
        <w:t> történelmi érdemeit, egyben felvállalta a </w:t>
      </w:r>
      <w:r>
        <w:rPr>
          <w:rFonts w:ascii="Times New Roman" w:eastAsia="Times New Roman" w:hAnsi="Times New Roman" w:cs="Times New Roman"/>
          <w:b/>
          <w:color w:val="2D2D2D"/>
        </w:rPr>
        <w:t>jogkiterjesztő</w:t>
      </w:r>
      <w:r>
        <w:rPr>
          <w:rFonts w:ascii="Times New Roman" w:eastAsia="Times New Roman" w:hAnsi="Times New Roman" w:cs="Times New Roman"/>
          <w:color w:val="2D2D2D"/>
        </w:rPr>
        <w:t> gondolatokat is.</w:t>
      </w:r>
    </w:p>
    <w:p w:rsidR="00672D2E" w:rsidRDefault="00672D2E" w:rsidP="00672D2E">
      <w:pPr>
        <w:shd w:val="clear" w:color="auto" w:fill="FFFFFF"/>
        <w:spacing w:before="280" w:after="280" w:line="240" w:lineRule="auto"/>
        <w:rPr>
          <w:rFonts w:ascii="Times New Roman" w:eastAsia="Times New Roman" w:hAnsi="Times New Roman" w:cs="Times New Roman"/>
          <w:color w:val="2D2D2D"/>
        </w:rPr>
      </w:pP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felvilágosodás idején a magyar nyelv művelésének a célja a tudományok széles körben való elterjesztése volt • II. József nyelvrendelete után: politikai tartalom • A rendi ellenállási mozgalom összekapcsolódott a magyar nyelv ügyéért folytatott harccal • Országgyűléseken: a magyar nyelv államnyelvvé tételéért folyt a küzdelem –ebben a kérdésben a különböző elveket vallók is teljesen egyetértettek • Nagy sikereket ezen a téren értek el a reformküzdelmek során</w:t>
      </w:r>
    </w:p>
    <w:p w:rsidR="003C3706" w:rsidRDefault="003C3706" w:rsidP="00D36722">
      <w:pPr>
        <w:spacing w:after="0" w:line="240" w:lineRule="auto"/>
        <w:jc w:val="center"/>
        <w:rPr>
          <w:rFonts w:ascii="Arial" w:eastAsia="Times New Roman" w:hAnsi="Arial" w:cs="Arial"/>
          <w:b/>
          <w:bCs/>
          <w:color w:val="000000"/>
          <w:sz w:val="24"/>
          <w:szCs w:val="24"/>
          <w:lang w:eastAsia="hu-HU"/>
        </w:rPr>
      </w:pPr>
    </w:p>
    <w:p w:rsidR="00672D2E" w:rsidRDefault="00672D2E" w:rsidP="00D36722">
      <w:pPr>
        <w:spacing w:after="0" w:line="240" w:lineRule="auto"/>
        <w:jc w:val="center"/>
        <w:rPr>
          <w:rFonts w:ascii="Times New Roman" w:eastAsia="Times New Roman" w:hAnsi="Times New Roman" w:cs="Times New Roman"/>
          <w:b/>
          <w:bCs/>
          <w:color w:val="000000"/>
          <w:sz w:val="24"/>
          <w:szCs w:val="24"/>
          <w:lang w:eastAsia="hu-HU"/>
        </w:rPr>
      </w:pPr>
    </w:p>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b/>
          <w:bCs/>
          <w:color w:val="000000"/>
          <w:sz w:val="24"/>
          <w:szCs w:val="24"/>
          <w:lang w:eastAsia="hu-HU"/>
        </w:rPr>
        <w:t>Reformkor társadalma (Tk.202-204.oldal)</w:t>
      </w:r>
    </w:p>
    <w:p w:rsidR="00D36722" w:rsidRPr="00D36722" w:rsidRDefault="00D36722" w:rsidP="00D36722">
      <w:pPr>
        <w:spacing w:after="0" w:line="240" w:lineRule="auto"/>
        <w:rPr>
          <w:rFonts w:ascii="Times New Roman" w:eastAsia="Times New Roman" w:hAnsi="Times New Roman" w:cs="Times New Roman"/>
          <w:sz w:val="24"/>
          <w:szCs w:val="24"/>
          <w:lang w:eastAsia="hu-HU"/>
        </w:rPr>
      </w:pPr>
    </w:p>
    <w:p w:rsidR="00D36722" w:rsidRDefault="00D36722" w:rsidP="00D36722">
      <w:pPr>
        <w:spacing w:after="0" w:line="240" w:lineRule="auto"/>
        <w:rPr>
          <w:rFonts w:ascii="Times New Roman" w:eastAsia="Times New Roman" w:hAnsi="Times New Roman" w:cs="Times New Roman"/>
          <w:color w:val="000000"/>
          <w:lang w:eastAsia="hu-HU"/>
        </w:rPr>
      </w:pPr>
      <w:r w:rsidRPr="00D36722">
        <w:rPr>
          <w:rFonts w:ascii="Times New Roman" w:eastAsia="Times New Roman" w:hAnsi="Times New Roman" w:cs="Times New Roman"/>
          <w:color w:val="000000"/>
          <w:lang w:eastAsia="hu-HU"/>
        </w:rPr>
        <w:t xml:space="preserve">A reformkor társadalma alapvetően agrártársadalom, vagyis </w:t>
      </w:r>
      <w:proofErr w:type="gramStart"/>
      <w:r w:rsidRPr="00D36722">
        <w:rPr>
          <w:rFonts w:ascii="Times New Roman" w:eastAsia="Times New Roman" w:hAnsi="Times New Roman" w:cs="Times New Roman"/>
          <w:color w:val="000000"/>
          <w:lang w:eastAsia="hu-HU"/>
        </w:rPr>
        <w:t>a</w:t>
      </w:r>
      <w:proofErr w:type="gramEnd"/>
      <w:r w:rsidRPr="00D36722">
        <w:rPr>
          <w:rFonts w:ascii="Times New Roman" w:eastAsia="Times New Roman" w:hAnsi="Times New Roman" w:cs="Times New Roman"/>
          <w:color w:val="000000"/>
          <w:lang w:eastAsia="hu-HU"/>
        </w:rPr>
        <w:t xml:space="preserve"> az emberek döntő többsége valamilyen módon kötődött a földhöz. A nemesség különböző csoportjai birtokolták az ország földbirtokainak jelentős részét, a jobbágyság pedig művelte azt. Az ipar, mint korábban tanultuk a XVIII. században a háttérbe lett szorítva, ezáltal nem alakultak ki a polgári társadalom csoportjai, a nagypolgárság és a munkásság.</w:t>
      </w:r>
    </w:p>
    <w:p w:rsidR="00B56981" w:rsidRDefault="00B56981" w:rsidP="00D36722">
      <w:pPr>
        <w:spacing w:after="0" w:line="240" w:lineRule="auto"/>
        <w:rPr>
          <w:rFonts w:ascii="Times New Roman" w:eastAsia="Times New Roman" w:hAnsi="Times New Roman" w:cs="Times New Roman"/>
          <w:color w:val="000000"/>
          <w:lang w:eastAsia="hu-HU"/>
        </w:rPr>
      </w:pPr>
    </w:p>
    <w:p w:rsidR="00B56981" w:rsidRPr="00D36722" w:rsidRDefault="00B56981" w:rsidP="00D36722">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color w:val="000000"/>
          <w:lang w:eastAsia="hu-HU"/>
        </w:rPr>
        <w:t>Feudális- torlódó, ipari társadalom fogalmának tisztázása</w:t>
      </w:r>
    </w:p>
    <w:p w:rsidR="00D36722" w:rsidRPr="00D36722" w:rsidRDefault="00D36722" w:rsidP="00D36722">
      <w:pPr>
        <w:spacing w:after="0" w:line="240" w:lineRule="auto"/>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lang w:eastAsia="hu-HU"/>
        </w:rPr>
        <w:t> </w:t>
      </w:r>
    </w:p>
    <w:p w:rsidR="00D36722" w:rsidRPr="00D36722" w:rsidRDefault="00D36722" w:rsidP="00D36722">
      <w:pPr>
        <w:numPr>
          <w:ilvl w:val="0"/>
          <w:numId w:val="1"/>
        </w:numPr>
        <w:spacing w:after="0" w:line="240" w:lineRule="auto"/>
        <w:textAlignment w:val="baseline"/>
        <w:rPr>
          <w:rFonts w:ascii="Times New Roman" w:eastAsia="Times New Roman" w:hAnsi="Times New Roman" w:cs="Times New Roman"/>
          <w:color w:val="000000"/>
          <w:lang w:eastAsia="hu-HU"/>
        </w:rPr>
      </w:pPr>
      <w:r w:rsidRPr="00D36722">
        <w:rPr>
          <w:rFonts w:ascii="Times New Roman" w:eastAsia="Times New Roman" w:hAnsi="Times New Roman" w:cs="Times New Roman"/>
          <w:b/>
          <w:bCs/>
          <w:color w:val="000000"/>
          <w:lang w:eastAsia="hu-HU"/>
        </w:rPr>
        <w:t xml:space="preserve">Nemesség: </w:t>
      </w:r>
      <w:r w:rsidRPr="00D36722">
        <w:rPr>
          <w:rFonts w:ascii="Times New Roman" w:eastAsia="Times New Roman" w:hAnsi="Times New Roman" w:cs="Times New Roman"/>
          <w:color w:val="000000"/>
          <w:lang w:eastAsia="hu-HU"/>
        </w:rPr>
        <w:t>A XIX. század elején még nem létezett egységes nemesség. </w:t>
      </w:r>
    </w:p>
    <w:p w:rsidR="00D36722" w:rsidRPr="00D36722" w:rsidRDefault="00D36722" w:rsidP="00D36722">
      <w:pPr>
        <w:numPr>
          <w:ilvl w:val="0"/>
          <w:numId w:val="2"/>
        </w:numPr>
        <w:spacing w:after="0" w:line="240" w:lineRule="auto"/>
        <w:ind w:left="1440"/>
        <w:textAlignment w:val="baseline"/>
        <w:rPr>
          <w:rFonts w:ascii="Times New Roman" w:eastAsia="Times New Roman" w:hAnsi="Times New Roman" w:cs="Times New Roman"/>
          <w:color w:val="000000"/>
          <w:lang w:eastAsia="hu-HU"/>
        </w:rPr>
      </w:pPr>
      <w:r w:rsidRPr="00D36722">
        <w:rPr>
          <w:rFonts w:ascii="Times New Roman" w:eastAsia="Times New Roman" w:hAnsi="Times New Roman" w:cs="Times New Roman"/>
          <w:b/>
          <w:bCs/>
          <w:color w:val="000000"/>
          <w:lang w:eastAsia="hu-HU"/>
        </w:rPr>
        <w:t xml:space="preserve">A leggazdagabb nemesség az </w:t>
      </w:r>
      <w:proofErr w:type="gramStart"/>
      <w:r w:rsidRPr="00D36722">
        <w:rPr>
          <w:rFonts w:ascii="Times New Roman" w:eastAsia="Times New Roman" w:hAnsi="Times New Roman" w:cs="Times New Roman"/>
          <w:b/>
          <w:bCs/>
          <w:color w:val="000000"/>
          <w:lang w:eastAsia="hu-HU"/>
        </w:rPr>
        <w:t>arisztokrácia</w:t>
      </w:r>
      <w:proofErr w:type="gramEnd"/>
      <w:r w:rsidRPr="00D36722">
        <w:rPr>
          <w:rFonts w:ascii="Times New Roman" w:eastAsia="Times New Roman" w:hAnsi="Times New Roman" w:cs="Times New Roman"/>
          <w:color w:val="000000"/>
          <w:lang w:eastAsia="hu-HU"/>
        </w:rPr>
        <w:t xml:space="preserve">. Ők voltak a társadalom tetején  a  kb. öt-hatszáz </w:t>
      </w:r>
      <w:proofErr w:type="gramStart"/>
      <w:r w:rsidRPr="00D36722">
        <w:rPr>
          <w:rFonts w:ascii="Times New Roman" w:eastAsia="Times New Roman" w:hAnsi="Times New Roman" w:cs="Times New Roman"/>
          <w:color w:val="000000"/>
          <w:lang w:eastAsia="hu-HU"/>
        </w:rPr>
        <w:t>családot</w:t>
      </w:r>
      <w:proofErr w:type="gramEnd"/>
      <w:r w:rsidRPr="00D36722">
        <w:rPr>
          <w:rFonts w:ascii="Times New Roman" w:eastAsia="Times New Roman" w:hAnsi="Times New Roman" w:cs="Times New Roman"/>
          <w:color w:val="000000"/>
          <w:lang w:eastAsia="hu-HU"/>
        </w:rPr>
        <w:t xml:space="preserve"> számláét., A leggazdagabbak 100 000 holdas nemzetségek a válság időszakában is fedezni tudták külföldi utazásaikat, szórakozásaik költségeit. Még birtokait korszerűsítésére is futotta. Elkülönültek minden más társadalmi csoporttól, vidéki kastélyaikban éltek, (lásd </w:t>
      </w:r>
      <w:proofErr w:type="spellStart"/>
      <w:r w:rsidRPr="00D36722">
        <w:rPr>
          <w:rFonts w:ascii="Times New Roman" w:eastAsia="Times New Roman" w:hAnsi="Times New Roman" w:cs="Times New Roman"/>
          <w:color w:val="000000"/>
          <w:lang w:eastAsia="hu-HU"/>
        </w:rPr>
        <w:t>Tk</w:t>
      </w:r>
      <w:proofErr w:type="spellEnd"/>
      <w:r w:rsidRPr="00D36722">
        <w:rPr>
          <w:rFonts w:ascii="Times New Roman" w:eastAsia="Times New Roman" w:hAnsi="Times New Roman" w:cs="Times New Roman"/>
          <w:color w:val="000000"/>
          <w:lang w:eastAsia="hu-HU"/>
        </w:rPr>
        <w:t xml:space="preserve">. 202 oldal) szinte kizárólag saját társadalmi csoportjukon belül házasodtak.  Gazdasági erejük természetesen politikai hatalom is volt egyben: ők álltak a kormányszékek élén. Érdekeik a </w:t>
      </w:r>
      <w:proofErr w:type="gramStart"/>
      <w:r w:rsidRPr="00D36722">
        <w:rPr>
          <w:rFonts w:ascii="Times New Roman" w:eastAsia="Times New Roman" w:hAnsi="Times New Roman" w:cs="Times New Roman"/>
          <w:color w:val="000000"/>
          <w:lang w:eastAsia="hu-HU"/>
        </w:rPr>
        <w:t>feudális</w:t>
      </w:r>
      <w:proofErr w:type="gramEnd"/>
      <w:r w:rsidRPr="00D36722">
        <w:rPr>
          <w:rFonts w:ascii="Times New Roman" w:eastAsia="Times New Roman" w:hAnsi="Times New Roman" w:cs="Times New Roman"/>
          <w:color w:val="000000"/>
          <w:lang w:eastAsia="hu-HU"/>
        </w:rPr>
        <w:t xml:space="preserve"> rend megőrzését és a kormányzat támogatását </w:t>
      </w:r>
      <w:proofErr w:type="spellStart"/>
      <w:r w:rsidRPr="00D36722">
        <w:rPr>
          <w:rFonts w:ascii="Times New Roman" w:eastAsia="Times New Roman" w:hAnsi="Times New Roman" w:cs="Times New Roman"/>
          <w:color w:val="000000"/>
          <w:lang w:eastAsia="hu-HU"/>
        </w:rPr>
        <w:t>sugalták</w:t>
      </w:r>
      <w:proofErr w:type="spellEnd"/>
      <w:r w:rsidRPr="00D36722">
        <w:rPr>
          <w:rFonts w:ascii="Times New Roman" w:eastAsia="Times New Roman" w:hAnsi="Times New Roman" w:cs="Times New Roman"/>
          <w:color w:val="000000"/>
          <w:lang w:eastAsia="hu-HU"/>
        </w:rPr>
        <w:t>.</w:t>
      </w:r>
    </w:p>
    <w:p w:rsidR="00D36722" w:rsidRPr="00D36722" w:rsidRDefault="00D36722" w:rsidP="00D36722">
      <w:pPr>
        <w:spacing w:after="0" w:line="240" w:lineRule="auto"/>
        <w:ind w:left="1440"/>
        <w:rPr>
          <w:rFonts w:ascii="Times New Roman" w:eastAsia="Times New Roman" w:hAnsi="Times New Roman" w:cs="Times New Roman"/>
          <w:sz w:val="24"/>
          <w:szCs w:val="24"/>
          <w:lang w:eastAsia="hu-HU"/>
        </w:rPr>
      </w:pPr>
      <w:r w:rsidRPr="00D36722">
        <w:rPr>
          <w:rFonts w:ascii="Calibri" w:eastAsia="Times New Roman" w:hAnsi="Calibri" w:cs="Calibri"/>
          <w:noProof/>
          <w:color w:val="000000"/>
          <w:bdr w:val="none" w:sz="0" w:space="0" w:color="auto" w:frame="1"/>
          <w:lang w:eastAsia="hu-HU"/>
        </w:rPr>
        <w:drawing>
          <wp:inline distT="0" distB="0" distL="0" distR="0">
            <wp:extent cx="2200275" cy="1647825"/>
            <wp:effectExtent l="0" t="0" r="9525" b="9525"/>
            <wp:docPr id="3" name="Kép 3" descr="https://lh5.googleusercontent.com/EDxko07oP76kFEwwq_zME1-GecoDUbok_KrtKw2lDUttql72kQZ87hADxUDvHNA2tUTYQZE-vuIOhriyiRB_LMG3Z3saUhqx08XDvzByGI4hTEXqhK9TSMeqnmndAT1hKgeu6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Dxko07oP76kFEwwq_zME1-GecoDUbok_KrtKw2lDUttql72kQZ87hADxUDvHNA2tUTYQZE-vuIOhriyiRB_LMG3Z3saUhqx08XDvzByGI4hTEXqhK9TSMeqnmndAT1hKgeu6F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0275" cy="1647825"/>
                    </a:xfrm>
                    <a:prstGeom prst="rect">
                      <a:avLst/>
                    </a:prstGeom>
                    <a:noFill/>
                    <a:ln>
                      <a:noFill/>
                    </a:ln>
                  </pic:spPr>
                </pic:pic>
              </a:graphicData>
            </a:graphic>
          </wp:inline>
        </w:drawing>
      </w:r>
      <w:r w:rsidRPr="00D36722">
        <w:rPr>
          <w:rFonts w:ascii="Times New Roman" w:eastAsia="Times New Roman" w:hAnsi="Times New Roman" w:cs="Times New Roman"/>
          <w:color w:val="000000"/>
          <w:lang w:eastAsia="hu-HU"/>
        </w:rPr>
        <w:t xml:space="preserve"> </w:t>
      </w:r>
      <w:r w:rsidRPr="00D36722">
        <w:rPr>
          <w:rFonts w:ascii="Times New Roman" w:eastAsia="Times New Roman" w:hAnsi="Times New Roman" w:cs="Times New Roman"/>
          <w:color w:val="000000"/>
          <w:sz w:val="20"/>
          <w:szCs w:val="20"/>
          <w:lang w:eastAsia="hu-HU"/>
        </w:rPr>
        <w:t>Nemesi kastély</w:t>
      </w:r>
    </w:p>
    <w:p w:rsidR="00D36722" w:rsidRPr="00D36722" w:rsidRDefault="00D36722" w:rsidP="00D36722">
      <w:pPr>
        <w:numPr>
          <w:ilvl w:val="0"/>
          <w:numId w:val="3"/>
        </w:numPr>
        <w:spacing w:after="0" w:line="240" w:lineRule="auto"/>
        <w:ind w:left="1440"/>
        <w:textAlignment w:val="baseline"/>
        <w:rPr>
          <w:rFonts w:ascii="Times New Roman" w:eastAsia="Times New Roman" w:hAnsi="Times New Roman" w:cs="Times New Roman"/>
          <w:color w:val="000000"/>
          <w:lang w:eastAsia="hu-HU"/>
        </w:rPr>
      </w:pPr>
      <w:r w:rsidRPr="00D36722">
        <w:rPr>
          <w:rFonts w:ascii="Times New Roman" w:eastAsia="Times New Roman" w:hAnsi="Times New Roman" w:cs="Times New Roman"/>
          <w:b/>
          <w:bCs/>
          <w:color w:val="000000"/>
          <w:lang w:eastAsia="hu-HU"/>
        </w:rPr>
        <w:t>A középbirtokos nemességet</w:t>
      </w:r>
      <w:r w:rsidRPr="00D36722">
        <w:rPr>
          <w:rFonts w:ascii="Times New Roman" w:eastAsia="Times New Roman" w:hAnsi="Times New Roman" w:cs="Times New Roman"/>
          <w:color w:val="000000"/>
          <w:lang w:eastAsia="hu-HU"/>
        </w:rPr>
        <w:t xml:space="preserve"> értékesítési gondok gyötörték. Egy részük eladósodott, sok birtok zár alá került. A megyékben viszont övék volt a politikai hatalom. Mivel a </w:t>
      </w:r>
      <w:proofErr w:type="gramStart"/>
      <w:r w:rsidRPr="00D36722">
        <w:rPr>
          <w:rFonts w:ascii="Times New Roman" w:eastAsia="Times New Roman" w:hAnsi="Times New Roman" w:cs="Times New Roman"/>
          <w:color w:val="000000"/>
          <w:lang w:eastAsia="hu-HU"/>
        </w:rPr>
        <w:t>feudális</w:t>
      </w:r>
      <w:proofErr w:type="gramEnd"/>
      <w:r w:rsidRPr="00D36722">
        <w:rPr>
          <w:rFonts w:ascii="Times New Roman" w:eastAsia="Times New Roman" w:hAnsi="Times New Roman" w:cs="Times New Roman"/>
          <w:color w:val="000000"/>
          <w:lang w:eastAsia="hu-HU"/>
        </w:rPr>
        <w:t xml:space="preserve"> állam szavatolta számukra a jobbágyok ingyenmunkáját, társadalmi hanyatlásukat azonban nem akadályozta meg, ők lesznek azok, akik a leginkább hajlanak majd a feudalizmus építményének lebontására, utat nyitva az ipar fejlődésének, az országos piac kialakulásának. Bár Ők is rendelkeztek a nemesi kiváltságokkal, mégis gondjaik ellenére ők fognak a reformkor folyamán a reformok élére állni. Kisebb méretű és szerényebb kúriákban éltek. (lásd </w:t>
      </w:r>
      <w:proofErr w:type="spellStart"/>
      <w:r w:rsidRPr="00D36722">
        <w:rPr>
          <w:rFonts w:ascii="Times New Roman" w:eastAsia="Times New Roman" w:hAnsi="Times New Roman" w:cs="Times New Roman"/>
          <w:color w:val="000000"/>
          <w:lang w:eastAsia="hu-HU"/>
        </w:rPr>
        <w:t>Tk</w:t>
      </w:r>
      <w:proofErr w:type="spellEnd"/>
      <w:r w:rsidRPr="00D36722">
        <w:rPr>
          <w:rFonts w:ascii="Times New Roman" w:eastAsia="Times New Roman" w:hAnsi="Times New Roman" w:cs="Times New Roman"/>
          <w:color w:val="000000"/>
          <w:lang w:eastAsia="hu-HU"/>
        </w:rPr>
        <w:t>. 203.oldal)</w:t>
      </w:r>
    </w:p>
    <w:p w:rsidR="00D36722" w:rsidRPr="00D36722" w:rsidRDefault="00D36722" w:rsidP="00D36722">
      <w:pPr>
        <w:spacing w:after="0" w:line="240" w:lineRule="auto"/>
        <w:ind w:left="1440"/>
        <w:rPr>
          <w:rFonts w:ascii="Times New Roman" w:eastAsia="Times New Roman" w:hAnsi="Times New Roman" w:cs="Times New Roman"/>
          <w:sz w:val="24"/>
          <w:szCs w:val="24"/>
          <w:lang w:eastAsia="hu-HU"/>
        </w:rPr>
      </w:pPr>
      <w:r w:rsidRPr="00D36722">
        <w:rPr>
          <w:rFonts w:ascii="Calibri" w:eastAsia="Times New Roman" w:hAnsi="Calibri" w:cs="Calibri"/>
          <w:i/>
          <w:iCs/>
          <w:noProof/>
          <w:color w:val="000000"/>
          <w:sz w:val="20"/>
          <w:szCs w:val="20"/>
          <w:bdr w:val="none" w:sz="0" w:space="0" w:color="auto" w:frame="1"/>
          <w:lang w:eastAsia="hu-HU"/>
        </w:rPr>
        <w:drawing>
          <wp:inline distT="0" distB="0" distL="0" distR="0">
            <wp:extent cx="1838325" cy="981075"/>
            <wp:effectExtent l="0" t="0" r="9525" b="9525"/>
            <wp:docPr id="2" name="Kép 2" descr="https://lh4.googleusercontent.com/SFFYYgTj8xqjWoKtMM6qQouzE050HM_TbtE9xgwDAjgWjOIWgs2qER_Nc-VYcBbljKQJHBRi2mzbUY8Wvo-nTWWWkmhw1KoDQe53-GnMR-oqXfWXuibqSKOSi3pm-iMEMoaQu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FYYgTj8xqjWoKtMM6qQouzE050HM_TbtE9xgwDAjgWjOIWgs2qER_Nc-VYcBbljKQJHBRi2mzbUY8Wvo-nTWWWkmhw1KoDQe53-GnMR-oqXfWXuibqSKOSi3pm-iMEMoaQuj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981075"/>
                    </a:xfrm>
                    <a:prstGeom prst="rect">
                      <a:avLst/>
                    </a:prstGeom>
                    <a:noFill/>
                    <a:ln>
                      <a:noFill/>
                    </a:ln>
                  </pic:spPr>
                </pic:pic>
              </a:graphicData>
            </a:graphic>
          </wp:inline>
        </w:drawing>
      </w:r>
      <w:r w:rsidRPr="00D36722">
        <w:rPr>
          <w:rFonts w:ascii="Calibri" w:eastAsia="Times New Roman" w:hAnsi="Calibri" w:cs="Calibri"/>
          <w:i/>
          <w:iCs/>
          <w:color w:val="000000"/>
          <w:sz w:val="20"/>
          <w:szCs w:val="20"/>
          <w:lang w:eastAsia="hu-HU"/>
        </w:rPr>
        <w:t>Középbirtokos nemesi kúria faluhelyen</w:t>
      </w:r>
    </w:p>
    <w:p w:rsidR="00D36722" w:rsidRPr="00D36722" w:rsidRDefault="00D36722" w:rsidP="00D36722">
      <w:pPr>
        <w:numPr>
          <w:ilvl w:val="0"/>
          <w:numId w:val="4"/>
        </w:numPr>
        <w:spacing w:after="0" w:line="240" w:lineRule="auto"/>
        <w:textAlignment w:val="baseline"/>
        <w:rPr>
          <w:rFonts w:ascii="Times New Roman" w:eastAsia="Times New Roman" w:hAnsi="Times New Roman" w:cs="Times New Roman"/>
          <w:color w:val="000000"/>
          <w:lang w:eastAsia="hu-HU"/>
        </w:rPr>
      </w:pPr>
      <w:r w:rsidRPr="00D36722">
        <w:rPr>
          <w:rFonts w:ascii="Times New Roman" w:eastAsia="Times New Roman" w:hAnsi="Times New Roman" w:cs="Times New Roman"/>
          <w:color w:val="000000"/>
          <w:lang w:eastAsia="hu-HU"/>
        </w:rPr>
        <w:t xml:space="preserve">Körülbelül 500 000 nemes nagy része egy-két telken maga gazdálkodó vagy jobbágytelken ülő </w:t>
      </w:r>
      <w:r w:rsidRPr="00D36722">
        <w:rPr>
          <w:rFonts w:ascii="Times New Roman" w:eastAsia="Times New Roman" w:hAnsi="Times New Roman" w:cs="Times New Roman"/>
          <w:b/>
          <w:bCs/>
          <w:color w:val="000000"/>
          <w:lang w:eastAsia="hu-HU"/>
        </w:rPr>
        <w:t>kisbirtokos nemesség, akiket más néven bocskoros nemesnek</w:t>
      </w:r>
      <w:r w:rsidRPr="00D36722">
        <w:rPr>
          <w:rFonts w:ascii="Times New Roman" w:eastAsia="Times New Roman" w:hAnsi="Times New Roman" w:cs="Times New Roman"/>
          <w:color w:val="000000"/>
          <w:lang w:eastAsia="hu-HU"/>
        </w:rPr>
        <w:t xml:space="preserve"> is hívtak. A bocskoros nemesek életformája, műveltsége nem </w:t>
      </w:r>
      <w:r w:rsidRPr="00D36722">
        <w:rPr>
          <w:rFonts w:ascii="Times New Roman" w:eastAsia="Times New Roman" w:hAnsi="Times New Roman" w:cs="Times New Roman"/>
          <w:color w:val="000000"/>
          <w:lang w:eastAsia="hu-HU"/>
        </w:rPr>
        <w:lastRenderedPageBreak/>
        <w:t>különbözött a parasztétól. A nagybirtokot gyűlölték, de előjogaikhoz görcsösen ragaszkodtak. Ezért lettek sokszor – leitatva, lepénzelve – a reakció eszközeivé.</w:t>
      </w:r>
    </w:p>
    <w:p w:rsidR="00D36722" w:rsidRPr="00D36722" w:rsidRDefault="00D36722" w:rsidP="00D36722">
      <w:pPr>
        <w:spacing w:after="0" w:line="240" w:lineRule="auto"/>
        <w:ind w:left="1440"/>
        <w:rPr>
          <w:rFonts w:ascii="Times New Roman" w:eastAsia="Times New Roman" w:hAnsi="Times New Roman" w:cs="Times New Roman"/>
          <w:sz w:val="24"/>
          <w:szCs w:val="24"/>
          <w:lang w:eastAsia="hu-HU"/>
        </w:rPr>
      </w:pPr>
      <w:r w:rsidRPr="00D36722">
        <w:rPr>
          <w:rFonts w:ascii="Calibri" w:eastAsia="Times New Roman" w:hAnsi="Calibri" w:cs="Calibri"/>
          <w:i/>
          <w:iCs/>
          <w:noProof/>
          <w:color w:val="000000"/>
          <w:sz w:val="20"/>
          <w:szCs w:val="20"/>
          <w:bdr w:val="none" w:sz="0" w:space="0" w:color="auto" w:frame="1"/>
          <w:lang w:eastAsia="hu-HU"/>
        </w:rPr>
        <w:drawing>
          <wp:inline distT="0" distB="0" distL="0" distR="0">
            <wp:extent cx="1400175" cy="1181100"/>
            <wp:effectExtent l="0" t="0" r="9525" b="0"/>
            <wp:docPr id="1" name="Kép 1" descr="https://lh3.googleusercontent.com/YsSFQbG10fbQd2-_g31OrFG1NoEStog7_YK8CYxFMQaUWFhx8dUKiuSXdOUf-3B9NDms4q11VtxcSZVmwmc6UMvwLlz0U3UC5UNUuJJ_JEc_ujfQbxLEjww1_OovpV3C8tVf-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sSFQbG10fbQd2-_g31OrFG1NoEStog7_YK8CYxFMQaUWFhx8dUKiuSXdOUf-3B9NDms4q11VtxcSZVmwmc6UMvwLlz0U3UC5UNUuJJ_JEc_ujfQbxLEjww1_OovpV3C8tVf-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1181100"/>
                    </a:xfrm>
                    <a:prstGeom prst="rect">
                      <a:avLst/>
                    </a:prstGeom>
                    <a:noFill/>
                    <a:ln>
                      <a:noFill/>
                    </a:ln>
                  </pic:spPr>
                </pic:pic>
              </a:graphicData>
            </a:graphic>
          </wp:inline>
        </w:drawing>
      </w:r>
      <w:r w:rsidRPr="00D36722">
        <w:rPr>
          <w:rFonts w:ascii="Calibri" w:eastAsia="Times New Roman" w:hAnsi="Calibri" w:cs="Calibri"/>
          <w:i/>
          <w:iCs/>
          <w:color w:val="000000"/>
          <w:sz w:val="20"/>
          <w:szCs w:val="20"/>
          <w:lang w:eastAsia="hu-HU"/>
        </w:rPr>
        <w:t>Kisnemesi lakóház</w:t>
      </w:r>
    </w:p>
    <w:p w:rsidR="00D36722" w:rsidRPr="00D36722" w:rsidRDefault="00D36722" w:rsidP="00D36722">
      <w:pPr>
        <w:spacing w:after="0" w:line="240" w:lineRule="auto"/>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lang w:eastAsia="hu-HU"/>
        </w:rPr>
        <w:t>.</w:t>
      </w:r>
    </w:p>
    <w:p w:rsidR="00D36722" w:rsidRPr="00D36722" w:rsidRDefault="00D36722" w:rsidP="00D36722">
      <w:pPr>
        <w:numPr>
          <w:ilvl w:val="0"/>
          <w:numId w:val="5"/>
        </w:numPr>
        <w:spacing w:after="0" w:line="240" w:lineRule="auto"/>
        <w:textAlignment w:val="baseline"/>
        <w:rPr>
          <w:rFonts w:ascii="Times New Roman" w:eastAsia="Times New Roman" w:hAnsi="Times New Roman" w:cs="Times New Roman"/>
          <w:color w:val="000000"/>
          <w:lang w:eastAsia="hu-HU"/>
        </w:rPr>
      </w:pPr>
      <w:r w:rsidRPr="00D36722">
        <w:rPr>
          <w:rFonts w:ascii="Times New Roman" w:eastAsia="Times New Roman" w:hAnsi="Times New Roman" w:cs="Times New Roman"/>
          <w:b/>
          <w:bCs/>
          <w:color w:val="000000"/>
          <w:lang w:eastAsia="hu-HU"/>
        </w:rPr>
        <w:t>Jobbágyság</w:t>
      </w:r>
      <w:r w:rsidRPr="00D36722">
        <w:rPr>
          <w:rFonts w:ascii="Times New Roman" w:eastAsia="Times New Roman" w:hAnsi="Times New Roman" w:cs="Times New Roman"/>
          <w:color w:val="000000"/>
          <w:lang w:eastAsia="hu-HU"/>
        </w:rPr>
        <w:t xml:space="preserve">: Az ország társadalmának háromnegyedét még mindig a jobbágyság tette ki. Azonban ez a társadalmi csoport sem volt egységes. A XIX. század elejére a jobbágyság differenciálódása előre haladt. Jelentős </w:t>
      </w:r>
      <w:proofErr w:type="gramStart"/>
      <w:r w:rsidRPr="00D36722">
        <w:rPr>
          <w:rFonts w:ascii="Times New Roman" w:eastAsia="Times New Roman" w:hAnsi="Times New Roman" w:cs="Times New Roman"/>
          <w:color w:val="000000"/>
          <w:lang w:eastAsia="hu-HU"/>
        </w:rPr>
        <w:t>problémájuk</w:t>
      </w:r>
      <w:proofErr w:type="gramEnd"/>
      <w:r w:rsidRPr="00D36722">
        <w:rPr>
          <w:rFonts w:ascii="Times New Roman" w:eastAsia="Times New Roman" w:hAnsi="Times New Roman" w:cs="Times New Roman"/>
          <w:color w:val="000000"/>
          <w:lang w:eastAsia="hu-HU"/>
        </w:rPr>
        <w:t xml:space="preserve"> volt a korszakban, hogy népességnövekedés következtében a jobbágytelkek folyamatosan </w:t>
      </w:r>
      <w:proofErr w:type="spellStart"/>
      <w:r w:rsidRPr="00D36722">
        <w:rPr>
          <w:rFonts w:ascii="Times New Roman" w:eastAsia="Times New Roman" w:hAnsi="Times New Roman" w:cs="Times New Roman"/>
          <w:color w:val="000000"/>
          <w:lang w:eastAsia="hu-HU"/>
        </w:rPr>
        <w:t>aprózódtak</w:t>
      </w:r>
      <w:proofErr w:type="spellEnd"/>
      <w:r w:rsidRPr="00D36722">
        <w:rPr>
          <w:rFonts w:ascii="Times New Roman" w:eastAsia="Times New Roman" w:hAnsi="Times New Roman" w:cs="Times New Roman"/>
          <w:color w:val="000000"/>
          <w:lang w:eastAsia="hu-HU"/>
        </w:rPr>
        <w:t>.  </w:t>
      </w:r>
    </w:p>
    <w:p w:rsidR="00D36722" w:rsidRPr="00D36722" w:rsidRDefault="00D36722" w:rsidP="00D36722">
      <w:pPr>
        <w:numPr>
          <w:ilvl w:val="0"/>
          <w:numId w:val="6"/>
        </w:numPr>
        <w:spacing w:after="0" w:line="240" w:lineRule="auto"/>
        <w:ind w:left="1440"/>
        <w:textAlignment w:val="baseline"/>
        <w:rPr>
          <w:rFonts w:ascii="Times New Roman" w:eastAsia="Times New Roman" w:hAnsi="Times New Roman" w:cs="Times New Roman"/>
          <w:color w:val="000000"/>
          <w:lang w:eastAsia="hu-HU"/>
        </w:rPr>
      </w:pPr>
      <w:r w:rsidRPr="00D36722">
        <w:rPr>
          <w:rFonts w:ascii="Times New Roman" w:eastAsia="Times New Roman" w:hAnsi="Times New Roman" w:cs="Times New Roman"/>
          <w:color w:val="000000"/>
          <w:lang w:eastAsia="hu-HU"/>
        </w:rPr>
        <w:t xml:space="preserve">A jobbágyság felső rétege az </w:t>
      </w:r>
      <w:r w:rsidRPr="00D36722">
        <w:rPr>
          <w:rFonts w:ascii="Times New Roman" w:eastAsia="Times New Roman" w:hAnsi="Times New Roman" w:cs="Times New Roman"/>
          <w:b/>
          <w:bCs/>
          <w:color w:val="000000"/>
          <w:lang w:eastAsia="hu-HU"/>
        </w:rPr>
        <w:t>úgynevezett egész telkes jobbágy</w:t>
      </w:r>
      <w:r w:rsidRPr="00D36722">
        <w:rPr>
          <w:rFonts w:ascii="Times New Roman" w:eastAsia="Times New Roman" w:hAnsi="Times New Roman" w:cs="Times New Roman"/>
          <w:color w:val="000000"/>
          <w:lang w:eastAsia="hu-HU"/>
        </w:rPr>
        <w:t xml:space="preserve"> sikerült az árutermelésbe bekapcsolódnia, több telket is </w:t>
      </w:r>
      <w:r w:rsidR="009E2A4A">
        <w:rPr>
          <w:rFonts w:ascii="Times New Roman" w:eastAsia="Times New Roman" w:hAnsi="Times New Roman" w:cs="Times New Roman"/>
          <w:color w:val="000000"/>
          <w:lang w:eastAsia="hu-HU"/>
        </w:rPr>
        <w:t>használhattak</w:t>
      </w:r>
      <w:r w:rsidRPr="00D36722">
        <w:rPr>
          <w:rFonts w:ascii="Times New Roman" w:eastAsia="Times New Roman" w:hAnsi="Times New Roman" w:cs="Times New Roman"/>
          <w:color w:val="000000"/>
          <w:lang w:eastAsia="hu-HU"/>
        </w:rPr>
        <w:t>, pusztákat bérelhettek, s fölhasználták a nincstelenek munka erejét.</w:t>
      </w:r>
    </w:p>
    <w:p w:rsidR="00D36722" w:rsidRPr="00D36722" w:rsidRDefault="00D36722" w:rsidP="00D36722">
      <w:pPr>
        <w:numPr>
          <w:ilvl w:val="0"/>
          <w:numId w:val="6"/>
        </w:numPr>
        <w:spacing w:after="0" w:line="240" w:lineRule="auto"/>
        <w:ind w:left="1440"/>
        <w:textAlignment w:val="baseline"/>
        <w:rPr>
          <w:rFonts w:ascii="Times New Roman" w:eastAsia="Times New Roman" w:hAnsi="Times New Roman" w:cs="Times New Roman"/>
          <w:b/>
          <w:bCs/>
          <w:color w:val="000000"/>
          <w:lang w:eastAsia="hu-HU"/>
        </w:rPr>
      </w:pPr>
      <w:r w:rsidRPr="00D36722">
        <w:rPr>
          <w:rFonts w:ascii="Times New Roman" w:eastAsia="Times New Roman" w:hAnsi="Times New Roman" w:cs="Times New Roman"/>
          <w:color w:val="000000"/>
          <w:lang w:eastAsia="hu-HU"/>
        </w:rPr>
        <w:t xml:space="preserve">A jobbágyság közép rétegét alkották a </w:t>
      </w:r>
      <w:r w:rsidRPr="00D36722">
        <w:rPr>
          <w:rFonts w:ascii="Times New Roman" w:eastAsia="Times New Roman" w:hAnsi="Times New Roman" w:cs="Times New Roman"/>
          <w:b/>
          <w:bCs/>
          <w:color w:val="000000"/>
          <w:lang w:eastAsia="hu-HU"/>
        </w:rPr>
        <w:t xml:space="preserve">féltelkes jobbágyok </w:t>
      </w:r>
      <w:r w:rsidRPr="00D36722">
        <w:rPr>
          <w:rFonts w:ascii="Times New Roman" w:eastAsia="Times New Roman" w:hAnsi="Times New Roman" w:cs="Times New Roman"/>
          <w:color w:val="000000"/>
          <w:lang w:eastAsia="hu-HU"/>
        </w:rPr>
        <w:t>ők örültek, ha a kis földjükön termelt árukból meg tudtak élni és a földesúri szolgáltatásokat teljesíteni tudták. </w:t>
      </w:r>
    </w:p>
    <w:p w:rsidR="00D36722" w:rsidRPr="00D36722" w:rsidRDefault="00D36722" w:rsidP="00D36722">
      <w:pPr>
        <w:numPr>
          <w:ilvl w:val="0"/>
          <w:numId w:val="6"/>
        </w:numPr>
        <w:spacing w:after="0" w:line="240" w:lineRule="auto"/>
        <w:ind w:left="1440"/>
        <w:textAlignment w:val="baseline"/>
        <w:rPr>
          <w:rFonts w:ascii="Times New Roman" w:eastAsia="Times New Roman" w:hAnsi="Times New Roman" w:cs="Times New Roman"/>
          <w:color w:val="000000"/>
          <w:lang w:eastAsia="hu-HU"/>
        </w:rPr>
      </w:pPr>
      <w:r w:rsidRPr="00D36722">
        <w:rPr>
          <w:rFonts w:ascii="Times New Roman" w:eastAsia="Times New Roman" w:hAnsi="Times New Roman" w:cs="Times New Roman"/>
          <w:color w:val="000000"/>
          <w:lang w:eastAsia="hu-HU"/>
        </w:rPr>
        <w:t xml:space="preserve">A jobbágyság alsó rétegét tették ki a reformkorban az úgynevezett </w:t>
      </w:r>
      <w:r w:rsidRPr="00D36722">
        <w:rPr>
          <w:rFonts w:ascii="Times New Roman" w:eastAsia="Times New Roman" w:hAnsi="Times New Roman" w:cs="Times New Roman"/>
          <w:b/>
          <w:bCs/>
          <w:color w:val="000000"/>
          <w:lang w:eastAsia="hu-HU"/>
        </w:rPr>
        <w:t>zsellérek</w:t>
      </w:r>
      <w:r w:rsidRPr="00D36722">
        <w:rPr>
          <w:rFonts w:ascii="Times New Roman" w:eastAsia="Times New Roman" w:hAnsi="Times New Roman" w:cs="Times New Roman"/>
          <w:color w:val="000000"/>
          <w:lang w:eastAsia="hu-HU"/>
        </w:rPr>
        <w:t xml:space="preserve">. Ők a földdel nem rendelkező jobbágyok. Ők ideiglenes művelésre átengedett majorsági földön gazdálkodtak. A teljesen nincstelenek szolgának álltak, az ügyesebbek céhen kívüli falusi mesteremberek, kontárok </w:t>
      </w:r>
      <w:proofErr w:type="spellStart"/>
      <w:r w:rsidRPr="00D36722">
        <w:rPr>
          <w:rFonts w:ascii="Times New Roman" w:eastAsia="Times New Roman" w:hAnsi="Times New Roman" w:cs="Times New Roman"/>
          <w:color w:val="000000"/>
          <w:lang w:eastAsia="hu-HU"/>
        </w:rPr>
        <w:t>lettek.</w:t>
      </w:r>
      <w:proofErr w:type="gramStart"/>
      <w:r w:rsidRPr="00D36722">
        <w:rPr>
          <w:rFonts w:ascii="Times New Roman" w:eastAsia="Times New Roman" w:hAnsi="Times New Roman" w:cs="Times New Roman"/>
          <w:color w:val="000000"/>
          <w:lang w:eastAsia="hu-HU"/>
        </w:rPr>
        <w:t>A</w:t>
      </w:r>
      <w:proofErr w:type="spellEnd"/>
      <w:proofErr w:type="gramEnd"/>
      <w:r w:rsidRPr="00D36722">
        <w:rPr>
          <w:rFonts w:ascii="Times New Roman" w:eastAsia="Times New Roman" w:hAnsi="Times New Roman" w:cs="Times New Roman"/>
          <w:color w:val="000000"/>
          <w:lang w:eastAsia="hu-HU"/>
        </w:rPr>
        <w:t xml:space="preserve"> zsellérek számottevő munkaerő-tartalékot képeztek. Azok a viszonyok azonban, amelyek hozzájárultak termelőeszközeik elvesztéséhez, nem biztosították </w:t>
      </w:r>
      <w:proofErr w:type="spellStart"/>
      <w:r w:rsidRPr="00D36722">
        <w:rPr>
          <w:rFonts w:ascii="Times New Roman" w:eastAsia="Times New Roman" w:hAnsi="Times New Roman" w:cs="Times New Roman"/>
          <w:color w:val="000000"/>
          <w:lang w:eastAsia="hu-HU"/>
        </w:rPr>
        <w:t>munkaerejük</w:t>
      </w:r>
      <w:proofErr w:type="spellEnd"/>
      <w:r w:rsidRPr="00D36722">
        <w:rPr>
          <w:rFonts w:ascii="Times New Roman" w:eastAsia="Times New Roman" w:hAnsi="Times New Roman" w:cs="Times New Roman"/>
          <w:color w:val="000000"/>
          <w:lang w:eastAsia="hu-HU"/>
        </w:rPr>
        <w:t xml:space="preserve"> kihasználását. A korszak egyik fontos </w:t>
      </w:r>
      <w:proofErr w:type="gramStart"/>
      <w:r w:rsidRPr="00D36722">
        <w:rPr>
          <w:rFonts w:ascii="Times New Roman" w:eastAsia="Times New Roman" w:hAnsi="Times New Roman" w:cs="Times New Roman"/>
          <w:color w:val="000000"/>
          <w:lang w:eastAsia="hu-HU"/>
        </w:rPr>
        <w:t>problémája</w:t>
      </w:r>
      <w:proofErr w:type="gramEnd"/>
      <w:r w:rsidRPr="00D36722">
        <w:rPr>
          <w:rFonts w:ascii="Times New Roman" w:eastAsia="Times New Roman" w:hAnsi="Times New Roman" w:cs="Times New Roman"/>
          <w:color w:val="000000"/>
          <w:lang w:eastAsia="hu-HU"/>
        </w:rPr>
        <w:t xml:space="preserve">, hogy a zsellérek száma folyamatosan növekedett. Ezt a folyamatot hívjuk </w:t>
      </w:r>
      <w:proofErr w:type="spellStart"/>
      <w:r w:rsidRPr="00D36722">
        <w:rPr>
          <w:rFonts w:ascii="Times New Roman" w:eastAsia="Times New Roman" w:hAnsi="Times New Roman" w:cs="Times New Roman"/>
          <w:b/>
          <w:bCs/>
          <w:color w:val="000000"/>
          <w:lang w:eastAsia="hu-HU"/>
        </w:rPr>
        <w:t>zselléresedésnek</w:t>
      </w:r>
      <w:proofErr w:type="spellEnd"/>
      <w:r w:rsidRPr="00D36722">
        <w:rPr>
          <w:rFonts w:ascii="Times New Roman" w:eastAsia="Times New Roman" w:hAnsi="Times New Roman" w:cs="Times New Roman"/>
          <w:color w:val="000000"/>
          <w:lang w:eastAsia="hu-HU"/>
        </w:rPr>
        <w:t xml:space="preserve">. (lásd táblázat).  Megkülönböztetünk a zselléreken belül is </w:t>
      </w:r>
      <w:r w:rsidRPr="00D36722">
        <w:rPr>
          <w:rFonts w:ascii="Times New Roman" w:eastAsia="Times New Roman" w:hAnsi="Times New Roman" w:cs="Times New Roman"/>
          <w:b/>
          <w:bCs/>
          <w:color w:val="000000"/>
          <w:lang w:eastAsia="hu-HU"/>
        </w:rPr>
        <w:t>házas és házatlan zsellért.</w:t>
      </w:r>
    </w:p>
    <w:p w:rsidR="00D36722" w:rsidRPr="00D36722" w:rsidRDefault="00D36722" w:rsidP="00D36722">
      <w:pPr>
        <w:spacing w:after="0" w:line="240" w:lineRule="auto"/>
        <w:rPr>
          <w:rFonts w:ascii="Times New Roman" w:eastAsia="Times New Roman" w:hAnsi="Times New Roman" w:cs="Times New Roman"/>
          <w:sz w:val="24"/>
          <w:szCs w:val="24"/>
          <w:lang w:eastAsia="hu-HU"/>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16"/>
        <w:gridCol w:w="1511"/>
        <w:gridCol w:w="805"/>
      </w:tblGrid>
      <w:tr w:rsidR="00D36722" w:rsidRPr="00D36722" w:rsidTr="00D367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b/>
                <w:bCs/>
                <w:color w:val="000000"/>
                <w:sz w:val="20"/>
                <w:szCs w:val="20"/>
                <w:lang w:eastAsia="hu-HU"/>
              </w:rPr>
              <w:t>Év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b/>
                <w:bCs/>
                <w:color w:val="000000"/>
                <w:sz w:val="20"/>
                <w:szCs w:val="20"/>
                <w:lang w:eastAsia="hu-HU"/>
              </w:rPr>
              <w:t>Telkes jobbágy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b/>
                <w:bCs/>
                <w:color w:val="000000"/>
                <w:sz w:val="20"/>
                <w:szCs w:val="20"/>
                <w:lang w:eastAsia="hu-HU"/>
              </w:rPr>
              <w:t>Zsellér</w:t>
            </w:r>
          </w:p>
        </w:tc>
      </w:tr>
      <w:tr w:rsidR="00D36722" w:rsidRPr="00D36722" w:rsidTr="00D367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1775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33%</w:t>
            </w:r>
          </w:p>
        </w:tc>
      </w:tr>
      <w:tr w:rsidR="00D36722" w:rsidRPr="00D36722" w:rsidTr="00D367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1828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56%</w:t>
            </w:r>
          </w:p>
        </w:tc>
      </w:tr>
      <w:tr w:rsidR="00D36722" w:rsidRPr="00D36722" w:rsidTr="00D3672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1848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36722" w:rsidRPr="00D36722" w:rsidRDefault="00D36722" w:rsidP="00D36722">
            <w:pPr>
              <w:spacing w:after="0" w:line="240" w:lineRule="auto"/>
              <w:jc w:val="center"/>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sz w:val="20"/>
                <w:szCs w:val="20"/>
                <w:lang w:eastAsia="hu-HU"/>
              </w:rPr>
              <w:t>60%</w:t>
            </w:r>
          </w:p>
        </w:tc>
      </w:tr>
    </w:tbl>
    <w:p w:rsidR="00D36722" w:rsidRPr="00D36722" w:rsidRDefault="00D36722" w:rsidP="00D36722">
      <w:pPr>
        <w:spacing w:after="0" w:line="240" w:lineRule="auto"/>
        <w:rPr>
          <w:rFonts w:ascii="Times New Roman" w:eastAsia="Times New Roman" w:hAnsi="Times New Roman" w:cs="Times New Roman"/>
          <w:sz w:val="24"/>
          <w:szCs w:val="24"/>
          <w:lang w:eastAsia="hu-HU"/>
        </w:rPr>
      </w:pPr>
    </w:p>
    <w:p w:rsidR="00D36722" w:rsidRPr="00D36722" w:rsidRDefault="00D36722" w:rsidP="00D36722">
      <w:pPr>
        <w:spacing w:after="0" w:line="240" w:lineRule="auto"/>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lang w:eastAsia="hu-HU"/>
        </w:rPr>
        <w:t>A jobbágyi rétegek közötti különbségeket életmódjuk is szemlélteti. A legszegényebb paraszt</w:t>
      </w:r>
    </w:p>
    <w:p w:rsidR="00D36722" w:rsidRPr="00D36722" w:rsidRDefault="00D36722" w:rsidP="00D36722">
      <w:pPr>
        <w:spacing w:after="0" w:line="240" w:lineRule="auto"/>
        <w:rPr>
          <w:rFonts w:ascii="Times New Roman" w:eastAsia="Times New Roman" w:hAnsi="Times New Roman" w:cs="Times New Roman"/>
          <w:sz w:val="24"/>
          <w:szCs w:val="24"/>
          <w:lang w:eastAsia="hu-HU"/>
        </w:rPr>
      </w:pPr>
      <w:proofErr w:type="gramStart"/>
      <w:r w:rsidRPr="00D36722">
        <w:rPr>
          <w:rFonts w:ascii="Times New Roman" w:eastAsia="Times New Roman" w:hAnsi="Times New Roman" w:cs="Times New Roman"/>
          <w:color w:val="000000"/>
          <w:lang w:eastAsia="hu-HU"/>
        </w:rPr>
        <w:t>nád-</w:t>
      </w:r>
      <w:proofErr w:type="gramEnd"/>
      <w:r w:rsidRPr="00D36722">
        <w:rPr>
          <w:rFonts w:ascii="Times New Roman" w:eastAsia="Times New Roman" w:hAnsi="Times New Roman" w:cs="Times New Roman"/>
          <w:color w:val="000000"/>
          <w:lang w:eastAsia="hu-HU"/>
        </w:rPr>
        <w:t xml:space="preserve"> vagy faviskóban, földbe vájt putriban húzta meg magát. Edénye cserép, maga faragta kanállal, fatányérból evett. Ünnepszámba ment, ha savanyúlevesen, kásán, répán és káposztafőzeléken,</w:t>
      </w:r>
      <w:bookmarkStart w:id="0" w:name="_GoBack"/>
      <w:bookmarkEnd w:id="0"/>
    </w:p>
    <w:p w:rsidR="00D36722" w:rsidRPr="00D36722" w:rsidRDefault="00D36722" w:rsidP="00D36722">
      <w:pPr>
        <w:spacing w:after="0" w:line="240" w:lineRule="auto"/>
        <w:rPr>
          <w:rFonts w:ascii="Times New Roman" w:eastAsia="Times New Roman" w:hAnsi="Times New Roman" w:cs="Times New Roman"/>
          <w:sz w:val="24"/>
          <w:szCs w:val="24"/>
          <w:lang w:eastAsia="hu-HU"/>
        </w:rPr>
      </w:pPr>
      <w:proofErr w:type="gramStart"/>
      <w:r w:rsidRPr="00D36722">
        <w:rPr>
          <w:rFonts w:ascii="Times New Roman" w:eastAsia="Times New Roman" w:hAnsi="Times New Roman" w:cs="Times New Roman"/>
          <w:color w:val="000000"/>
          <w:lang w:eastAsia="hu-HU"/>
        </w:rPr>
        <w:t>főtt</w:t>
      </w:r>
      <w:proofErr w:type="gramEnd"/>
      <w:r w:rsidRPr="00D36722">
        <w:rPr>
          <w:rFonts w:ascii="Times New Roman" w:eastAsia="Times New Roman" w:hAnsi="Times New Roman" w:cs="Times New Roman"/>
          <w:color w:val="000000"/>
          <w:lang w:eastAsia="hu-HU"/>
        </w:rPr>
        <w:t xml:space="preserve"> tésztán kívül paprikáshús került az asztalra.</w:t>
      </w:r>
    </w:p>
    <w:p w:rsidR="00D36722" w:rsidRPr="00D36722" w:rsidRDefault="00D36722" w:rsidP="00D36722">
      <w:pPr>
        <w:spacing w:after="0" w:line="240" w:lineRule="auto"/>
        <w:rPr>
          <w:rFonts w:ascii="Times New Roman" w:eastAsia="Times New Roman" w:hAnsi="Times New Roman" w:cs="Times New Roman"/>
          <w:sz w:val="24"/>
          <w:szCs w:val="24"/>
          <w:lang w:eastAsia="hu-HU"/>
        </w:rPr>
      </w:pPr>
      <w:r w:rsidRPr="00D36722">
        <w:rPr>
          <w:rFonts w:ascii="Times New Roman" w:eastAsia="Times New Roman" w:hAnsi="Times New Roman" w:cs="Times New Roman"/>
          <w:color w:val="000000"/>
          <w:lang w:eastAsia="hu-HU"/>
        </w:rPr>
        <w:t>A módos gazdák a konyhából balra és jobbra nyíló két tágas szobában laktak. Bútoraikat (pl.</w:t>
      </w:r>
    </w:p>
    <w:p w:rsidR="00D36722" w:rsidRDefault="00D36722" w:rsidP="00D36722">
      <w:pPr>
        <w:spacing w:after="0" w:line="240" w:lineRule="auto"/>
        <w:rPr>
          <w:rFonts w:ascii="Times New Roman" w:eastAsia="Times New Roman" w:hAnsi="Times New Roman" w:cs="Times New Roman"/>
          <w:sz w:val="24"/>
          <w:szCs w:val="24"/>
          <w:lang w:eastAsia="hu-HU"/>
        </w:rPr>
      </w:pPr>
      <w:proofErr w:type="gramStart"/>
      <w:r w:rsidRPr="00D36722">
        <w:rPr>
          <w:rFonts w:ascii="Times New Roman" w:eastAsia="Times New Roman" w:hAnsi="Times New Roman" w:cs="Times New Roman"/>
          <w:color w:val="000000"/>
          <w:lang w:eastAsia="hu-HU"/>
        </w:rPr>
        <w:t>pad</w:t>
      </w:r>
      <w:proofErr w:type="gramEnd"/>
      <w:r w:rsidRPr="00D36722">
        <w:rPr>
          <w:rFonts w:ascii="Times New Roman" w:eastAsia="Times New Roman" w:hAnsi="Times New Roman" w:cs="Times New Roman"/>
          <w:color w:val="000000"/>
          <w:lang w:eastAsia="hu-HU"/>
        </w:rPr>
        <w:t>, tölgyfa asztal, támlás karosszék) iparos készítette. Gyakran ettek sült tésztát, főtt és sült húsokat, befőtteket. A férfiak kék vagy zöld posztóban és bundában, a nők rékliben, kartonszoknyában, ünnepi alkalmakkor selyemben, vállkendővel jártak.</w:t>
      </w:r>
    </w:p>
    <w:p w:rsidR="00D36722" w:rsidRDefault="00D36722" w:rsidP="00D36722">
      <w:pPr>
        <w:spacing w:after="0" w:line="240" w:lineRule="auto"/>
        <w:rPr>
          <w:rFonts w:ascii="Times New Roman" w:eastAsia="Times New Roman" w:hAnsi="Times New Roman" w:cs="Times New Roman"/>
          <w:color w:val="000000"/>
          <w:lang w:eastAsia="hu-HU"/>
        </w:rPr>
      </w:pPr>
      <w:r w:rsidRPr="00D36722">
        <w:rPr>
          <w:rFonts w:ascii="Times New Roman" w:eastAsia="Times New Roman" w:hAnsi="Times New Roman" w:cs="Times New Roman"/>
          <w:b/>
          <w:bCs/>
          <w:color w:val="000000"/>
          <w:lang w:eastAsia="hu-HU"/>
        </w:rPr>
        <w:t>Polgárság:</w:t>
      </w:r>
      <w:r w:rsidRPr="00D36722">
        <w:rPr>
          <w:rFonts w:ascii="Times New Roman" w:eastAsia="Times New Roman" w:hAnsi="Times New Roman" w:cs="Times New Roman"/>
          <w:color w:val="000000"/>
          <w:lang w:eastAsia="hu-HU"/>
        </w:rPr>
        <w:t xml:space="preserve"> A század elejére megnövekedett az érdeklődés az értelmiségi pályák iránt, különösen a birtokukat vesztett kisnemesek körében. Aki megtehette, az felső iskolákba járatta gyermekét. Az állami hivatalnokok megnövekedése, az oktatás bővülése folyamatosan növelte az értelmiség számát a korszakban.</w:t>
      </w:r>
    </w:p>
    <w:p w:rsidR="00D36722" w:rsidRDefault="00D36722" w:rsidP="00D36722">
      <w:pPr>
        <w:spacing w:after="0" w:line="240" w:lineRule="auto"/>
        <w:rPr>
          <w:rFonts w:ascii="Times New Roman" w:eastAsia="Times New Roman" w:hAnsi="Times New Roman" w:cs="Times New Roman"/>
          <w:color w:val="000000"/>
          <w:lang w:eastAsia="hu-HU"/>
        </w:rPr>
      </w:pPr>
    </w:p>
    <w:p w:rsidR="00D36722" w:rsidRDefault="00D36722" w:rsidP="00D36722">
      <w:pPr>
        <w:pStyle w:val="NormlWeb"/>
        <w:spacing w:before="0" w:beforeAutospacing="0" w:after="160" w:afterAutospacing="0"/>
        <w:jc w:val="center"/>
      </w:pPr>
      <w:r>
        <w:rPr>
          <w:b/>
          <w:bCs/>
          <w:color w:val="000000"/>
          <w:shd w:val="clear" w:color="auto" w:fill="FFFFFF"/>
        </w:rPr>
        <w:t>A jobbágyfelszabadítás lehetséges fajtái</w:t>
      </w:r>
    </w:p>
    <w:p w:rsidR="00D36722" w:rsidRDefault="00D36722" w:rsidP="00D36722">
      <w:pPr>
        <w:pStyle w:val="NormlWeb"/>
        <w:spacing w:before="0" w:beforeAutospacing="0" w:after="160" w:afterAutospacing="0"/>
      </w:pPr>
      <w:r>
        <w:rPr>
          <w:color w:val="000000"/>
          <w:sz w:val="22"/>
          <w:szCs w:val="22"/>
          <w:shd w:val="clear" w:color="auto" w:fill="FFFFFF"/>
        </w:rPr>
        <w:t>A </w:t>
      </w:r>
      <w:r>
        <w:rPr>
          <w:b/>
          <w:bCs/>
          <w:color w:val="000000"/>
          <w:sz w:val="22"/>
          <w:szCs w:val="22"/>
          <w:shd w:val="clear" w:color="auto" w:fill="FFFFFF"/>
        </w:rPr>
        <w:t xml:space="preserve">jobbágyfelszabadítás fogalma </w:t>
      </w:r>
      <w:r>
        <w:rPr>
          <w:color w:val="000000"/>
          <w:sz w:val="22"/>
          <w:szCs w:val="22"/>
          <w:shd w:val="clear" w:color="auto" w:fill="FFFFFF"/>
        </w:rPr>
        <w:t> a </w:t>
      </w:r>
      <w:hyperlink r:id="rId9" w:history="1">
        <w:r>
          <w:rPr>
            <w:rStyle w:val="Hiperhivatkozs"/>
            <w:color w:val="000000"/>
            <w:sz w:val="22"/>
            <w:szCs w:val="22"/>
            <w:shd w:val="clear" w:color="auto" w:fill="FFFFFF"/>
          </w:rPr>
          <w:t>jobbágyság</w:t>
        </w:r>
      </w:hyperlink>
      <w:r>
        <w:rPr>
          <w:color w:val="000000"/>
          <w:sz w:val="22"/>
          <w:szCs w:val="22"/>
          <w:shd w:val="clear" w:color="auto" w:fill="FFFFFF"/>
        </w:rPr>
        <w:t xml:space="preserve"> intézményének felszámolását, az egész </w:t>
      </w:r>
      <w:proofErr w:type="gramStart"/>
      <w:r>
        <w:rPr>
          <w:color w:val="000000"/>
          <w:sz w:val="22"/>
          <w:szCs w:val="22"/>
          <w:shd w:val="clear" w:color="auto" w:fill="FFFFFF"/>
        </w:rPr>
        <w:t>feudális</w:t>
      </w:r>
      <w:proofErr w:type="gramEnd"/>
      <w:r>
        <w:rPr>
          <w:color w:val="000000"/>
          <w:sz w:val="22"/>
          <w:szCs w:val="22"/>
          <w:shd w:val="clear" w:color="auto" w:fill="FFFFFF"/>
        </w:rPr>
        <w:t xml:space="preserve"> jog- és tulajdonrendszer átalakulását jelentette, tulajdonképpen az egyik legfontosabb lépés a feudális világ felszámolásának és a polgári világ kialakulásának</w:t>
      </w:r>
    </w:p>
    <w:p w:rsidR="00D36722" w:rsidRDefault="00D36722" w:rsidP="00D36722">
      <w:pPr>
        <w:pStyle w:val="NormlWeb"/>
        <w:spacing w:before="0" w:beforeAutospacing="0" w:after="160" w:afterAutospacing="0"/>
      </w:pPr>
      <w:r>
        <w:rPr>
          <w:color w:val="000000"/>
          <w:sz w:val="22"/>
          <w:szCs w:val="22"/>
          <w:shd w:val="clear" w:color="auto" w:fill="FFFFFF"/>
        </w:rPr>
        <w:t> A jobbágy ennek következtében:</w:t>
      </w:r>
    </w:p>
    <w:p w:rsidR="00D36722" w:rsidRDefault="00D36722" w:rsidP="00D36722">
      <w:pPr>
        <w:pStyle w:val="NormlWeb"/>
        <w:numPr>
          <w:ilvl w:val="0"/>
          <w:numId w:val="7"/>
        </w:numPr>
        <w:spacing w:before="0" w:beforeAutospacing="0" w:after="0" w:afterAutospacing="0"/>
        <w:textAlignment w:val="baseline"/>
        <w:rPr>
          <w:color w:val="000000"/>
          <w:sz w:val="22"/>
          <w:szCs w:val="22"/>
        </w:rPr>
      </w:pPr>
      <w:r>
        <w:rPr>
          <w:color w:val="000000"/>
          <w:sz w:val="22"/>
          <w:szCs w:val="22"/>
          <w:shd w:val="clear" w:color="auto" w:fill="FFFFFF"/>
        </w:rPr>
        <w:t xml:space="preserve"> az addig csak használatra kapott </w:t>
      </w:r>
      <w:proofErr w:type="spellStart"/>
      <w:r>
        <w:rPr>
          <w:b/>
          <w:bCs/>
          <w:color w:val="000000"/>
          <w:sz w:val="22"/>
          <w:szCs w:val="22"/>
          <w:shd w:val="clear" w:color="auto" w:fill="FFFFFF"/>
        </w:rPr>
        <w:t>födjének</w:t>
      </w:r>
      <w:proofErr w:type="spellEnd"/>
      <w:r>
        <w:rPr>
          <w:b/>
          <w:bCs/>
          <w:color w:val="000000"/>
          <w:sz w:val="22"/>
          <w:szCs w:val="22"/>
          <w:shd w:val="clear" w:color="auto" w:fill="FFFFFF"/>
        </w:rPr>
        <w:t xml:space="preserve"> tulajdonosává</w:t>
      </w:r>
      <w:r>
        <w:rPr>
          <w:color w:val="000000"/>
          <w:sz w:val="22"/>
          <w:szCs w:val="22"/>
          <w:shd w:val="clear" w:color="auto" w:fill="FFFFFF"/>
        </w:rPr>
        <w:t xml:space="preserve"> vált</w:t>
      </w:r>
    </w:p>
    <w:p w:rsidR="00D36722" w:rsidRDefault="00D36722" w:rsidP="00D36722">
      <w:pPr>
        <w:pStyle w:val="NormlWeb"/>
        <w:numPr>
          <w:ilvl w:val="0"/>
          <w:numId w:val="7"/>
        </w:numPr>
        <w:spacing w:before="0" w:beforeAutospacing="0" w:after="0" w:afterAutospacing="0"/>
        <w:textAlignment w:val="baseline"/>
        <w:rPr>
          <w:color w:val="000000"/>
          <w:sz w:val="22"/>
          <w:szCs w:val="22"/>
        </w:rPr>
      </w:pPr>
      <w:r>
        <w:rPr>
          <w:b/>
          <w:bCs/>
          <w:color w:val="000000"/>
          <w:sz w:val="22"/>
          <w:szCs w:val="22"/>
          <w:shd w:val="clear" w:color="auto" w:fill="FFFFFF"/>
        </w:rPr>
        <w:t xml:space="preserve">mentesült </w:t>
      </w:r>
      <w:r>
        <w:rPr>
          <w:color w:val="000000"/>
          <w:sz w:val="22"/>
          <w:szCs w:val="22"/>
          <w:shd w:val="clear" w:color="auto" w:fill="FFFFFF"/>
        </w:rPr>
        <w:t xml:space="preserve">a földesurának korábban nyújtott termény- és pénzadótól, valamint egyéb </w:t>
      </w:r>
      <w:r>
        <w:rPr>
          <w:b/>
          <w:bCs/>
          <w:color w:val="000000"/>
          <w:sz w:val="22"/>
          <w:szCs w:val="22"/>
          <w:shd w:val="clear" w:color="auto" w:fill="FFFFFF"/>
        </w:rPr>
        <w:t>szolgáltatásoktól</w:t>
      </w:r>
      <w:r>
        <w:rPr>
          <w:color w:val="000000"/>
          <w:sz w:val="22"/>
          <w:szCs w:val="22"/>
          <w:shd w:val="clear" w:color="auto" w:fill="FFFFFF"/>
        </w:rPr>
        <w:t xml:space="preserve"> (pl.: </w:t>
      </w:r>
      <w:hyperlink r:id="rId10" w:history="1">
        <w:r>
          <w:rPr>
            <w:rStyle w:val="Hiperhivatkozs"/>
            <w:color w:val="000000"/>
            <w:sz w:val="22"/>
            <w:szCs w:val="22"/>
            <w:shd w:val="clear" w:color="auto" w:fill="FFFFFF"/>
          </w:rPr>
          <w:t>robot</w:t>
        </w:r>
      </w:hyperlink>
      <w:r>
        <w:rPr>
          <w:color w:val="000000"/>
          <w:sz w:val="22"/>
          <w:szCs w:val="22"/>
          <w:shd w:val="clear" w:color="auto" w:fill="FFFFFF"/>
        </w:rPr>
        <w:t>, ajándék), </w:t>
      </w:r>
    </w:p>
    <w:p w:rsidR="00D36722" w:rsidRDefault="00D36722" w:rsidP="00D36722">
      <w:pPr>
        <w:pStyle w:val="NormlWeb"/>
        <w:numPr>
          <w:ilvl w:val="0"/>
          <w:numId w:val="7"/>
        </w:numPr>
        <w:spacing w:before="0" w:beforeAutospacing="0" w:after="160" w:afterAutospacing="0"/>
        <w:textAlignment w:val="baseline"/>
        <w:rPr>
          <w:color w:val="000000"/>
          <w:sz w:val="22"/>
          <w:szCs w:val="22"/>
        </w:rPr>
      </w:pPr>
      <w:r>
        <w:rPr>
          <w:color w:val="000000"/>
          <w:sz w:val="22"/>
          <w:szCs w:val="22"/>
          <w:shd w:val="clear" w:color="auto" w:fill="FFFFFF"/>
        </w:rPr>
        <w:t>vagyis megszűnik a jobbágy és földesúr között fennálló függőségi viszony</w:t>
      </w:r>
    </w:p>
    <w:p w:rsidR="00D36722" w:rsidRDefault="00D36722" w:rsidP="00D36722">
      <w:pPr>
        <w:pStyle w:val="NormlWeb"/>
        <w:spacing w:before="0" w:beforeAutospacing="0" w:after="160" w:afterAutospacing="0"/>
      </w:pPr>
      <w:r>
        <w:rPr>
          <w:color w:val="000000"/>
          <w:sz w:val="22"/>
          <w:szCs w:val="22"/>
          <w:shd w:val="clear" w:color="auto" w:fill="FFFFFF"/>
        </w:rPr>
        <w:t>Európa  nyugati felén a jobbágyfelszabadítás a 19. század első felében bekövetkezett. Ezért Magyarországon is többször kérdés volt a reformkor előtt is a jobbágyfelszabadítás, Már a </w:t>
      </w:r>
      <w:hyperlink r:id="rId11" w:history="1">
        <w:r>
          <w:rPr>
            <w:rStyle w:val="Hiperhivatkozs"/>
            <w:color w:val="000000"/>
            <w:sz w:val="22"/>
            <w:szCs w:val="22"/>
            <w:shd w:val="clear" w:color="auto" w:fill="FFFFFF"/>
          </w:rPr>
          <w:t>Rákóczi-szabadságharc</w:t>
        </w:r>
      </w:hyperlink>
      <w:r>
        <w:rPr>
          <w:color w:val="000000"/>
          <w:sz w:val="22"/>
          <w:szCs w:val="22"/>
          <w:shd w:val="clear" w:color="auto" w:fill="FFFFFF"/>
        </w:rPr>
        <w:t> idején is szóba kerül. </w:t>
      </w:r>
      <w:hyperlink r:id="rId12" w:history="1">
        <w:r>
          <w:rPr>
            <w:rStyle w:val="Hiperhivatkozs"/>
            <w:color w:val="000000"/>
            <w:sz w:val="22"/>
            <w:szCs w:val="22"/>
            <w:shd w:val="clear" w:color="auto" w:fill="FFFFFF"/>
          </w:rPr>
          <w:t>Széchenyi István</w:t>
        </w:r>
      </w:hyperlink>
      <w:r>
        <w:rPr>
          <w:color w:val="000000"/>
          <w:sz w:val="22"/>
          <w:szCs w:val="22"/>
          <w:shd w:val="clear" w:color="auto" w:fill="FFFFFF"/>
        </w:rPr>
        <w:t> </w:t>
      </w:r>
      <w:hyperlink r:id="rId13" w:history="1">
        <w:r>
          <w:rPr>
            <w:rStyle w:val="Hiperhivatkozs"/>
            <w:color w:val="000000"/>
            <w:sz w:val="22"/>
            <w:szCs w:val="22"/>
            <w:shd w:val="clear" w:color="auto" w:fill="FFFFFF"/>
          </w:rPr>
          <w:t>Hitel</w:t>
        </w:r>
      </w:hyperlink>
      <w:r>
        <w:rPr>
          <w:color w:val="000000"/>
          <w:sz w:val="22"/>
          <w:szCs w:val="22"/>
          <w:shd w:val="clear" w:color="auto" w:fill="FFFFFF"/>
        </w:rPr>
        <w:t xml:space="preserve"> című munkájában tárgyalja, hogy miért lenne szükség ezen intézkedésre. Az 1830-as </w:t>
      </w:r>
      <w:r>
        <w:rPr>
          <w:color w:val="000000"/>
          <w:sz w:val="22"/>
          <w:szCs w:val="22"/>
          <w:shd w:val="clear" w:color="auto" w:fill="FFFFFF"/>
        </w:rPr>
        <w:lastRenderedPageBreak/>
        <w:t>évekre ugyanis nyilvánvalóvá vált, hogy a jobbágyság, mint rendszer nem működőképes. A jobbágyi robot nem hatékony, és a jobbágyfelszabadítással, bár a nemesség egy része jelentős mennyiségű földet is veszítene, mégis létrejönne egy szabad munkavállalói réteg, valamint ezt az </w:t>
      </w:r>
      <w:hyperlink r:id="rId14" w:history="1">
        <w:r>
          <w:rPr>
            <w:rStyle w:val="Hiperhivatkozs"/>
            <w:color w:val="000000"/>
            <w:sz w:val="22"/>
            <w:szCs w:val="22"/>
            <w:shd w:val="clear" w:color="auto" w:fill="FFFFFF"/>
          </w:rPr>
          <w:t>ősiség</w:t>
        </w:r>
      </w:hyperlink>
      <w:r>
        <w:rPr>
          <w:color w:val="000000"/>
          <w:sz w:val="22"/>
          <w:szCs w:val="22"/>
          <w:shd w:val="clear" w:color="auto" w:fill="FFFFFF"/>
        </w:rPr>
        <w:t> törvényének eltörlésével kombinálva a magyar nemesség ismét vállalkozóvá válhatna, hiteleket kaphatna és az ország egy gyorsabb gazdasági növekedés és előremutató társadalmi változás útjára léphetne.</w:t>
      </w:r>
    </w:p>
    <w:p w:rsidR="00D36722" w:rsidRDefault="00D36722" w:rsidP="00D36722">
      <w:pPr>
        <w:pStyle w:val="NormlWeb"/>
        <w:spacing w:before="0" w:beforeAutospacing="0" w:after="160" w:afterAutospacing="0"/>
      </w:pPr>
      <w:r>
        <w:rPr>
          <w:color w:val="000000"/>
          <w:sz w:val="22"/>
          <w:szCs w:val="22"/>
          <w:shd w:val="clear" w:color="auto" w:fill="FFFFFF"/>
        </w:rPr>
        <w:t xml:space="preserve">A jobbágyfelszabadítással a nemességet viszont nyilván jelentős kár éri, hiszen elveszíti addigi ingyen </w:t>
      </w:r>
      <w:proofErr w:type="spellStart"/>
      <w:r>
        <w:rPr>
          <w:color w:val="000000"/>
          <w:sz w:val="22"/>
          <w:szCs w:val="22"/>
          <w:shd w:val="clear" w:color="auto" w:fill="FFFFFF"/>
        </w:rPr>
        <w:t>munkaerejét</w:t>
      </w:r>
      <w:proofErr w:type="spellEnd"/>
      <w:r>
        <w:rPr>
          <w:color w:val="000000"/>
          <w:sz w:val="22"/>
          <w:szCs w:val="22"/>
          <w:shd w:val="clear" w:color="auto" w:fill="FFFFFF"/>
        </w:rPr>
        <w:t xml:space="preserve"> és egyéb bevételeit, amely a jobbágyoktól érkezett. Ezért a nemesség kárpótlást szeretett volna kapni. A kárpótlás formája határozza meg a jobbágyfelszabadítás módját is, és a reformkorban 3 elképzelés is volt ezzel kapcsolatban. Mint minden kérdésnél itt is egyre radikálisabb elképzelés került terítékre.</w:t>
      </w:r>
    </w:p>
    <w:p w:rsidR="00D36722" w:rsidRDefault="00D36722" w:rsidP="00D36722">
      <w:pPr>
        <w:pStyle w:val="NormlWeb"/>
        <w:numPr>
          <w:ilvl w:val="0"/>
          <w:numId w:val="8"/>
        </w:numPr>
        <w:spacing w:before="0" w:beforeAutospacing="0" w:after="0" w:afterAutospacing="0"/>
        <w:textAlignment w:val="baseline"/>
        <w:rPr>
          <w:color w:val="000000"/>
          <w:sz w:val="22"/>
          <w:szCs w:val="22"/>
        </w:rPr>
      </w:pPr>
      <w:r>
        <w:rPr>
          <w:b/>
          <w:bCs/>
          <w:color w:val="000000"/>
          <w:sz w:val="22"/>
          <w:szCs w:val="22"/>
        </w:rPr>
        <w:t>Önkéntes örökváltság</w:t>
      </w:r>
      <w:r>
        <w:rPr>
          <w:color w:val="000000"/>
          <w:sz w:val="22"/>
          <w:szCs w:val="22"/>
        </w:rPr>
        <w:t>: A jobbágyfelszabadítás azon formája, amikor a nemes határozza meg azt az összeget, amennyiért a jobbágy megválthatja szabadságát, és ezt az összeget a jobbágy fizeti ki. Ezt az alsótábla elfogadja az 1832-36-os országgyűlésen, törvénnyé az 1839-1840-es országgyűlésen válik. Azonban a gyakorlatban nem fog működni, mert a földesurak nyilván olyan magas árat szabnak meg, melyet a jobbágyok nem tudnak kifizetni.</w:t>
      </w:r>
    </w:p>
    <w:p w:rsidR="00D36722" w:rsidRDefault="00D36722" w:rsidP="00D36722">
      <w:pPr>
        <w:pStyle w:val="NormlWeb"/>
        <w:numPr>
          <w:ilvl w:val="0"/>
          <w:numId w:val="8"/>
        </w:numPr>
        <w:spacing w:before="0" w:beforeAutospacing="0" w:after="0" w:afterAutospacing="0"/>
        <w:textAlignment w:val="baseline"/>
        <w:rPr>
          <w:color w:val="000000"/>
          <w:sz w:val="22"/>
          <w:szCs w:val="22"/>
        </w:rPr>
      </w:pPr>
      <w:r>
        <w:rPr>
          <w:b/>
          <w:bCs/>
          <w:color w:val="000000"/>
          <w:sz w:val="22"/>
          <w:szCs w:val="22"/>
        </w:rPr>
        <w:t>Kötelező örökváltság</w:t>
      </w:r>
      <w:r>
        <w:rPr>
          <w:color w:val="000000"/>
          <w:sz w:val="22"/>
          <w:szCs w:val="22"/>
        </w:rPr>
        <w:t xml:space="preserve">: Ezért kerül egy újabb javaslat az 1840-es években elő. Ennek értelmében az </w:t>
      </w:r>
      <w:proofErr w:type="gramStart"/>
      <w:r>
        <w:rPr>
          <w:color w:val="000000"/>
          <w:sz w:val="22"/>
          <w:szCs w:val="22"/>
        </w:rPr>
        <w:t>állam határozza</w:t>
      </w:r>
      <w:proofErr w:type="gramEnd"/>
      <w:r>
        <w:rPr>
          <w:color w:val="000000"/>
          <w:sz w:val="22"/>
          <w:szCs w:val="22"/>
        </w:rPr>
        <w:t xml:space="preserve"> meg a kivásárlás árát (tehát a földesúr nem kérhet teljesíthetetlen árat), de ezt az összeget továbbra is a jobbágynak kellene kifizetni. </w:t>
      </w:r>
    </w:p>
    <w:p w:rsidR="00D36722" w:rsidRDefault="00D36722" w:rsidP="00D36722">
      <w:pPr>
        <w:pStyle w:val="NormlWeb"/>
        <w:numPr>
          <w:ilvl w:val="0"/>
          <w:numId w:val="8"/>
        </w:numPr>
        <w:spacing w:before="0" w:beforeAutospacing="0" w:after="0" w:afterAutospacing="0"/>
        <w:textAlignment w:val="baseline"/>
        <w:rPr>
          <w:color w:val="000000"/>
          <w:sz w:val="22"/>
          <w:szCs w:val="22"/>
        </w:rPr>
      </w:pPr>
      <w:r>
        <w:rPr>
          <w:b/>
          <w:bCs/>
          <w:color w:val="000000"/>
          <w:sz w:val="22"/>
          <w:szCs w:val="22"/>
        </w:rPr>
        <w:t>Állami kárpótlással történő örökváltság</w:t>
      </w:r>
      <w:r>
        <w:rPr>
          <w:color w:val="000000"/>
          <w:sz w:val="22"/>
          <w:szCs w:val="22"/>
        </w:rPr>
        <w:t xml:space="preserve">: Mivel ez sem működött, így az 1840-es évek második felében javasolják, hogy az </w:t>
      </w:r>
      <w:proofErr w:type="gramStart"/>
      <w:r>
        <w:rPr>
          <w:color w:val="000000"/>
          <w:sz w:val="22"/>
          <w:szCs w:val="22"/>
        </w:rPr>
        <w:t>állam határozza</w:t>
      </w:r>
      <w:proofErr w:type="gramEnd"/>
      <w:r>
        <w:rPr>
          <w:color w:val="000000"/>
          <w:sz w:val="22"/>
          <w:szCs w:val="22"/>
        </w:rPr>
        <w:t xml:space="preserve"> meg a kivásárlás árát, és azt az állam fizesse ki. Ez a forma fog szerepelni az 1847-es Ellenzéki Nyilatkozatban és az áprilisi törvényekben ez alapján valósul meg. (de </w:t>
      </w:r>
      <w:proofErr w:type="gramStart"/>
      <w:r>
        <w:rPr>
          <w:color w:val="000000"/>
          <w:sz w:val="22"/>
          <w:szCs w:val="22"/>
        </w:rPr>
        <w:t>majd</w:t>
      </w:r>
      <w:proofErr w:type="gramEnd"/>
      <w:r>
        <w:rPr>
          <w:color w:val="000000"/>
          <w:sz w:val="22"/>
          <w:szCs w:val="22"/>
        </w:rPr>
        <w:t xml:space="preserve"> mint látni fogjuk problematikus lesz a kérdés)</w:t>
      </w:r>
    </w:p>
    <w:p w:rsidR="00D36722" w:rsidRDefault="00D36722" w:rsidP="00D36722">
      <w:pPr>
        <w:pStyle w:val="NormlWeb"/>
        <w:spacing w:before="0" w:beforeAutospacing="0" w:after="0" w:afterAutospacing="0"/>
        <w:ind w:left="720"/>
        <w:jc w:val="center"/>
      </w:pPr>
      <w:r>
        <w:rPr>
          <w:noProof/>
          <w:color w:val="000000"/>
          <w:sz w:val="22"/>
          <w:szCs w:val="22"/>
          <w:bdr w:val="none" w:sz="0" w:space="0" w:color="auto" w:frame="1"/>
        </w:rPr>
        <w:drawing>
          <wp:inline distT="0" distB="0" distL="0" distR="0">
            <wp:extent cx="2581275" cy="1943100"/>
            <wp:effectExtent l="0" t="0" r="9525" b="0"/>
            <wp:docPr id="4" name="Kép 4" descr="Képtalálatok a következőre: jobbágyfelszabadítás fajt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éptalálatok a következőre: jobbágyfelszabadítás fajtá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rsidR="00D36722" w:rsidRDefault="00D36722" w:rsidP="00D36722">
      <w:pPr>
        <w:pStyle w:val="NormlWeb"/>
        <w:spacing w:before="0" w:beforeAutospacing="0" w:after="160" w:afterAutospacing="0"/>
        <w:ind w:left="720"/>
        <w:jc w:val="center"/>
      </w:pPr>
      <w:r>
        <w:rPr>
          <w:color w:val="000000"/>
          <w:sz w:val="22"/>
          <w:szCs w:val="22"/>
        </w:rPr>
        <w:t>Ehhez kapcsolódó források a tankönyvben: 211. oldal 3-4. forrása</w:t>
      </w:r>
    </w:p>
    <w:p w:rsidR="00D36722" w:rsidRPr="00D36722" w:rsidRDefault="00D36722" w:rsidP="00D36722">
      <w:pPr>
        <w:spacing w:after="0" w:line="240" w:lineRule="auto"/>
        <w:rPr>
          <w:rFonts w:ascii="Times New Roman" w:eastAsia="Times New Roman" w:hAnsi="Times New Roman" w:cs="Times New Roman"/>
          <w:sz w:val="24"/>
          <w:szCs w:val="24"/>
          <w:lang w:eastAsia="hu-HU"/>
        </w:rPr>
      </w:pPr>
    </w:p>
    <w:p w:rsidR="00A024EE" w:rsidRDefault="00A024EE" w:rsidP="00A024EE">
      <w:pPr>
        <w:pStyle w:val="NormlWeb"/>
        <w:spacing w:before="0" w:beforeAutospacing="0" w:after="0" w:afterAutospacing="0"/>
        <w:ind w:left="1176" w:right="1190"/>
        <w:rPr>
          <w:b/>
          <w:bCs/>
          <w:color w:val="000000"/>
          <w:sz w:val="22"/>
          <w:szCs w:val="22"/>
        </w:rPr>
      </w:pPr>
      <w:r w:rsidRPr="00D36722">
        <w:rPr>
          <w:b/>
          <w:bCs/>
          <w:color w:val="000000"/>
          <w:sz w:val="22"/>
          <w:szCs w:val="22"/>
        </w:rPr>
        <w:t>A reformkor fő kérdései, Széchenyi és Kossuth reformprogramja </w:t>
      </w:r>
    </w:p>
    <w:p w:rsidR="0074272F" w:rsidRDefault="0074272F" w:rsidP="00A024EE">
      <w:pPr>
        <w:pStyle w:val="NormlWeb"/>
        <w:spacing w:before="0" w:beforeAutospacing="0" w:after="0" w:afterAutospacing="0"/>
        <w:ind w:left="1176" w:right="1190"/>
        <w:rPr>
          <w:b/>
          <w:bCs/>
          <w:color w:val="000000"/>
          <w:sz w:val="22"/>
          <w:szCs w:val="22"/>
        </w:rPr>
      </w:pPr>
    </w:p>
    <w:p w:rsidR="0074272F" w:rsidRPr="00D36722" w:rsidRDefault="0074272F" w:rsidP="00A024EE">
      <w:pPr>
        <w:pStyle w:val="NormlWeb"/>
        <w:spacing w:before="0" w:beforeAutospacing="0" w:after="0" w:afterAutospacing="0"/>
        <w:ind w:left="1176" w:right="1190"/>
        <w:rPr>
          <w:sz w:val="22"/>
          <w:szCs w:val="22"/>
        </w:rPr>
      </w:pPr>
    </w:p>
    <w:p w:rsidR="0074272F" w:rsidRDefault="0074272F" w:rsidP="0074272F">
      <w:pPr>
        <w:ind w:hanging="2"/>
      </w:pPr>
      <w:r w:rsidRPr="00D07694">
        <w:t>https://www.youtube.com/watch</w:t>
      </w:r>
      <w:proofErr w:type="gramStart"/>
      <w:r w:rsidRPr="00D07694">
        <w:t>?v</w:t>
      </w:r>
      <w:proofErr w:type="gramEnd"/>
      <w:r w:rsidRPr="00D07694">
        <w:t>=Yvqaz22zgzc&amp;list=PL_xmfKdRXv9Kspaxe1CQ38fnpkA7Oe03V&amp;index=25</w:t>
      </w:r>
    </w:p>
    <w:tbl>
      <w:tblPr>
        <w:tblW w:w="928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115"/>
        <w:gridCol w:w="2762"/>
        <w:gridCol w:w="4411"/>
      </w:tblGrid>
      <w:tr w:rsidR="0074272F" w:rsidTr="007C1A50">
        <w:tc>
          <w:tcPr>
            <w:tcW w:w="2115" w:type="dxa"/>
          </w:tcPr>
          <w:p w:rsidR="0074272F" w:rsidRDefault="0074272F" w:rsidP="007C1A50">
            <w:pPr>
              <w:pBdr>
                <w:top w:val="nil"/>
                <w:left w:val="nil"/>
                <w:bottom w:val="nil"/>
                <w:right w:val="nil"/>
                <w:between w:val="nil"/>
              </w:pBdr>
              <w:spacing w:after="0" w:line="240" w:lineRule="auto"/>
              <w:ind w:hanging="2"/>
              <w:rPr>
                <w:color w:val="000000"/>
              </w:rPr>
            </w:pPr>
            <w:r>
              <w:rPr>
                <w:color w:val="000000"/>
              </w:rPr>
              <w:t>szempont</w:t>
            </w:r>
          </w:p>
        </w:tc>
        <w:tc>
          <w:tcPr>
            <w:tcW w:w="2762" w:type="dxa"/>
          </w:tcPr>
          <w:p w:rsidR="0074272F" w:rsidRDefault="0074272F" w:rsidP="007C1A50">
            <w:pPr>
              <w:ind w:hanging="2"/>
            </w:pPr>
            <w:r>
              <w:t>Széchenyi István (1791-1860)</w:t>
            </w:r>
          </w:p>
          <w:p w:rsidR="0074272F" w:rsidRDefault="0074272F" w:rsidP="007C1A50">
            <w:pPr>
              <w:ind w:hanging="2"/>
            </w:pPr>
          </w:p>
        </w:tc>
        <w:tc>
          <w:tcPr>
            <w:tcW w:w="4411" w:type="dxa"/>
          </w:tcPr>
          <w:p w:rsidR="0074272F" w:rsidRDefault="0074272F" w:rsidP="007C1A50">
            <w:pPr>
              <w:ind w:hanging="2"/>
            </w:pPr>
            <w:r>
              <w:t>Kossuth Lajos (1802-1894)</w:t>
            </w:r>
          </w:p>
        </w:tc>
      </w:tr>
      <w:tr w:rsidR="0074272F" w:rsidTr="007C1A50">
        <w:tc>
          <w:tcPr>
            <w:tcW w:w="2115" w:type="dxa"/>
            <w:shd w:val="clear" w:color="auto" w:fill="92D050"/>
          </w:tcPr>
          <w:p w:rsidR="0074272F" w:rsidRDefault="0074272F" w:rsidP="007C1A50">
            <w:pPr>
              <w:pBdr>
                <w:top w:val="nil"/>
                <w:left w:val="nil"/>
                <w:bottom w:val="nil"/>
                <w:right w:val="nil"/>
                <w:between w:val="nil"/>
              </w:pBdr>
              <w:spacing w:after="0" w:line="240" w:lineRule="auto"/>
              <w:ind w:hanging="2"/>
              <w:rPr>
                <w:color w:val="000000"/>
              </w:rPr>
            </w:pPr>
            <w:r>
              <w:rPr>
                <w:color w:val="000000"/>
              </w:rPr>
              <w:t>politikai előtti tevékenység</w:t>
            </w:r>
          </w:p>
        </w:tc>
        <w:tc>
          <w:tcPr>
            <w:tcW w:w="2762" w:type="dxa"/>
            <w:shd w:val="clear" w:color="auto" w:fill="92D050"/>
          </w:tcPr>
          <w:p w:rsidR="0074272F" w:rsidRDefault="0074272F" w:rsidP="007C1A50">
            <w:pPr>
              <w:ind w:hanging="2"/>
            </w:pPr>
            <w:proofErr w:type="spellStart"/>
            <w:r>
              <w:t>utazás+tapasztalat</w:t>
            </w:r>
            <w:proofErr w:type="spellEnd"/>
          </w:p>
        </w:tc>
        <w:tc>
          <w:tcPr>
            <w:tcW w:w="4411" w:type="dxa"/>
            <w:shd w:val="clear" w:color="auto" w:fill="92D050"/>
          </w:tcPr>
          <w:p w:rsidR="0074272F" w:rsidRDefault="0074272F" w:rsidP="007C1A50">
            <w:pPr>
              <w:ind w:hanging="2"/>
            </w:pPr>
            <w:r>
              <w:t>ügyvéd</w:t>
            </w:r>
          </w:p>
        </w:tc>
      </w:tr>
      <w:tr w:rsidR="0074272F" w:rsidTr="007C1A50">
        <w:tc>
          <w:tcPr>
            <w:tcW w:w="2115" w:type="dxa"/>
            <w:shd w:val="clear" w:color="auto" w:fill="92D050"/>
          </w:tcPr>
          <w:p w:rsidR="0074272F" w:rsidRDefault="0074272F" w:rsidP="007C1A50">
            <w:pPr>
              <w:pBdr>
                <w:top w:val="nil"/>
                <w:left w:val="nil"/>
                <w:bottom w:val="nil"/>
                <w:right w:val="nil"/>
                <w:between w:val="nil"/>
              </w:pBdr>
              <w:spacing w:after="0" w:line="240" w:lineRule="auto"/>
              <w:ind w:hanging="2"/>
              <w:rPr>
                <w:color w:val="000000"/>
              </w:rPr>
            </w:pPr>
            <w:r>
              <w:rPr>
                <w:color w:val="000000"/>
              </w:rPr>
              <w:t>Megjelenés a politika színpadán</w:t>
            </w:r>
          </w:p>
        </w:tc>
        <w:tc>
          <w:tcPr>
            <w:tcW w:w="2762" w:type="dxa"/>
            <w:shd w:val="clear" w:color="auto" w:fill="92D050"/>
          </w:tcPr>
          <w:p w:rsidR="0074272F" w:rsidRDefault="0074272F" w:rsidP="007C1A50">
            <w:pPr>
              <w:ind w:hanging="2"/>
            </w:pPr>
            <w:r>
              <w:t>1825 MTA felajánlás, Pozsony</w:t>
            </w:r>
          </w:p>
        </w:tc>
        <w:tc>
          <w:tcPr>
            <w:tcW w:w="4411" w:type="dxa"/>
            <w:shd w:val="clear" w:color="auto" w:fill="92D050"/>
          </w:tcPr>
          <w:p w:rsidR="0074272F" w:rsidRDefault="0074272F" w:rsidP="007C1A50">
            <w:pPr>
              <w:ind w:hanging="2"/>
            </w:pPr>
            <w:r>
              <w:t xml:space="preserve">1832-36 </w:t>
            </w:r>
            <w:proofErr w:type="spellStart"/>
            <w:r>
              <w:t>ogy</w:t>
            </w:r>
            <w:proofErr w:type="spellEnd"/>
            <w:r>
              <w:t>, Országgyűlési Tudósítások</w:t>
            </w:r>
          </w:p>
        </w:tc>
      </w:tr>
      <w:tr w:rsidR="0074272F" w:rsidTr="007C1A50">
        <w:tc>
          <w:tcPr>
            <w:tcW w:w="2115" w:type="dxa"/>
            <w:shd w:val="clear" w:color="auto" w:fill="92D050"/>
          </w:tcPr>
          <w:p w:rsidR="0074272F" w:rsidRDefault="0074272F" w:rsidP="007C1A50">
            <w:pPr>
              <w:pBdr>
                <w:top w:val="nil"/>
                <w:left w:val="nil"/>
                <w:bottom w:val="nil"/>
                <w:right w:val="nil"/>
                <w:between w:val="nil"/>
              </w:pBdr>
              <w:spacing w:after="0" w:line="240" w:lineRule="auto"/>
              <w:rPr>
                <w:color w:val="000000"/>
              </w:rPr>
            </w:pPr>
            <w:r>
              <w:rPr>
                <w:color w:val="000000"/>
              </w:rPr>
              <w:t>“Mikor népszerűek javaslataik?”</w:t>
            </w:r>
          </w:p>
        </w:tc>
        <w:tc>
          <w:tcPr>
            <w:tcW w:w="2762" w:type="dxa"/>
            <w:shd w:val="clear" w:color="auto" w:fill="92D050"/>
          </w:tcPr>
          <w:p w:rsidR="0074272F" w:rsidRDefault="0074272F" w:rsidP="007C1A50">
            <w:pPr>
              <w:ind w:hanging="2"/>
            </w:pPr>
            <w:r>
              <w:t>1830-as évek</w:t>
            </w:r>
          </w:p>
        </w:tc>
        <w:tc>
          <w:tcPr>
            <w:tcW w:w="4411" w:type="dxa"/>
            <w:shd w:val="clear" w:color="auto" w:fill="92D050"/>
          </w:tcPr>
          <w:p w:rsidR="0074272F" w:rsidRDefault="0074272F" w:rsidP="007C1A50">
            <w:pPr>
              <w:ind w:hanging="2"/>
            </w:pPr>
            <w:r>
              <w:t xml:space="preserve">1840-es évek </w:t>
            </w:r>
          </w:p>
        </w:tc>
      </w:tr>
      <w:tr w:rsidR="0074272F" w:rsidTr="007C1A50">
        <w:tc>
          <w:tcPr>
            <w:tcW w:w="2115" w:type="dxa"/>
            <w:shd w:val="clear" w:color="auto" w:fill="FF0000"/>
          </w:tcPr>
          <w:p w:rsidR="0074272F" w:rsidRDefault="0074272F" w:rsidP="007C1A50">
            <w:pPr>
              <w:pBdr>
                <w:top w:val="nil"/>
                <w:left w:val="nil"/>
                <w:bottom w:val="nil"/>
                <w:right w:val="nil"/>
                <w:between w:val="nil"/>
              </w:pBdr>
              <w:spacing w:after="0" w:line="240" w:lineRule="auto"/>
              <w:ind w:hanging="2"/>
              <w:rPr>
                <w:color w:val="000000"/>
              </w:rPr>
            </w:pPr>
            <w:r>
              <w:rPr>
                <w:color w:val="000000"/>
              </w:rPr>
              <w:t>cél</w:t>
            </w:r>
          </w:p>
        </w:tc>
        <w:tc>
          <w:tcPr>
            <w:tcW w:w="2762" w:type="dxa"/>
            <w:shd w:val="clear" w:color="auto" w:fill="FF0000"/>
          </w:tcPr>
          <w:p w:rsidR="0074272F" w:rsidRDefault="0074272F" w:rsidP="007C1A50">
            <w:pPr>
              <w:ind w:hanging="2"/>
            </w:pPr>
            <w:r>
              <w:t>haza és haladás</w:t>
            </w:r>
          </w:p>
        </w:tc>
        <w:tc>
          <w:tcPr>
            <w:tcW w:w="4411" w:type="dxa"/>
            <w:shd w:val="clear" w:color="auto" w:fill="FF0000"/>
          </w:tcPr>
          <w:p w:rsidR="0074272F" w:rsidRDefault="0074272F" w:rsidP="007C1A50">
            <w:r>
              <w:t>haza és haladás</w:t>
            </w:r>
          </w:p>
        </w:tc>
      </w:tr>
      <w:tr w:rsidR="0074272F" w:rsidTr="007C1A50">
        <w:tc>
          <w:tcPr>
            <w:tcW w:w="2115" w:type="dxa"/>
            <w:shd w:val="clear" w:color="auto" w:fill="00B0F0"/>
          </w:tcPr>
          <w:p w:rsidR="0074272F" w:rsidRDefault="0074272F" w:rsidP="007C1A50">
            <w:pPr>
              <w:pBdr>
                <w:top w:val="nil"/>
                <w:left w:val="nil"/>
                <w:bottom w:val="nil"/>
                <w:right w:val="nil"/>
                <w:between w:val="nil"/>
              </w:pBdr>
              <w:spacing w:after="0" w:line="240" w:lineRule="auto"/>
              <w:ind w:hanging="2"/>
              <w:rPr>
                <w:color w:val="000000"/>
              </w:rPr>
            </w:pPr>
            <w:r>
              <w:rPr>
                <w:color w:val="000000"/>
              </w:rPr>
              <w:t>származás (társadalmi csoport)</w:t>
            </w:r>
          </w:p>
        </w:tc>
        <w:tc>
          <w:tcPr>
            <w:tcW w:w="2762" w:type="dxa"/>
            <w:shd w:val="clear" w:color="auto" w:fill="00B0F0"/>
          </w:tcPr>
          <w:p w:rsidR="0074272F" w:rsidRDefault="0074272F" w:rsidP="007C1A50">
            <w:pPr>
              <w:ind w:hanging="2"/>
            </w:pPr>
            <w:proofErr w:type="gramStart"/>
            <w:r>
              <w:t>arisztokrata</w:t>
            </w:r>
            <w:proofErr w:type="gramEnd"/>
          </w:p>
        </w:tc>
        <w:tc>
          <w:tcPr>
            <w:tcW w:w="4411" w:type="dxa"/>
            <w:shd w:val="clear" w:color="auto" w:fill="00B0F0"/>
          </w:tcPr>
          <w:p w:rsidR="0074272F" w:rsidRDefault="0074272F" w:rsidP="007C1A50">
            <w:pPr>
              <w:ind w:hanging="2"/>
            </w:pPr>
            <w:r>
              <w:t>birtoktalan köznemes</w:t>
            </w:r>
          </w:p>
        </w:tc>
      </w:tr>
      <w:tr w:rsidR="0074272F" w:rsidTr="007C1A50">
        <w:tc>
          <w:tcPr>
            <w:tcW w:w="2115" w:type="dxa"/>
            <w:shd w:val="clear" w:color="auto" w:fill="00B0F0"/>
          </w:tcPr>
          <w:p w:rsidR="0074272F" w:rsidRDefault="0074272F" w:rsidP="007C1A50">
            <w:pPr>
              <w:pBdr>
                <w:top w:val="nil"/>
                <w:left w:val="nil"/>
                <w:bottom w:val="nil"/>
                <w:right w:val="nil"/>
                <w:between w:val="nil"/>
              </w:pBdr>
              <w:spacing w:after="0" w:line="240" w:lineRule="auto"/>
              <w:ind w:hanging="2"/>
              <w:rPr>
                <w:color w:val="000000"/>
              </w:rPr>
            </w:pPr>
            <w:r>
              <w:rPr>
                <w:color w:val="000000"/>
              </w:rPr>
              <w:t>személyiség (reformgondolatok kifejtésének módja)</w:t>
            </w:r>
          </w:p>
        </w:tc>
        <w:tc>
          <w:tcPr>
            <w:tcW w:w="2762" w:type="dxa"/>
            <w:shd w:val="clear" w:color="auto" w:fill="00B0F0"/>
          </w:tcPr>
          <w:p w:rsidR="0074272F" w:rsidRDefault="0074272F" w:rsidP="007C1A50">
            <w:pPr>
              <w:ind w:hanging="2"/>
            </w:pPr>
            <w:proofErr w:type="spellStart"/>
            <w:r>
              <w:t>konzervativ</w:t>
            </w:r>
            <w:proofErr w:type="spellEnd"/>
            <w:r>
              <w:t xml:space="preserve"> “megfontolt”</w:t>
            </w:r>
          </w:p>
        </w:tc>
        <w:tc>
          <w:tcPr>
            <w:tcW w:w="4411" w:type="dxa"/>
            <w:shd w:val="clear" w:color="auto" w:fill="00B0F0"/>
          </w:tcPr>
          <w:p w:rsidR="0074272F" w:rsidRDefault="0074272F" w:rsidP="007C1A50">
            <w:pPr>
              <w:ind w:hanging="2"/>
            </w:pPr>
            <w:r>
              <w:t xml:space="preserve">liberális </w:t>
            </w:r>
          </w:p>
        </w:tc>
      </w:tr>
      <w:tr w:rsidR="0074272F" w:rsidTr="007C1A50">
        <w:tc>
          <w:tcPr>
            <w:tcW w:w="2115" w:type="dxa"/>
            <w:shd w:val="clear" w:color="auto" w:fill="00B0F0"/>
          </w:tcPr>
          <w:p w:rsidR="0074272F" w:rsidRDefault="0074272F" w:rsidP="007C1A50">
            <w:pPr>
              <w:pBdr>
                <w:top w:val="nil"/>
                <w:left w:val="nil"/>
                <w:bottom w:val="nil"/>
                <w:right w:val="nil"/>
                <w:between w:val="nil"/>
              </w:pBdr>
              <w:spacing w:after="0" w:line="240" w:lineRule="auto"/>
              <w:ind w:hanging="2"/>
              <w:rPr>
                <w:color w:val="000000"/>
              </w:rPr>
            </w:pPr>
            <w:r>
              <w:rPr>
                <w:color w:val="000000"/>
              </w:rPr>
              <w:lastRenderedPageBreak/>
              <w:t>reformgondolatok kifejtésének eszköze)</w:t>
            </w:r>
          </w:p>
        </w:tc>
        <w:tc>
          <w:tcPr>
            <w:tcW w:w="2762" w:type="dxa"/>
            <w:shd w:val="clear" w:color="auto" w:fill="00B0F0"/>
          </w:tcPr>
          <w:p w:rsidR="0074272F" w:rsidRDefault="0074272F" w:rsidP="007C1A50">
            <w:pPr>
              <w:ind w:hanging="2"/>
            </w:pPr>
            <w:r>
              <w:t>Könyvek (Hitel, Világ Stádium)</w:t>
            </w:r>
          </w:p>
        </w:tc>
        <w:tc>
          <w:tcPr>
            <w:tcW w:w="4411" w:type="dxa"/>
            <w:shd w:val="clear" w:color="auto" w:fill="00B0F0"/>
          </w:tcPr>
          <w:p w:rsidR="0074272F" w:rsidRDefault="0074272F" w:rsidP="007C1A50">
            <w:pPr>
              <w:ind w:hanging="2"/>
            </w:pPr>
            <w:r>
              <w:t xml:space="preserve">Újságok (Pesti </w:t>
            </w:r>
            <w:proofErr w:type="spellStart"/>
            <w:r>
              <w:t>Hirlap</w:t>
            </w:r>
            <w:proofErr w:type="spellEnd"/>
            <w:r>
              <w:t>, előtte kézzel sokszorosítva Országgyűlési Tudósítások majd Törvényhatósági Tudósítások)</w:t>
            </w:r>
          </w:p>
        </w:tc>
      </w:tr>
      <w:tr w:rsidR="0074272F" w:rsidTr="007C1A50">
        <w:tc>
          <w:tcPr>
            <w:tcW w:w="2115" w:type="dxa"/>
            <w:shd w:val="clear" w:color="auto" w:fill="00B0F0"/>
          </w:tcPr>
          <w:p w:rsidR="0074272F" w:rsidRDefault="0074272F" w:rsidP="007C1A50">
            <w:pPr>
              <w:pBdr>
                <w:top w:val="nil"/>
                <w:left w:val="nil"/>
                <w:bottom w:val="nil"/>
                <w:right w:val="nil"/>
                <w:between w:val="nil"/>
              </w:pBdr>
              <w:spacing w:after="0" w:line="240" w:lineRule="auto"/>
              <w:ind w:hanging="2"/>
              <w:rPr>
                <w:color w:val="000000"/>
              </w:rPr>
            </w:pPr>
            <w:r>
              <w:rPr>
                <w:color w:val="000000"/>
              </w:rPr>
              <w:t>HB-</w:t>
            </w:r>
            <w:proofErr w:type="spellStart"/>
            <w:r>
              <w:rPr>
                <w:color w:val="000000"/>
              </w:rPr>
              <w:t>hez</w:t>
            </w:r>
            <w:proofErr w:type="spellEnd"/>
            <w:r>
              <w:rPr>
                <w:color w:val="000000"/>
              </w:rPr>
              <w:t xml:space="preserve"> fűződő viszony</w:t>
            </w:r>
          </w:p>
        </w:tc>
        <w:tc>
          <w:tcPr>
            <w:tcW w:w="2762" w:type="dxa"/>
            <w:shd w:val="clear" w:color="auto" w:fill="00B0F0"/>
          </w:tcPr>
          <w:p w:rsidR="0074272F" w:rsidRDefault="0074272F" w:rsidP="007C1A50">
            <w:pPr>
              <w:ind w:hanging="2"/>
            </w:pPr>
            <w:r>
              <w:t>együttműködés</w:t>
            </w:r>
          </w:p>
        </w:tc>
        <w:tc>
          <w:tcPr>
            <w:tcW w:w="4411" w:type="dxa"/>
            <w:shd w:val="clear" w:color="auto" w:fill="00B0F0"/>
          </w:tcPr>
          <w:p w:rsidR="0074272F" w:rsidRDefault="0074272F" w:rsidP="007C1A50">
            <w:pPr>
              <w:ind w:hanging="2"/>
            </w:pPr>
            <w:r>
              <w:t xml:space="preserve">akár Habsburg akarattal </w:t>
            </w:r>
            <w:proofErr w:type="spellStart"/>
            <w:r>
              <w:t>szembemenve</w:t>
            </w:r>
            <w:proofErr w:type="spellEnd"/>
          </w:p>
        </w:tc>
      </w:tr>
      <w:tr w:rsidR="0074272F" w:rsidTr="007C1A50">
        <w:tc>
          <w:tcPr>
            <w:tcW w:w="2115" w:type="dxa"/>
            <w:shd w:val="clear" w:color="auto" w:fill="00B0F0"/>
          </w:tcPr>
          <w:p w:rsidR="0074272F" w:rsidRDefault="0074272F" w:rsidP="007C1A50">
            <w:pPr>
              <w:pBdr>
                <w:top w:val="nil"/>
                <w:left w:val="nil"/>
                <w:bottom w:val="nil"/>
                <w:right w:val="nil"/>
                <w:between w:val="nil"/>
              </w:pBdr>
              <w:spacing w:after="0" w:line="240" w:lineRule="auto"/>
              <w:ind w:hanging="2"/>
              <w:rPr>
                <w:color w:val="000000"/>
              </w:rPr>
            </w:pPr>
            <w:r>
              <w:rPr>
                <w:color w:val="000000"/>
              </w:rPr>
              <w:t>társadalmi bázis (kiknek a vezetésével képzeli el a reformokat</w:t>
            </w:r>
          </w:p>
        </w:tc>
        <w:tc>
          <w:tcPr>
            <w:tcW w:w="2762" w:type="dxa"/>
            <w:shd w:val="clear" w:color="auto" w:fill="00B0F0"/>
          </w:tcPr>
          <w:p w:rsidR="0074272F" w:rsidRDefault="0074272F" w:rsidP="007C1A50">
            <w:pPr>
              <w:ind w:hanging="2"/>
            </w:pPr>
            <w:proofErr w:type="gramStart"/>
            <w:r>
              <w:t>arisztokrácia</w:t>
            </w:r>
            <w:proofErr w:type="gramEnd"/>
          </w:p>
        </w:tc>
        <w:tc>
          <w:tcPr>
            <w:tcW w:w="4411" w:type="dxa"/>
            <w:shd w:val="clear" w:color="auto" w:fill="00B0F0"/>
          </w:tcPr>
          <w:p w:rsidR="0074272F" w:rsidRDefault="0074272F" w:rsidP="007C1A50">
            <w:r>
              <w:t>érdekegyesítés (</w:t>
            </w:r>
            <w:proofErr w:type="spellStart"/>
            <w:r>
              <w:t>köznemesség+jobbágyság+polgárság</w:t>
            </w:r>
            <w:proofErr w:type="spellEnd"/>
            <w:r>
              <w:t xml:space="preserve">+ </w:t>
            </w:r>
            <w:proofErr w:type="gramStart"/>
            <w:r>
              <w:t>arisztokrácia</w:t>
            </w:r>
            <w:proofErr w:type="gramEnd"/>
            <w:r>
              <w:t>)</w:t>
            </w:r>
          </w:p>
        </w:tc>
      </w:tr>
      <w:tr w:rsidR="0074272F" w:rsidTr="007C1A50">
        <w:tc>
          <w:tcPr>
            <w:tcW w:w="2115" w:type="dxa"/>
            <w:shd w:val="clear" w:color="auto" w:fill="00B0F0"/>
          </w:tcPr>
          <w:p w:rsidR="0074272F" w:rsidRDefault="0074272F" w:rsidP="007C1A50">
            <w:pPr>
              <w:pBdr>
                <w:top w:val="nil"/>
                <w:left w:val="nil"/>
                <w:bottom w:val="nil"/>
                <w:right w:val="nil"/>
                <w:between w:val="nil"/>
              </w:pBdr>
              <w:spacing w:after="0" w:line="240" w:lineRule="auto"/>
              <w:ind w:hanging="2"/>
              <w:rPr>
                <w:color w:val="000000"/>
              </w:rPr>
            </w:pPr>
            <w:r>
              <w:rPr>
                <w:color w:val="000000"/>
              </w:rPr>
              <w:t>forradalomhoz való viszony</w:t>
            </w:r>
          </w:p>
        </w:tc>
        <w:tc>
          <w:tcPr>
            <w:tcW w:w="2762" w:type="dxa"/>
            <w:shd w:val="clear" w:color="auto" w:fill="00B0F0"/>
          </w:tcPr>
          <w:p w:rsidR="0074272F" w:rsidRDefault="0074272F" w:rsidP="007C1A50">
            <w:r>
              <w:t>elveti</w:t>
            </w:r>
          </w:p>
        </w:tc>
        <w:tc>
          <w:tcPr>
            <w:tcW w:w="4411" w:type="dxa"/>
            <w:shd w:val="clear" w:color="auto" w:fill="00B0F0"/>
          </w:tcPr>
          <w:p w:rsidR="0074272F" w:rsidRDefault="0074272F" w:rsidP="007C1A50">
            <w:pPr>
              <w:ind w:hanging="2"/>
            </w:pPr>
            <w:r>
              <w:t>nem veti el</w:t>
            </w:r>
          </w:p>
        </w:tc>
      </w:tr>
      <w:tr w:rsidR="0074272F" w:rsidTr="007C1A50">
        <w:tc>
          <w:tcPr>
            <w:tcW w:w="2115" w:type="dxa"/>
            <w:shd w:val="clear" w:color="auto" w:fill="00B0F0"/>
          </w:tcPr>
          <w:p w:rsidR="0074272F" w:rsidRDefault="0074272F" w:rsidP="007C1A50">
            <w:pPr>
              <w:pBdr>
                <w:top w:val="nil"/>
                <w:left w:val="nil"/>
                <w:bottom w:val="nil"/>
                <w:right w:val="nil"/>
                <w:between w:val="nil"/>
              </w:pBdr>
              <w:spacing w:after="0" w:line="240" w:lineRule="auto"/>
              <w:ind w:hanging="2"/>
              <w:rPr>
                <w:color w:val="000000"/>
              </w:rPr>
            </w:pPr>
            <w:r>
              <w:rPr>
                <w:color w:val="000000"/>
              </w:rPr>
              <w:t>reformok üteme</w:t>
            </w:r>
          </w:p>
        </w:tc>
        <w:tc>
          <w:tcPr>
            <w:tcW w:w="2762" w:type="dxa"/>
            <w:shd w:val="clear" w:color="auto" w:fill="00B0F0"/>
          </w:tcPr>
          <w:p w:rsidR="0074272F" w:rsidRDefault="0074272F" w:rsidP="007C1A50">
            <w:pPr>
              <w:ind w:hanging="2"/>
            </w:pPr>
            <w:r>
              <w:t>lassú, szerves</w:t>
            </w:r>
          </w:p>
        </w:tc>
        <w:tc>
          <w:tcPr>
            <w:tcW w:w="4411" w:type="dxa"/>
            <w:shd w:val="clear" w:color="auto" w:fill="00B0F0"/>
          </w:tcPr>
          <w:p w:rsidR="0074272F" w:rsidRDefault="0074272F" w:rsidP="007C1A50">
            <w:pPr>
              <w:ind w:hanging="2"/>
            </w:pPr>
            <w:r>
              <w:t>gyors</w:t>
            </w:r>
          </w:p>
        </w:tc>
      </w:tr>
      <w:tr w:rsidR="0074272F" w:rsidTr="007C1A50">
        <w:tc>
          <w:tcPr>
            <w:tcW w:w="2115" w:type="dxa"/>
            <w:shd w:val="clear" w:color="auto" w:fill="00B0F0"/>
          </w:tcPr>
          <w:p w:rsidR="0074272F" w:rsidRDefault="0074272F" w:rsidP="007C1A50">
            <w:pPr>
              <w:pBdr>
                <w:top w:val="nil"/>
                <w:left w:val="nil"/>
                <w:bottom w:val="nil"/>
                <w:right w:val="nil"/>
                <w:between w:val="nil"/>
              </w:pBdr>
              <w:spacing w:after="0" w:line="240" w:lineRule="auto"/>
              <w:ind w:hanging="2"/>
              <w:rPr>
                <w:color w:val="000000"/>
              </w:rPr>
            </w:pPr>
            <w:r>
              <w:rPr>
                <w:color w:val="000000"/>
              </w:rPr>
              <w:t>reformok sorrendje</w:t>
            </w:r>
          </w:p>
        </w:tc>
        <w:tc>
          <w:tcPr>
            <w:tcW w:w="2762" w:type="dxa"/>
            <w:shd w:val="clear" w:color="auto" w:fill="00B0F0"/>
          </w:tcPr>
          <w:p w:rsidR="0074272F" w:rsidRDefault="0074272F" w:rsidP="007C1A50">
            <w:pPr>
              <w:ind w:hanging="2"/>
            </w:pPr>
            <w:r>
              <w:t>gazdasági-politikai</w:t>
            </w:r>
          </w:p>
        </w:tc>
        <w:tc>
          <w:tcPr>
            <w:tcW w:w="4411" w:type="dxa"/>
            <w:shd w:val="clear" w:color="auto" w:fill="00B0F0"/>
          </w:tcPr>
          <w:p w:rsidR="0074272F" w:rsidRDefault="0074272F" w:rsidP="007C1A50">
            <w:pPr>
              <w:ind w:hanging="2"/>
            </w:pPr>
            <w:r>
              <w:t>politikai-gazdasági</w:t>
            </w:r>
          </w:p>
        </w:tc>
      </w:tr>
      <w:tr w:rsidR="0074272F" w:rsidTr="007C1A50">
        <w:tc>
          <w:tcPr>
            <w:tcW w:w="2115" w:type="dxa"/>
            <w:shd w:val="clear" w:color="auto" w:fill="70AD47" w:themeFill="accent6"/>
          </w:tcPr>
          <w:p w:rsidR="0074272F" w:rsidRDefault="0074272F" w:rsidP="007C1A50">
            <w:pPr>
              <w:pBdr>
                <w:top w:val="nil"/>
                <w:left w:val="nil"/>
                <w:bottom w:val="nil"/>
                <w:right w:val="nil"/>
                <w:between w:val="nil"/>
              </w:pBdr>
              <w:spacing w:after="0" w:line="240" w:lineRule="auto"/>
              <w:ind w:hanging="2"/>
              <w:rPr>
                <w:color w:val="000000"/>
              </w:rPr>
            </w:pPr>
            <w:r>
              <w:rPr>
                <w:color w:val="000000"/>
              </w:rPr>
              <w:t>államnyelv</w:t>
            </w:r>
          </w:p>
        </w:tc>
        <w:tc>
          <w:tcPr>
            <w:tcW w:w="2762" w:type="dxa"/>
            <w:shd w:val="clear" w:color="auto" w:fill="70AD47" w:themeFill="accent6"/>
          </w:tcPr>
          <w:p w:rsidR="0074272F" w:rsidRDefault="0074272F" w:rsidP="007C1A50">
            <w:r>
              <w:t>magyar</w:t>
            </w:r>
          </w:p>
        </w:tc>
        <w:tc>
          <w:tcPr>
            <w:tcW w:w="4411" w:type="dxa"/>
            <w:shd w:val="clear" w:color="auto" w:fill="70AD47" w:themeFill="accent6"/>
          </w:tcPr>
          <w:p w:rsidR="0074272F" w:rsidRDefault="0074272F" w:rsidP="007C1A50">
            <w:r>
              <w:t>magyar</w:t>
            </w:r>
          </w:p>
        </w:tc>
      </w:tr>
      <w:tr w:rsidR="0074272F" w:rsidTr="007C1A50">
        <w:tc>
          <w:tcPr>
            <w:tcW w:w="2115" w:type="dxa"/>
            <w:shd w:val="clear" w:color="auto" w:fill="70AD47" w:themeFill="accent6"/>
          </w:tcPr>
          <w:p w:rsidR="0074272F" w:rsidRDefault="0074272F" w:rsidP="007C1A50">
            <w:pPr>
              <w:pBdr>
                <w:top w:val="nil"/>
                <w:left w:val="nil"/>
                <w:bottom w:val="nil"/>
                <w:right w:val="nil"/>
                <w:between w:val="nil"/>
              </w:pBdr>
              <w:spacing w:after="0" w:line="240" w:lineRule="auto"/>
              <w:ind w:hanging="2"/>
              <w:rPr>
                <w:color w:val="000000"/>
              </w:rPr>
            </w:pPr>
            <w:r>
              <w:rPr>
                <w:color w:val="000000"/>
              </w:rPr>
              <w:t>ősiség törvényének kérdése</w:t>
            </w:r>
          </w:p>
        </w:tc>
        <w:tc>
          <w:tcPr>
            <w:tcW w:w="2762" w:type="dxa"/>
            <w:shd w:val="clear" w:color="auto" w:fill="70AD47" w:themeFill="accent6"/>
          </w:tcPr>
          <w:p w:rsidR="0074272F" w:rsidRDefault="0074272F" w:rsidP="007C1A50">
            <w:pPr>
              <w:ind w:hanging="2"/>
            </w:pPr>
            <w:r>
              <w:t>szeretné eltörölni</w:t>
            </w:r>
          </w:p>
        </w:tc>
        <w:tc>
          <w:tcPr>
            <w:tcW w:w="4411" w:type="dxa"/>
            <w:shd w:val="clear" w:color="auto" w:fill="70AD47" w:themeFill="accent6"/>
          </w:tcPr>
          <w:p w:rsidR="0074272F" w:rsidRDefault="0074272F" w:rsidP="007C1A50">
            <w:pPr>
              <w:ind w:hanging="2"/>
            </w:pPr>
            <w:r>
              <w:t>szeretné eltörölni</w:t>
            </w:r>
          </w:p>
        </w:tc>
      </w:tr>
      <w:tr w:rsidR="0074272F" w:rsidTr="007C1A50">
        <w:tc>
          <w:tcPr>
            <w:tcW w:w="2115" w:type="dxa"/>
            <w:shd w:val="clear" w:color="auto" w:fill="70AD47" w:themeFill="accent6"/>
          </w:tcPr>
          <w:p w:rsidR="0074272F" w:rsidRDefault="0074272F" w:rsidP="007C1A50">
            <w:pPr>
              <w:pBdr>
                <w:top w:val="nil"/>
                <w:left w:val="nil"/>
                <w:bottom w:val="nil"/>
                <w:right w:val="nil"/>
                <w:between w:val="nil"/>
              </w:pBdr>
              <w:spacing w:after="0" w:line="240" w:lineRule="auto"/>
              <w:ind w:hanging="2"/>
              <w:rPr>
                <w:color w:val="000000"/>
              </w:rPr>
            </w:pPr>
            <w:r>
              <w:rPr>
                <w:color w:val="000000"/>
              </w:rPr>
              <w:t>polgári földtulajdon</w:t>
            </w:r>
          </w:p>
        </w:tc>
        <w:tc>
          <w:tcPr>
            <w:tcW w:w="2762" w:type="dxa"/>
            <w:shd w:val="clear" w:color="auto" w:fill="70AD47" w:themeFill="accent6"/>
          </w:tcPr>
          <w:p w:rsidR="0074272F" w:rsidRDefault="0074272F" w:rsidP="007C1A50">
            <w:pPr>
              <w:ind w:hanging="2"/>
            </w:pPr>
            <w:r>
              <w:t>támogatja</w:t>
            </w:r>
          </w:p>
        </w:tc>
        <w:tc>
          <w:tcPr>
            <w:tcW w:w="4411" w:type="dxa"/>
            <w:shd w:val="clear" w:color="auto" w:fill="70AD47" w:themeFill="accent6"/>
          </w:tcPr>
          <w:p w:rsidR="0074272F" w:rsidRDefault="0074272F" w:rsidP="007C1A50">
            <w:pPr>
              <w:ind w:hanging="2"/>
            </w:pPr>
            <w:r>
              <w:t>támogatja</w:t>
            </w:r>
          </w:p>
        </w:tc>
      </w:tr>
      <w:tr w:rsidR="0074272F" w:rsidTr="007C1A50">
        <w:tc>
          <w:tcPr>
            <w:tcW w:w="2115" w:type="dxa"/>
            <w:shd w:val="clear" w:color="auto" w:fill="70AD47" w:themeFill="accent6"/>
          </w:tcPr>
          <w:p w:rsidR="0074272F" w:rsidRDefault="0074272F" w:rsidP="007C1A50">
            <w:pPr>
              <w:pBdr>
                <w:top w:val="nil"/>
                <w:left w:val="nil"/>
                <w:bottom w:val="nil"/>
                <w:right w:val="nil"/>
                <w:between w:val="nil"/>
              </w:pBdr>
              <w:spacing w:after="0" w:line="240" w:lineRule="auto"/>
              <w:ind w:hanging="2"/>
              <w:rPr>
                <w:color w:val="000000"/>
              </w:rPr>
            </w:pPr>
            <w:r>
              <w:rPr>
                <w:color w:val="000000"/>
              </w:rPr>
              <w:t>törvény előtti egyenlőség</w:t>
            </w:r>
          </w:p>
        </w:tc>
        <w:tc>
          <w:tcPr>
            <w:tcW w:w="2762" w:type="dxa"/>
            <w:shd w:val="clear" w:color="auto" w:fill="70AD47" w:themeFill="accent6"/>
          </w:tcPr>
          <w:p w:rsidR="0074272F" w:rsidRDefault="0074272F" w:rsidP="007C1A50">
            <w:r>
              <w:t>támogatja</w:t>
            </w:r>
          </w:p>
        </w:tc>
        <w:tc>
          <w:tcPr>
            <w:tcW w:w="4411" w:type="dxa"/>
            <w:shd w:val="clear" w:color="auto" w:fill="70AD47" w:themeFill="accent6"/>
          </w:tcPr>
          <w:p w:rsidR="0074272F" w:rsidRDefault="0074272F" w:rsidP="007C1A50">
            <w:r>
              <w:t>támogatja</w:t>
            </w:r>
          </w:p>
        </w:tc>
      </w:tr>
      <w:tr w:rsidR="0074272F" w:rsidTr="007C1A50">
        <w:tc>
          <w:tcPr>
            <w:tcW w:w="2115" w:type="dxa"/>
            <w:shd w:val="clear" w:color="auto" w:fill="70AD47" w:themeFill="accent6"/>
          </w:tcPr>
          <w:p w:rsidR="0074272F" w:rsidRDefault="0074272F" w:rsidP="007C1A50">
            <w:pPr>
              <w:pBdr>
                <w:top w:val="nil"/>
                <w:left w:val="nil"/>
                <w:bottom w:val="nil"/>
                <w:right w:val="nil"/>
                <w:between w:val="nil"/>
              </w:pBdr>
              <w:spacing w:after="0" w:line="240" w:lineRule="auto"/>
              <w:ind w:hanging="2"/>
              <w:rPr>
                <w:color w:val="000000"/>
              </w:rPr>
            </w:pPr>
            <w:r>
              <w:rPr>
                <w:color w:val="000000"/>
              </w:rPr>
              <w:t>országgyűlés</w:t>
            </w:r>
          </w:p>
        </w:tc>
        <w:tc>
          <w:tcPr>
            <w:tcW w:w="2762" w:type="dxa"/>
            <w:shd w:val="clear" w:color="auto" w:fill="70AD47" w:themeFill="accent6"/>
          </w:tcPr>
          <w:p w:rsidR="0074272F" w:rsidRDefault="0074272F" w:rsidP="007C1A50">
            <w:pPr>
              <w:ind w:hanging="2"/>
            </w:pPr>
            <w:r>
              <w:t>rendi országgyűlés</w:t>
            </w:r>
          </w:p>
        </w:tc>
        <w:tc>
          <w:tcPr>
            <w:tcW w:w="4411" w:type="dxa"/>
            <w:shd w:val="clear" w:color="auto" w:fill="70AD47" w:themeFill="accent6"/>
          </w:tcPr>
          <w:p w:rsidR="0074272F" w:rsidRDefault="0074272F" w:rsidP="007C1A50">
            <w:pPr>
              <w:ind w:hanging="2"/>
            </w:pPr>
            <w:r>
              <w:t xml:space="preserve">népképviseleti </w:t>
            </w:r>
            <w:proofErr w:type="spellStart"/>
            <w:r>
              <w:t>ogy</w:t>
            </w:r>
            <w:proofErr w:type="spellEnd"/>
            <w:r>
              <w:t xml:space="preserve"> (cenzus)</w:t>
            </w:r>
          </w:p>
        </w:tc>
      </w:tr>
      <w:tr w:rsidR="0074272F" w:rsidTr="007C1A50">
        <w:tc>
          <w:tcPr>
            <w:tcW w:w="2115" w:type="dxa"/>
            <w:shd w:val="clear" w:color="auto" w:fill="70AD47" w:themeFill="accent6"/>
          </w:tcPr>
          <w:p w:rsidR="0074272F" w:rsidRDefault="0074272F" w:rsidP="007C1A50">
            <w:pPr>
              <w:pBdr>
                <w:top w:val="nil"/>
                <w:left w:val="nil"/>
                <w:bottom w:val="nil"/>
                <w:right w:val="nil"/>
                <w:between w:val="nil"/>
              </w:pBdr>
              <w:spacing w:after="0" w:line="240" w:lineRule="auto"/>
              <w:ind w:hanging="2"/>
              <w:rPr>
                <w:color w:val="000000"/>
              </w:rPr>
            </w:pPr>
            <w:r>
              <w:rPr>
                <w:color w:val="000000"/>
              </w:rPr>
              <w:t>jobbágy-</w:t>
            </w:r>
          </w:p>
          <w:p w:rsidR="0074272F" w:rsidRDefault="0074272F" w:rsidP="007C1A50">
            <w:pPr>
              <w:pBdr>
                <w:top w:val="nil"/>
                <w:left w:val="nil"/>
                <w:bottom w:val="nil"/>
                <w:right w:val="nil"/>
                <w:between w:val="nil"/>
              </w:pBdr>
              <w:spacing w:after="0" w:line="240" w:lineRule="auto"/>
              <w:ind w:hanging="2"/>
              <w:rPr>
                <w:color w:val="000000"/>
              </w:rPr>
            </w:pPr>
            <w:r>
              <w:rPr>
                <w:color w:val="000000"/>
              </w:rPr>
              <w:t>felszabadítás</w:t>
            </w:r>
          </w:p>
        </w:tc>
        <w:tc>
          <w:tcPr>
            <w:tcW w:w="2762" w:type="dxa"/>
            <w:shd w:val="clear" w:color="auto" w:fill="70AD47" w:themeFill="accent6"/>
          </w:tcPr>
          <w:p w:rsidR="0074272F" w:rsidRDefault="0074272F" w:rsidP="007C1A50">
            <w:pPr>
              <w:ind w:hanging="2"/>
            </w:pPr>
            <w:r>
              <w:t>önkéntes örökváltság</w:t>
            </w:r>
          </w:p>
        </w:tc>
        <w:tc>
          <w:tcPr>
            <w:tcW w:w="4411" w:type="dxa"/>
            <w:shd w:val="clear" w:color="auto" w:fill="70AD47" w:themeFill="accent6"/>
          </w:tcPr>
          <w:p w:rsidR="0074272F" w:rsidRDefault="0074272F" w:rsidP="007C1A50">
            <w:pPr>
              <w:ind w:hanging="2"/>
            </w:pPr>
            <w:r>
              <w:t>kötelező örökváltság majd állami kárpótlással</w:t>
            </w:r>
          </w:p>
        </w:tc>
      </w:tr>
      <w:tr w:rsidR="0074272F" w:rsidTr="007C1A50">
        <w:tc>
          <w:tcPr>
            <w:tcW w:w="2115" w:type="dxa"/>
            <w:shd w:val="clear" w:color="auto" w:fill="70AD47" w:themeFill="accent6"/>
          </w:tcPr>
          <w:p w:rsidR="0074272F" w:rsidRDefault="0074272F" w:rsidP="007C1A50">
            <w:pPr>
              <w:pBdr>
                <w:top w:val="nil"/>
                <w:left w:val="nil"/>
                <w:bottom w:val="nil"/>
                <w:right w:val="nil"/>
                <w:between w:val="nil"/>
              </w:pBdr>
              <w:spacing w:after="0" w:line="240" w:lineRule="auto"/>
              <w:ind w:hanging="2"/>
              <w:rPr>
                <w:color w:val="000000"/>
              </w:rPr>
            </w:pPr>
            <w:r>
              <w:rPr>
                <w:color w:val="000000"/>
              </w:rPr>
              <w:t>adózás</w:t>
            </w:r>
          </w:p>
        </w:tc>
        <w:tc>
          <w:tcPr>
            <w:tcW w:w="2762" w:type="dxa"/>
            <w:shd w:val="clear" w:color="auto" w:fill="70AD47" w:themeFill="accent6"/>
          </w:tcPr>
          <w:p w:rsidR="0074272F" w:rsidRDefault="0074272F" w:rsidP="007C1A50">
            <w:pPr>
              <w:ind w:hanging="2"/>
            </w:pPr>
            <w:r>
              <w:t>közteherviselés</w:t>
            </w:r>
          </w:p>
        </w:tc>
        <w:tc>
          <w:tcPr>
            <w:tcW w:w="4411" w:type="dxa"/>
            <w:shd w:val="clear" w:color="auto" w:fill="70AD47" w:themeFill="accent6"/>
          </w:tcPr>
          <w:p w:rsidR="0074272F" w:rsidRDefault="0074272F" w:rsidP="007C1A50">
            <w:r>
              <w:t>közteherviselés</w:t>
            </w:r>
          </w:p>
        </w:tc>
      </w:tr>
      <w:tr w:rsidR="0074272F" w:rsidTr="007C1A50">
        <w:tc>
          <w:tcPr>
            <w:tcW w:w="2115" w:type="dxa"/>
            <w:shd w:val="clear" w:color="auto" w:fill="70AD47" w:themeFill="accent6"/>
          </w:tcPr>
          <w:p w:rsidR="0074272F" w:rsidRDefault="0074272F" w:rsidP="007C1A50">
            <w:pPr>
              <w:pBdr>
                <w:top w:val="nil"/>
                <w:left w:val="nil"/>
                <w:bottom w:val="nil"/>
                <w:right w:val="nil"/>
                <w:between w:val="nil"/>
              </w:pBdr>
              <w:spacing w:after="0" w:line="240" w:lineRule="auto"/>
              <w:ind w:hanging="2"/>
              <w:rPr>
                <w:color w:val="000000"/>
              </w:rPr>
            </w:pPr>
            <w:r>
              <w:rPr>
                <w:color w:val="000000"/>
              </w:rPr>
              <w:t>nemzetiségekhez való viszony</w:t>
            </w:r>
          </w:p>
        </w:tc>
        <w:tc>
          <w:tcPr>
            <w:tcW w:w="2762" w:type="dxa"/>
            <w:shd w:val="clear" w:color="auto" w:fill="70AD47" w:themeFill="accent6"/>
          </w:tcPr>
          <w:p w:rsidR="0074272F" w:rsidRDefault="0074272F" w:rsidP="007C1A50">
            <w:pPr>
              <w:ind w:hanging="2"/>
            </w:pPr>
            <w:r>
              <w:t xml:space="preserve">türelmes </w:t>
            </w:r>
          </w:p>
        </w:tc>
        <w:tc>
          <w:tcPr>
            <w:tcW w:w="4411" w:type="dxa"/>
            <w:shd w:val="clear" w:color="auto" w:fill="70AD47" w:themeFill="accent6"/>
          </w:tcPr>
          <w:p w:rsidR="0074272F" w:rsidRDefault="0074272F" w:rsidP="007C1A50">
            <w:pPr>
              <w:ind w:hanging="2"/>
            </w:pPr>
            <w:r>
              <w:t>nemzetiségek beolvasztása</w:t>
            </w:r>
          </w:p>
        </w:tc>
      </w:tr>
      <w:tr w:rsidR="0074272F" w:rsidTr="007C1A50">
        <w:tc>
          <w:tcPr>
            <w:tcW w:w="2115" w:type="dxa"/>
            <w:shd w:val="clear" w:color="auto" w:fill="7030A0"/>
          </w:tcPr>
          <w:p w:rsidR="0074272F" w:rsidRDefault="0074272F" w:rsidP="007C1A50">
            <w:pPr>
              <w:pBdr>
                <w:top w:val="nil"/>
                <w:left w:val="nil"/>
                <w:bottom w:val="nil"/>
                <w:right w:val="nil"/>
                <w:between w:val="nil"/>
              </w:pBdr>
              <w:spacing w:after="0" w:line="240" w:lineRule="auto"/>
              <w:ind w:hanging="2"/>
              <w:rPr>
                <w:color w:val="000000"/>
              </w:rPr>
            </w:pPr>
            <w:r>
              <w:rPr>
                <w:color w:val="000000"/>
              </w:rPr>
              <w:t>gyakorlati tevékenység</w:t>
            </w:r>
          </w:p>
        </w:tc>
        <w:tc>
          <w:tcPr>
            <w:tcW w:w="2762" w:type="dxa"/>
            <w:shd w:val="clear" w:color="auto" w:fill="7030A0"/>
          </w:tcPr>
          <w:p w:rsidR="0074272F" w:rsidRDefault="0074272F" w:rsidP="007C1A50">
            <w:pPr>
              <w:ind w:hanging="2"/>
            </w:pPr>
            <w:r>
              <w:t>MTA, Lánchíd, Kaszinó, Lóverseny, folyószabályozások, gőzhajózási társaságok, vasútfejlesztés</w:t>
            </w:r>
          </w:p>
        </w:tc>
        <w:tc>
          <w:tcPr>
            <w:tcW w:w="4411" w:type="dxa"/>
            <w:shd w:val="clear" w:color="auto" w:fill="7030A0"/>
          </w:tcPr>
          <w:p w:rsidR="0074272F" w:rsidRDefault="0074272F" w:rsidP="007C1A50">
            <w:r>
              <w:t>Országgyűlési Tudósítások</w:t>
            </w:r>
          </w:p>
          <w:p w:rsidR="0074272F" w:rsidRDefault="0074272F" w:rsidP="007C1A50">
            <w:r>
              <w:t>Törvényhatósági Tudósítások</w:t>
            </w:r>
            <w:proofErr w:type="gramStart"/>
            <w:r>
              <w:t>,  Védegylet</w:t>
            </w:r>
            <w:proofErr w:type="gramEnd"/>
            <w:r>
              <w:t xml:space="preserve">,  Pesti </w:t>
            </w:r>
            <w:proofErr w:type="spellStart"/>
            <w:r>
              <w:t>Hirlap</w:t>
            </w:r>
            <w:proofErr w:type="spellEnd"/>
            <w:r>
              <w:t xml:space="preserve">, </w:t>
            </w:r>
          </w:p>
          <w:p w:rsidR="0074272F" w:rsidRDefault="0074272F" w:rsidP="007C1A50">
            <w:pPr>
              <w:ind w:hanging="2"/>
            </w:pPr>
          </w:p>
          <w:p w:rsidR="0074272F" w:rsidRDefault="0074272F" w:rsidP="007C1A50">
            <w:pPr>
              <w:ind w:hanging="2"/>
            </w:pPr>
          </w:p>
        </w:tc>
      </w:tr>
    </w:tbl>
    <w:p w:rsidR="00A024EE" w:rsidRPr="00D36722" w:rsidRDefault="00A024EE" w:rsidP="00A024EE">
      <w:pPr>
        <w:pStyle w:val="NormlWeb"/>
        <w:spacing w:before="638" w:beforeAutospacing="0" w:after="0" w:afterAutospacing="0"/>
        <w:ind w:left="-307" w:right="2558"/>
        <w:rPr>
          <w:sz w:val="22"/>
          <w:szCs w:val="22"/>
        </w:rPr>
      </w:pPr>
      <w:r w:rsidRPr="00D36722">
        <w:rPr>
          <w:b/>
          <w:bCs/>
          <w:color w:val="000000"/>
          <w:sz w:val="22"/>
          <w:szCs w:val="22"/>
        </w:rPr>
        <w:t>2) Széchenyi István reformprogramja (1791 Bécs – 1860 Döbling) </w:t>
      </w:r>
    </w:p>
    <w:p w:rsidR="00A024EE" w:rsidRPr="00D36722" w:rsidRDefault="00A024EE" w:rsidP="00A024EE">
      <w:pPr>
        <w:pStyle w:val="NormlWeb"/>
        <w:spacing w:before="197" w:beforeAutospacing="0" w:after="0" w:afterAutospacing="0"/>
        <w:ind w:left="48" w:right="-307" w:firstLine="125"/>
        <w:rPr>
          <w:sz w:val="22"/>
          <w:szCs w:val="22"/>
        </w:rPr>
      </w:pPr>
      <w:r w:rsidRPr="00D36722">
        <w:rPr>
          <w:color w:val="000000"/>
          <w:sz w:val="22"/>
          <w:szCs w:val="22"/>
        </w:rPr>
        <w:t>A reformkor megindítói Gróf Széchenyi István (1791-1860) és Wesselényi Miklós (1796-1850) volt. </w:t>
      </w:r>
    </w:p>
    <w:p w:rsidR="00A024EE" w:rsidRPr="00D36722" w:rsidRDefault="00A024EE" w:rsidP="00A024EE">
      <w:pPr>
        <w:pStyle w:val="NormlWeb"/>
        <w:spacing w:before="197" w:beforeAutospacing="0" w:after="0" w:afterAutospacing="0"/>
        <w:ind w:left="48" w:right="-307" w:firstLine="125"/>
        <w:jc w:val="both"/>
        <w:rPr>
          <w:sz w:val="22"/>
          <w:szCs w:val="22"/>
        </w:rPr>
      </w:pPr>
      <w:r w:rsidRPr="00D36722">
        <w:rPr>
          <w:color w:val="000000"/>
          <w:sz w:val="22"/>
          <w:szCs w:val="22"/>
        </w:rPr>
        <w:t xml:space="preserve">1791-ben született Bécsben, </w:t>
      </w:r>
      <w:proofErr w:type="gramStart"/>
      <w:r w:rsidRPr="00D36722">
        <w:rPr>
          <w:color w:val="000000"/>
          <w:sz w:val="22"/>
          <w:szCs w:val="22"/>
        </w:rPr>
        <w:t>arisztokrata</w:t>
      </w:r>
      <w:proofErr w:type="gramEnd"/>
      <w:r w:rsidRPr="00D36722">
        <w:rPr>
          <w:color w:val="000000"/>
          <w:sz w:val="22"/>
          <w:szCs w:val="22"/>
        </w:rPr>
        <w:t xml:space="preserve"> családba. Apja Széchényi Ferenc, múzeum- és könyv- táralapító (Nemzeti Múzeum, Széchényi Könyvtár), anyja, Festetics Júlia, akinek az öccse, </w:t>
      </w:r>
      <w:proofErr w:type="spellStart"/>
      <w:r w:rsidRPr="00D36722">
        <w:rPr>
          <w:color w:val="000000"/>
          <w:sz w:val="22"/>
          <w:szCs w:val="22"/>
        </w:rPr>
        <w:t>Fes</w:t>
      </w:r>
      <w:proofErr w:type="spellEnd"/>
      <w:r w:rsidRPr="00D36722">
        <w:rPr>
          <w:color w:val="000000"/>
          <w:sz w:val="22"/>
          <w:szCs w:val="22"/>
        </w:rPr>
        <w:t xml:space="preserve">- </w:t>
      </w:r>
      <w:proofErr w:type="spellStart"/>
      <w:r w:rsidRPr="00D36722">
        <w:rPr>
          <w:color w:val="000000"/>
          <w:sz w:val="22"/>
          <w:szCs w:val="22"/>
        </w:rPr>
        <w:t>tetics</w:t>
      </w:r>
      <w:proofErr w:type="spellEnd"/>
      <w:r w:rsidRPr="00D36722">
        <w:rPr>
          <w:color w:val="000000"/>
          <w:sz w:val="22"/>
          <w:szCs w:val="22"/>
        </w:rPr>
        <w:t xml:space="preserve"> György alapította Keszthelyen a Georgikont (mezőgazdasági iskola). </w:t>
      </w:r>
    </w:p>
    <w:p w:rsidR="00A024EE" w:rsidRPr="00D36722" w:rsidRDefault="00A024EE" w:rsidP="00A024EE">
      <w:pPr>
        <w:pStyle w:val="NormlWeb"/>
        <w:spacing w:before="197" w:beforeAutospacing="0" w:after="0" w:afterAutospacing="0"/>
        <w:ind w:left="48" w:right="-307" w:firstLine="125"/>
        <w:jc w:val="both"/>
        <w:rPr>
          <w:sz w:val="22"/>
          <w:szCs w:val="22"/>
        </w:rPr>
      </w:pPr>
      <w:r w:rsidRPr="00D36722">
        <w:rPr>
          <w:color w:val="000000"/>
          <w:sz w:val="22"/>
          <w:szCs w:val="22"/>
        </w:rPr>
        <w:t xml:space="preserve">Széchényi katolikus, udvarhű család sarja. Élete első szakaszát Bécs és Nagycenk között </w:t>
      </w:r>
      <w:proofErr w:type="spellStart"/>
      <w:r w:rsidRPr="00D36722">
        <w:rPr>
          <w:color w:val="000000"/>
          <w:sz w:val="22"/>
          <w:szCs w:val="22"/>
        </w:rPr>
        <w:t>töl</w:t>
      </w:r>
      <w:proofErr w:type="spellEnd"/>
      <w:r w:rsidRPr="00D36722">
        <w:rPr>
          <w:color w:val="000000"/>
          <w:sz w:val="22"/>
          <w:szCs w:val="22"/>
        </w:rPr>
        <w:t xml:space="preserve">- </w:t>
      </w:r>
      <w:proofErr w:type="spellStart"/>
      <w:r w:rsidRPr="00D36722">
        <w:rPr>
          <w:color w:val="000000"/>
          <w:sz w:val="22"/>
          <w:szCs w:val="22"/>
        </w:rPr>
        <w:t>tötte</w:t>
      </w:r>
      <w:proofErr w:type="spellEnd"/>
      <w:r w:rsidRPr="00D36722">
        <w:rPr>
          <w:color w:val="000000"/>
          <w:sz w:val="22"/>
          <w:szCs w:val="22"/>
        </w:rPr>
        <w:t xml:space="preserve">. (Iskoláit Bécsben végzi, sokáig csak németül tud), részt vett a győri csatában. A béke azon- </w:t>
      </w:r>
      <w:proofErr w:type="spellStart"/>
      <w:r w:rsidRPr="00D36722">
        <w:rPr>
          <w:color w:val="000000"/>
          <w:sz w:val="22"/>
          <w:szCs w:val="22"/>
        </w:rPr>
        <w:t>ban</w:t>
      </w:r>
      <w:proofErr w:type="spellEnd"/>
      <w:r w:rsidRPr="00D36722">
        <w:rPr>
          <w:color w:val="000000"/>
          <w:sz w:val="22"/>
          <w:szCs w:val="22"/>
        </w:rPr>
        <w:t xml:space="preserve"> lelassította előmenetelét, megcsömörlött a katonaélettől és otthagyta a katonai szolgálatot. Még katonaként ismerkedett meg a fiatal </w:t>
      </w:r>
      <w:proofErr w:type="gramStart"/>
      <w:r w:rsidRPr="00D36722">
        <w:rPr>
          <w:color w:val="000000"/>
          <w:sz w:val="22"/>
          <w:szCs w:val="22"/>
        </w:rPr>
        <w:t>arisztokratával</w:t>
      </w:r>
      <w:proofErr w:type="gramEnd"/>
      <w:r w:rsidRPr="00D36722">
        <w:rPr>
          <w:color w:val="000000"/>
          <w:sz w:val="22"/>
          <w:szCs w:val="22"/>
        </w:rPr>
        <w:t xml:space="preserve">, Wesselényi Miklós báróval. Wesselényi Miklóssal együtt járták be Európát: eljutnak Törökországba, de Angliába is. Az angliai utazás nagy hatással volt rá, felismerte, hogy országának elmaradottságát; az elmaradottság leküzdésé- </w:t>
      </w:r>
      <w:proofErr w:type="spellStart"/>
      <w:r w:rsidRPr="00D36722">
        <w:rPr>
          <w:color w:val="000000"/>
          <w:sz w:val="22"/>
          <w:szCs w:val="22"/>
        </w:rPr>
        <w:t>hez</w:t>
      </w:r>
      <w:proofErr w:type="spellEnd"/>
      <w:r w:rsidRPr="00D36722">
        <w:rPr>
          <w:color w:val="000000"/>
          <w:sz w:val="22"/>
          <w:szCs w:val="22"/>
        </w:rPr>
        <w:t xml:space="preserve"> reformokra van szüksége. A reformokat illető-en rádöbbent arra, hogy Magyarország válaszút előtt áll: vagy csatlakozik a virágzó Nyugat-Európához, vagy a leszakadó és elmaradó Kelethez közeledünk. Míg Széchenyi a nemzeti -, addig Wesselényi a liberális eszmék felé fordult, ezért barátságuk megszakadt. Hazatérve a felmenői példáját követve eldöntötte, hogy reformokat </w:t>
      </w:r>
      <w:proofErr w:type="spellStart"/>
      <w:r w:rsidRPr="00D36722">
        <w:rPr>
          <w:color w:val="000000"/>
          <w:sz w:val="22"/>
          <w:szCs w:val="22"/>
        </w:rPr>
        <w:t>dol</w:t>
      </w:r>
      <w:proofErr w:type="spellEnd"/>
      <w:r w:rsidRPr="00D36722">
        <w:rPr>
          <w:color w:val="000000"/>
          <w:sz w:val="22"/>
          <w:szCs w:val="22"/>
        </w:rPr>
        <w:t xml:space="preserve">- </w:t>
      </w:r>
      <w:proofErr w:type="spellStart"/>
      <w:r w:rsidRPr="00D36722">
        <w:rPr>
          <w:color w:val="000000"/>
          <w:sz w:val="22"/>
          <w:szCs w:val="22"/>
        </w:rPr>
        <w:t>goz</w:t>
      </w:r>
      <w:proofErr w:type="spellEnd"/>
      <w:r w:rsidRPr="00D36722">
        <w:rPr>
          <w:color w:val="000000"/>
          <w:sz w:val="22"/>
          <w:szCs w:val="22"/>
        </w:rPr>
        <w:t xml:space="preserve"> ki az országért. </w:t>
      </w:r>
    </w:p>
    <w:p w:rsidR="00A024EE" w:rsidRPr="00D36722" w:rsidRDefault="00A024EE" w:rsidP="00A024EE">
      <w:pPr>
        <w:pStyle w:val="NormlWeb"/>
        <w:spacing w:before="634" w:beforeAutospacing="0" w:after="0" w:afterAutospacing="0"/>
        <w:ind w:left="-307" w:right="6542"/>
        <w:rPr>
          <w:sz w:val="22"/>
          <w:szCs w:val="22"/>
        </w:rPr>
      </w:pPr>
      <w:r w:rsidRPr="00D36722">
        <w:rPr>
          <w:b/>
          <w:bCs/>
          <w:color w:val="000000"/>
          <w:sz w:val="22"/>
          <w:szCs w:val="22"/>
        </w:rPr>
        <w:lastRenderedPageBreak/>
        <w:t>3) 1825/27-es országgyűlés </w:t>
      </w:r>
    </w:p>
    <w:p w:rsidR="00A024EE" w:rsidRPr="00A05ADC" w:rsidRDefault="00A024EE" w:rsidP="00A05ADC">
      <w:pPr>
        <w:pStyle w:val="NormlWeb"/>
        <w:spacing w:before="197" w:beforeAutospacing="0" w:after="0" w:afterAutospacing="0"/>
        <w:ind w:left="48" w:right="-307"/>
        <w:rPr>
          <w:color w:val="000000"/>
          <w:sz w:val="22"/>
          <w:szCs w:val="22"/>
        </w:rPr>
      </w:pPr>
      <w:r w:rsidRPr="00D36722">
        <w:rPr>
          <w:color w:val="000000"/>
          <w:sz w:val="22"/>
          <w:szCs w:val="22"/>
        </w:rPr>
        <w:t>Széchényi István politikai fellépésére 1825/</w:t>
      </w:r>
      <w:r w:rsidR="00A05ADC">
        <w:rPr>
          <w:color w:val="000000"/>
          <w:sz w:val="22"/>
          <w:szCs w:val="22"/>
        </w:rPr>
        <w:t xml:space="preserve">27-es országgyűlésen került sor, itt </w:t>
      </w:r>
      <w:r w:rsidRPr="00D36722">
        <w:rPr>
          <w:color w:val="000000"/>
          <w:sz w:val="22"/>
          <w:szCs w:val="22"/>
        </w:rPr>
        <w:t>ajánlotta birtokainak egy évi jövedelmét egy tudós társaság megalapítására. Példáját számosan követték, s összegyűlt a Magyar Tudós Társaság, későbbi nevén Magyar Tudományos Akadémia létrehozásához szükséges pénz. </w:t>
      </w:r>
    </w:p>
    <w:p w:rsidR="00A024EE" w:rsidRPr="00D36722" w:rsidRDefault="00A024EE" w:rsidP="00A024EE">
      <w:pPr>
        <w:pStyle w:val="NormlWeb"/>
        <w:spacing w:before="634" w:beforeAutospacing="0" w:after="0" w:afterAutospacing="0"/>
        <w:ind w:left="-307" w:right="4488"/>
        <w:rPr>
          <w:sz w:val="22"/>
          <w:szCs w:val="22"/>
        </w:rPr>
      </w:pPr>
      <w:r w:rsidRPr="00D36722">
        <w:rPr>
          <w:b/>
          <w:bCs/>
          <w:color w:val="000000"/>
          <w:sz w:val="22"/>
          <w:szCs w:val="22"/>
        </w:rPr>
        <w:t>4) Programadó művei: Hitel – Világ - Stádium </w:t>
      </w:r>
    </w:p>
    <w:p w:rsidR="00A024EE" w:rsidRPr="00D36722" w:rsidRDefault="00A024EE" w:rsidP="00A024EE">
      <w:pPr>
        <w:pStyle w:val="NormlWeb"/>
        <w:spacing w:before="197" w:beforeAutospacing="0" w:after="0" w:afterAutospacing="0"/>
        <w:ind w:left="48" w:right="-307" w:firstLine="125"/>
        <w:rPr>
          <w:sz w:val="22"/>
          <w:szCs w:val="22"/>
        </w:rPr>
      </w:pPr>
      <w:r w:rsidRPr="00D36722">
        <w:rPr>
          <w:color w:val="000000"/>
          <w:sz w:val="22"/>
          <w:szCs w:val="22"/>
        </w:rPr>
        <w:t>Az 1825-ös országgyűlés után egy sor területen munkához látott és fogott hozzá programjának kidolgozásához és megvalósításához. </w:t>
      </w:r>
    </w:p>
    <w:p w:rsidR="00A024EE" w:rsidRPr="00D36722" w:rsidRDefault="00A024EE" w:rsidP="00A024EE">
      <w:pPr>
        <w:pStyle w:val="NormlWeb"/>
        <w:spacing w:before="197" w:beforeAutospacing="0" w:after="0" w:afterAutospacing="0"/>
        <w:ind w:left="48" w:right="-302" w:firstLine="134"/>
        <w:jc w:val="both"/>
        <w:rPr>
          <w:sz w:val="22"/>
          <w:szCs w:val="22"/>
        </w:rPr>
      </w:pPr>
      <w:r w:rsidRPr="00D36722">
        <w:rPr>
          <w:color w:val="000000"/>
          <w:sz w:val="22"/>
          <w:szCs w:val="22"/>
        </w:rPr>
        <w:t xml:space="preserve">Széchényi politikai gondolkodásában elutasította a hagyományos rendi szemléletet. A nemes- </w:t>
      </w:r>
      <w:proofErr w:type="spellStart"/>
      <w:r w:rsidRPr="00D36722">
        <w:rPr>
          <w:color w:val="000000"/>
          <w:sz w:val="22"/>
          <w:szCs w:val="22"/>
        </w:rPr>
        <w:t>séget</w:t>
      </w:r>
      <w:proofErr w:type="spellEnd"/>
      <w:r w:rsidRPr="00D36722">
        <w:rPr>
          <w:color w:val="000000"/>
          <w:sz w:val="22"/>
          <w:szCs w:val="22"/>
        </w:rPr>
        <w:t xml:space="preserve"> műveletlennek és hangadónak tartotta. A mágnásokat, azaz </w:t>
      </w:r>
      <w:proofErr w:type="gramStart"/>
      <w:r w:rsidRPr="00D36722">
        <w:rPr>
          <w:color w:val="000000"/>
          <w:sz w:val="22"/>
          <w:szCs w:val="22"/>
        </w:rPr>
        <w:t>arisztokráciát</w:t>
      </w:r>
      <w:proofErr w:type="gramEnd"/>
      <w:r w:rsidRPr="00D36722">
        <w:rPr>
          <w:color w:val="000000"/>
          <w:sz w:val="22"/>
          <w:szCs w:val="22"/>
        </w:rPr>
        <w:t xml:space="preserve"> (saját osztálya) tartotta alkalmasnak és méltónak a reformok irányítására, mivel célja országának a fejlesztése s ezen keresztül saját osztályának felvirágoztatása volt. Ezt a célkitűzést szolgálták </w:t>
      </w:r>
      <w:r w:rsidRPr="00D36722">
        <w:rPr>
          <w:b/>
          <w:bCs/>
          <w:color w:val="000000"/>
          <w:sz w:val="22"/>
          <w:szCs w:val="22"/>
        </w:rPr>
        <w:t>első gyakorlati alkotásai</w:t>
      </w:r>
      <w:r w:rsidRPr="00D36722">
        <w:rPr>
          <w:color w:val="000000"/>
          <w:sz w:val="22"/>
          <w:szCs w:val="22"/>
        </w:rPr>
        <w:t xml:space="preserve">: Magyar Tudós Társaság (MTT) megalapítása, Kaszinó létrehozása, a lóverseny meg- honosítása (lótenyésztésről még művet is írt: A </w:t>
      </w:r>
      <w:proofErr w:type="spellStart"/>
      <w:r w:rsidRPr="00D36722">
        <w:rPr>
          <w:color w:val="000000"/>
          <w:sz w:val="22"/>
          <w:szCs w:val="22"/>
        </w:rPr>
        <w:t>lovakrul</w:t>
      </w:r>
      <w:proofErr w:type="spellEnd"/>
      <w:r w:rsidRPr="00D36722">
        <w:rPr>
          <w:color w:val="000000"/>
          <w:sz w:val="22"/>
          <w:szCs w:val="22"/>
        </w:rPr>
        <w:t xml:space="preserve"> címmel). Az első gyakorlati alkotásokkal a célja az volt, hogy a reformerek a reformeszméket kicseréljék, terjesszék egymás között. </w:t>
      </w:r>
    </w:p>
    <w:p w:rsidR="00A024EE" w:rsidRPr="00D36722" w:rsidRDefault="00A024EE" w:rsidP="00D36722">
      <w:pPr>
        <w:pStyle w:val="NormlWeb"/>
        <w:spacing w:before="197" w:beforeAutospacing="0" w:after="0" w:afterAutospacing="0"/>
        <w:ind w:left="48" w:right="-312" w:firstLine="134"/>
        <w:jc w:val="both"/>
        <w:rPr>
          <w:sz w:val="22"/>
          <w:szCs w:val="22"/>
        </w:rPr>
      </w:pPr>
      <w:r w:rsidRPr="00D36722">
        <w:rPr>
          <w:b/>
          <w:bCs/>
          <w:color w:val="000000"/>
          <w:sz w:val="22"/>
          <w:szCs w:val="22"/>
        </w:rPr>
        <w:t>1830</w:t>
      </w:r>
      <w:r w:rsidRPr="00D36722">
        <w:rPr>
          <w:color w:val="000000"/>
          <w:sz w:val="22"/>
          <w:szCs w:val="22"/>
        </w:rPr>
        <w:t xml:space="preserve">-ban írta a </w:t>
      </w:r>
      <w:r w:rsidRPr="00D36722">
        <w:rPr>
          <w:b/>
          <w:bCs/>
          <w:color w:val="000000"/>
          <w:sz w:val="22"/>
          <w:szCs w:val="22"/>
        </w:rPr>
        <w:t xml:space="preserve">Hitel </w:t>
      </w:r>
      <w:r w:rsidRPr="00D36722">
        <w:rPr>
          <w:color w:val="000000"/>
          <w:sz w:val="22"/>
          <w:szCs w:val="22"/>
        </w:rPr>
        <w:t xml:space="preserve">című művét. A mű címe két dolgot is takar: a pénzügyi hitel (a gazdaság fejlesztéséhez hitel szükséges) és bizalom. A Hitel megírására Széchényit az kényszerítette rá, hogy egy bécsi bank megtagadta hitelkérelmét, mert az ősiség törvénye miatt a magyar nemesség birtokait nem lehetett elárverezni az adósság fejében. A </w:t>
      </w:r>
      <w:r w:rsidRPr="00D36722">
        <w:rPr>
          <w:b/>
          <w:bCs/>
          <w:color w:val="000000"/>
          <w:sz w:val="22"/>
          <w:szCs w:val="22"/>
        </w:rPr>
        <w:t xml:space="preserve">Hitel című művében foglalta össze re- </w:t>
      </w:r>
      <w:proofErr w:type="spellStart"/>
      <w:r w:rsidRPr="00D36722">
        <w:rPr>
          <w:b/>
          <w:bCs/>
          <w:color w:val="000000"/>
          <w:sz w:val="22"/>
          <w:szCs w:val="22"/>
        </w:rPr>
        <w:t>formelképzelései</w:t>
      </w:r>
      <w:r w:rsidRPr="00D36722">
        <w:rPr>
          <w:color w:val="000000"/>
          <w:sz w:val="22"/>
          <w:szCs w:val="22"/>
        </w:rPr>
        <w:t>t</w:t>
      </w:r>
      <w:proofErr w:type="spellEnd"/>
      <w:r w:rsidRPr="00D36722">
        <w:rPr>
          <w:color w:val="000000"/>
          <w:sz w:val="22"/>
          <w:szCs w:val="22"/>
        </w:rPr>
        <w:t xml:space="preserve">. A reformelképzelései között szerepelt: a mezőgazdaság tőkés átalakítása, de ehhez tőkére van szükség, tehát el kell törölni az ősiség törvényét, ezáltal lehetővé válik a hitelhez jutás. Az ősiség törvényének eltörlése következtében, egyrészt a nem nemesek is földbirtok </w:t>
      </w:r>
      <w:proofErr w:type="spellStart"/>
      <w:r w:rsidRPr="00D36722">
        <w:rPr>
          <w:color w:val="000000"/>
          <w:sz w:val="22"/>
          <w:szCs w:val="22"/>
        </w:rPr>
        <w:t>vá</w:t>
      </w:r>
      <w:proofErr w:type="spellEnd"/>
      <w:r w:rsidRPr="00D36722">
        <w:rPr>
          <w:color w:val="000000"/>
          <w:sz w:val="22"/>
          <w:szCs w:val="22"/>
        </w:rPr>
        <w:t xml:space="preserve">- sárlásának a jogát; másrészt a nemesek adózását. Művében hangoztatta, hogy a robotot is meg kell szüntetni, mivel az hasztalan és erkölcstelen; valamint a jobbágyság </w:t>
      </w:r>
      <w:proofErr w:type="gramStart"/>
      <w:r w:rsidRPr="00D36722">
        <w:rPr>
          <w:color w:val="000000"/>
          <w:sz w:val="22"/>
          <w:szCs w:val="22"/>
        </w:rPr>
        <w:t>feudális</w:t>
      </w:r>
      <w:proofErr w:type="gramEnd"/>
      <w:r w:rsidRPr="00D36722">
        <w:rPr>
          <w:color w:val="000000"/>
          <w:sz w:val="22"/>
          <w:szCs w:val="22"/>
        </w:rPr>
        <w:t xml:space="preserve"> terheit is el kell törölni (dézsma, kilenced, tized, ajándék). Úgy kell eltörölni, hogy a nemességet ne érje kár; eb- </w:t>
      </w:r>
      <w:proofErr w:type="spellStart"/>
      <w:r w:rsidRPr="00D36722">
        <w:rPr>
          <w:color w:val="000000"/>
          <w:sz w:val="22"/>
          <w:szCs w:val="22"/>
        </w:rPr>
        <w:t>ben</w:t>
      </w:r>
      <w:proofErr w:type="spellEnd"/>
      <w:r w:rsidRPr="00D36722">
        <w:rPr>
          <w:color w:val="000000"/>
          <w:sz w:val="22"/>
          <w:szCs w:val="22"/>
        </w:rPr>
        <w:t xml:space="preserve"> már benne rejlett a jobbágyfelszabadítás gondolata. A </w:t>
      </w:r>
      <w:r w:rsidRPr="00D36722">
        <w:rPr>
          <w:b/>
          <w:bCs/>
          <w:color w:val="000000"/>
          <w:sz w:val="22"/>
          <w:szCs w:val="22"/>
        </w:rPr>
        <w:t xml:space="preserve">mű fogadtatása </w:t>
      </w:r>
      <w:r w:rsidRPr="00D36722">
        <w:rPr>
          <w:color w:val="000000"/>
          <w:sz w:val="22"/>
          <w:szCs w:val="22"/>
        </w:rPr>
        <w:t xml:space="preserve">rendkívül vegyes volt. Bár a művet négyszer adták ki, s mind a négy kiadását elkapkodták, ez volt a kor közgazdasági sikerkönyve. Az </w:t>
      </w:r>
      <w:r w:rsidRPr="00D36722">
        <w:rPr>
          <w:b/>
          <w:bCs/>
          <w:color w:val="000000"/>
          <w:sz w:val="22"/>
          <w:szCs w:val="22"/>
        </w:rPr>
        <w:t xml:space="preserve">udvar </w:t>
      </w:r>
      <w:r w:rsidRPr="00D36722">
        <w:rPr>
          <w:color w:val="000000"/>
          <w:sz w:val="22"/>
          <w:szCs w:val="22"/>
        </w:rPr>
        <w:t xml:space="preserve">a reformgondolatokat </w:t>
      </w:r>
      <w:r w:rsidRPr="00D36722">
        <w:rPr>
          <w:b/>
          <w:bCs/>
          <w:color w:val="000000"/>
          <w:sz w:val="22"/>
          <w:szCs w:val="22"/>
        </w:rPr>
        <w:t>elutasította</w:t>
      </w:r>
      <w:r w:rsidRPr="00D36722">
        <w:rPr>
          <w:color w:val="000000"/>
          <w:sz w:val="22"/>
          <w:szCs w:val="22"/>
        </w:rPr>
        <w:t xml:space="preserve">, mert: egyrészt az osztrák nagypolgárság gazdasági érdeke </w:t>
      </w:r>
      <w:proofErr w:type="spellStart"/>
      <w:r w:rsidRPr="00D36722">
        <w:rPr>
          <w:color w:val="000000"/>
          <w:sz w:val="22"/>
          <w:szCs w:val="22"/>
        </w:rPr>
        <w:t>ke</w:t>
      </w:r>
      <w:proofErr w:type="spellEnd"/>
      <w:r w:rsidRPr="00D36722">
        <w:rPr>
          <w:color w:val="000000"/>
          <w:sz w:val="22"/>
          <w:szCs w:val="22"/>
        </w:rPr>
        <w:t xml:space="preserve">- </w:t>
      </w:r>
      <w:proofErr w:type="spellStart"/>
      <w:r w:rsidRPr="00D36722">
        <w:rPr>
          <w:color w:val="000000"/>
          <w:sz w:val="22"/>
          <w:szCs w:val="22"/>
        </w:rPr>
        <w:t>rült</w:t>
      </w:r>
      <w:proofErr w:type="spellEnd"/>
      <w:r w:rsidRPr="00D36722">
        <w:rPr>
          <w:color w:val="000000"/>
          <w:sz w:val="22"/>
          <w:szCs w:val="22"/>
        </w:rPr>
        <w:t xml:space="preserve"> veszélybe, másrészt a birodalom egységét is veszélyben látta Magyarország megerősödése miatt. </w:t>
      </w:r>
      <w:r w:rsidRPr="00D36722">
        <w:rPr>
          <w:b/>
          <w:bCs/>
          <w:color w:val="000000"/>
          <w:sz w:val="22"/>
          <w:szCs w:val="22"/>
        </w:rPr>
        <w:t>Saját osztálya</w:t>
      </w:r>
      <w:r w:rsidRPr="00D36722">
        <w:rPr>
          <w:color w:val="000000"/>
          <w:sz w:val="22"/>
          <w:szCs w:val="22"/>
        </w:rPr>
        <w:t xml:space="preserve">, az </w:t>
      </w:r>
      <w:proofErr w:type="gramStart"/>
      <w:r w:rsidRPr="00D36722">
        <w:rPr>
          <w:color w:val="000000"/>
          <w:sz w:val="22"/>
          <w:szCs w:val="22"/>
        </w:rPr>
        <w:t>arisztokrácia</w:t>
      </w:r>
      <w:proofErr w:type="gramEnd"/>
      <w:r w:rsidRPr="00D36722">
        <w:rPr>
          <w:color w:val="000000"/>
          <w:sz w:val="22"/>
          <w:szCs w:val="22"/>
        </w:rPr>
        <w:t xml:space="preserve"> is </w:t>
      </w:r>
      <w:r w:rsidRPr="00D36722">
        <w:rPr>
          <w:b/>
          <w:bCs/>
          <w:color w:val="000000"/>
          <w:sz w:val="22"/>
          <w:szCs w:val="22"/>
        </w:rPr>
        <w:t>elutasította</w:t>
      </w:r>
      <w:r w:rsidRPr="00D36722">
        <w:rPr>
          <w:color w:val="000000"/>
          <w:sz w:val="22"/>
          <w:szCs w:val="22"/>
        </w:rPr>
        <w:t>, mert túl sok gazdasági érdeke fűződött a rendszer fenntartásához, valamint szűklátókörű volt. A reformok elutasítása Dessewffy József „</w:t>
      </w:r>
      <w:proofErr w:type="gramStart"/>
      <w:r w:rsidRPr="00D36722">
        <w:rPr>
          <w:color w:val="000000"/>
          <w:sz w:val="22"/>
          <w:szCs w:val="22"/>
        </w:rPr>
        <w:t>A</w:t>
      </w:r>
      <w:proofErr w:type="gramEnd"/>
      <w:r w:rsidRPr="00D36722">
        <w:rPr>
          <w:color w:val="000000"/>
          <w:sz w:val="22"/>
          <w:szCs w:val="22"/>
        </w:rPr>
        <w:t xml:space="preserve"> Hitel című mű </w:t>
      </w:r>
      <w:proofErr w:type="spellStart"/>
      <w:r w:rsidRPr="00D36722">
        <w:rPr>
          <w:color w:val="000000"/>
          <w:sz w:val="22"/>
          <w:szCs w:val="22"/>
        </w:rPr>
        <w:t>taglalatja</w:t>
      </w:r>
      <w:proofErr w:type="spellEnd"/>
      <w:r w:rsidRPr="00D36722">
        <w:rPr>
          <w:color w:val="000000"/>
          <w:sz w:val="22"/>
          <w:szCs w:val="22"/>
        </w:rPr>
        <w:t xml:space="preserve">” munkájában nyilvánult meg, aki ebben a művében bírálta Széchényi reform elképzeléseit. Széchenyi saját osztályának igyekezett vezető szerepet biztosítani. Ez el- </w:t>
      </w:r>
      <w:proofErr w:type="spellStart"/>
      <w:r w:rsidRPr="00D36722">
        <w:rPr>
          <w:color w:val="000000"/>
          <w:sz w:val="22"/>
          <w:szCs w:val="22"/>
        </w:rPr>
        <w:t>lentmondásosság</w:t>
      </w:r>
      <w:proofErr w:type="spellEnd"/>
      <w:r w:rsidRPr="00D36722">
        <w:rPr>
          <w:color w:val="000000"/>
          <w:sz w:val="22"/>
          <w:szCs w:val="22"/>
        </w:rPr>
        <w:t xml:space="preserve"> is, hiszen azt hangoztatta, hogy osztálya önként tegye meg a reformlépéseket, ha nem, a kényszerűség úgyis kiváltja belőlük: vagyis a forradalom. Az angol forradalom példáját hozza fel. </w:t>
      </w:r>
      <w:r w:rsidRPr="00D36722">
        <w:rPr>
          <w:b/>
          <w:bCs/>
          <w:color w:val="000000"/>
          <w:sz w:val="22"/>
          <w:szCs w:val="22"/>
        </w:rPr>
        <w:t xml:space="preserve">A középnemesség elfogadta </w:t>
      </w:r>
      <w:r w:rsidRPr="00D36722">
        <w:rPr>
          <w:color w:val="000000"/>
          <w:sz w:val="22"/>
          <w:szCs w:val="22"/>
        </w:rPr>
        <w:t>Széchenyi művét, mivel az udvar nem akadályozta meg elszegényedésüket. A Hitel jelentősége, hogy ettől a műtől számítjuk a reformkor kezdetét. </w:t>
      </w:r>
    </w:p>
    <w:p w:rsidR="00A024EE" w:rsidRPr="00D36722" w:rsidRDefault="00A024EE" w:rsidP="00A024EE">
      <w:pPr>
        <w:pStyle w:val="NormlWeb"/>
        <w:spacing w:before="197" w:beforeAutospacing="0" w:after="0" w:afterAutospacing="0"/>
        <w:ind w:left="48" w:right="-312" w:firstLine="134"/>
        <w:jc w:val="both"/>
        <w:rPr>
          <w:sz w:val="22"/>
          <w:szCs w:val="22"/>
        </w:rPr>
      </w:pPr>
      <w:r w:rsidRPr="00D36722">
        <w:rPr>
          <w:color w:val="000000"/>
          <w:sz w:val="22"/>
          <w:szCs w:val="22"/>
        </w:rPr>
        <w:t xml:space="preserve">Széchenyi az őt érő bírálatokra válaszolt: </w:t>
      </w:r>
      <w:r w:rsidRPr="00D36722">
        <w:rPr>
          <w:b/>
          <w:bCs/>
          <w:color w:val="000000"/>
          <w:sz w:val="22"/>
          <w:szCs w:val="22"/>
        </w:rPr>
        <w:t>1831</w:t>
      </w:r>
      <w:r w:rsidRPr="00D36722">
        <w:rPr>
          <w:color w:val="000000"/>
          <w:sz w:val="22"/>
          <w:szCs w:val="22"/>
        </w:rPr>
        <w:t xml:space="preserve">-ben írta meg a </w:t>
      </w:r>
      <w:r w:rsidR="00A05ADC">
        <w:rPr>
          <w:b/>
          <w:bCs/>
          <w:color w:val="000000"/>
          <w:sz w:val="22"/>
          <w:szCs w:val="22"/>
        </w:rPr>
        <w:t>Világ</w:t>
      </w:r>
      <w:r w:rsidRPr="00D36722">
        <w:rPr>
          <w:b/>
          <w:bCs/>
          <w:color w:val="000000"/>
          <w:sz w:val="22"/>
          <w:szCs w:val="22"/>
        </w:rPr>
        <w:t xml:space="preserve"> </w:t>
      </w:r>
      <w:r w:rsidRPr="00D36722">
        <w:rPr>
          <w:color w:val="000000"/>
          <w:sz w:val="22"/>
          <w:szCs w:val="22"/>
        </w:rPr>
        <w:t xml:space="preserve">című művét. Ebben a jobbágyság állapotáról írt, jövő </w:t>
      </w:r>
      <w:proofErr w:type="spellStart"/>
      <w:r w:rsidRPr="00D36722">
        <w:rPr>
          <w:color w:val="000000"/>
          <w:sz w:val="22"/>
          <w:szCs w:val="22"/>
        </w:rPr>
        <w:t>zálogának</w:t>
      </w:r>
      <w:proofErr w:type="spellEnd"/>
      <w:r w:rsidRPr="00D36722">
        <w:rPr>
          <w:color w:val="000000"/>
          <w:sz w:val="22"/>
          <w:szCs w:val="22"/>
        </w:rPr>
        <w:t xml:space="preserve"> tekintette ezt a csoportot</w:t>
      </w:r>
    </w:p>
    <w:p w:rsidR="00A024EE" w:rsidRPr="00D36722" w:rsidRDefault="00A024EE" w:rsidP="00A024EE">
      <w:pPr>
        <w:pStyle w:val="NormlWeb"/>
        <w:spacing w:before="197" w:beforeAutospacing="0" w:after="0" w:afterAutospacing="0"/>
        <w:ind w:left="48" w:right="-312" w:firstLine="134"/>
        <w:jc w:val="both"/>
        <w:rPr>
          <w:sz w:val="22"/>
          <w:szCs w:val="22"/>
        </w:rPr>
      </w:pPr>
      <w:r w:rsidRPr="00D36722">
        <w:rPr>
          <w:b/>
          <w:bCs/>
          <w:color w:val="000000"/>
          <w:sz w:val="22"/>
          <w:szCs w:val="22"/>
        </w:rPr>
        <w:t>1833</w:t>
      </w:r>
      <w:r w:rsidRPr="00D36722">
        <w:rPr>
          <w:color w:val="000000"/>
          <w:sz w:val="22"/>
          <w:szCs w:val="22"/>
        </w:rPr>
        <w:t xml:space="preserve">-ban írta meg Széchenyi a </w:t>
      </w:r>
      <w:r w:rsidRPr="00D36722">
        <w:rPr>
          <w:b/>
          <w:bCs/>
          <w:color w:val="000000"/>
          <w:sz w:val="22"/>
          <w:szCs w:val="22"/>
        </w:rPr>
        <w:t xml:space="preserve">Stádium </w:t>
      </w:r>
      <w:r w:rsidRPr="00D36722">
        <w:rPr>
          <w:color w:val="000000"/>
          <w:sz w:val="22"/>
          <w:szCs w:val="22"/>
        </w:rPr>
        <w:t xml:space="preserve">című művét, amelyben a reformelképzeléseit 12 pontba gyűjtve egységes rendszerbe foglalta reformelképzeléseit. Hangoztatja, hogy a gazdaság fejlesztése céljából hitelre van szükség, aminek feltétele, hogy </w:t>
      </w:r>
      <w:r w:rsidRPr="00D36722">
        <w:rPr>
          <w:b/>
          <w:bCs/>
          <w:color w:val="000000"/>
          <w:sz w:val="22"/>
          <w:szCs w:val="22"/>
        </w:rPr>
        <w:t xml:space="preserve">el kell törölni </w:t>
      </w:r>
      <w:r w:rsidRPr="00D36722">
        <w:rPr>
          <w:color w:val="000000"/>
          <w:sz w:val="22"/>
          <w:szCs w:val="22"/>
        </w:rPr>
        <w:t xml:space="preserve">az </w:t>
      </w:r>
      <w:proofErr w:type="spellStart"/>
      <w:r w:rsidRPr="00D36722">
        <w:rPr>
          <w:b/>
          <w:bCs/>
          <w:color w:val="000000"/>
          <w:sz w:val="22"/>
          <w:szCs w:val="22"/>
        </w:rPr>
        <w:t>aviticitast</w:t>
      </w:r>
      <w:proofErr w:type="spellEnd"/>
      <w:r w:rsidRPr="00D36722">
        <w:rPr>
          <w:b/>
          <w:bCs/>
          <w:color w:val="000000"/>
          <w:sz w:val="22"/>
          <w:szCs w:val="22"/>
        </w:rPr>
        <w:t xml:space="preserve"> az, ősiség törvényét </w:t>
      </w:r>
      <w:r w:rsidRPr="00D36722">
        <w:rPr>
          <w:color w:val="000000"/>
          <w:sz w:val="22"/>
          <w:szCs w:val="22"/>
        </w:rPr>
        <w:t xml:space="preserve">és a </w:t>
      </w:r>
      <w:proofErr w:type="spellStart"/>
      <w:r w:rsidRPr="00D36722">
        <w:rPr>
          <w:b/>
          <w:bCs/>
          <w:color w:val="000000"/>
          <w:sz w:val="22"/>
          <w:szCs w:val="22"/>
        </w:rPr>
        <w:t>fiscalitast</w:t>
      </w:r>
      <w:proofErr w:type="spellEnd"/>
      <w:r w:rsidRPr="00D36722">
        <w:rPr>
          <w:color w:val="000000"/>
          <w:sz w:val="22"/>
          <w:szCs w:val="22"/>
        </w:rPr>
        <w:t xml:space="preserve">, utódlás, </w:t>
      </w:r>
      <w:r w:rsidRPr="00D36722">
        <w:rPr>
          <w:b/>
          <w:bCs/>
          <w:color w:val="000000"/>
          <w:sz w:val="22"/>
          <w:szCs w:val="22"/>
        </w:rPr>
        <w:t>visszaháramlás jogát</w:t>
      </w:r>
      <w:r w:rsidRPr="00D36722">
        <w:rPr>
          <w:color w:val="000000"/>
          <w:sz w:val="22"/>
          <w:szCs w:val="22"/>
        </w:rPr>
        <w:t xml:space="preserve">. Ezek eltörlésével megvalósulna a </w:t>
      </w:r>
      <w:r w:rsidRPr="00D36722">
        <w:rPr>
          <w:b/>
          <w:bCs/>
          <w:color w:val="000000"/>
          <w:sz w:val="22"/>
          <w:szCs w:val="22"/>
        </w:rPr>
        <w:t>törvény előtti egyenlőség</w:t>
      </w:r>
      <w:proofErr w:type="gramStart"/>
      <w:r w:rsidRPr="00D36722">
        <w:rPr>
          <w:color w:val="000000"/>
          <w:sz w:val="22"/>
          <w:szCs w:val="22"/>
        </w:rPr>
        <w:t>:,</w:t>
      </w:r>
      <w:proofErr w:type="gramEnd"/>
      <w:r w:rsidRPr="00D36722">
        <w:rPr>
          <w:color w:val="000000"/>
          <w:sz w:val="22"/>
          <w:szCs w:val="22"/>
        </w:rPr>
        <w:t xml:space="preserve"> melynek jelei: nem nemeseknek is lehet tulajdonjoga, képviseleti joga a megyékben; a törvények mindenkire egyformán vonatkoznának, valamint megvalósulna a közteherviselés, ami a nemesi adómentesség eltörlését jelentené. A </w:t>
      </w:r>
      <w:r w:rsidRPr="00D36722">
        <w:rPr>
          <w:b/>
          <w:bCs/>
          <w:color w:val="000000"/>
          <w:sz w:val="22"/>
          <w:szCs w:val="22"/>
        </w:rPr>
        <w:t xml:space="preserve">nemesi adómentesség eltör- </w:t>
      </w:r>
      <w:proofErr w:type="spellStart"/>
      <w:r w:rsidRPr="00D36722">
        <w:rPr>
          <w:b/>
          <w:bCs/>
          <w:color w:val="000000"/>
          <w:sz w:val="22"/>
          <w:szCs w:val="22"/>
        </w:rPr>
        <w:t>lése</w:t>
      </w:r>
      <w:proofErr w:type="spellEnd"/>
      <w:r w:rsidRPr="00D36722">
        <w:rPr>
          <w:b/>
          <w:bCs/>
          <w:color w:val="000000"/>
          <w:sz w:val="22"/>
          <w:szCs w:val="22"/>
        </w:rPr>
        <w:t xml:space="preserve"> </w:t>
      </w:r>
      <w:r w:rsidRPr="00D36722">
        <w:rPr>
          <w:color w:val="000000"/>
          <w:sz w:val="22"/>
          <w:szCs w:val="22"/>
        </w:rPr>
        <w:t xml:space="preserve">lehetővé tenné a </w:t>
      </w:r>
      <w:r w:rsidRPr="00D36722">
        <w:rPr>
          <w:b/>
          <w:bCs/>
          <w:color w:val="000000"/>
          <w:sz w:val="22"/>
          <w:szCs w:val="22"/>
        </w:rPr>
        <w:t>házi pénztár felállításá</w:t>
      </w:r>
      <w:r w:rsidRPr="00D36722">
        <w:rPr>
          <w:color w:val="000000"/>
          <w:sz w:val="22"/>
          <w:szCs w:val="22"/>
        </w:rPr>
        <w:t xml:space="preserve">t, mely hitelt tudna adni a birtokfejlesztéshez, </w:t>
      </w:r>
      <w:proofErr w:type="spellStart"/>
      <w:r w:rsidRPr="00D36722">
        <w:rPr>
          <w:color w:val="000000"/>
          <w:sz w:val="22"/>
          <w:szCs w:val="22"/>
        </w:rPr>
        <w:t>vala</w:t>
      </w:r>
      <w:proofErr w:type="spellEnd"/>
      <w:r w:rsidRPr="00D36722">
        <w:rPr>
          <w:color w:val="000000"/>
          <w:sz w:val="22"/>
          <w:szCs w:val="22"/>
        </w:rPr>
        <w:t xml:space="preserve">- mint a gazdaság fejlesztéséhez. Széchenyi elképzelése szerint a </w:t>
      </w:r>
      <w:r w:rsidRPr="00D36722">
        <w:rPr>
          <w:b/>
          <w:bCs/>
          <w:color w:val="000000"/>
          <w:sz w:val="22"/>
          <w:szCs w:val="22"/>
        </w:rPr>
        <w:t>gazdaság fejlesztésének további eszközei</w:t>
      </w:r>
      <w:r w:rsidRPr="00D36722">
        <w:rPr>
          <w:color w:val="000000"/>
          <w:sz w:val="22"/>
          <w:szCs w:val="22"/>
        </w:rPr>
        <w:t xml:space="preserve">: közlekedés fejlesztése (utak, hidak építése, csatornázás, folyók szabályozása); </w:t>
      </w:r>
      <w:proofErr w:type="spellStart"/>
      <w:r w:rsidRPr="00D36722">
        <w:rPr>
          <w:color w:val="000000"/>
          <w:sz w:val="22"/>
          <w:szCs w:val="22"/>
        </w:rPr>
        <w:t>mono</w:t>
      </w:r>
      <w:proofErr w:type="spellEnd"/>
      <w:r w:rsidRPr="00D36722">
        <w:rPr>
          <w:color w:val="000000"/>
          <w:sz w:val="22"/>
          <w:szCs w:val="22"/>
        </w:rPr>
        <w:t xml:space="preserve">- </w:t>
      </w:r>
      <w:proofErr w:type="spellStart"/>
      <w:r w:rsidRPr="00D36722">
        <w:rPr>
          <w:color w:val="000000"/>
          <w:sz w:val="22"/>
          <w:szCs w:val="22"/>
        </w:rPr>
        <w:t>póliumok</w:t>
      </w:r>
      <w:proofErr w:type="spellEnd"/>
      <w:r w:rsidRPr="00D36722">
        <w:rPr>
          <w:color w:val="000000"/>
          <w:sz w:val="22"/>
          <w:szCs w:val="22"/>
        </w:rPr>
        <w:t xml:space="preserve">, céhek, </w:t>
      </w:r>
      <w:proofErr w:type="spellStart"/>
      <w:r w:rsidRPr="00D36722">
        <w:rPr>
          <w:color w:val="000000"/>
          <w:sz w:val="22"/>
          <w:szCs w:val="22"/>
        </w:rPr>
        <w:t>limitációk</w:t>
      </w:r>
      <w:proofErr w:type="spellEnd"/>
      <w:r w:rsidRPr="00D36722">
        <w:rPr>
          <w:color w:val="000000"/>
          <w:sz w:val="22"/>
          <w:szCs w:val="22"/>
        </w:rPr>
        <w:t xml:space="preserve"> (hatósági árszabályozás) eltörlése, mivel ezek a szabad versenyt s így a gazdaság fejlődését gátolják. A reformok megvalósításához </w:t>
      </w:r>
      <w:proofErr w:type="gramStart"/>
      <w:r w:rsidRPr="00D36722">
        <w:rPr>
          <w:color w:val="000000"/>
          <w:sz w:val="22"/>
          <w:szCs w:val="22"/>
        </w:rPr>
        <w:t>garanciákra</w:t>
      </w:r>
      <w:proofErr w:type="gramEnd"/>
      <w:r w:rsidRPr="00D36722">
        <w:rPr>
          <w:color w:val="000000"/>
          <w:sz w:val="22"/>
          <w:szCs w:val="22"/>
        </w:rPr>
        <w:t xml:space="preserve"> van szükség: egy- részt a magyar nyelv bevezetése 1835-ig, mivel a magyar földbirtokos csak magyarul tud, magyar nyelven kell tudtára adni a reformok szükségességét. Másrészt a Helytartótanács újjászervezése: végrehajtó hatalomként felügyelné az átalakulást, kormány-szerepet töltene be. Harmadrészt a nyilvánosság megteremtését a törvényhozás és a megyegyűlések esetében, ami a </w:t>
      </w:r>
      <w:proofErr w:type="spellStart"/>
      <w:r w:rsidRPr="00D36722">
        <w:rPr>
          <w:color w:val="000000"/>
          <w:sz w:val="22"/>
          <w:szCs w:val="22"/>
        </w:rPr>
        <w:t>reformelképze</w:t>
      </w:r>
      <w:proofErr w:type="spellEnd"/>
      <w:r w:rsidRPr="00D36722">
        <w:rPr>
          <w:color w:val="000000"/>
          <w:sz w:val="22"/>
          <w:szCs w:val="22"/>
        </w:rPr>
        <w:t xml:space="preserve">- </w:t>
      </w:r>
      <w:proofErr w:type="spellStart"/>
      <w:r w:rsidRPr="00D36722">
        <w:rPr>
          <w:color w:val="000000"/>
          <w:sz w:val="22"/>
          <w:szCs w:val="22"/>
        </w:rPr>
        <w:t>lések</w:t>
      </w:r>
      <w:proofErr w:type="spellEnd"/>
      <w:r w:rsidRPr="00D36722">
        <w:rPr>
          <w:color w:val="000000"/>
          <w:sz w:val="22"/>
          <w:szCs w:val="22"/>
        </w:rPr>
        <w:t xml:space="preserve"> gyors elterjedését tenné lehetővé. </w:t>
      </w:r>
    </w:p>
    <w:p w:rsidR="00A024EE" w:rsidRPr="00D36722" w:rsidRDefault="00A024EE" w:rsidP="00A024EE">
      <w:pPr>
        <w:pStyle w:val="NormlWeb"/>
        <w:spacing w:before="638" w:beforeAutospacing="0" w:after="0" w:afterAutospacing="0"/>
        <w:ind w:left="-307" w:right="6806"/>
        <w:rPr>
          <w:sz w:val="22"/>
          <w:szCs w:val="22"/>
        </w:rPr>
      </w:pPr>
      <w:r w:rsidRPr="00D36722">
        <w:rPr>
          <w:b/>
          <w:bCs/>
          <w:color w:val="000000"/>
          <w:sz w:val="22"/>
          <w:szCs w:val="22"/>
        </w:rPr>
        <w:t>5) Gyakorlati alkotások </w:t>
      </w:r>
    </w:p>
    <w:p w:rsidR="00A024EE" w:rsidRPr="00D36722" w:rsidRDefault="00A024EE" w:rsidP="00A05ADC">
      <w:pPr>
        <w:pStyle w:val="NormlWeb"/>
        <w:spacing w:before="192" w:beforeAutospacing="0" w:after="0" w:afterAutospacing="0"/>
        <w:ind w:left="48" w:right="-298" w:firstLine="125"/>
        <w:rPr>
          <w:sz w:val="22"/>
          <w:szCs w:val="22"/>
        </w:rPr>
      </w:pPr>
      <w:r w:rsidRPr="00D36722">
        <w:rPr>
          <w:color w:val="000000"/>
          <w:sz w:val="22"/>
          <w:szCs w:val="22"/>
        </w:rPr>
        <w:t xml:space="preserve">Széchenyi a reformelképzelései kívül gyakorlati alkotásai révén is igyekezett elősegíteni az </w:t>
      </w:r>
      <w:proofErr w:type="spellStart"/>
      <w:r w:rsidRPr="00D36722">
        <w:rPr>
          <w:color w:val="000000"/>
          <w:sz w:val="22"/>
          <w:szCs w:val="22"/>
        </w:rPr>
        <w:t>or</w:t>
      </w:r>
      <w:proofErr w:type="spellEnd"/>
      <w:r w:rsidRPr="00D36722">
        <w:rPr>
          <w:color w:val="000000"/>
          <w:sz w:val="22"/>
          <w:szCs w:val="22"/>
        </w:rPr>
        <w:t xml:space="preserve">- </w:t>
      </w:r>
      <w:proofErr w:type="spellStart"/>
      <w:r w:rsidRPr="00D36722">
        <w:rPr>
          <w:color w:val="000000"/>
          <w:sz w:val="22"/>
          <w:szCs w:val="22"/>
        </w:rPr>
        <w:t>szág</w:t>
      </w:r>
      <w:proofErr w:type="spellEnd"/>
      <w:r w:rsidRPr="00D36722">
        <w:rPr>
          <w:color w:val="000000"/>
          <w:sz w:val="22"/>
          <w:szCs w:val="22"/>
        </w:rPr>
        <w:t xml:space="preserve"> fejlesztését. Ezek a gyakorlati alkotásai: Magyar Tudós Társaság, lóverseny meghonosítása, kaszinók meg- teremtése. (Ezek az </w:t>
      </w:r>
      <w:proofErr w:type="gramStart"/>
      <w:r w:rsidRPr="00D36722">
        <w:rPr>
          <w:color w:val="000000"/>
          <w:sz w:val="22"/>
          <w:szCs w:val="22"/>
        </w:rPr>
        <w:t>arisztokrácia</w:t>
      </w:r>
      <w:proofErr w:type="gramEnd"/>
      <w:r w:rsidRPr="00D36722">
        <w:rPr>
          <w:color w:val="000000"/>
          <w:sz w:val="22"/>
          <w:szCs w:val="22"/>
        </w:rPr>
        <w:t xml:space="preserve"> </w:t>
      </w:r>
      <w:r w:rsidRPr="00D36722">
        <w:rPr>
          <w:color w:val="000000"/>
          <w:sz w:val="22"/>
          <w:szCs w:val="22"/>
        </w:rPr>
        <w:lastRenderedPageBreak/>
        <w:t xml:space="preserve">összefogását és a reformok terjesztését szolgálták). Vaskapu hajózhatóvá tétele, gőzhajózás megindítása a Dunán és a Balatonon; téli kikötők építése; </w:t>
      </w:r>
      <w:proofErr w:type="spellStart"/>
      <w:r w:rsidRPr="00D36722">
        <w:rPr>
          <w:color w:val="000000"/>
          <w:sz w:val="22"/>
          <w:szCs w:val="22"/>
        </w:rPr>
        <w:t>irányí</w:t>
      </w:r>
      <w:proofErr w:type="spellEnd"/>
      <w:r w:rsidRPr="00D36722">
        <w:rPr>
          <w:color w:val="000000"/>
          <w:sz w:val="22"/>
          <w:szCs w:val="22"/>
        </w:rPr>
        <w:t xml:space="preserve">- </w:t>
      </w:r>
      <w:proofErr w:type="spellStart"/>
      <w:r w:rsidRPr="00D36722">
        <w:rPr>
          <w:color w:val="000000"/>
          <w:sz w:val="22"/>
          <w:szCs w:val="22"/>
        </w:rPr>
        <w:t>totta</w:t>
      </w:r>
      <w:proofErr w:type="spellEnd"/>
      <w:r w:rsidRPr="00D36722">
        <w:rPr>
          <w:color w:val="000000"/>
          <w:sz w:val="22"/>
          <w:szCs w:val="22"/>
        </w:rPr>
        <w:t xml:space="preserve"> a Tisza szabályozását Vásárhelyi Pállal (ennek köszönhetően száradt ki a Hortobágy), meg- indította a selyemhernyó-tenyésztést; gőzhengermalmok építését támogatta. Kezdeményezésére épült meg a Lánchíd Pest és Buda között, mely a két országrész közötti kereskedelem fellendítését tette lehetővé. </w:t>
      </w:r>
    </w:p>
    <w:p w:rsidR="00A024EE" w:rsidRPr="00D36722" w:rsidRDefault="00A024EE" w:rsidP="00A024EE">
      <w:pPr>
        <w:pStyle w:val="NormlWeb"/>
        <w:spacing w:before="197" w:beforeAutospacing="0" w:after="0" w:afterAutospacing="0"/>
        <w:ind w:left="53" w:right="-307" w:firstLine="120"/>
        <w:jc w:val="both"/>
        <w:rPr>
          <w:sz w:val="22"/>
          <w:szCs w:val="22"/>
        </w:rPr>
      </w:pPr>
      <w:r w:rsidRPr="00D36722">
        <w:rPr>
          <w:color w:val="000000"/>
          <w:sz w:val="22"/>
          <w:szCs w:val="22"/>
        </w:rPr>
        <w:t xml:space="preserve">Gyakorlati alkotásai közé tartozott vasútépítés kezdeményezése, amit Pestről kiindulva képzelt el. Ennek eredményeképpen előbb 1846-ban a Pest-Vác, majd 1847-ben a Pest-Szolnok </w:t>
      </w:r>
      <w:proofErr w:type="spellStart"/>
      <w:r w:rsidRPr="00D36722">
        <w:rPr>
          <w:color w:val="000000"/>
          <w:sz w:val="22"/>
          <w:szCs w:val="22"/>
        </w:rPr>
        <w:t>vasútvo</w:t>
      </w:r>
      <w:proofErr w:type="spellEnd"/>
      <w:r w:rsidRPr="00D36722">
        <w:rPr>
          <w:color w:val="000000"/>
          <w:sz w:val="22"/>
          <w:szCs w:val="22"/>
        </w:rPr>
        <w:t xml:space="preserve">- </w:t>
      </w:r>
      <w:proofErr w:type="spellStart"/>
      <w:r w:rsidRPr="00D36722">
        <w:rPr>
          <w:color w:val="000000"/>
          <w:sz w:val="22"/>
          <w:szCs w:val="22"/>
        </w:rPr>
        <w:t>nal</w:t>
      </w:r>
      <w:proofErr w:type="spellEnd"/>
      <w:r w:rsidRPr="00D36722">
        <w:rPr>
          <w:color w:val="000000"/>
          <w:sz w:val="22"/>
          <w:szCs w:val="22"/>
        </w:rPr>
        <w:t xml:space="preserve"> épült meg. A Pest központú vasútvonal kiépítésével vitába keveredett a kor másik nagy </w:t>
      </w:r>
      <w:proofErr w:type="spellStart"/>
      <w:r w:rsidRPr="00D36722">
        <w:rPr>
          <w:color w:val="000000"/>
          <w:sz w:val="22"/>
          <w:szCs w:val="22"/>
        </w:rPr>
        <w:t>poli</w:t>
      </w:r>
      <w:proofErr w:type="spellEnd"/>
      <w:r w:rsidRPr="00D36722">
        <w:rPr>
          <w:color w:val="000000"/>
          <w:sz w:val="22"/>
          <w:szCs w:val="22"/>
        </w:rPr>
        <w:t xml:space="preserve">- </w:t>
      </w:r>
      <w:proofErr w:type="spellStart"/>
      <w:r w:rsidRPr="00D36722">
        <w:rPr>
          <w:color w:val="000000"/>
          <w:sz w:val="22"/>
          <w:szCs w:val="22"/>
        </w:rPr>
        <w:t>tikusával</w:t>
      </w:r>
      <w:proofErr w:type="spellEnd"/>
      <w:r w:rsidRPr="00D36722">
        <w:rPr>
          <w:color w:val="000000"/>
          <w:sz w:val="22"/>
          <w:szCs w:val="22"/>
        </w:rPr>
        <w:t>, Kossuth Lajossal. </w:t>
      </w:r>
    </w:p>
    <w:p w:rsidR="00A024EE" w:rsidRPr="00D36722" w:rsidRDefault="00A024EE" w:rsidP="00A024EE">
      <w:pPr>
        <w:pStyle w:val="NormlWeb"/>
        <w:spacing w:before="192" w:beforeAutospacing="0" w:after="0" w:afterAutospacing="0"/>
        <w:ind w:left="53" w:right="-298" w:firstLine="120"/>
        <w:rPr>
          <w:sz w:val="22"/>
          <w:szCs w:val="22"/>
        </w:rPr>
      </w:pPr>
      <w:r w:rsidRPr="00D36722">
        <w:rPr>
          <w:color w:val="000000"/>
          <w:sz w:val="22"/>
          <w:szCs w:val="22"/>
        </w:rPr>
        <w:t xml:space="preserve">Ezek a gyakorlati alkotások a mezőgazdaság fellendítését, a jobb értékesítési lehetőséget szol- </w:t>
      </w:r>
      <w:proofErr w:type="spellStart"/>
      <w:r w:rsidRPr="00D36722">
        <w:rPr>
          <w:color w:val="000000"/>
          <w:sz w:val="22"/>
          <w:szCs w:val="22"/>
        </w:rPr>
        <w:t>gálták</w:t>
      </w:r>
      <w:proofErr w:type="spellEnd"/>
      <w:r w:rsidRPr="00D36722">
        <w:rPr>
          <w:color w:val="000000"/>
          <w:sz w:val="22"/>
          <w:szCs w:val="22"/>
        </w:rPr>
        <w:t>. Így kívánta elősegíteni az ország tőkés átalakulását. </w:t>
      </w:r>
    </w:p>
    <w:p w:rsidR="00A024EE" w:rsidRPr="00D36722" w:rsidRDefault="00A024EE" w:rsidP="00A024EE">
      <w:pPr>
        <w:pStyle w:val="NormlWeb"/>
        <w:spacing w:before="197" w:beforeAutospacing="0" w:after="0" w:afterAutospacing="0"/>
        <w:ind w:left="226" w:right="24"/>
        <w:rPr>
          <w:sz w:val="22"/>
          <w:szCs w:val="22"/>
        </w:rPr>
      </w:pPr>
      <w:r w:rsidRPr="00D36722">
        <w:rPr>
          <w:color w:val="000000"/>
          <w:sz w:val="22"/>
          <w:szCs w:val="22"/>
        </w:rPr>
        <w:t>Megvalósulásukért kormányhivatalt vállalt, amivel a Birodalom támogatását kívánta elérni. </w:t>
      </w:r>
    </w:p>
    <w:p w:rsidR="00A024EE" w:rsidRPr="00D36722" w:rsidRDefault="00A024EE" w:rsidP="00A024EE">
      <w:pPr>
        <w:pStyle w:val="NormlWeb"/>
        <w:spacing w:before="197" w:beforeAutospacing="0" w:after="0" w:afterAutospacing="0"/>
        <w:ind w:left="-307" w:right="6706"/>
        <w:rPr>
          <w:sz w:val="22"/>
          <w:szCs w:val="22"/>
        </w:rPr>
      </w:pPr>
      <w:r w:rsidRPr="00D36722">
        <w:rPr>
          <w:b/>
          <w:bCs/>
          <w:color w:val="000000"/>
          <w:sz w:val="22"/>
          <w:szCs w:val="22"/>
        </w:rPr>
        <w:t>6) Széchenyi jelentősége</w:t>
      </w:r>
      <w:r w:rsidRPr="00D36722">
        <w:rPr>
          <w:color w:val="000000"/>
          <w:sz w:val="22"/>
          <w:szCs w:val="22"/>
        </w:rPr>
        <w:t>: </w:t>
      </w:r>
    </w:p>
    <w:p w:rsidR="00A024EE" w:rsidRPr="00D36722" w:rsidRDefault="00A024EE" w:rsidP="00A024EE">
      <w:pPr>
        <w:pStyle w:val="NormlWeb"/>
        <w:spacing w:before="202" w:beforeAutospacing="0" w:after="0" w:afterAutospacing="0"/>
        <w:ind w:left="53" w:right="-288"/>
        <w:rPr>
          <w:sz w:val="22"/>
          <w:szCs w:val="22"/>
        </w:rPr>
      </w:pPr>
      <w:r w:rsidRPr="00D36722">
        <w:rPr>
          <w:color w:val="000000"/>
          <w:sz w:val="22"/>
          <w:szCs w:val="22"/>
        </w:rPr>
        <w:t>Kezdetét vette a reformeszmék elterjedése hazánkban; s hozzájárult, hazánk modern országgá vált. Kossuth Lajos „a legnagyobb magyar”-</w:t>
      </w:r>
      <w:proofErr w:type="spellStart"/>
      <w:r w:rsidRPr="00D36722">
        <w:rPr>
          <w:color w:val="000000"/>
          <w:sz w:val="22"/>
          <w:szCs w:val="22"/>
        </w:rPr>
        <w:t>nak</w:t>
      </w:r>
      <w:proofErr w:type="spellEnd"/>
      <w:r w:rsidRPr="00D36722">
        <w:rPr>
          <w:color w:val="000000"/>
          <w:sz w:val="22"/>
          <w:szCs w:val="22"/>
        </w:rPr>
        <w:t xml:space="preserve"> nevezi Széchenyi Istvánt </w:t>
      </w:r>
    </w:p>
    <w:p w:rsidR="00A024EE" w:rsidRPr="00D36722" w:rsidRDefault="00A024EE" w:rsidP="00A024EE">
      <w:pPr>
        <w:pStyle w:val="NormlWeb"/>
        <w:spacing w:before="197" w:beforeAutospacing="0" w:after="0" w:afterAutospacing="0"/>
        <w:ind w:left="53" w:right="3216"/>
        <w:rPr>
          <w:sz w:val="22"/>
          <w:szCs w:val="22"/>
        </w:rPr>
      </w:pPr>
      <w:r w:rsidRPr="00D36722">
        <w:rPr>
          <w:color w:val="000000"/>
          <w:sz w:val="22"/>
          <w:szCs w:val="22"/>
        </w:rPr>
        <w:t>Politikai végrendelete: Magyarország nem volt, hanem lesz. </w:t>
      </w:r>
    </w:p>
    <w:p w:rsidR="00A024EE" w:rsidRPr="00D36722" w:rsidRDefault="00A024EE" w:rsidP="00A024EE">
      <w:pPr>
        <w:pStyle w:val="NormlWeb"/>
        <w:spacing w:before="634" w:beforeAutospacing="0" w:after="0" w:afterAutospacing="0"/>
        <w:ind w:left="-307" w:right="5189"/>
        <w:rPr>
          <w:sz w:val="22"/>
          <w:szCs w:val="22"/>
        </w:rPr>
      </w:pPr>
      <w:r w:rsidRPr="00D36722">
        <w:rPr>
          <w:b/>
          <w:bCs/>
          <w:color w:val="000000"/>
          <w:sz w:val="22"/>
          <w:szCs w:val="22"/>
        </w:rPr>
        <w:t>8) Kossuth politikai pályájának kezdete </w:t>
      </w:r>
    </w:p>
    <w:p w:rsidR="00A024EE" w:rsidRPr="00D36722" w:rsidRDefault="00A024EE" w:rsidP="00A024EE">
      <w:pPr>
        <w:pStyle w:val="NormlWeb"/>
        <w:spacing w:before="197" w:beforeAutospacing="0" w:after="0" w:afterAutospacing="0"/>
        <w:ind w:left="48" w:right="-312"/>
        <w:jc w:val="both"/>
        <w:rPr>
          <w:sz w:val="22"/>
          <w:szCs w:val="22"/>
        </w:rPr>
      </w:pPr>
      <w:r w:rsidRPr="00D36722">
        <w:rPr>
          <w:color w:val="000000"/>
          <w:sz w:val="22"/>
          <w:szCs w:val="22"/>
        </w:rPr>
        <w:t xml:space="preserve">Széchényi politikai programja a reformmozgalom kibontakozásához járult hozzá. Ennek a </w:t>
      </w:r>
      <w:proofErr w:type="spellStart"/>
      <w:r w:rsidRPr="00D36722">
        <w:rPr>
          <w:color w:val="000000"/>
          <w:sz w:val="22"/>
          <w:szCs w:val="22"/>
        </w:rPr>
        <w:t>kibon</w:t>
      </w:r>
      <w:proofErr w:type="spellEnd"/>
      <w:r w:rsidRPr="00D36722">
        <w:rPr>
          <w:color w:val="000000"/>
          <w:sz w:val="22"/>
          <w:szCs w:val="22"/>
        </w:rPr>
        <w:t xml:space="preserve">- </w:t>
      </w:r>
      <w:proofErr w:type="spellStart"/>
      <w:r w:rsidRPr="00D36722">
        <w:rPr>
          <w:color w:val="000000"/>
          <w:sz w:val="22"/>
          <w:szCs w:val="22"/>
        </w:rPr>
        <w:t>takozó</w:t>
      </w:r>
      <w:proofErr w:type="spellEnd"/>
      <w:r w:rsidRPr="00D36722">
        <w:rPr>
          <w:color w:val="000000"/>
          <w:sz w:val="22"/>
          <w:szCs w:val="22"/>
        </w:rPr>
        <w:t xml:space="preserve"> reformmozgalomnak volt a másik meghatározója Kossuth Lajos. Kossuth Lajos 1802-ben született, Monokon és 1894-ben halt meg Torinóban. Evangélikus kisnemesi családból szárma- </w:t>
      </w:r>
      <w:proofErr w:type="spellStart"/>
      <w:r w:rsidRPr="00D36722">
        <w:rPr>
          <w:color w:val="000000"/>
          <w:sz w:val="22"/>
          <w:szCs w:val="22"/>
        </w:rPr>
        <w:t>zott</w:t>
      </w:r>
      <w:proofErr w:type="spellEnd"/>
      <w:r w:rsidRPr="00D36722">
        <w:rPr>
          <w:color w:val="000000"/>
          <w:sz w:val="22"/>
          <w:szCs w:val="22"/>
        </w:rPr>
        <w:t>. Iskoláit piaristák sátoraljaújhelyi gimnáziumában kezdte, majd a családi hagyomány és az evangélikus érzület hatására az eperjesi Evangélikus Kollégium diákja lett. Az iskola elvégzését követően kezdte el jogi tanulmányit. Jogi tanulmányokat folytatott Pesten és Sárospatakon. </w:t>
      </w:r>
    </w:p>
    <w:p w:rsidR="00A024EE" w:rsidRPr="00D36722" w:rsidRDefault="00A024EE" w:rsidP="00A024EE">
      <w:pPr>
        <w:pStyle w:val="NormlWeb"/>
        <w:spacing w:before="202" w:beforeAutospacing="0" w:after="0" w:afterAutospacing="0"/>
        <w:ind w:left="48" w:right="-298"/>
        <w:jc w:val="both"/>
        <w:rPr>
          <w:sz w:val="22"/>
          <w:szCs w:val="22"/>
        </w:rPr>
      </w:pPr>
      <w:r w:rsidRPr="00D36722">
        <w:rPr>
          <w:color w:val="000000"/>
          <w:sz w:val="22"/>
          <w:szCs w:val="22"/>
        </w:rPr>
        <w:t xml:space="preserve">Az iskolái elvégzése után Sátoraljaújhelyen kezdte el joggyakornoki éveit, melyet Eperjes és Pest követett, majd 1825-től kezdve magánügyvédként polgári ügyekben képviselte a birtokos </w:t>
      </w:r>
      <w:proofErr w:type="spellStart"/>
      <w:r w:rsidRPr="00D36722">
        <w:rPr>
          <w:color w:val="000000"/>
          <w:sz w:val="22"/>
          <w:szCs w:val="22"/>
        </w:rPr>
        <w:t>csalá</w:t>
      </w:r>
      <w:proofErr w:type="spellEnd"/>
      <w:r w:rsidRPr="00D36722">
        <w:rPr>
          <w:color w:val="000000"/>
          <w:sz w:val="22"/>
          <w:szCs w:val="22"/>
        </w:rPr>
        <w:t xml:space="preserve">- </w:t>
      </w:r>
      <w:proofErr w:type="spellStart"/>
      <w:r w:rsidRPr="00D36722">
        <w:rPr>
          <w:color w:val="000000"/>
          <w:sz w:val="22"/>
          <w:szCs w:val="22"/>
        </w:rPr>
        <w:t>dokat</w:t>
      </w:r>
      <w:proofErr w:type="spellEnd"/>
      <w:r w:rsidRPr="00D36722">
        <w:rPr>
          <w:color w:val="000000"/>
          <w:sz w:val="22"/>
          <w:szCs w:val="22"/>
        </w:rPr>
        <w:t>. Élénken részt vett a társadalmi és közéletben. </w:t>
      </w:r>
    </w:p>
    <w:p w:rsidR="00A024EE" w:rsidRPr="00D36722" w:rsidRDefault="00A024EE" w:rsidP="00A024EE">
      <w:pPr>
        <w:pStyle w:val="NormlWeb"/>
        <w:spacing w:before="197" w:beforeAutospacing="0" w:after="0" w:afterAutospacing="0"/>
        <w:ind w:left="48" w:right="-312"/>
        <w:jc w:val="both"/>
        <w:rPr>
          <w:sz w:val="22"/>
          <w:szCs w:val="22"/>
        </w:rPr>
      </w:pPr>
      <w:r w:rsidRPr="00D36722">
        <w:rPr>
          <w:color w:val="000000"/>
          <w:sz w:val="22"/>
          <w:szCs w:val="22"/>
        </w:rPr>
        <w:t xml:space="preserve">1830 augusztusában a megyei követválasztó gyűlésen mondta el első, beszédét Ferdinánd trón- örökös megkoronázásával kapcsolatban. A reformországgyűlések munkáját élénk érdeklődéssel figyelte a zempléni közvélemény, a követi jelentéseket viták kísérték, melynek során kialakult helyi ellenzéki csoport. Ebben tevékenykedett Kossuth is. 1831-es esztendő zempléni tevékeny- </w:t>
      </w:r>
      <w:proofErr w:type="spellStart"/>
      <w:r w:rsidRPr="00D36722">
        <w:rPr>
          <w:color w:val="000000"/>
          <w:sz w:val="22"/>
          <w:szCs w:val="22"/>
        </w:rPr>
        <w:t>ségének</w:t>
      </w:r>
      <w:proofErr w:type="spellEnd"/>
      <w:r w:rsidRPr="00D36722">
        <w:rPr>
          <w:color w:val="000000"/>
          <w:sz w:val="22"/>
          <w:szCs w:val="22"/>
        </w:rPr>
        <w:t xml:space="preserve"> legjelentősebb éve lett. Ekkor lett az ellenzék szószólója, szerepet vállalt a Zempléni </w:t>
      </w:r>
      <w:proofErr w:type="spellStart"/>
      <w:r w:rsidRPr="00D36722">
        <w:rPr>
          <w:color w:val="000000"/>
          <w:sz w:val="22"/>
          <w:szCs w:val="22"/>
        </w:rPr>
        <w:t>Casino</w:t>
      </w:r>
      <w:proofErr w:type="spellEnd"/>
      <w:r w:rsidRPr="00D36722">
        <w:rPr>
          <w:color w:val="000000"/>
          <w:sz w:val="22"/>
          <w:szCs w:val="22"/>
        </w:rPr>
        <w:t xml:space="preserve"> Társaság megszervezésében. A kolerajárvány idején pedig járvány-biztos lett. </w:t>
      </w:r>
    </w:p>
    <w:p w:rsidR="00A024EE" w:rsidRPr="00D36722" w:rsidRDefault="00A024EE" w:rsidP="00A024EE">
      <w:pPr>
        <w:pStyle w:val="NormlWeb"/>
        <w:spacing w:before="638" w:beforeAutospacing="0" w:after="0" w:afterAutospacing="0"/>
        <w:ind w:left="-307" w:right="6173"/>
        <w:rPr>
          <w:sz w:val="22"/>
          <w:szCs w:val="22"/>
        </w:rPr>
      </w:pPr>
      <w:r w:rsidRPr="00D36722">
        <w:rPr>
          <w:b/>
          <w:bCs/>
          <w:color w:val="000000"/>
          <w:sz w:val="22"/>
          <w:szCs w:val="22"/>
        </w:rPr>
        <w:t>9) Az 1832-36-os országgyűlés </w:t>
      </w:r>
    </w:p>
    <w:p w:rsidR="00A024EE" w:rsidRPr="00D36722" w:rsidRDefault="00A024EE" w:rsidP="00DB394B">
      <w:pPr>
        <w:pStyle w:val="NormlWeb"/>
        <w:spacing w:before="197" w:beforeAutospacing="0" w:after="0" w:afterAutospacing="0"/>
        <w:ind w:left="48" w:right="-302" w:firstLine="125"/>
        <w:jc w:val="both"/>
        <w:rPr>
          <w:sz w:val="22"/>
          <w:szCs w:val="22"/>
        </w:rPr>
      </w:pPr>
      <w:r w:rsidRPr="00D36722">
        <w:rPr>
          <w:color w:val="000000"/>
          <w:sz w:val="22"/>
          <w:szCs w:val="22"/>
        </w:rPr>
        <w:t xml:space="preserve">A koleralázadás lázadás – idején kolerabiztos - hatására a nemesség is megértette, hogy a </w:t>
      </w:r>
      <w:proofErr w:type="spellStart"/>
      <w:r w:rsidRPr="00D36722">
        <w:rPr>
          <w:color w:val="000000"/>
          <w:sz w:val="22"/>
          <w:szCs w:val="22"/>
        </w:rPr>
        <w:t>job</w:t>
      </w:r>
      <w:proofErr w:type="spellEnd"/>
      <w:r w:rsidRPr="00D36722">
        <w:rPr>
          <w:color w:val="000000"/>
          <w:sz w:val="22"/>
          <w:szCs w:val="22"/>
        </w:rPr>
        <w:t xml:space="preserve">- </w:t>
      </w:r>
      <w:proofErr w:type="spellStart"/>
      <w:r w:rsidRPr="00D36722">
        <w:rPr>
          <w:color w:val="000000"/>
          <w:sz w:val="22"/>
          <w:szCs w:val="22"/>
        </w:rPr>
        <w:t>bágyság</w:t>
      </w:r>
      <w:proofErr w:type="spellEnd"/>
      <w:r w:rsidRPr="00D36722">
        <w:rPr>
          <w:color w:val="000000"/>
          <w:sz w:val="22"/>
          <w:szCs w:val="22"/>
        </w:rPr>
        <w:t xml:space="preserve"> helyzetének a megoldása elengedhetetlen, így a megyék reformokat javasoltak, követe- </w:t>
      </w:r>
      <w:proofErr w:type="spellStart"/>
      <w:r w:rsidRPr="00D36722">
        <w:rPr>
          <w:color w:val="000000"/>
          <w:sz w:val="22"/>
          <w:szCs w:val="22"/>
        </w:rPr>
        <w:t>ket</w:t>
      </w:r>
      <w:proofErr w:type="spellEnd"/>
      <w:r w:rsidRPr="00D36722">
        <w:rPr>
          <w:color w:val="000000"/>
          <w:sz w:val="22"/>
          <w:szCs w:val="22"/>
        </w:rPr>
        <w:t xml:space="preserve"> választottak az országgyűlésre: Kölcsey Ferencet, Klauzál Gábort, Deák Ferencet. </w:t>
      </w:r>
    </w:p>
    <w:p w:rsidR="00A024EE" w:rsidRPr="00D36722" w:rsidRDefault="00A024EE" w:rsidP="00A024EE">
      <w:pPr>
        <w:pStyle w:val="NormlWeb"/>
        <w:spacing w:before="0" w:beforeAutospacing="0" w:after="0" w:afterAutospacing="0"/>
        <w:ind w:left="48" w:right="-307" w:firstLine="125"/>
        <w:jc w:val="both"/>
        <w:rPr>
          <w:sz w:val="22"/>
          <w:szCs w:val="22"/>
        </w:rPr>
      </w:pPr>
      <w:r w:rsidRPr="00D36722">
        <w:rPr>
          <w:b/>
          <w:bCs/>
          <w:color w:val="000000"/>
          <w:sz w:val="22"/>
          <w:szCs w:val="22"/>
        </w:rPr>
        <w:t>Érdekegyesítés</w:t>
      </w:r>
      <w:r w:rsidRPr="00D36722">
        <w:rPr>
          <w:color w:val="000000"/>
          <w:sz w:val="22"/>
          <w:szCs w:val="22"/>
        </w:rPr>
        <w:t xml:space="preserve">: ennek gondolata a felvidéki koleralázadás után jelent meg. A reformkori ne- </w:t>
      </w:r>
      <w:proofErr w:type="spellStart"/>
      <w:r w:rsidRPr="00D36722">
        <w:rPr>
          <w:color w:val="000000"/>
          <w:sz w:val="22"/>
          <w:szCs w:val="22"/>
        </w:rPr>
        <w:t>mesek</w:t>
      </w:r>
      <w:proofErr w:type="spellEnd"/>
      <w:r w:rsidRPr="00D36722">
        <w:rPr>
          <w:color w:val="000000"/>
          <w:sz w:val="22"/>
          <w:szCs w:val="22"/>
        </w:rPr>
        <w:t xml:space="preserve"> megértették, hogy a jobbágyság támogatása nélkül nem képesek a jogaikat sem megvédeni. Állandósult a félelem a parasztfelkelésektől, de attól is tartottak, hogy a bécsi udvar az elégedetlen paraszti tömegeket az uraikkal szemben a maga oldalára állítja (pl.: II. Lipót esete, a jobbágyok törekvéseinek felkarolásával </w:t>
      </w:r>
      <w:proofErr w:type="gramStart"/>
      <w:r w:rsidRPr="00D36722">
        <w:rPr>
          <w:color w:val="000000"/>
          <w:sz w:val="22"/>
          <w:szCs w:val="22"/>
        </w:rPr>
        <w:t>kompromisszumra</w:t>
      </w:r>
      <w:proofErr w:type="gramEnd"/>
      <w:r w:rsidRPr="00D36722">
        <w:rPr>
          <w:color w:val="000000"/>
          <w:sz w:val="22"/>
          <w:szCs w:val="22"/>
        </w:rPr>
        <w:t xml:space="preserve"> kényszerítette a magyar nemességet). A változás hívei nem leszerelni, hanem küzdelmükbe szövetségesként kívánták bevonni a velük ellentétes érdekeket képviselő jobbágytömegeket. Felismerték, hogy ennek az egyetlen lehetséges eszköze jogok mindenekelőtt a </w:t>
      </w:r>
      <w:proofErr w:type="spellStart"/>
      <w:r w:rsidRPr="00D36722">
        <w:rPr>
          <w:color w:val="000000"/>
          <w:sz w:val="22"/>
          <w:szCs w:val="22"/>
        </w:rPr>
        <w:t>birtokbírhatás</w:t>
      </w:r>
      <w:proofErr w:type="spellEnd"/>
      <w:r w:rsidRPr="00D36722">
        <w:rPr>
          <w:color w:val="000000"/>
          <w:sz w:val="22"/>
          <w:szCs w:val="22"/>
        </w:rPr>
        <w:t xml:space="preserve"> jogának a kiterjesztése. A </w:t>
      </w:r>
      <w:proofErr w:type="spellStart"/>
      <w:r w:rsidRPr="00D36722">
        <w:rPr>
          <w:color w:val="000000"/>
          <w:sz w:val="22"/>
          <w:szCs w:val="22"/>
        </w:rPr>
        <w:t>birtokbírhatás</w:t>
      </w:r>
      <w:proofErr w:type="spellEnd"/>
      <w:r w:rsidRPr="00D36722">
        <w:rPr>
          <w:color w:val="000000"/>
          <w:sz w:val="22"/>
          <w:szCs w:val="22"/>
        </w:rPr>
        <w:t xml:space="preserve"> jogának </w:t>
      </w:r>
      <w:proofErr w:type="spellStart"/>
      <w:r w:rsidRPr="00D36722">
        <w:rPr>
          <w:color w:val="000000"/>
          <w:sz w:val="22"/>
          <w:szCs w:val="22"/>
        </w:rPr>
        <w:t>kiterjesz</w:t>
      </w:r>
      <w:proofErr w:type="spellEnd"/>
      <w:r w:rsidRPr="00D36722">
        <w:rPr>
          <w:color w:val="000000"/>
          <w:sz w:val="22"/>
          <w:szCs w:val="22"/>
        </w:rPr>
        <w:t xml:space="preserve">- </w:t>
      </w:r>
      <w:proofErr w:type="spellStart"/>
      <w:r w:rsidRPr="00D36722">
        <w:rPr>
          <w:color w:val="000000"/>
          <w:sz w:val="22"/>
          <w:szCs w:val="22"/>
        </w:rPr>
        <w:t>tése</w:t>
      </w:r>
      <w:proofErr w:type="spellEnd"/>
      <w:r w:rsidRPr="00D36722">
        <w:rPr>
          <w:color w:val="000000"/>
          <w:sz w:val="22"/>
          <w:szCs w:val="22"/>
        </w:rPr>
        <w:t xml:space="preserve"> révén olyan közösség (társadalom) megteremtésére törekedtek, ahol minél többen személyes szabadságban és anyagi biztonságban élnek. A reformokat a bécsi udvarral szemben kellett ki- vívni. A küzdelem keretei a megyegyűlések és az országgyűlés volt. </w:t>
      </w:r>
    </w:p>
    <w:p w:rsidR="00A024EE" w:rsidRPr="00D36722" w:rsidRDefault="00A024EE" w:rsidP="00A024EE">
      <w:pPr>
        <w:pStyle w:val="NormlWeb"/>
        <w:spacing w:before="192" w:beforeAutospacing="0" w:after="0" w:afterAutospacing="0"/>
        <w:ind w:left="48" w:right="-312" w:firstLine="125"/>
        <w:jc w:val="both"/>
        <w:rPr>
          <w:sz w:val="22"/>
          <w:szCs w:val="22"/>
        </w:rPr>
      </w:pPr>
      <w:r w:rsidRPr="00D36722">
        <w:rPr>
          <w:color w:val="000000"/>
          <w:sz w:val="22"/>
          <w:szCs w:val="22"/>
        </w:rPr>
        <w:t>. </w:t>
      </w:r>
    </w:p>
    <w:p w:rsidR="00A024EE" w:rsidRPr="00D36722" w:rsidRDefault="00A024EE" w:rsidP="00A024EE">
      <w:pPr>
        <w:pStyle w:val="NormlWeb"/>
        <w:spacing w:before="197" w:beforeAutospacing="0" w:after="0" w:afterAutospacing="0"/>
        <w:ind w:left="48" w:right="-312" w:firstLine="125"/>
        <w:jc w:val="both"/>
        <w:rPr>
          <w:sz w:val="22"/>
          <w:szCs w:val="22"/>
        </w:rPr>
      </w:pPr>
      <w:r w:rsidRPr="00D36722">
        <w:rPr>
          <w:color w:val="000000"/>
          <w:sz w:val="22"/>
          <w:szCs w:val="22"/>
        </w:rPr>
        <w:t xml:space="preserve">Kossuth távollévő főrendek követeként vett részt az országgyűlésen. Feladata az volt, hogy megbízójának beszámoljon az országgyűlési eseményekről. Ezekből a beszámolókból lettek az “Országgyűlési Tudósítások”. Az Országgyűlési tudósítások Wesselényi kezdeményezésére </w:t>
      </w:r>
      <w:proofErr w:type="spellStart"/>
      <w:r w:rsidRPr="00D36722">
        <w:rPr>
          <w:color w:val="000000"/>
          <w:sz w:val="22"/>
          <w:szCs w:val="22"/>
        </w:rPr>
        <w:t>szü</w:t>
      </w:r>
      <w:proofErr w:type="spellEnd"/>
      <w:r w:rsidRPr="00D36722">
        <w:rPr>
          <w:color w:val="000000"/>
          <w:sz w:val="22"/>
          <w:szCs w:val="22"/>
        </w:rPr>
        <w:t xml:space="preserve">- letett meg, mivel az erdélyi </w:t>
      </w:r>
      <w:proofErr w:type="gramStart"/>
      <w:r w:rsidRPr="00D36722">
        <w:rPr>
          <w:color w:val="000000"/>
          <w:sz w:val="22"/>
          <w:szCs w:val="22"/>
        </w:rPr>
        <w:t>arisztokrata</w:t>
      </w:r>
      <w:proofErr w:type="gramEnd"/>
      <w:r w:rsidRPr="00D36722">
        <w:rPr>
          <w:color w:val="000000"/>
          <w:sz w:val="22"/>
          <w:szCs w:val="22"/>
        </w:rPr>
        <w:t xml:space="preserve"> fontosnak tartotta az ország közvéleményének tájékozta- </w:t>
      </w:r>
      <w:proofErr w:type="spellStart"/>
      <w:r w:rsidRPr="00D36722">
        <w:rPr>
          <w:color w:val="000000"/>
          <w:sz w:val="22"/>
          <w:szCs w:val="22"/>
        </w:rPr>
        <w:t>tását</w:t>
      </w:r>
      <w:proofErr w:type="spellEnd"/>
      <w:r w:rsidRPr="00D36722">
        <w:rPr>
          <w:color w:val="000000"/>
          <w:sz w:val="22"/>
          <w:szCs w:val="22"/>
        </w:rPr>
        <w:t xml:space="preserve"> az országgyűlés harcairól. Ebben liberális szemszögből írta le az országgyűlési </w:t>
      </w:r>
      <w:proofErr w:type="spellStart"/>
      <w:r w:rsidRPr="00D36722">
        <w:rPr>
          <w:color w:val="000000"/>
          <w:sz w:val="22"/>
          <w:szCs w:val="22"/>
        </w:rPr>
        <w:lastRenderedPageBreak/>
        <w:t>felszólaláso</w:t>
      </w:r>
      <w:proofErr w:type="spellEnd"/>
      <w:r w:rsidRPr="00D36722">
        <w:rPr>
          <w:color w:val="000000"/>
          <w:sz w:val="22"/>
          <w:szCs w:val="22"/>
        </w:rPr>
        <w:t xml:space="preserve">- </w:t>
      </w:r>
      <w:proofErr w:type="spellStart"/>
      <w:r w:rsidRPr="00D36722">
        <w:rPr>
          <w:color w:val="000000"/>
          <w:sz w:val="22"/>
          <w:szCs w:val="22"/>
        </w:rPr>
        <w:t>kat</w:t>
      </w:r>
      <w:proofErr w:type="spellEnd"/>
      <w:r w:rsidRPr="00D36722">
        <w:rPr>
          <w:color w:val="000000"/>
          <w:sz w:val="22"/>
          <w:szCs w:val="22"/>
        </w:rPr>
        <w:t>, kézzel, levél formában (ok: kormányzat nem engedélyezte a lap indítását). A terjesztést az országgyűlési ifjak segítségével oldotta meg, akik szintén kézzel másolták a tudósításokat, s így sikerült kikerülni a cenzúrát. </w:t>
      </w:r>
    </w:p>
    <w:p w:rsidR="00A024EE" w:rsidRPr="00D36722" w:rsidRDefault="00A024EE" w:rsidP="00DB394B">
      <w:pPr>
        <w:pStyle w:val="NormlWeb"/>
        <w:spacing w:before="197" w:beforeAutospacing="0" w:after="0" w:afterAutospacing="0"/>
        <w:ind w:left="48" w:right="-312" w:firstLine="125"/>
        <w:jc w:val="both"/>
        <w:rPr>
          <w:sz w:val="22"/>
          <w:szCs w:val="22"/>
        </w:rPr>
      </w:pPr>
      <w:r w:rsidRPr="00D36722">
        <w:rPr>
          <w:color w:val="000000"/>
          <w:sz w:val="22"/>
          <w:szCs w:val="22"/>
        </w:rPr>
        <w:t xml:space="preserve">1835-ben uralkodó váltásra került: I. Ferenc halála után V. Ferdinánd lett az új király (1835- 1848), de helyette Metternich irányította a birodalmat. Metternich tartva a nemzeti ébredéstől a megfélemlítés eszközeit alkalmazva támadást indított a reformerek ellen. Wesselényi Miklóst, aki az országgyűlésen az ellenzék egyik vezére volt, hosszú bírósági eljárásban elítélték. Ugyancsak lesújtottak az országgyűlési ifjak vezetőjére, Lovassy Lászlóra, akit Spielberg várába zárták be. Ezt követően Kossuth Lajos következett: előbb betiltották új kézírásos lapját, a Törvényhatósági Tudósításokat (szintén kéziratos formában íródott, s magánlevélként terjesztették, melyben az </w:t>
      </w:r>
      <w:proofErr w:type="spellStart"/>
      <w:r w:rsidRPr="00D36722">
        <w:rPr>
          <w:color w:val="000000"/>
          <w:sz w:val="22"/>
          <w:szCs w:val="22"/>
        </w:rPr>
        <w:t>or</w:t>
      </w:r>
      <w:proofErr w:type="spellEnd"/>
      <w:r w:rsidRPr="00D36722">
        <w:rPr>
          <w:color w:val="000000"/>
          <w:sz w:val="22"/>
          <w:szCs w:val="22"/>
        </w:rPr>
        <w:t xml:space="preserve">- </w:t>
      </w:r>
      <w:proofErr w:type="spellStart"/>
      <w:r w:rsidRPr="00D36722">
        <w:rPr>
          <w:color w:val="000000"/>
          <w:sz w:val="22"/>
          <w:szCs w:val="22"/>
        </w:rPr>
        <w:t>szággyűlés</w:t>
      </w:r>
      <w:proofErr w:type="spellEnd"/>
      <w:r w:rsidRPr="00D36722">
        <w:rPr>
          <w:color w:val="000000"/>
          <w:sz w:val="22"/>
          <w:szCs w:val="22"/>
        </w:rPr>
        <w:t xml:space="preserve"> feloszlatása után a megyei ellenállást élesztette), majd bebörtönözték. 1839-ben négy év börtönbüntetésre ítélték. A börtönben Kossuthot nem érte nagy trauma, ugyanis megtanult an- </w:t>
      </w:r>
      <w:proofErr w:type="spellStart"/>
      <w:r w:rsidRPr="00D36722">
        <w:rPr>
          <w:color w:val="000000"/>
          <w:sz w:val="22"/>
          <w:szCs w:val="22"/>
        </w:rPr>
        <w:t>golul</w:t>
      </w:r>
      <w:proofErr w:type="spellEnd"/>
      <w:r w:rsidRPr="00D36722">
        <w:rPr>
          <w:color w:val="000000"/>
          <w:sz w:val="22"/>
          <w:szCs w:val="22"/>
        </w:rPr>
        <w:t xml:space="preserve">, továbbá nemzetgazdasági tanulmányokat folytatott. Mindegyikük ellen az volt a vád, hogy megsértették a cenzúrát, és engedély nélkül terjesztették az országgyűlésen elhangzott beszéde- </w:t>
      </w:r>
      <w:proofErr w:type="spellStart"/>
      <w:r w:rsidRPr="00D36722">
        <w:rPr>
          <w:color w:val="000000"/>
          <w:sz w:val="22"/>
          <w:szCs w:val="22"/>
        </w:rPr>
        <w:t>ket</w:t>
      </w:r>
      <w:proofErr w:type="spellEnd"/>
      <w:r w:rsidRPr="00D36722">
        <w:rPr>
          <w:color w:val="000000"/>
          <w:sz w:val="22"/>
          <w:szCs w:val="22"/>
        </w:rPr>
        <w:t>. </w:t>
      </w:r>
    </w:p>
    <w:p w:rsidR="00A024EE" w:rsidRPr="00D36722" w:rsidRDefault="00A024EE" w:rsidP="00A024EE">
      <w:pPr>
        <w:pStyle w:val="NormlWeb"/>
        <w:spacing w:before="0" w:beforeAutospacing="0" w:after="0" w:afterAutospacing="0"/>
        <w:ind w:left="48" w:right="-312" w:firstLine="125"/>
        <w:jc w:val="both"/>
        <w:rPr>
          <w:sz w:val="22"/>
          <w:szCs w:val="22"/>
        </w:rPr>
      </w:pPr>
      <w:r w:rsidRPr="00D36722">
        <w:rPr>
          <w:color w:val="000000"/>
          <w:sz w:val="22"/>
          <w:szCs w:val="22"/>
        </w:rPr>
        <w:t xml:space="preserve">Ezzel a támadással az udvar a </w:t>
      </w:r>
      <w:proofErr w:type="spellStart"/>
      <w:r w:rsidRPr="00D36722">
        <w:rPr>
          <w:color w:val="000000"/>
          <w:sz w:val="22"/>
          <w:szCs w:val="22"/>
        </w:rPr>
        <w:t>reformerők</w:t>
      </w:r>
      <w:proofErr w:type="spellEnd"/>
      <w:r w:rsidRPr="00D36722">
        <w:rPr>
          <w:color w:val="000000"/>
          <w:sz w:val="22"/>
          <w:szCs w:val="22"/>
        </w:rPr>
        <w:t xml:space="preserve"> mellett a rendi jogok védelmezőivel is szembe találta magát, Wesselényi perbefogásával és bebörtönzésével a nemesi szólásszabadságot sértette meg, s miután a megyék, majd az 1839-40-es országgyűlés követei is kiálltak a bebörtönzöttek mellett, így a kormányzat meghátrálásra kényszerült: foglyokat szabadon bocsátották, elfogadta az ön- </w:t>
      </w:r>
      <w:proofErr w:type="spellStart"/>
      <w:r w:rsidRPr="00D36722">
        <w:rPr>
          <w:color w:val="000000"/>
          <w:sz w:val="22"/>
          <w:szCs w:val="22"/>
        </w:rPr>
        <w:t>kéntes</w:t>
      </w:r>
      <w:proofErr w:type="spellEnd"/>
      <w:r w:rsidRPr="00D36722">
        <w:rPr>
          <w:color w:val="000000"/>
          <w:sz w:val="22"/>
          <w:szCs w:val="22"/>
        </w:rPr>
        <w:t xml:space="preserve"> örökváltságot, valamint a pénzforgalom és a hitelviszonyok javítása érdekében a </w:t>
      </w:r>
      <w:proofErr w:type="spellStart"/>
      <w:r w:rsidRPr="00D36722">
        <w:rPr>
          <w:color w:val="000000"/>
          <w:sz w:val="22"/>
          <w:szCs w:val="22"/>
        </w:rPr>
        <w:t>váltótör</w:t>
      </w:r>
      <w:proofErr w:type="spellEnd"/>
      <w:r w:rsidRPr="00D36722">
        <w:rPr>
          <w:color w:val="000000"/>
          <w:sz w:val="22"/>
          <w:szCs w:val="22"/>
        </w:rPr>
        <w:t>- vényt. Elfogadták a gyárakról, kereskedőkről szóló törvényt, mely szabaddá tette a vállalkozást. </w:t>
      </w:r>
    </w:p>
    <w:p w:rsidR="00A024EE" w:rsidRPr="00D36722" w:rsidRDefault="00A024EE" w:rsidP="00A024EE">
      <w:pPr>
        <w:pStyle w:val="NormlWeb"/>
        <w:spacing w:before="638" w:beforeAutospacing="0" w:after="0" w:afterAutospacing="0"/>
        <w:ind w:left="-307" w:right="7680"/>
        <w:rPr>
          <w:sz w:val="22"/>
          <w:szCs w:val="22"/>
        </w:rPr>
      </w:pPr>
      <w:r w:rsidRPr="00D36722">
        <w:rPr>
          <w:b/>
          <w:bCs/>
          <w:color w:val="000000"/>
          <w:sz w:val="22"/>
          <w:szCs w:val="22"/>
        </w:rPr>
        <w:t>10) Pesti Hírlap </w:t>
      </w:r>
    </w:p>
    <w:p w:rsidR="00A024EE" w:rsidRPr="00D36722" w:rsidRDefault="00A024EE" w:rsidP="00A024EE">
      <w:pPr>
        <w:pStyle w:val="NormlWeb"/>
        <w:spacing w:before="192" w:beforeAutospacing="0" w:after="0" w:afterAutospacing="0"/>
        <w:ind w:left="48" w:right="-302" w:firstLine="125"/>
        <w:jc w:val="both"/>
        <w:rPr>
          <w:sz w:val="22"/>
          <w:szCs w:val="22"/>
        </w:rPr>
      </w:pPr>
      <w:r w:rsidRPr="00D36722">
        <w:rPr>
          <w:color w:val="000000"/>
          <w:sz w:val="22"/>
          <w:szCs w:val="22"/>
        </w:rPr>
        <w:t xml:space="preserve">Szabadon bocsátása után </w:t>
      </w:r>
      <w:r w:rsidRPr="00D36722">
        <w:rPr>
          <w:b/>
          <w:bCs/>
          <w:color w:val="000000"/>
          <w:sz w:val="22"/>
          <w:szCs w:val="22"/>
        </w:rPr>
        <w:t>1841. január 2</w:t>
      </w:r>
      <w:r w:rsidRPr="00D36722">
        <w:rPr>
          <w:color w:val="000000"/>
          <w:sz w:val="22"/>
          <w:szCs w:val="22"/>
        </w:rPr>
        <w:t xml:space="preserve">-án a “Pesti Hírlap” szerkesztője lett. A lap tulajdonosa </w:t>
      </w:r>
      <w:r w:rsidRPr="00D36722">
        <w:rPr>
          <w:b/>
          <w:bCs/>
          <w:color w:val="000000"/>
          <w:sz w:val="22"/>
          <w:szCs w:val="22"/>
        </w:rPr>
        <w:t xml:space="preserve">Landerer Lajos </w:t>
      </w:r>
      <w:r w:rsidRPr="00D36722">
        <w:rPr>
          <w:color w:val="000000"/>
          <w:sz w:val="22"/>
          <w:szCs w:val="22"/>
        </w:rPr>
        <w:t>volt, aki a titkosrendőrség besúgója volt. A lépés mögött az a szándék húzódott a titkosrendőrséggel kapcsolatban álló kiadó révén kézben tudják tartani (meg tudják fékezni) Kossuthot. </w:t>
      </w:r>
    </w:p>
    <w:p w:rsidR="00A024EE" w:rsidRPr="00D36722" w:rsidRDefault="00A024EE" w:rsidP="00A024EE">
      <w:pPr>
        <w:pStyle w:val="NormlWeb"/>
        <w:spacing w:before="202" w:beforeAutospacing="0" w:after="0" w:afterAutospacing="0"/>
        <w:ind w:left="48" w:right="-307" w:firstLine="125"/>
        <w:jc w:val="both"/>
        <w:rPr>
          <w:sz w:val="22"/>
          <w:szCs w:val="22"/>
        </w:rPr>
      </w:pPr>
      <w:r w:rsidRPr="00D36722">
        <w:rPr>
          <w:color w:val="000000"/>
          <w:sz w:val="22"/>
          <w:szCs w:val="22"/>
        </w:rPr>
        <w:t xml:space="preserve">Kossuth felkészültsége és zsenialitása új fegyvert teremtett az ellenzéki mozgalom számára a politikai vezércikket. A </w:t>
      </w:r>
      <w:r w:rsidRPr="00D36722">
        <w:rPr>
          <w:b/>
          <w:bCs/>
          <w:color w:val="000000"/>
          <w:sz w:val="22"/>
          <w:szCs w:val="22"/>
        </w:rPr>
        <w:t>politikai vezércikkek</w:t>
      </w:r>
      <w:r w:rsidRPr="00D36722">
        <w:rPr>
          <w:color w:val="000000"/>
          <w:sz w:val="22"/>
          <w:szCs w:val="22"/>
        </w:rPr>
        <w:t xml:space="preserve">: melyben sorra vette a gazdaság és társadalom legégetőbb </w:t>
      </w:r>
      <w:proofErr w:type="gramStart"/>
      <w:r w:rsidRPr="00D36722">
        <w:rPr>
          <w:color w:val="000000"/>
          <w:sz w:val="22"/>
          <w:szCs w:val="22"/>
        </w:rPr>
        <w:t>problémáit</w:t>
      </w:r>
      <w:proofErr w:type="gramEnd"/>
      <w:r w:rsidRPr="00D36722">
        <w:rPr>
          <w:color w:val="000000"/>
          <w:sz w:val="22"/>
          <w:szCs w:val="22"/>
        </w:rPr>
        <w:t xml:space="preserve">, a reformok híveinek szemszögéből elemezte azokat. A cikkek a jelen </w:t>
      </w:r>
      <w:proofErr w:type="spellStart"/>
      <w:r w:rsidRPr="00D36722">
        <w:rPr>
          <w:color w:val="000000"/>
          <w:sz w:val="22"/>
          <w:szCs w:val="22"/>
        </w:rPr>
        <w:t>bí</w:t>
      </w:r>
      <w:proofErr w:type="spellEnd"/>
      <w:r w:rsidRPr="00D36722">
        <w:rPr>
          <w:color w:val="000000"/>
          <w:sz w:val="22"/>
          <w:szCs w:val="22"/>
        </w:rPr>
        <w:t xml:space="preserve">- </w:t>
      </w:r>
      <w:proofErr w:type="spellStart"/>
      <w:r w:rsidRPr="00D36722">
        <w:rPr>
          <w:color w:val="000000"/>
          <w:sz w:val="22"/>
          <w:szCs w:val="22"/>
        </w:rPr>
        <w:t>rálatát</w:t>
      </w:r>
      <w:proofErr w:type="spellEnd"/>
      <w:r w:rsidRPr="00D36722">
        <w:rPr>
          <w:color w:val="000000"/>
          <w:sz w:val="22"/>
          <w:szCs w:val="22"/>
        </w:rPr>
        <w:t xml:space="preserve"> a jövő fölvázolásával kötötték össze, egységes programmá ötvözte. </w:t>
      </w:r>
    </w:p>
    <w:p w:rsidR="00A024EE" w:rsidRPr="00D36722" w:rsidRDefault="00A024EE" w:rsidP="00A024EE">
      <w:pPr>
        <w:pStyle w:val="NormlWeb"/>
        <w:spacing w:before="192" w:beforeAutospacing="0" w:after="0" w:afterAutospacing="0"/>
        <w:ind w:left="48" w:right="-317" w:firstLine="125"/>
        <w:jc w:val="both"/>
        <w:rPr>
          <w:sz w:val="22"/>
          <w:szCs w:val="22"/>
        </w:rPr>
      </w:pPr>
      <w:r w:rsidRPr="00D36722">
        <w:rPr>
          <w:b/>
          <w:bCs/>
          <w:color w:val="000000"/>
          <w:sz w:val="22"/>
          <w:szCs w:val="22"/>
        </w:rPr>
        <w:t>Társadalmi programja</w:t>
      </w:r>
      <w:r w:rsidRPr="00D36722">
        <w:rPr>
          <w:color w:val="000000"/>
          <w:sz w:val="22"/>
          <w:szCs w:val="22"/>
        </w:rPr>
        <w:t xml:space="preserve">: Kossuth független nemzeti államot akart. (Ezt a </w:t>
      </w:r>
      <w:r w:rsidRPr="00D36722">
        <w:rPr>
          <w:i/>
          <w:iCs/>
          <w:color w:val="000000"/>
          <w:sz w:val="22"/>
          <w:szCs w:val="22"/>
        </w:rPr>
        <w:t xml:space="preserve">Habsburg </w:t>
      </w:r>
      <w:proofErr w:type="spellStart"/>
      <w:r w:rsidRPr="00D36722">
        <w:rPr>
          <w:i/>
          <w:iCs/>
          <w:color w:val="000000"/>
          <w:sz w:val="22"/>
          <w:szCs w:val="22"/>
        </w:rPr>
        <w:t>Birodal</w:t>
      </w:r>
      <w:proofErr w:type="spellEnd"/>
      <w:r w:rsidRPr="00D36722">
        <w:rPr>
          <w:i/>
          <w:iCs/>
          <w:color w:val="000000"/>
          <w:sz w:val="22"/>
          <w:szCs w:val="22"/>
        </w:rPr>
        <w:t xml:space="preserve">- </w:t>
      </w:r>
      <w:proofErr w:type="spellStart"/>
      <w:r w:rsidRPr="00D36722">
        <w:rPr>
          <w:i/>
          <w:iCs/>
          <w:color w:val="000000"/>
          <w:sz w:val="22"/>
          <w:szCs w:val="22"/>
        </w:rPr>
        <w:t>mon</w:t>
      </w:r>
      <w:proofErr w:type="spellEnd"/>
      <w:r w:rsidRPr="00D36722">
        <w:rPr>
          <w:i/>
          <w:iCs/>
          <w:color w:val="000000"/>
          <w:sz w:val="22"/>
          <w:szCs w:val="22"/>
        </w:rPr>
        <w:t xml:space="preserve"> belüli gazdasági és politikai magyar különállásként </w:t>
      </w:r>
      <w:r w:rsidRPr="00D36722">
        <w:rPr>
          <w:color w:val="000000"/>
          <w:sz w:val="22"/>
          <w:szCs w:val="22"/>
        </w:rPr>
        <w:t xml:space="preserve">kell érteni.) De azt is fölismerte, hogy a </w:t>
      </w:r>
      <w:proofErr w:type="gramStart"/>
      <w:r w:rsidRPr="00D36722">
        <w:rPr>
          <w:color w:val="000000"/>
          <w:sz w:val="22"/>
          <w:szCs w:val="22"/>
        </w:rPr>
        <w:t>feudális</w:t>
      </w:r>
      <w:proofErr w:type="gramEnd"/>
      <w:r w:rsidRPr="00D36722">
        <w:rPr>
          <w:color w:val="000000"/>
          <w:sz w:val="22"/>
          <w:szCs w:val="22"/>
        </w:rPr>
        <w:t xml:space="preserve"> keretek közötti hagyományos politizálással ez megvalósíthatatlan. A reformok első nem- </w:t>
      </w:r>
      <w:proofErr w:type="spellStart"/>
      <w:r w:rsidRPr="00D36722">
        <w:rPr>
          <w:color w:val="000000"/>
          <w:sz w:val="22"/>
          <w:szCs w:val="22"/>
        </w:rPr>
        <w:t>zedéke</w:t>
      </w:r>
      <w:proofErr w:type="spellEnd"/>
      <w:r w:rsidRPr="00D36722">
        <w:rPr>
          <w:color w:val="000000"/>
          <w:sz w:val="22"/>
          <w:szCs w:val="22"/>
        </w:rPr>
        <w:t xml:space="preserve"> még ijesztgette a nemességet a parasztháború rémével, hogy engedményekre bírja. Céljuk a parasztság semlegesítése volt. </w:t>
      </w:r>
      <w:r w:rsidRPr="00D36722">
        <w:rPr>
          <w:b/>
          <w:bCs/>
          <w:color w:val="000000"/>
          <w:sz w:val="22"/>
          <w:szCs w:val="22"/>
        </w:rPr>
        <w:t xml:space="preserve">Kossuth </w:t>
      </w:r>
      <w:r w:rsidRPr="00D36722">
        <w:rPr>
          <w:color w:val="000000"/>
          <w:sz w:val="22"/>
          <w:szCs w:val="22"/>
        </w:rPr>
        <w:t xml:space="preserve">viszont azt </w:t>
      </w:r>
      <w:r w:rsidRPr="00D36722">
        <w:rPr>
          <w:b/>
          <w:bCs/>
          <w:color w:val="000000"/>
          <w:sz w:val="22"/>
          <w:szCs w:val="22"/>
        </w:rPr>
        <w:t>hirdette</w:t>
      </w:r>
      <w:r w:rsidRPr="00D36722">
        <w:rPr>
          <w:color w:val="000000"/>
          <w:sz w:val="22"/>
          <w:szCs w:val="22"/>
        </w:rPr>
        <w:t xml:space="preserve">, hogy a </w:t>
      </w:r>
      <w:r w:rsidRPr="00D36722">
        <w:rPr>
          <w:b/>
          <w:bCs/>
          <w:color w:val="000000"/>
          <w:sz w:val="22"/>
          <w:szCs w:val="22"/>
        </w:rPr>
        <w:t>nemesség</w:t>
      </w:r>
      <w:r w:rsidRPr="00D36722">
        <w:rPr>
          <w:color w:val="000000"/>
          <w:sz w:val="22"/>
          <w:szCs w:val="22"/>
        </w:rPr>
        <w:t xml:space="preserve">, még ha szívvel- lélekkel akarja is, akkor </w:t>
      </w:r>
      <w:r w:rsidRPr="00D36722">
        <w:rPr>
          <w:b/>
          <w:bCs/>
          <w:color w:val="000000"/>
          <w:sz w:val="22"/>
          <w:szCs w:val="22"/>
        </w:rPr>
        <w:t xml:space="preserve">sem birkózhat meg az újhaza és új társadalom megteremtésének feladatával, az egész nép támogatása nélkül. </w:t>
      </w:r>
      <w:r w:rsidRPr="00D36722">
        <w:rPr>
          <w:color w:val="000000"/>
          <w:sz w:val="22"/>
          <w:szCs w:val="22"/>
        </w:rPr>
        <w:t xml:space="preserve">A szövetség ára: szabad, korlátozás nélküli föld- tulajdon a parasztnak. </w:t>
      </w:r>
      <w:r w:rsidRPr="00D36722">
        <w:rPr>
          <w:b/>
          <w:bCs/>
          <w:color w:val="000000"/>
          <w:sz w:val="22"/>
          <w:szCs w:val="22"/>
        </w:rPr>
        <w:t>Nem elegendő az önkéntes örökváltság (</w:t>
      </w:r>
      <w:r w:rsidRPr="00D36722">
        <w:rPr>
          <w:color w:val="000000"/>
          <w:sz w:val="22"/>
          <w:szCs w:val="22"/>
        </w:rPr>
        <w:t>1848-ig a jobbágyok 1%-</w:t>
      </w:r>
      <w:proofErr w:type="spellStart"/>
      <w:r w:rsidRPr="00D36722">
        <w:rPr>
          <w:color w:val="000000"/>
          <w:sz w:val="22"/>
          <w:szCs w:val="22"/>
        </w:rPr>
        <w:t>ának</w:t>
      </w:r>
      <w:proofErr w:type="spellEnd"/>
      <w:r w:rsidRPr="00D36722">
        <w:rPr>
          <w:color w:val="000000"/>
          <w:sz w:val="22"/>
          <w:szCs w:val="22"/>
        </w:rPr>
        <w:t xml:space="preserve"> sikerült megváltani magát). </w:t>
      </w:r>
      <w:r w:rsidRPr="00D36722">
        <w:rPr>
          <w:b/>
          <w:bCs/>
          <w:color w:val="000000"/>
          <w:sz w:val="22"/>
          <w:szCs w:val="22"/>
        </w:rPr>
        <w:t xml:space="preserve">Kötelező örökváltság </w:t>
      </w:r>
      <w:r w:rsidRPr="00D36722">
        <w:rPr>
          <w:color w:val="000000"/>
          <w:sz w:val="22"/>
          <w:szCs w:val="22"/>
        </w:rPr>
        <w:t xml:space="preserve">kell, melyet a parasztság az </w:t>
      </w:r>
      <w:r w:rsidRPr="00D36722">
        <w:rPr>
          <w:b/>
          <w:bCs/>
          <w:color w:val="000000"/>
          <w:sz w:val="22"/>
          <w:szCs w:val="22"/>
        </w:rPr>
        <w:t xml:space="preserve">állam </w:t>
      </w:r>
      <w:proofErr w:type="spellStart"/>
      <w:r w:rsidRPr="00D36722">
        <w:rPr>
          <w:b/>
          <w:bCs/>
          <w:color w:val="000000"/>
          <w:sz w:val="22"/>
          <w:szCs w:val="22"/>
        </w:rPr>
        <w:t>támogatá</w:t>
      </w:r>
      <w:proofErr w:type="spellEnd"/>
      <w:r w:rsidRPr="00D36722">
        <w:rPr>
          <w:b/>
          <w:bCs/>
          <w:color w:val="000000"/>
          <w:sz w:val="22"/>
          <w:szCs w:val="22"/>
        </w:rPr>
        <w:t xml:space="preserve">- </w:t>
      </w:r>
      <w:proofErr w:type="spellStart"/>
      <w:r w:rsidRPr="00D36722">
        <w:rPr>
          <w:b/>
          <w:bCs/>
          <w:color w:val="000000"/>
          <w:sz w:val="22"/>
          <w:szCs w:val="22"/>
        </w:rPr>
        <w:t>sával</w:t>
      </w:r>
      <w:proofErr w:type="spellEnd"/>
      <w:r w:rsidRPr="00D36722">
        <w:rPr>
          <w:b/>
          <w:bCs/>
          <w:color w:val="000000"/>
          <w:sz w:val="22"/>
          <w:szCs w:val="22"/>
        </w:rPr>
        <w:t xml:space="preserve"> </w:t>
      </w:r>
      <w:r w:rsidRPr="00D36722">
        <w:rPr>
          <w:color w:val="000000"/>
          <w:sz w:val="22"/>
          <w:szCs w:val="22"/>
        </w:rPr>
        <w:t xml:space="preserve">törleszt. Az anyagi alap megteremtéséhez </w:t>
      </w:r>
      <w:r w:rsidRPr="00D36722">
        <w:rPr>
          <w:b/>
          <w:bCs/>
          <w:color w:val="000000"/>
          <w:sz w:val="22"/>
          <w:szCs w:val="22"/>
        </w:rPr>
        <w:t>elkerülhetetlen a nemesség megadóztatása, a terhek közös viselése</w:t>
      </w:r>
      <w:r w:rsidRPr="00D36722">
        <w:rPr>
          <w:color w:val="000000"/>
          <w:sz w:val="22"/>
          <w:szCs w:val="22"/>
        </w:rPr>
        <w:t xml:space="preserve">. A nemzeti egység föltételezi a politikai szabadságjogok kiterjesztését, a </w:t>
      </w:r>
      <w:r w:rsidRPr="00D36722">
        <w:rPr>
          <w:b/>
          <w:bCs/>
          <w:color w:val="000000"/>
          <w:sz w:val="22"/>
          <w:szCs w:val="22"/>
        </w:rPr>
        <w:t>népképviselet</w:t>
      </w:r>
      <w:r w:rsidRPr="00D36722">
        <w:rPr>
          <w:color w:val="000000"/>
          <w:sz w:val="22"/>
          <w:szCs w:val="22"/>
        </w:rPr>
        <w:t xml:space="preserve">et. Kossuth a cenzúrára és az ingadozókra tekintettel a merészséget megfontoltság- </w:t>
      </w:r>
      <w:proofErr w:type="spellStart"/>
      <w:r w:rsidRPr="00D36722">
        <w:rPr>
          <w:color w:val="000000"/>
          <w:sz w:val="22"/>
          <w:szCs w:val="22"/>
        </w:rPr>
        <w:t>gal</w:t>
      </w:r>
      <w:proofErr w:type="spellEnd"/>
      <w:r w:rsidRPr="00D36722">
        <w:rPr>
          <w:color w:val="000000"/>
          <w:sz w:val="22"/>
          <w:szCs w:val="22"/>
        </w:rPr>
        <w:t xml:space="preserve"> egyesítette, és a megvalósításban fokozatosságot ajánlott. Mégis, programja már tartalmazza a polgári tulajdonviszonyok és a politikai egyenlőség megvalósításának körvonalait. </w:t>
      </w:r>
    </w:p>
    <w:p w:rsidR="00A024EE" w:rsidRPr="00D36722" w:rsidRDefault="00A024EE" w:rsidP="00A024EE">
      <w:pPr>
        <w:pStyle w:val="NormlWeb"/>
        <w:spacing w:before="197" w:beforeAutospacing="0" w:after="0" w:afterAutospacing="0"/>
        <w:ind w:left="48" w:right="-312" w:firstLine="125"/>
        <w:jc w:val="both"/>
        <w:rPr>
          <w:sz w:val="22"/>
          <w:szCs w:val="22"/>
        </w:rPr>
      </w:pPr>
      <w:r w:rsidRPr="00D36722">
        <w:rPr>
          <w:color w:val="000000"/>
          <w:sz w:val="22"/>
          <w:szCs w:val="22"/>
        </w:rPr>
        <w:t xml:space="preserve">Kossuth látta tehát, hogy a polgári átalakulás megvalósítása a középnemességre vár, mert a ha- </w:t>
      </w:r>
      <w:proofErr w:type="spellStart"/>
      <w:r w:rsidRPr="00D36722">
        <w:rPr>
          <w:color w:val="000000"/>
          <w:sz w:val="22"/>
          <w:szCs w:val="22"/>
        </w:rPr>
        <w:t>zai</w:t>
      </w:r>
      <w:proofErr w:type="spellEnd"/>
      <w:r w:rsidRPr="00D36722">
        <w:rPr>
          <w:color w:val="000000"/>
          <w:sz w:val="22"/>
          <w:szCs w:val="22"/>
        </w:rPr>
        <w:t xml:space="preserve"> polgárság gyönge, és részben nem is magyar. Nem mondott le azonban a polgárság erősítésé- </w:t>
      </w:r>
      <w:proofErr w:type="spellStart"/>
      <w:r w:rsidRPr="00D36722">
        <w:rPr>
          <w:color w:val="000000"/>
          <w:sz w:val="22"/>
          <w:szCs w:val="22"/>
        </w:rPr>
        <w:t>ről</w:t>
      </w:r>
      <w:proofErr w:type="spellEnd"/>
      <w:r w:rsidRPr="00D36722">
        <w:rPr>
          <w:color w:val="000000"/>
          <w:sz w:val="22"/>
          <w:szCs w:val="22"/>
        </w:rPr>
        <w:t xml:space="preserve"> és megmagyarosításáról. Ez utóbbi jelentőségére Ausztriának az a terve döbbentette rá, hogy a német vámszövetséghez csatlakozik. Ha megvalósul, a magyarországi polgárságban túlsúlyra juthatott volna a német elem. </w:t>
      </w:r>
    </w:p>
    <w:p w:rsidR="00A024EE" w:rsidRPr="00D36722" w:rsidRDefault="00A024EE" w:rsidP="00A024EE">
      <w:pPr>
        <w:pStyle w:val="NormlWeb"/>
        <w:spacing w:before="197" w:beforeAutospacing="0" w:after="0" w:afterAutospacing="0"/>
        <w:ind w:left="48" w:right="-312" w:firstLine="125"/>
        <w:jc w:val="both"/>
        <w:rPr>
          <w:sz w:val="22"/>
          <w:szCs w:val="22"/>
        </w:rPr>
      </w:pPr>
      <w:r w:rsidRPr="00D36722">
        <w:rPr>
          <w:b/>
          <w:bCs/>
          <w:color w:val="000000"/>
          <w:sz w:val="22"/>
          <w:szCs w:val="22"/>
        </w:rPr>
        <w:t>Gazdasági programja</w:t>
      </w:r>
      <w:r w:rsidRPr="00D36722">
        <w:rPr>
          <w:color w:val="000000"/>
          <w:sz w:val="22"/>
          <w:szCs w:val="22"/>
        </w:rPr>
        <w:t xml:space="preserve">: kezdetben Kossuth - a szabad kereskedelem híveként - elképzelhetőnek mártotta a magyar ipar fejlődését a birodalmi vámhatárokon belül. Nagy része volt az Iparegye- </w:t>
      </w:r>
      <w:proofErr w:type="spellStart"/>
      <w:r w:rsidRPr="00D36722">
        <w:rPr>
          <w:color w:val="000000"/>
          <w:sz w:val="22"/>
          <w:szCs w:val="22"/>
        </w:rPr>
        <w:t>sület</w:t>
      </w:r>
      <w:proofErr w:type="spellEnd"/>
      <w:r w:rsidRPr="00D36722">
        <w:rPr>
          <w:color w:val="000000"/>
          <w:sz w:val="22"/>
          <w:szCs w:val="22"/>
        </w:rPr>
        <w:t xml:space="preserve">, majd a Magyar Kereskedelmi Társaság létrehozásában. Nézeteiben azonban a 30-as, 40-es években változás állt be. Ennek két alapvető oka volt: egyrészt az, hogy </w:t>
      </w:r>
      <w:r w:rsidRPr="00D36722">
        <w:rPr>
          <w:b/>
          <w:bCs/>
          <w:color w:val="000000"/>
          <w:sz w:val="22"/>
          <w:szCs w:val="22"/>
        </w:rPr>
        <w:t xml:space="preserve">Ausztria 1839-ben </w:t>
      </w:r>
      <w:proofErr w:type="gramStart"/>
      <w:r w:rsidRPr="00D36722">
        <w:rPr>
          <w:b/>
          <w:bCs/>
          <w:color w:val="000000"/>
          <w:sz w:val="22"/>
          <w:szCs w:val="22"/>
        </w:rPr>
        <w:t>be- jelentette</w:t>
      </w:r>
      <w:proofErr w:type="gramEnd"/>
      <w:r w:rsidRPr="00D36722">
        <w:rPr>
          <w:b/>
          <w:bCs/>
          <w:color w:val="000000"/>
          <w:sz w:val="22"/>
          <w:szCs w:val="22"/>
        </w:rPr>
        <w:t xml:space="preserve"> csatlakozási </w:t>
      </w:r>
      <w:r w:rsidRPr="00D36722">
        <w:rPr>
          <w:color w:val="000000"/>
          <w:sz w:val="22"/>
          <w:szCs w:val="22"/>
        </w:rPr>
        <w:t xml:space="preserve">szándékát az 1834 óta létező német vámszövetséghez, a </w:t>
      </w:r>
      <w:proofErr w:type="spellStart"/>
      <w:r w:rsidRPr="00D36722">
        <w:rPr>
          <w:b/>
          <w:bCs/>
          <w:color w:val="000000"/>
          <w:sz w:val="22"/>
          <w:szCs w:val="22"/>
        </w:rPr>
        <w:t>Zollverein</w:t>
      </w:r>
      <w:proofErr w:type="spellEnd"/>
      <w:r w:rsidRPr="00D36722">
        <w:rPr>
          <w:color w:val="000000"/>
          <w:sz w:val="22"/>
          <w:szCs w:val="22"/>
        </w:rPr>
        <w:t xml:space="preserve">-hoz. Ez oly mértékű előnyhöz juttatta volna Ausztriát, amivel a magyar ipar képtelen lett volna fel- venni a harcot. Másrészt az </w:t>
      </w:r>
      <w:r w:rsidRPr="00D36722">
        <w:rPr>
          <w:b/>
          <w:bCs/>
          <w:color w:val="000000"/>
          <w:sz w:val="22"/>
          <w:szCs w:val="22"/>
        </w:rPr>
        <w:t>1842</w:t>
      </w:r>
      <w:r w:rsidRPr="00D36722">
        <w:rPr>
          <w:color w:val="000000"/>
          <w:sz w:val="22"/>
          <w:szCs w:val="22"/>
        </w:rPr>
        <w:t xml:space="preserve">-ben a Kossuth Lajos által alapított </w:t>
      </w:r>
      <w:r w:rsidRPr="00D36722">
        <w:rPr>
          <w:b/>
          <w:bCs/>
          <w:color w:val="000000"/>
          <w:sz w:val="22"/>
          <w:szCs w:val="22"/>
        </w:rPr>
        <w:t>Iparegyesüle</w:t>
      </w:r>
      <w:r w:rsidRPr="00D36722">
        <w:rPr>
          <w:color w:val="000000"/>
          <w:sz w:val="22"/>
          <w:szCs w:val="22"/>
        </w:rPr>
        <w:t xml:space="preserve">t révén meg- szervezett egy </w:t>
      </w:r>
      <w:r w:rsidRPr="00D36722">
        <w:rPr>
          <w:b/>
          <w:bCs/>
          <w:color w:val="000000"/>
          <w:sz w:val="22"/>
          <w:szCs w:val="22"/>
        </w:rPr>
        <w:t>iparmű kiállítás</w:t>
      </w:r>
      <w:r w:rsidRPr="00D36722">
        <w:rPr>
          <w:color w:val="000000"/>
          <w:sz w:val="22"/>
          <w:szCs w:val="22"/>
        </w:rPr>
        <w:t>t. Ekkor döbbent rá, hogy mennyire gyenge a magyar ipar, </w:t>
      </w:r>
    </w:p>
    <w:p w:rsidR="00A024EE" w:rsidRPr="00D36722" w:rsidRDefault="00A024EE" w:rsidP="00A024EE">
      <w:pPr>
        <w:pStyle w:val="NormlWeb"/>
        <w:spacing w:before="58" w:beforeAutospacing="0" w:after="0" w:afterAutospacing="0"/>
        <w:ind w:left="9226" w:right="-312"/>
        <w:rPr>
          <w:sz w:val="22"/>
          <w:szCs w:val="22"/>
        </w:rPr>
      </w:pPr>
      <w:r w:rsidRPr="00D36722">
        <w:rPr>
          <w:color w:val="000000"/>
          <w:sz w:val="22"/>
          <w:szCs w:val="22"/>
        </w:rPr>
        <w:t>7 </w:t>
      </w:r>
    </w:p>
    <w:p w:rsidR="00A024EE" w:rsidRPr="00D36722" w:rsidRDefault="00A024EE" w:rsidP="00A024EE">
      <w:pPr>
        <w:pStyle w:val="NormlWeb"/>
        <w:spacing w:before="0" w:beforeAutospacing="0" w:after="0" w:afterAutospacing="0"/>
        <w:ind w:left="48" w:right="-312"/>
        <w:jc w:val="both"/>
        <w:rPr>
          <w:sz w:val="22"/>
          <w:szCs w:val="22"/>
        </w:rPr>
      </w:pPr>
      <w:proofErr w:type="gramStart"/>
      <w:r w:rsidRPr="00D36722">
        <w:rPr>
          <w:color w:val="000000"/>
          <w:sz w:val="22"/>
          <w:szCs w:val="22"/>
        </w:rPr>
        <w:t>ugyanis</w:t>
      </w:r>
      <w:proofErr w:type="gramEnd"/>
      <w:r w:rsidRPr="00D36722">
        <w:rPr>
          <w:color w:val="000000"/>
          <w:sz w:val="22"/>
          <w:szCs w:val="22"/>
        </w:rPr>
        <w:t xml:space="preserve"> a kiállításon szinte csak osztrák és cseh iparcikkek voltak, valamint, hogy a fejlettebb cseh és osztrák ipar közös vámterület esetén megfojtaná a magyar kezdeményezéseket. Levonta a következtetést: az iparfejlesztéshez magyar védővámok kellenek. A követelést az ellenzék ma- </w:t>
      </w:r>
      <w:proofErr w:type="spellStart"/>
      <w:r w:rsidRPr="00D36722">
        <w:rPr>
          <w:color w:val="000000"/>
          <w:sz w:val="22"/>
          <w:szCs w:val="22"/>
        </w:rPr>
        <w:t>gáévá</w:t>
      </w:r>
      <w:proofErr w:type="spellEnd"/>
      <w:r w:rsidRPr="00D36722">
        <w:rPr>
          <w:color w:val="000000"/>
          <w:sz w:val="22"/>
          <w:szCs w:val="22"/>
        </w:rPr>
        <w:t xml:space="preserve"> tette, jóllehet ez már Magyarország és Ausztria viszonyát is érintette. Az 1843-44-es </w:t>
      </w:r>
      <w:proofErr w:type="spellStart"/>
      <w:r w:rsidRPr="00D36722">
        <w:rPr>
          <w:color w:val="000000"/>
          <w:sz w:val="22"/>
          <w:szCs w:val="22"/>
        </w:rPr>
        <w:t>or</w:t>
      </w:r>
      <w:proofErr w:type="spellEnd"/>
      <w:r w:rsidRPr="00D36722">
        <w:rPr>
          <w:color w:val="000000"/>
          <w:sz w:val="22"/>
          <w:szCs w:val="22"/>
        </w:rPr>
        <w:t xml:space="preserve">- </w:t>
      </w:r>
      <w:proofErr w:type="spellStart"/>
      <w:r w:rsidRPr="00D36722">
        <w:rPr>
          <w:color w:val="000000"/>
          <w:sz w:val="22"/>
          <w:szCs w:val="22"/>
        </w:rPr>
        <w:t>szággyűlésen</w:t>
      </w:r>
      <w:proofErr w:type="spellEnd"/>
      <w:r w:rsidRPr="00D36722">
        <w:rPr>
          <w:color w:val="000000"/>
          <w:sz w:val="22"/>
          <w:szCs w:val="22"/>
        </w:rPr>
        <w:t xml:space="preserve"> az alsótábla megszavazta az önálló magyar védővámrendszert szorgalmazó tör- vényjavaslatot. A király azonban a következő országgyűlésre halasztotta a kérdés érdemi tárgya- </w:t>
      </w:r>
      <w:proofErr w:type="spellStart"/>
      <w:r w:rsidRPr="00D36722">
        <w:rPr>
          <w:color w:val="000000"/>
          <w:sz w:val="22"/>
          <w:szCs w:val="22"/>
        </w:rPr>
        <w:t>lását</w:t>
      </w:r>
      <w:proofErr w:type="spellEnd"/>
      <w:r w:rsidRPr="00D36722">
        <w:rPr>
          <w:color w:val="000000"/>
          <w:sz w:val="22"/>
          <w:szCs w:val="22"/>
        </w:rPr>
        <w:t xml:space="preserve">. Ekkor az országban </w:t>
      </w:r>
      <w:r w:rsidRPr="00D36722">
        <w:rPr>
          <w:color w:val="000000"/>
          <w:sz w:val="22"/>
          <w:szCs w:val="22"/>
        </w:rPr>
        <w:lastRenderedPageBreak/>
        <w:t xml:space="preserve">belső szervezkedés indult meg, és </w:t>
      </w:r>
      <w:r w:rsidRPr="00D36722">
        <w:rPr>
          <w:b/>
          <w:bCs/>
          <w:color w:val="000000"/>
          <w:sz w:val="22"/>
          <w:szCs w:val="22"/>
        </w:rPr>
        <w:t xml:space="preserve">1844 </w:t>
      </w:r>
      <w:r w:rsidRPr="00D36722">
        <w:rPr>
          <w:color w:val="000000"/>
          <w:sz w:val="22"/>
          <w:szCs w:val="22"/>
        </w:rPr>
        <w:t xml:space="preserve">végén megalakult a </w:t>
      </w:r>
      <w:r w:rsidRPr="00D36722">
        <w:rPr>
          <w:b/>
          <w:bCs/>
          <w:color w:val="000000"/>
          <w:sz w:val="22"/>
          <w:szCs w:val="22"/>
        </w:rPr>
        <w:t>Védegylet</w:t>
      </w:r>
      <w:r w:rsidRPr="00D36722">
        <w:rPr>
          <w:color w:val="000000"/>
          <w:sz w:val="22"/>
          <w:szCs w:val="22"/>
        </w:rPr>
        <w:t xml:space="preserve">, melynek </w:t>
      </w:r>
      <w:r w:rsidRPr="00D36722">
        <w:rPr>
          <w:b/>
          <w:bCs/>
          <w:color w:val="000000"/>
          <w:sz w:val="22"/>
          <w:szCs w:val="22"/>
        </w:rPr>
        <w:t xml:space="preserve">igazgatója </w:t>
      </w:r>
      <w:r w:rsidRPr="00D36722">
        <w:rPr>
          <w:color w:val="000000"/>
          <w:sz w:val="22"/>
          <w:szCs w:val="22"/>
        </w:rPr>
        <w:t xml:space="preserve">maga </w:t>
      </w:r>
      <w:r w:rsidRPr="00D36722">
        <w:rPr>
          <w:b/>
          <w:bCs/>
          <w:color w:val="000000"/>
          <w:sz w:val="22"/>
          <w:szCs w:val="22"/>
        </w:rPr>
        <w:t>Kossuth Lajos</w:t>
      </w:r>
      <w:r w:rsidRPr="00D36722">
        <w:rPr>
          <w:color w:val="000000"/>
          <w:sz w:val="22"/>
          <w:szCs w:val="22"/>
        </w:rPr>
        <w:t xml:space="preserve">, elnöke pedig gróf Batthyány Kázmér lett. Ennek a szervezkedésnek országszerte több mint 300 fiókja lett (ezzel az ellenzék országos szervezetre tett szert). Az egyes tagok ígéretet tettek, hogy 6 évig csak magyar iparcikket vásárolnak, még akkor is, ha az drágább, vagy rosszabb minőségű. Ez valamelyest lendített a magyar iparon, de nem igazán volt jelentős, ezért az 1840-es évek végén elhalt. A gazdaság fejlesztése érdekében az ipar mellett a kereskedelem fellendítésére is szükség volt. Az önálló kereskedelem kialakításnak érdekében fel akarta lendíteni a magyar tengeri kereskedelmet. Ehhez azonban az infrastruktúra fejlesztésére is szükség volt. A tengeri kikötőnkhöz vízen és vasúton akarta megoldani az áruszál- </w:t>
      </w:r>
      <w:proofErr w:type="spellStart"/>
      <w:r w:rsidRPr="00D36722">
        <w:rPr>
          <w:color w:val="000000"/>
          <w:sz w:val="22"/>
          <w:szCs w:val="22"/>
        </w:rPr>
        <w:t>lítást</w:t>
      </w:r>
      <w:proofErr w:type="spellEnd"/>
      <w:r w:rsidRPr="00D36722">
        <w:rPr>
          <w:color w:val="000000"/>
          <w:sz w:val="22"/>
          <w:szCs w:val="22"/>
        </w:rPr>
        <w:t xml:space="preserve">: Pesttől Vukovárig a Dunán, onnan pedig Fiúméig vasúton. Ezzel akarta kikerülni a Bécsen áthaladó kereskedelmi útvonalat, s így ott nem vehettek volna le róla hasznot. Kossuthnak ezekkel az elképzeléseivel Széchenyi nem értett egyet, s ezért a két politikus között </w:t>
      </w:r>
      <w:proofErr w:type="gramStart"/>
      <w:r w:rsidRPr="00D36722">
        <w:rPr>
          <w:color w:val="000000"/>
          <w:sz w:val="22"/>
          <w:szCs w:val="22"/>
        </w:rPr>
        <w:t>konfliktus</w:t>
      </w:r>
      <w:proofErr w:type="gramEnd"/>
      <w:r w:rsidRPr="00D36722">
        <w:rPr>
          <w:color w:val="000000"/>
          <w:sz w:val="22"/>
          <w:szCs w:val="22"/>
        </w:rPr>
        <w:t xml:space="preserve"> alakult ki. </w:t>
      </w:r>
    </w:p>
    <w:p w:rsidR="00A024EE" w:rsidRPr="00D36722" w:rsidRDefault="00A024EE" w:rsidP="00A024EE">
      <w:pPr>
        <w:pStyle w:val="NormlWeb"/>
        <w:spacing w:before="643" w:beforeAutospacing="0" w:after="0" w:afterAutospacing="0"/>
        <w:ind w:left="-307" w:right="6590"/>
        <w:rPr>
          <w:sz w:val="22"/>
          <w:szCs w:val="22"/>
        </w:rPr>
      </w:pPr>
      <w:r w:rsidRPr="00D36722">
        <w:rPr>
          <w:b/>
          <w:bCs/>
          <w:color w:val="000000"/>
          <w:sz w:val="22"/>
          <w:szCs w:val="22"/>
        </w:rPr>
        <w:t>11) Kossuth-Széchenyi vita </w:t>
      </w:r>
    </w:p>
    <w:p w:rsidR="00A024EE" w:rsidRPr="00D36722" w:rsidRDefault="00A024EE" w:rsidP="00A024EE">
      <w:pPr>
        <w:pStyle w:val="NormlWeb"/>
        <w:spacing w:before="192" w:beforeAutospacing="0" w:after="0" w:afterAutospacing="0"/>
        <w:ind w:left="48" w:right="-307" w:firstLine="125"/>
        <w:jc w:val="both"/>
        <w:rPr>
          <w:sz w:val="22"/>
          <w:szCs w:val="22"/>
        </w:rPr>
      </w:pPr>
      <w:r w:rsidRPr="00D36722">
        <w:rPr>
          <w:color w:val="000000"/>
          <w:sz w:val="22"/>
          <w:szCs w:val="22"/>
        </w:rPr>
        <w:t>A vita során mindketten a polgári átalakulást szorgalmazták. Elképzeléseiket reformok útján kívánták megvalósítani. Vitájukat két tényező is befolyásolta: egyrészt az, hogy mindkettőjüket cenzúrázták, másrészt az, hogy mindketten a politizáló közvélemény megnyerésére törekedtek, de ez a közvélemény néhány ezer nemest jelentett. </w:t>
      </w:r>
    </w:p>
    <w:p w:rsidR="00A024EE" w:rsidRPr="00D36722" w:rsidRDefault="00A024EE" w:rsidP="00A024EE">
      <w:pPr>
        <w:pStyle w:val="NormlWeb"/>
        <w:spacing w:before="202" w:beforeAutospacing="0" w:after="0" w:afterAutospacing="0"/>
        <w:ind w:left="48" w:right="-298" w:firstLine="125"/>
        <w:jc w:val="both"/>
        <w:rPr>
          <w:sz w:val="22"/>
          <w:szCs w:val="22"/>
        </w:rPr>
      </w:pPr>
      <w:r w:rsidRPr="00D36722">
        <w:rPr>
          <w:color w:val="000000"/>
          <w:sz w:val="22"/>
          <w:szCs w:val="22"/>
        </w:rPr>
        <w:t xml:space="preserve">Vitájukat befolyásolta eltérő társadalmi eredetük, mivel Széchenyi </w:t>
      </w:r>
      <w:proofErr w:type="gramStart"/>
      <w:r w:rsidRPr="00D36722">
        <w:rPr>
          <w:color w:val="000000"/>
          <w:sz w:val="22"/>
          <w:szCs w:val="22"/>
        </w:rPr>
        <w:t>arisztokrata</w:t>
      </w:r>
      <w:proofErr w:type="gramEnd"/>
      <w:r w:rsidRPr="00D36722">
        <w:rPr>
          <w:color w:val="000000"/>
          <w:sz w:val="22"/>
          <w:szCs w:val="22"/>
        </w:rPr>
        <w:t xml:space="preserve">, míg Kossuth középnemesi származású volt. Az eltérő társadalmi származásból eredően Széchényi </w:t>
      </w:r>
      <w:proofErr w:type="spellStart"/>
      <w:r w:rsidRPr="00D36722">
        <w:rPr>
          <w:color w:val="000000"/>
          <w:sz w:val="22"/>
          <w:szCs w:val="22"/>
        </w:rPr>
        <w:t>reformel</w:t>
      </w:r>
      <w:proofErr w:type="spellEnd"/>
      <w:r w:rsidRPr="00D36722">
        <w:rPr>
          <w:color w:val="000000"/>
          <w:sz w:val="22"/>
          <w:szCs w:val="22"/>
        </w:rPr>
        <w:t>- képzeléseit a felsőtáblán, míg Kossuth az alsó táblán fejtette ki. </w:t>
      </w:r>
    </w:p>
    <w:p w:rsidR="00A024EE" w:rsidRPr="00D36722" w:rsidRDefault="00A024EE" w:rsidP="00A024EE">
      <w:pPr>
        <w:pStyle w:val="NormlWeb"/>
        <w:spacing w:before="202" w:beforeAutospacing="0" w:after="0" w:afterAutospacing="0"/>
        <w:ind w:left="48" w:right="-307" w:firstLine="125"/>
        <w:jc w:val="both"/>
        <w:rPr>
          <w:sz w:val="22"/>
          <w:szCs w:val="22"/>
        </w:rPr>
      </w:pPr>
      <w:r w:rsidRPr="00D36722">
        <w:rPr>
          <w:color w:val="000000"/>
          <w:sz w:val="22"/>
          <w:szCs w:val="22"/>
        </w:rPr>
        <w:t>Széchényit az egész ország tisztelte gyakorlati tevékenységéért, ám ő nem adta fel elképzeléseit, de az idő túllépett rajta. Ennek az elképzelésének Kossuth tevékenysége merőben ellent mondott. Széchenyi a “</w:t>
      </w:r>
      <w:r w:rsidRPr="00D36722">
        <w:rPr>
          <w:b/>
          <w:bCs/>
          <w:color w:val="000000"/>
          <w:sz w:val="22"/>
          <w:szCs w:val="22"/>
        </w:rPr>
        <w:t>Kelet népe</w:t>
      </w:r>
      <w:r w:rsidRPr="00D36722">
        <w:rPr>
          <w:color w:val="000000"/>
          <w:sz w:val="22"/>
          <w:szCs w:val="22"/>
        </w:rPr>
        <w:t xml:space="preserve">” című művével indította meg a harcot 1841-ben. A művében Széchenyi Kossuthnak a modorát, stílusát bírálta, mondva, hogy a szívekhez szól az ész helyett, érzelmeket korbácsol, s így az </w:t>
      </w:r>
      <w:proofErr w:type="gramStart"/>
      <w:r w:rsidRPr="00D36722">
        <w:rPr>
          <w:color w:val="000000"/>
          <w:sz w:val="22"/>
          <w:szCs w:val="22"/>
        </w:rPr>
        <w:t>evolúció</w:t>
      </w:r>
      <w:proofErr w:type="gramEnd"/>
      <w:r w:rsidRPr="00D36722">
        <w:rPr>
          <w:color w:val="000000"/>
          <w:sz w:val="22"/>
          <w:szCs w:val="22"/>
        </w:rPr>
        <w:t xml:space="preserve"> helyett revolúciót idéz elő vagy a kormányzat ellenállását váltja ki. Kossuthot jakobinus forradalmárnak tekintette, s elutasította Kossuth vezércikkeit, mert Kossuth ezzel szélesebb olvasóközönséget szólít meg, mint ő. Kossuth modorát palackból kiszabadított szellemnek tekintette. Széchényi a vita során az átalakulásban lassabb tempót, fokozatosság elvét hirdette – „</w:t>
      </w:r>
      <w:r w:rsidRPr="00D36722">
        <w:rPr>
          <w:i/>
          <w:iCs/>
          <w:color w:val="000000"/>
          <w:sz w:val="22"/>
          <w:szCs w:val="22"/>
        </w:rPr>
        <w:t>még nincs itt az ideje a közteherviselésnek”</w:t>
      </w:r>
      <w:r w:rsidRPr="00D36722">
        <w:rPr>
          <w:color w:val="000000"/>
          <w:sz w:val="22"/>
          <w:szCs w:val="22"/>
        </w:rPr>
        <w:t xml:space="preserve">. A lassabb tempó oka: a nagyobb birtoka révén az </w:t>
      </w:r>
      <w:proofErr w:type="gramStart"/>
      <w:r w:rsidRPr="00D36722">
        <w:rPr>
          <w:color w:val="000000"/>
          <w:sz w:val="22"/>
          <w:szCs w:val="22"/>
        </w:rPr>
        <w:t>arisztokrácia</w:t>
      </w:r>
      <w:proofErr w:type="gramEnd"/>
      <w:r w:rsidRPr="00D36722">
        <w:rPr>
          <w:color w:val="000000"/>
          <w:sz w:val="22"/>
          <w:szCs w:val="22"/>
        </w:rPr>
        <w:t xml:space="preserve"> kivárhatja a reformok bevezetését. Széchenyi nem kívánta az államjogi viszony átalakítását, hangoztatja, hogy a nemzeti érdek miatt szükségünk van Bécs támogatására a szlávokkal szemben és a reformok csak Bécs támogatásával felülről valósítható meg. </w:t>
      </w:r>
    </w:p>
    <w:p w:rsidR="00A024EE" w:rsidRPr="00D36722" w:rsidRDefault="00A024EE" w:rsidP="00A024EE">
      <w:pPr>
        <w:pStyle w:val="NormlWeb"/>
        <w:spacing w:before="192" w:beforeAutospacing="0" w:after="0" w:afterAutospacing="0"/>
        <w:ind w:left="48" w:right="-302" w:firstLine="125"/>
        <w:jc w:val="both"/>
        <w:rPr>
          <w:sz w:val="22"/>
          <w:szCs w:val="22"/>
        </w:rPr>
      </w:pPr>
      <w:r w:rsidRPr="00D36722">
        <w:rPr>
          <w:color w:val="000000"/>
          <w:sz w:val="22"/>
          <w:szCs w:val="22"/>
        </w:rPr>
        <w:t xml:space="preserve">A két fél vitája során a fenn említett pontokon kívül, számos területen kerültek ellentétbe egy- mással. Ilyen vita téma volt a közlekedés fejlesztése, a nemzetiségi politika, a </w:t>
      </w:r>
      <w:proofErr w:type="spellStart"/>
      <w:r w:rsidRPr="00D36722">
        <w:rPr>
          <w:color w:val="000000"/>
          <w:sz w:val="22"/>
          <w:szCs w:val="22"/>
        </w:rPr>
        <w:t>jobbágyfelszabadí</w:t>
      </w:r>
      <w:proofErr w:type="spellEnd"/>
      <w:r w:rsidRPr="00D36722">
        <w:rPr>
          <w:color w:val="000000"/>
          <w:sz w:val="22"/>
          <w:szCs w:val="22"/>
        </w:rPr>
        <w:t xml:space="preserve">- tás és örökváltság kérdése. A </w:t>
      </w:r>
      <w:r w:rsidRPr="00D36722">
        <w:rPr>
          <w:b/>
          <w:bCs/>
          <w:color w:val="000000"/>
          <w:sz w:val="22"/>
          <w:szCs w:val="22"/>
        </w:rPr>
        <w:t xml:space="preserve">közlekedés fejlesztése </w:t>
      </w:r>
      <w:r w:rsidRPr="00D36722">
        <w:rPr>
          <w:color w:val="000000"/>
          <w:sz w:val="22"/>
          <w:szCs w:val="22"/>
        </w:rPr>
        <w:t xml:space="preserve">során Széchenyi a Pest központú vasútháló- </w:t>
      </w:r>
      <w:proofErr w:type="spellStart"/>
      <w:r w:rsidRPr="00D36722">
        <w:rPr>
          <w:color w:val="000000"/>
          <w:sz w:val="22"/>
          <w:szCs w:val="22"/>
        </w:rPr>
        <w:t>zat</w:t>
      </w:r>
      <w:proofErr w:type="spellEnd"/>
      <w:r w:rsidRPr="00D36722">
        <w:rPr>
          <w:color w:val="000000"/>
          <w:sz w:val="22"/>
          <w:szCs w:val="22"/>
        </w:rPr>
        <w:t xml:space="preserve"> kiépítését szorgalmazta, mivel ennek révén kívánta Pest iparát fellendíteni. Kossuth Ausztriát </w:t>
      </w:r>
    </w:p>
    <w:p w:rsidR="00A024EE" w:rsidRPr="00D36722" w:rsidRDefault="00A024EE" w:rsidP="00A024EE">
      <w:pPr>
        <w:pStyle w:val="NormlWeb"/>
        <w:spacing w:before="178" w:beforeAutospacing="0" w:after="0" w:afterAutospacing="0"/>
        <w:ind w:left="9226" w:right="-312"/>
        <w:rPr>
          <w:sz w:val="22"/>
          <w:szCs w:val="22"/>
        </w:rPr>
      </w:pPr>
      <w:r w:rsidRPr="00D36722">
        <w:rPr>
          <w:color w:val="000000"/>
          <w:sz w:val="22"/>
          <w:szCs w:val="22"/>
        </w:rPr>
        <w:t>8 </w:t>
      </w:r>
    </w:p>
    <w:p w:rsidR="00A024EE" w:rsidRPr="00D36722" w:rsidRDefault="00A024EE" w:rsidP="00A024EE">
      <w:pPr>
        <w:pStyle w:val="NormlWeb"/>
        <w:spacing w:before="0" w:beforeAutospacing="0" w:after="0" w:afterAutospacing="0"/>
        <w:ind w:left="48" w:right="-307"/>
        <w:jc w:val="both"/>
        <w:rPr>
          <w:sz w:val="22"/>
          <w:szCs w:val="22"/>
        </w:rPr>
      </w:pPr>
      <w:proofErr w:type="gramStart"/>
      <w:r w:rsidRPr="00D36722">
        <w:rPr>
          <w:color w:val="000000"/>
          <w:sz w:val="22"/>
          <w:szCs w:val="22"/>
        </w:rPr>
        <w:t>megkerülve</w:t>
      </w:r>
      <w:proofErr w:type="gramEnd"/>
      <w:r w:rsidRPr="00D36722">
        <w:rPr>
          <w:color w:val="000000"/>
          <w:sz w:val="22"/>
          <w:szCs w:val="22"/>
        </w:rPr>
        <w:t xml:space="preserve"> a magyar áruk minél előbbi világpiacra jutását igyekezett elősegíteni. Ezért </w:t>
      </w:r>
      <w:proofErr w:type="spellStart"/>
      <w:r w:rsidRPr="00D36722">
        <w:rPr>
          <w:color w:val="000000"/>
          <w:sz w:val="22"/>
          <w:szCs w:val="22"/>
        </w:rPr>
        <w:t>szorgal</w:t>
      </w:r>
      <w:proofErr w:type="spellEnd"/>
      <w:r w:rsidRPr="00D36722">
        <w:rPr>
          <w:color w:val="000000"/>
          <w:sz w:val="22"/>
          <w:szCs w:val="22"/>
        </w:rPr>
        <w:t xml:space="preserve">- </w:t>
      </w:r>
      <w:proofErr w:type="spellStart"/>
      <w:r w:rsidRPr="00D36722">
        <w:rPr>
          <w:color w:val="000000"/>
          <w:sz w:val="22"/>
          <w:szCs w:val="22"/>
        </w:rPr>
        <w:t>mazta</w:t>
      </w:r>
      <w:proofErr w:type="spellEnd"/>
      <w:r w:rsidRPr="00D36722">
        <w:rPr>
          <w:color w:val="000000"/>
          <w:sz w:val="22"/>
          <w:szCs w:val="22"/>
        </w:rPr>
        <w:t xml:space="preserve"> a Vukovár-Fiumei vasútvonal megépítését. A vita során Széchenyi elképzelése kerekedett felül vette kezdetét a Pest központú vasúthálózat kiépülése: 1846-ban a Pest-Vác; 1847-ben a Pest-Szolnok vasútvonal épült meg. </w:t>
      </w:r>
    </w:p>
    <w:p w:rsidR="00A024EE" w:rsidRPr="00D36722" w:rsidRDefault="00A024EE" w:rsidP="00A024EE">
      <w:pPr>
        <w:pStyle w:val="NormlWeb"/>
        <w:spacing w:before="197" w:beforeAutospacing="0" w:after="0" w:afterAutospacing="0"/>
        <w:ind w:left="48" w:right="-312" w:firstLine="125"/>
        <w:jc w:val="both"/>
        <w:rPr>
          <w:sz w:val="22"/>
          <w:szCs w:val="22"/>
        </w:rPr>
      </w:pPr>
      <w:r w:rsidRPr="00D36722">
        <w:rPr>
          <w:color w:val="000000"/>
          <w:sz w:val="22"/>
          <w:szCs w:val="22"/>
        </w:rPr>
        <w:t xml:space="preserve">A </w:t>
      </w:r>
      <w:r w:rsidRPr="00D36722">
        <w:rPr>
          <w:b/>
          <w:bCs/>
          <w:color w:val="000000"/>
          <w:sz w:val="22"/>
          <w:szCs w:val="22"/>
        </w:rPr>
        <w:t xml:space="preserve">nemzetiségi kérdés </w:t>
      </w:r>
      <w:r w:rsidRPr="00D36722">
        <w:rPr>
          <w:color w:val="000000"/>
          <w:sz w:val="22"/>
          <w:szCs w:val="22"/>
        </w:rPr>
        <w:t xml:space="preserve">tekintetében is ellentét alakult ki a két politikus között. A nemzetiségi kérdés megjelenésében szerepet játszott a nemzet fogalmának átértékelődése. Csak olyan népnek van lehetősége nemzetet létrehozni, amelyik állami múlttal rendelkezik. Ilyen nemzet a magyar és a horvát, de mivel a horvátok nem rendelkeznek önállósággal (a magyar állam része) ezért a magyar nemzetet illeti meg az önálló nemzetállam megteremtésének joga a Kárpát-medencében = Karpát-medencében csak egy politikai nemzet létezik s ez pedig a magyar. A liberálisok szerint előbb létezik a nemzet ezen belül vannak a nemzetiségiek pl.: magyar, horvát, német, román, szlovák. A nemzetállam megteremtése érdekében a liberálisok erőteljes magyarosításba fogtak bele, de az általuk használt eszközök tekintetében megoszlottak voltak. A </w:t>
      </w:r>
      <w:r w:rsidRPr="00D36722">
        <w:rPr>
          <w:b/>
          <w:bCs/>
          <w:color w:val="000000"/>
          <w:sz w:val="22"/>
          <w:szCs w:val="22"/>
        </w:rPr>
        <w:t>mérsékeltek</w:t>
      </w:r>
      <w:r w:rsidRPr="00D36722">
        <w:rPr>
          <w:color w:val="000000"/>
          <w:sz w:val="22"/>
          <w:szCs w:val="22"/>
        </w:rPr>
        <w:t xml:space="preserve">: </w:t>
      </w:r>
      <w:proofErr w:type="spellStart"/>
      <w:r w:rsidRPr="00D36722">
        <w:rPr>
          <w:color w:val="000000"/>
          <w:sz w:val="22"/>
          <w:szCs w:val="22"/>
        </w:rPr>
        <w:t>jogkiter</w:t>
      </w:r>
      <w:proofErr w:type="spellEnd"/>
      <w:r w:rsidRPr="00D36722">
        <w:rPr>
          <w:color w:val="000000"/>
          <w:sz w:val="22"/>
          <w:szCs w:val="22"/>
        </w:rPr>
        <w:t xml:space="preserve">- </w:t>
      </w:r>
      <w:proofErr w:type="spellStart"/>
      <w:r w:rsidRPr="00D36722">
        <w:rPr>
          <w:color w:val="000000"/>
          <w:sz w:val="22"/>
          <w:szCs w:val="22"/>
        </w:rPr>
        <w:t>jesztés</w:t>
      </w:r>
      <w:proofErr w:type="spellEnd"/>
      <w:r w:rsidRPr="00D36722">
        <w:rPr>
          <w:color w:val="000000"/>
          <w:sz w:val="22"/>
          <w:szCs w:val="22"/>
        </w:rPr>
        <w:t xml:space="preserve"> hívei voltak, azaz a </w:t>
      </w:r>
      <w:r w:rsidRPr="00D36722">
        <w:rPr>
          <w:b/>
          <w:bCs/>
          <w:color w:val="000000"/>
          <w:sz w:val="22"/>
          <w:szCs w:val="22"/>
        </w:rPr>
        <w:t xml:space="preserve">magyarosodást </w:t>
      </w:r>
      <w:r w:rsidRPr="00D36722">
        <w:rPr>
          <w:color w:val="000000"/>
          <w:sz w:val="22"/>
          <w:szCs w:val="22"/>
        </w:rPr>
        <w:t xml:space="preserve">támogatták, mivel úgy gondolták, hogy a </w:t>
      </w:r>
      <w:proofErr w:type="spellStart"/>
      <w:r w:rsidRPr="00D36722">
        <w:rPr>
          <w:color w:val="000000"/>
          <w:sz w:val="22"/>
          <w:szCs w:val="22"/>
        </w:rPr>
        <w:t>nemzetisé</w:t>
      </w:r>
      <w:proofErr w:type="spellEnd"/>
      <w:r w:rsidRPr="00D36722">
        <w:rPr>
          <w:color w:val="000000"/>
          <w:sz w:val="22"/>
          <w:szCs w:val="22"/>
        </w:rPr>
        <w:t xml:space="preserve">- </w:t>
      </w:r>
      <w:proofErr w:type="spellStart"/>
      <w:r w:rsidRPr="00D36722">
        <w:rPr>
          <w:color w:val="000000"/>
          <w:sz w:val="22"/>
          <w:szCs w:val="22"/>
        </w:rPr>
        <w:t>giek</w:t>
      </w:r>
      <w:proofErr w:type="spellEnd"/>
      <w:r w:rsidRPr="00D36722">
        <w:rPr>
          <w:color w:val="000000"/>
          <w:sz w:val="22"/>
          <w:szCs w:val="22"/>
        </w:rPr>
        <w:t xml:space="preserve"> önként fognak csatlakozni a magyar nemzetállamhoz, mivel az biztosította számukra a </w:t>
      </w:r>
      <w:proofErr w:type="spellStart"/>
      <w:r w:rsidRPr="00D36722">
        <w:rPr>
          <w:color w:val="000000"/>
          <w:sz w:val="22"/>
          <w:szCs w:val="22"/>
        </w:rPr>
        <w:t>sza</w:t>
      </w:r>
      <w:proofErr w:type="spellEnd"/>
      <w:r w:rsidRPr="00D36722">
        <w:rPr>
          <w:color w:val="000000"/>
          <w:sz w:val="22"/>
          <w:szCs w:val="22"/>
        </w:rPr>
        <w:t xml:space="preserve">- </w:t>
      </w:r>
      <w:proofErr w:type="spellStart"/>
      <w:r w:rsidRPr="00D36722">
        <w:rPr>
          <w:color w:val="000000"/>
          <w:sz w:val="22"/>
          <w:szCs w:val="22"/>
        </w:rPr>
        <w:t>badságot</w:t>
      </w:r>
      <w:proofErr w:type="spellEnd"/>
      <w:r w:rsidRPr="00D36722">
        <w:rPr>
          <w:color w:val="000000"/>
          <w:sz w:val="22"/>
          <w:szCs w:val="22"/>
        </w:rPr>
        <w:t xml:space="preserve"> és tulajdont. A </w:t>
      </w:r>
      <w:r w:rsidRPr="00D36722">
        <w:rPr>
          <w:b/>
          <w:bCs/>
          <w:color w:val="000000"/>
          <w:sz w:val="22"/>
          <w:szCs w:val="22"/>
        </w:rPr>
        <w:t>radikálisok</w:t>
      </w:r>
      <w:r w:rsidRPr="00D36722">
        <w:rPr>
          <w:color w:val="000000"/>
          <w:sz w:val="22"/>
          <w:szCs w:val="22"/>
        </w:rPr>
        <w:t xml:space="preserve">: az iskolák és egyházak nyelvének megváltoztatásával a </w:t>
      </w:r>
      <w:r w:rsidRPr="00D36722">
        <w:rPr>
          <w:b/>
          <w:bCs/>
          <w:color w:val="000000"/>
          <w:sz w:val="22"/>
          <w:szCs w:val="22"/>
        </w:rPr>
        <w:t xml:space="preserve">magyarosítást </w:t>
      </w:r>
      <w:r w:rsidRPr="00D36722">
        <w:rPr>
          <w:color w:val="000000"/>
          <w:sz w:val="22"/>
          <w:szCs w:val="22"/>
        </w:rPr>
        <w:t>(</w:t>
      </w:r>
      <w:proofErr w:type="gramStart"/>
      <w:r w:rsidRPr="00D36722">
        <w:rPr>
          <w:color w:val="000000"/>
          <w:sz w:val="22"/>
          <w:szCs w:val="22"/>
        </w:rPr>
        <w:t>asszimiláció</w:t>
      </w:r>
      <w:proofErr w:type="gramEnd"/>
      <w:r w:rsidRPr="00D36722">
        <w:rPr>
          <w:color w:val="000000"/>
          <w:sz w:val="22"/>
          <w:szCs w:val="22"/>
        </w:rPr>
        <w:t xml:space="preserve">) támogatták. A magyarosítási törekvések lassan valósultak meg: egyrészt az egyházak ellenállása miatt, hiszen a törvények biztosították számukra az anyanyelvi </w:t>
      </w:r>
      <w:proofErr w:type="gramStart"/>
      <w:r w:rsidRPr="00D36722">
        <w:rPr>
          <w:color w:val="000000"/>
          <w:sz w:val="22"/>
          <w:szCs w:val="22"/>
        </w:rPr>
        <w:t>prédikációt</w:t>
      </w:r>
      <w:proofErr w:type="gramEnd"/>
      <w:r w:rsidRPr="00D36722">
        <w:rPr>
          <w:color w:val="000000"/>
          <w:sz w:val="22"/>
          <w:szCs w:val="22"/>
        </w:rPr>
        <w:t xml:space="preserve">; másrészt nemesség megosztottsága, s így nem érzékelte a nemzetiségi kérdésben rejlő veszély súlyát. Széchenyi és Kossuth vitájában ez a kérdés is fontos szerepet játszott. </w:t>
      </w:r>
      <w:proofErr w:type="spellStart"/>
      <w:r w:rsidRPr="00D36722">
        <w:rPr>
          <w:color w:val="000000"/>
          <w:sz w:val="22"/>
          <w:szCs w:val="22"/>
        </w:rPr>
        <w:t>Széche</w:t>
      </w:r>
      <w:proofErr w:type="spellEnd"/>
      <w:r w:rsidRPr="00D36722">
        <w:rPr>
          <w:color w:val="000000"/>
          <w:sz w:val="22"/>
          <w:szCs w:val="22"/>
        </w:rPr>
        <w:t xml:space="preserve">- </w:t>
      </w:r>
      <w:proofErr w:type="spellStart"/>
      <w:r w:rsidRPr="00D36722">
        <w:rPr>
          <w:color w:val="000000"/>
          <w:sz w:val="22"/>
          <w:szCs w:val="22"/>
        </w:rPr>
        <w:t>nyi</w:t>
      </w:r>
      <w:proofErr w:type="spellEnd"/>
      <w:r w:rsidRPr="00D36722">
        <w:rPr>
          <w:color w:val="000000"/>
          <w:sz w:val="22"/>
          <w:szCs w:val="22"/>
        </w:rPr>
        <w:t xml:space="preserve"> az 1842-es akadémiai beszédében elutasította Kossuth erőszakos magyarosítási törekvését, s rámutatott arra, hogy az iskolai nyelv erőszakos megváltoztatásával nem lehet a kérdést </w:t>
      </w:r>
      <w:proofErr w:type="spellStart"/>
      <w:r w:rsidRPr="00D36722">
        <w:rPr>
          <w:color w:val="000000"/>
          <w:sz w:val="22"/>
          <w:szCs w:val="22"/>
        </w:rPr>
        <w:t>megol</w:t>
      </w:r>
      <w:proofErr w:type="spellEnd"/>
      <w:r w:rsidRPr="00D36722">
        <w:rPr>
          <w:color w:val="000000"/>
          <w:sz w:val="22"/>
          <w:szCs w:val="22"/>
        </w:rPr>
        <w:t xml:space="preserve">- </w:t>
      </w:r>
      <w:proofErr w:type="spellStart"/>
      <w:r w:rsidRPr="00D36722">
        <w:rPr>
          <w:color w:val="000000"/>
          <w:sz w:val="22"/>
          <w:szCs w:val="22"/>
        </w:rPr>
        <w:t>dani</w:t>
      </w:r>
      <w:proofErr w:type="spellEnd"/>
      <w:r w:rsidRPr="00D36722">
        <w:rPr>
          <w:color w:val="000000"/>
          <w:sz w:val="22"/>
          <w:szCs w:val="22"/>
        </w:rPr>
        <w:t xml:space="preserve">. Széchényi nem a magyarosítás célját, hanem az eszközöket kifogásolta. A vonzó gazdasági lehetőségektől, a jogkiterjesztéstől és a magas fokra emelt kultúra kiterjesztésétől várta a folyamat sikerét. Széchenyinek az erőszakos </w:t>
      </w:r>
      <w:proofErr w:type="gramStart"/>
      <w:r w:rsidRPr="00D36722">
        <w:rPr>
          <w:color w:val="000000"/>
          <w:sz w:val="22"/>
          <w:szCs w:val="22"/>
        </w:rPr>
        <w:t>asszimilációval</w:t>
      </w:r>
      <w:proofErr w:type="gramEnd"/>
      <w:r w:rsidRPr="00D36722">
        <w:rPr>
          <w:color w:val="000000"/>
          <w:sz w:val="22"/>
          <w:szCs w:val="22"/>
        </w:rPr>
        <w:t xml:space="preserve"> szembeni fellépése toleránsabb volt kortársa- </w:t>
      </w:r>
      <w:proofErr w:type="spellStart"/>
      <w:r w:rsidRPr="00D36722">
        <w:rPr>
          <w:color w:val="000000"/>
          <w:sz w:val="22"/>
          <w:szCs w:val="22"/>
        </w:rPr>
        <w:t>inál</w:t>
      </w:r>
      <w:proofErr w:type="spellEnd"/>
      <w:r w:rsidRPr="00D36722">
        <w:rPr>
          <w:color w:val="000000"/>
          <w:sz w:val="22"/>
          <w:szCs w:val="22"/>
        </w:rPr>
        <w:t>, de az a véleménye, hogy a nemzetiségi mozgalmak a magyar lépésekre adott válaszként jelentkeztek igaztalanok voltak – a nemzetiségi mozgalmak a korszellemből fakadtak. </w:t>
      </w:r>
    </w:p>
    <w:p w:rsidR="00A024EE" w:rsidRPr="00D36722" w:rsidRDefault="00A024EE" w:rsidP="00A024EE">
      <w:pPr>
        <w:pStyle w:val="NormlWeb"/>
        <w:spacing w:before="202" w:beforeAutospacing="0" w:after="0" w:afterAutospacing="0"/>
        <w:ind w:left="48" w:right="-298" w:firstLine="125"/>
        <w:jc w:val="both"/>
        <w:rPr>
          <w:sz w:val="22"/>
          <w:szCs w:val="22"/>
        </w:rPr>
      </w:pPr>
      <w:r w:rsidRPr="00D36722">
        <w:rPr>
          <w:color w:val="000000"/>
          <w:sz w:val="22"/>
          <w:szCs w:val="22"/>
        </w:rPr>
        <w:lastRenderedPageBreak/>
        <w:t xml:space="preserve">A liberális közvélemény a gyorsabb ütemű átalakítást pártolta, ezért Kossuth programja mellé állt, s így Széchenyi politikailag elszigetelődött, és a kormány illetve az újkonzervatívok felé </w:t>
      </w:r>
      <w:proofErr w:type="spellStart"/>
      <w:r w:rsidRPr="00D36722">
        <w:rPr>
          <w:color w:val="000000"/>
          <w:sz w:val="22"/>
          <w:szCs w:val="22"/>
        </w:rPr>
        <w:t>sod</w:t>
      </w:r>
      <w:proofErr w:type="spellEnd"/>
      <w:r w:rsidRPr="00D36722">
        <w:rPr>
          <w:color w:val="000000"/>
          <w:sz w:val="22"/>
          <w:szCs w:val="22"/>
        </w:rPr>
        <w:t xml:space="preserve">- </w:t>
      </w:r>
      <w:proofErr w:type="spellStart"/>
      <w:r w:rsidRPr="00D36722">
        <w:rPr>
          <w:color w:val="000000"/>
          <w:sz w:val="22"/>
          <w:szCs w:val="22"/>
        </w:rPr>
        <w:t>ródott</w:t>
      </w:r>
      <w:proofErr w:type="spellEnd"/>
      <w:r w:rsidRPr="00D36722">
        <w:rPr>
          <w:color w:val="000000"/>
          <w:sz w:val="22"/>
          <w:szCs w:val="22"/>
        </w:rPr>
        <w:t>. </w:t>
      </w:r>
    </w:p>
    <w:p w:rsidR="00A024EE" w:rsidRPr="00D36722" w:rsidRDefault="00A024EE" w:rsidP="00A024EE">
      <w:pPr>
        <w:pStyle w:val="NormlWeb"/>
        <w:spacing w:before="638" w:beforeAutospacing="0" w:after="0" w:afterAutospacing="0"/>
        <w:ind w:left="-307" w:right="4781"/>
        <w:rPr>
          <w:sz w:val="22"/>
          <w:szCs w:val="22"/>
        </w:rPr>
      </w:pPr>
      <w:r w:rsidRPr="00D36722">
        <w:rPr>
          <w:b/>
          <w:bCs/>
          <w:color w:val="000000"/>
          <w:sz w:val="22"/>
          <w:szCs w:val="22"/>
        </w:rPr>
        <w:t>12) Kossuth politikai pályája 1844-48 között </w:t>
      </w:r>
    </w:p>
    <w:p w:rsidR="00A024EE" w:rsidRPr="00D36722" w:rsidRDefault="00A024EE" w:rsidP="00A024EE">
      <w:pPr>
        <w:pStyle w:val="NormlWeb"/>
        <w:spacing w:before="192" w:beforeAutospacing="0" w:after="0" w:afterAutospacing="0"/>
        <w:ind w:left="48" w:right="-312" w:firstLine="125"/>
        <w:jc w:val="both"/>
        <w:rPr>
          <w:sz w:val="22"/>
          <w:szCs w:val="22"/>
        </w:rPr>
      </w:pPr>
      <w:r w:rsidRPr="00D36722">
        <w:rPr>
          <w:color w:val="000000"/>
          <w:sz w:val="22"/>
          <w:szCs w:val="22"/>
        </w:rPr>
        <w:t xml:space="preserve">1844. január 2-án a </w:t>
      </w:r>
      <w:r w:rsidRPr="00D36722">
        <w:rPr>
          <w:b/>
          <w:bCs/>
          <w:color w:val="000000"/>
          <w:sz w:val="22"/>
          <w:szCs w:val="22"/>
        </w:rPr>
        <w:t>kormány nyomása alatt Kossuth lemond a Pesti Hírlap szerkesztői ál- lásáról</w:t>
      </w:r>
      <w:r w:rsidRPr="00D36722">
        <w:rPr>
          <w:color w:val="000000"/>
          <w:sz w:val="22"/>
          <w:szCs w:val="22"/>
        </w:rPr>
        <w:t xml:space="preserve">. Ugyanis a kormány belátta, hogy nem tudják Kossuthot korlátozni, ezért helyette </w:t>
      </w:r>
      <w:proofErr w:type="spellStart"/>
      <w:r w:rsidRPr="00D36722">
        <w:rPr>
          <w:color w:val="000000"/>
          <w:sz w:val="22"/>
          <w:szCs w:val="22"/>
        </w:rPr>
        <w:t>centra</w:t>
      </w:r>
      <w:proofErr w:type="spellEnd"/>
      <w:r w:rsidRPr="00D36722">
        <w:rPr>
          <w:color w:val="000000"/>
          <w:sz w:val="22"/>
          <w:szCs w:val="22"/>
        </w:rPr>
        <w:t>- lista Szalay Lászlóra bízzák meg az újság szerkesztésével. 1844. májusban Metternich Bécsbe kéreti. Két és fél óráig tartó találkozójukon a kancellár arról beszél neki, hogy legyen független író, ne dicsérje, de ne is támadja a kormány intézkedéseit. Kossuth visszautasítja az ajánlatot, a barátságos hangulatú kihallgatás így eredménytelenül ér véget. Ezek után Kossuth csak közel két év múlva tudott fórumot találni magának, melynek neve Hetilap. </w:t>
      </w:r>
    </w:p>
    <w:p w:rsidR="00A024EE" w:rsidRPr="00D36722" w:rsidRDefault="00A024EE" w:rsidP="00A024EE">
      <w:pPr>
        <w:pStyle w:val="NormlWeb"/>
        <w:spacing w:before="192" w:beforeAutospacing="0" w:after="0" w:afterAutospacing="0"/>
        <w:ind w:left="48" w:right="-312" w:firstLine="125"/>
        <w:jc w:val="both"/>
        <w:rPr>
          <w:sz w:val="22"/>
          <w:szCs w:val="22"/>
        </w:rPr>
      </w:pPr>
      <w:r w:rsidRPr="00D36722">
        <w:rPr>
          <w:color w:val="000000"/>
          <w:sz w:val="22"/>
          <w:szCs w:val="22"/>
        </w:rPr>
        <w:t xml:space="preserve">Újságírást felhagyva Kossuth továbbra is töretlenül járja reform útját. 1844. október 6-án meg- alakul a </w:t>
      </w:r>
      <w:r w:rsidRPr="00D36722">
        <w:rPr>
          <w:b/>
          <w:bCs/>
          <w:color w:val="000000"/>
          <w:sz w:val="22"/>
          <w:szCs w:val="22"/>
        </w:rPr>
        <w:t xml:space="preserve">Védegylet </w:t>
      </w:r>
      <w:r w:rsidRPr="00D36722">
        <w:rPr>
          <w:color w:val="000000"/>
          <w:sz w:val="22"/>
          <w:szCs w:val="22"/>
        </w:rPr>
        <w:t xml:space="preserve">Pozsonyban a magyar ipar fejlesztése érdekében (tagjai becsületszóra megfo- </w:t>
      </w:r>
      <w:proofErr w:type="spellStart"/>
      <w:r w:rsidRPr="00D36722">
        <w:rPr>
          <w:color w:val="000000"/>
          <w:sz w:val="22"/>
          <w:szCs w:val="22"/>
        </w:rPr>
        <w:t>gadják</w:t>
      </w:r>
      <w:proofErr w:type="spellEnd"/>
      <w:r w:rsidRPr="00D36722">
        <w:rPr>
          <w:color w:val="000000"/>
          <w:sz w:val="22"/>
          <w:szCs w:val="22"/>
        </w:rPr>
        <w:t>, hogy tíz évig csak magyarországi árut vásárolnak, ha erre lehetőség van, és) az igazgató </w:t>
      </w:r>
    </w:p>
    <w:p w:rsidR="00A024EE" w:rsidRPr="00D36722" w:rsidRDefault="00A024EE" w:rsidP="00A024EE">
      <w:pPr>
        <w:pStyle w:val="NormlWeb"/>
        <w:spacing w:before="494" w:beforeAutospacing="0" w:after="0" w:afterAutospacing="0"/>
        <w:ind w:left="9226" w:right="-312"/>
        <w:rPr>
          <w:sz w:val="22"/>
          <w:szCs w:val="22"/>
        </w:rPr>
      </w:pPr>
      <w:r w:rsidRPr="00D36722">
        <w:rPr>
          <w:color w:val="000000"/>
          <w:sz w:val="22"/>
          <w:szCs w:val="22"/>
        </w:rPr>
        <w:t>9 </w:t>
      </w:r>
    </w:p>
    <w:p w:rsidR="00A024EE" w:rsidRPr="00D36722" w:rsidRDefault="00A024EE" w:rsidP="00A024EE">
      <w:pPr>
        <w:pStyle w:val="NormlWeb"/>
        <w:spacing w:before="0" w:beforeAutospacing="0" w:after="0" w:afterAutospacing="0"/>
        <w:ind w:left="48" w:right="-307"/>
        <w:rPr>
          <w:sz w:val="22"/>
          <w:szCs w:val="22"/>
        </w:rPr>
      </w:pPr>
      <w:r w:rsidRPr="00D36722">
        <w:rPr>
          <w:color w:val="000000"/>
          <w:sz w:val="22"/>
          <w:szCs w:val="22"/>
        </w:rPr>
        <w:t xml:space="preserve">Kossuth Lajos lett. </w:t>
      </w:r>
      <w:proofErr w:type="gramStart"/>
      <w:r w:rsidRPr="00D36722">
        <w:rPr>
          <w:color w:val="000000"/>
          <w:sz w:val="22"/>
          <w:szCs w:val="22"/>
        </w:rPr>
        <w:t>Ezenkívül</w:t>
      </w:r>
      <w:proofErr w:type="gramEnd"/>
      <w:r w:rsidRPr="00D36722">
        <w:rPr>
          <w:color w:val="000000"/>
          <w:sz w:val="22"/>
          <w:szCs w:val="22"/>
        </w:rPr>
        <w:t xml:space="preserve"> közreműködik a </w:t>
      </w:r>
      <w:r w:rsidRPr="00D36722">
        <w:rPr>
          <w:b/>
          <w:bCs/>
          <w:color w:val="000000"/>
          <w:sz w:val="22"/>
          <w:szCs w:val="22"/>
        </w:rPr>
        <w:t xml:space="preserve">Kereskedelmi Társaság </w:t>
      </w:r>
      <w:r w:rsidRPr="00D36722">
        <w:rPr>
          <w:color w:val="000000"/>
          <w:sz w:val="22"/>
          <w:szCs w:val="22"/>
        </w:rPr>
        <w:t xml:space="preserve">és a </w:t>
      </w:r>
      <w:r w:rsidRPr="00D36722">
        <w:rPr>
          <w:b/>
          <w:bCs/>
          <w:color w:val="000000"/>
          <w:sz w:val="22"/>
          <w:szCs w:val="22"/>
        </w:rPr>
        <w:t xml:space="preserve">Gyáralapító Tár- </w:t>
      </w:r>
      <w:proofErr w:type="spellStart"/>
      <w:r w:rsidRPr="00D36722">
        <w:rPr>
          <w:b/>
          <w:bCs/>
          <w:color w:val="000000"/>
          <w:sz w:val="22"/>
          <w:szCs w:val="22"/>
        </w:rPr>
        <w:t>saság</w:t>
      </w:r>
      <w:proofErr w:type="spellEnd"/>
      <w:r w:rsidRPr="00D36722">
        <w:rPr>
          <w:b/>
          <w:bCs/>
          <w:color w:val="000000"/>
          <w:sz w:val="22"/>
          <w:szCs w:val="22"/>
        </w:rPr>
        <w:t xml:space="preserve"> </w:t>
      </w:r>
      <w:r w:rsidRPr="00D36722">
        <w:rPr>
          <w:color w:val="000000"/>
          <w:sz w:val="22"/>
          <w:szCs w:val="22"/>
        </w:rPr>
        <w:t>megalapításában is. </w:t>
      </w:r>
    </w:p>
    <w:p w:rsidR="00A024EE" w:rsidRPr="00D36722" w:rsidRDefault="00A024EE" w:rsidP="00A024EE">
      <w:pPr>
        <w:pStyle w:val="NormlWeb"/>
        <w:spacing w:before="197" w:beforeAutospacing="0" w:after="0" w:afterAutospacing="0"/>
        <w:ind w:left="48" w:right="-312" w:firstLine="125"/>
        <w:jc w:val="both"/>
        <w:rPr>
          <w:sz w:val="22"/>
          <w:szCs w:val="22"/>
        </w:rPr>
      </w:pPr>
      <w:r w:rsidRPr="00D36722">
        <w:rPr>
          <w:color w:val="000000"/>
          <w:sz w:val="22"/>
          <w:szCs w:val="22"/>
        </w:rPr>
        <w:t xml:space="preserve">1847-ben Kossuth Lajos a nemzetközi helyzetet (pl. galíciai események) áttekintve úgy vélte, hogy az elkövetkező időszak kedvezővé fog válni a liberális törekvésekre. A közben megalakuló Ellenzéki Körhöz csatlakozva 1847 közepe táján segédkezik az </w:t>
      </w:r>
      <w:r w:rsidRPr="00D36722">
        <w:rPr>
          <w:b/>
          <w:bCs/>
          <w:color w:val="000000"/>
          <w:sz w:val="22"/>
          <w:szCs w:val="22"/>
        </w:rPr>
        <w:t xml:space="preserve">Ellenzéki Nyilatkozat </w:t>
      </w:r>
      <w:proofErr w:type="spellStart"/>
      <w:r w:rsidRPr="00D36722">
        <w:rPr>
          <w:color w:val="000000"/>
          <w:sz w:val="22"/>
          <w:szCs w:val="22"/>
        </w:rPr>
        <w:t>elkészíté</w:t>
      </w:r>
      <w:proofErr w:type="spellEnd"/>
      <w:r w:rsidRPr="00D36722">
        <w:rPr>
          <w:color w:val="000000"/>
          <w:sz w:val="22"/>
          <w:szCs w:val="22"/>
        </w:rPr>
        <w:t xml:space="preserve">- </w:t>
      </w:r>
      <w:proofErr w:type="spellStart"/>
      <w:r w:rsidRPr="00D36722">
        <w:rPr>
          <w:color w:val="000000"/>
          <w:sz w:val="22"/>
          <w:szCs w:val="22"/>
        </w:rPr>
        <w:t>sében</w:t>
      </w:r>
      <w:proofErr w:type="spellEnd"/>
      <w:r w:rsidRPr="00D36722">
        <w:rPr>
          <w:color w:val="000000"/>
          <w:sz w:val="22"/>
          <w:szCs w:val="22"/>
        </w:rPr>
        <w:t xml:space="preserve">, mely a polgári rendszerváltozás programjává válik. A főbb követelések: népképviseleti országgyűlés, felelős kormány, közteherviselés, törvény előtti egyenlőség, szabadságjogok, </w:t>
      </w:r>
      <w:proofErr w:type="spellStart"/>
      <w:r w:rsidRPr="00D36722">
        <w:rPr>
          <w:color w:val="000000"/>
          <w:sz w:val="22"/>
          <w:szCs w:val="22"/>
        </w:rPr>
        <w:t>job</w:t>
      </w:r>
      <w:proofErr w:type="spellEnd"/>
      <w:r w:rsidRPr="00D36722">
        <w:rPr>
          <w:color w:val="000000"/>
          <w:sz w:val="22"/>
          <w:szCs w:val="22"/>
        </w:rPr>
        <w:t xml:space="preserve">- </w:t>
      </w:r>
      <w:proofErr w:type="spellStart"/>
      <w:r w:rsidRPr="00D36722">
        <w:rPr>
          <w:color w:val="000000"/>
          <w:sz w:val="22"/>
          <w:szCs w:val="22"/>
        </w:rPr>
        <w:t>bágykérdés</w:t>
      </w:r>
      <w:proofErr w:type="spellEnd"/>
      <w:r w:rsidRPr="00D36722">
        <w:rPr>
          <w:color w:val="000000"/>
          <w:sz w:val="22"/>
          <w:szCs w:val="22"/>
        </w:rPr>
        <w:t xml:space="preserve"> megoldása. </w:t>
      </w:r>
    </w:p>
    <w:p w:rsidR="00A024EE" w:rsidRPr="00D36722" w:rsidRDefault="00A024EE" w:rsidP="00A024EE">
      <w:pPr>
        <w:pStyle w:val="NormlWeb"/>
        <w:spacing w:before="197" w:beforeAutospacing="0" w:after="0" w:afterAutospacing="0"/>
        <w:ind w:left="48" w:right="-307" w:firstLine="125"/>
        <w:jc w:val="both"/>
        <w:rPr>
          <w:sz w:val="22"/>
          <w:szCs w:val="22"/>
        </w:rPr>
      </w:pPr>
      <w:r w:rsidRPr="00D36722">
        <w:rPr>
          <w:color w:val="000000"/>
          <w:sz w:val="22"/>
          <w:szCs w:val="22"/>
        </w:rPr>
        <w:t xml:space="preserve">Október 18-án Pest megye követé választja az országgyűlésre. 1848. márc. 3-án felirati javas- latban követeli az Ellenzéki Nyilatkozat elfogadását, alkotmányt kér még a Habsburg Birodalom örökös tartományainak is. A képviselők </w:t>
      </w:r>
      <w:proofErr w:type="gramStart"/>
      <w:r w:rsidRPr="00D36722">
        <w:rPr>
          <w:color w:val="000000"/>
          <w:sz w:val="22"/>
          <w:szCs w:val="22"/>
        </w:rPr>
        <w:t>egyhangúlag</w:t>
      </w:r>
      <w:proofErr w:type="gramEnd"/>
      <w:r w:rsidRPr="00D36722">
        <w:rPr>
          <w:color w:val="000000"/>
          <w:sz w:val="22"/>
          <w:szCs w:val="22"/>
        </w:rPr>
        <w:t xml:space="preserve"> elfogadják Kossuth javaslatát. A magyar forradalom idején az országgyűlési </w:t>
      </w:r>
      <w:proofErr w:type="gramStart"/>
      <w:r w:rsidRPr="00D36722">
        <w:rPr>
          <w:color w:val="000000"/>
          <w:sz w:val="22"/>
          <w:szCs w:val="22"/>
        </w:rPr>
        <w:t>delegáció</w:t>
      </w:r>
      <w:proofErr w:type="gramEnd"/>
      <w:r w:rsidRPr="00D36722">
        <w:rPr>
          <w:color w:val="000000"/>
          <w:sz w:val="22"/>
          <w:szCs w:val="22"/>
        </w:rPr>
        <w:t xml:space="preserve"> élén Bécsbe megy, hogy elérje egy önálló magyar kormány kinevezését. Ezt április 7-én el is éri. A Habsburg uralkodó kinevezi az első független, a parlamentnek felelős magyar kormányt.</w:t>
      </w:r>
    </w:p>
    <w:p w:rsidR="00A0589A" w:rsidRPr="00A0589A" w:rsidRDefault="00A0589A" w:rsidP="00A0589A">
      <w:pPr>
        <w:spacing w:after="0" w:line="240" w:lineRule="auto"/>
        <w:rPr>
          <w:rFonts w:ascii="Times New Roman" w:eastAsia="Times New Roman" w:hAnsi="Times New Roman" w:cs="Times New Roman"/>
          <w:sz w:val="24"/>
          <w:szCs w:val="24"/>
          <w:lang w:eastAsia="hu-HU"/>
        </w:rPr>
      </w:pPr>
    </w:p>
    <w:p w:rsidR="00A024EE" w:rsidRDefault="00A024EE" w:rsidP="00FB4A5D"/>
    <w:sectPr w:rsidR="00A024EE" w:rsidSect="00D36722">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2A33"/>
    <w:multiLevelType w:val="multilevel"/>
    <w:tmpl w:val="2B0C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429C7"/>
    <w:multiLevelType w:val="multilevel"/>
    <w:tmpl w:val="C912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93A34"/>
    <w:multiLevelType w:val="multilevel"/>
    <w:tmpl w:val="18B8B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0FA6"/>
    <w:multiLevelType w:val="hybridMultilevel"/>
    <w:tmpl w:val="039CCD30"/>
    <w:lvl w:ilvl="0" w:tplc="97040C8E">
      <w:numFmt w:val="decimal"/>
      <w:lvlText w:val="%1)"/>
      <w:lvlJc w:val="left"/>
      <w:pPr>
        <w:ind w:left="38" w:hanging="360"/>
      </w:pPr>
      <w:rPr>
        <w:rFonts w:hint="default"/>
      </w:rPr>
    </w:lvl>
    <w:lvl w:ilvl="1" w:tplc="040E0019" w:tentative="1">
      <w:start w:val="1"/>
      <w:numFmt w:val="lowerLetter"/>
      <w:lvlText w:val="%2."/>
      <w:lvlJc w:val="left"/>
      <w:pPr>
        <w:ind w:left="758" w:hanging="360"/>
      </w:pPr>
    </w:lvl>
    <w:lvl w:ilvl="2" w:tplc="040E001B" w:tentative="1">
      <w:start w:val="1"/>
      <w:numFmt w:val="lowerRoman"/>
      <w:lvlText w:val="%3."/>
      <w:lvlJc w:val="right"/>
      <w:pPr>
        <w:ind w:left="1478" w:hanging="180"/>
      </w:pPr>
    </w:lvl>
    <w:lvl w:ilvl="3" w:tplc="040E000F" w:tentative="1">
      <w:start w:val="1"/>
      <w:numFmt w:val="decimal"/>
      <w:lvlText w:val="%4."/>
      <w:lvlJc w:val="left"/>
      <w:pPr>
        <w:ind w:left="2198" w:hanging="360"/>
      </w:pPr>
    </w:lvl>
    <w:lvl w:ilvl="4" w:tplc="040E0019" w:tentative="1">
      <w:start w:val="1"/>
      <w:numFmt w:val="lowerLetter"/>
      <w:lvlText w:val="%5."/>
      <w:lvlJc w:val="left"/>
      <w:pPr>
        <w:ind w:left="2918" w:hanging="360"/>
      </w:pPr>
    </w:lvl>
    <w:lvl w:ilvl="5" w:tplc="040E001B" w:tentative="1">
      <w:start w:val="1"/>
      <w:numFmt w:val="lowerRoman"/>
      <w:lvlText w:val="%6."/>
      <w:lvlJc w:val="right"/>
      <w:pPr>
        <w:ind w:left="3638" w:hanging="180"/>
      </w:pPr>
    </w:lvl>
    <w:lvl w:ilvl="6" w:tplc="040E000F" w:tentative="1">
      <w:start w:val="1"/>
      <w:numFmt w:val="decimal"/>
      <w:lvlText w:val="%7."/>
      <w:lvlJc w:val="left"/>
      <w:pPr>
        <w:ind w:left="4358" w:hanging="360"/>
      </w:pPr>
    </w:lvl>
    <w:lvl w:ilvl="7" w:tplc="040E0019" w:tentative="1">
      <w:start w:val="1"/>
      <w:numFmt w:val="lowerLetter"/>
      <w:lvlText w:val="%8."/>
      <w:lvlJc w:val="left"/>
      <w:pPr>
        <w:ind w:left="5078" w:hanging="360"/>
      </w:pPr>
    </w:lvl>
    <w:lvl w:ilvl="8" w:tplc="040E001B" w:tentative="1">
      <w:start w:val="1"/>
      <w:numFmt w:val="lowerRoman"/>
      <w:lvlText w:val="%9."/>
      <w:lvlJc w:val="right"/>
      <w:pPr>
        <w:ind w:left="5798" w:hanging="180"/>
      </w:pPr>
    </w:lvl>
  </w:abstractNum>
  <w:abstractNum w:abstractNumId="4" w15:restartNumberingAfterBreak="0">
    <w:nsid w:val="1E875AAE"/>
    <w:multiLevelType w:val="multilevel"/>
    <w:tmpl w:val="094E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F6C32"/>
    <w:multiLevelType w:val="multilevel"/>
    <w:tmpl w:val="2130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90497"/>
    <w:multiLevelType w:val="multilevel"/>
    <w:tmpl w:val="6C8490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C20EB"/>
    <w:multiLevelType w:val="multilevel"/>
    <w:tmpl w:val="42E2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730D9"/>
    <w:multiLevelType w:val="multilevel"/>
    <w:tmpl w:val="55AC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24810"/>
    <w:multiLevelType w:val="multilevel"/>
    <w:tmpl w:val="A826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F169C"/>
    <w:multiLevelType w:val="hybridMultilevel"/>
    <w:tmpl w:val="13AE4D44"/>
    <w:lvl w:ilvl="0" w:tplc="ACE2009C">
      <w:start w:val="2"/>
      <w:numFmt w:val="upperRoman"/>
      <w:lvlText w:val="%1."/>
      <w:lvlJc w:val="right"/>
      <w:pPr>
        <w:tabs>
          <w:tab w:val="num" w:pos="720"/>
        </w:tabs>
        <w:ind w:left="720" w:hanging="360"/>
      </w:pPr>
    </w:lvl>
    <w:lvl w:ilvl="1" w:tplc="C9BCEB68" w:tentative="1">
      <w:start w:val="1"/>
      <w:numFmt w:val="decimal"/>
      <w:lvlText w:val="%2."/>
      <w:lvlJc w:val="left"/>
      <w:pPr>
        <w:tabs>
          <w:tab w:val="num" w:pos="1440"/>
        </w:tabs>
        <w:ind w:left="1440" w:hanging="360"/>
      </w:pPr>
    </w:lvl>
    <w:lvl w:ilvl="2" w:tplc="75BE53F6" w:tentative="1">
      <w:start w:val="1"/>
      <w:numFmt w:val="decimal"/>
      <w:lvlText w:val="%3."/>
      <w:lvlJc w:val="left"/>
      <w:pPr>
        <w:tabs>
          <w:tab w:val="num" w:pos="2160"/>
        </w:tabs>
        <w:ind w:left="2160" w:hanging="360"/>
      </w:pPr>
    </w:lvl>
    <w:lvl w:ilvl="3" w:tplc="8C8A0372" w:tentative="1">
      <w:start w:val="1"/>
      <w:numFmt w:val="decimal"/>
      <w:lvlText w:val="%4."/>
      <w:lvlJc w:val="left"/>
      <w:pPr>
        <w:tabs>
          <w:tab w:val="num" w:pos="2880"/>
        </w:tabs>
        <w:ind w:left="2880" w:hanging="360"/>
      </w:pPr>
    </w:lvl>
    <w:lvl w:ilvl="4" w:tplc="80D289F0" w:tentative="1">
      <w:start w:val="1"/>
      <w:numFmt w:val="decimal"/>
      <w:lvlText w:val="%5."/>
      <w:lvlJc w:val="left"/>
      <w:pPr>
        <w:tabs>
          <w:tab w:val="num" w:pos="3600"/>
        </w:tabs>
        <w:ind w:left="3600" w:hanging="360"/>
      </w:pPr>
    </w:lvl>
    <w:lvl w:ilvl="5" w:tplc="4246CF4E" w:tentative="1">
      <w:start w:val="1"/>
      <w:numFmt w:val="decimal"/>
      <w:lvlText w:val="%6."/>
      <w:lvlJc w:val="left"/>
      <w:pPr>
        <w:tabs>
          <w:tab w:val="num" w:pos="4320"/>
        </w:tabs>
        <w:ind w:left="4320" w:hanging="360"/>
      </w:pPr>
    </w:lvl>
    <w:lvl w:ilvl="6" w:tplc="6ED2E4C6" w:tentative="1">
      <w:start w:val="1"/>
      <w:numFmt w:val="decimal"/>
      <w:lvlText w:val="%7."/>
      <w:lvlJc w:val="left"/>
      <w:pPr>
        <w:tabs>
          <w:tab w:val="num" w:pos="5040"/>
        </w:tabs>
        <w:ind w:left="5040" w:hanging="360"/>
      </w:pPr>
    </w:lvl>
    <w:lvl w:ilvl="7" w:tplc="2A009AC0" w:tentative="1">
      <w:start w:val="1"/>
      <w:numFmt w:val="decimal"/>
      <w:lvlText w:val="%8."/>
      <w:lvlJc w:val="left"/>
      <w:pPr>
        <w:tabs>
          <w:tab w:val="num" w:pos="5760"/>
        </w:tabs>
        <w:ind w:left="5760" w:hanging="360"/>
      </w:pPr>
    </w:lvl>
    <w:lvl w:ilvl="8" w:tplc="206C39F6" w:tentative="1">
      <w:start w:val="1"/>
      <w:numFmt w:val="decimal"/>
      <w:lvlText w:val="%9."/>
      <w:lvlJc w:val="left"/>
      <w:pPr>
        <w:tabs>
          <w:tab w:val="num" w:pos="6480"/>
        </w:tabs>
        <w:ind w:left="6480" w:hanging="360"/>
      </w:pPr>
    </w:lvl>
  </w:abstractNum>
  <w:abstractNum w:abstractNumId="11" w15:restartNumberingAfterBreak="0">
    <w:nsid w:val="7D2B22C2"/>
    <w:multiLevelType w:val="multilevel"/>
    <w:tmpl w:val="2FF0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E7086"/>
    <w:multiLevelType w:val="multilevel"/>
    <w:tmpl w:val="0BF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lvl w:ilvl="0">
        <w:numFmt w:val="upperRoman"/>
        <w:lvlText w:val="%1."/>
        <w:lvlJc w:val="right"/>
      </w:lvl>
    </w:lvlOverride>
  </w:num>
  <w:num w:numId="2">
    <w:abstractNumId w:val="0"/>
  </w:num>
  <w:num w:numId="3">
    <w:abstractNumId w:val="2"/>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0"/>
  </w:num>
  <w:num w:numId="6">
    <w:abstractNumId w:val="12"/>
  </w:num>
  <w:num w:numId="7">
    <w:abstractNumId w:val="8"/>
  </w:num>
  <w:num w:numId="8">
    <w:abstractNumId w:val="7"/>
  </w:num>
  <w:num w:numId="9">
    <w:abstractNumId w:val="3"/>
  </w:num>
  <w:num w:numId="10">
    <w:abstractNumId w:val="5"/>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5D"/>
    <w:rsid w:val="000B01D8"/>
    <w:rsid w:val="003C3706"/>
    <w:rsid w:val="003F070B"/>
    <w:rsid w:val="004300F4"/>
    <w:rsid w:val="00504793"/>
    <w:rsid w:val="00672D2E"/>
    <w:rsid w:val="0074272F"/>
    <w:rsid w:val="009E2A4A"/>
    <w:rsid w:val="00A024EE"/>
    <w:rsid w:val="00A0589A"/>
    <w:rsid w:val="00A05ADC"/>
    <w:rsid w:val="00B56981"/>
    <w:rsid w:val="00B63157"/>
    <w:rsid w:val="00CD167A"/>
    <w:rsid w:val="00D36722"/>
    <w:rsid w:val="00DB394B"/>
    <w:rsid w:val="00DF5C9B"/>
    <w:rsid w:val="00E93C9E"/>
    <w:rsid w:val="00F35522"/>
    <w:rsid w:val="00FB4A5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3C62"/>
  <w15:chartTrackingRefBased/>
  <w15:docId w15:val="{0D238D2D-FDCB-43F2-B6CC-EA39D25C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FB4A5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D36722"/>
    <w:rPr>
      <w:color w:val="0000FF"/>
      <w:u w:val="single"/>
    </w:rPr>
  </w:style>
  <w:style w:type="paragraph" w:styleId="Listaszerbekezds">
    <w:name w:val="List Paragraph"/>
    <w:basedOn w:val="Norml"/>
    <w:uiPriority w:val="34"/>
    <w:qFormat/>
    <w:rsid w:val="00E93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88784">
      <w:bodyDiv w:val="1"/>
      <w:marLeft w:val="0"/>
      <w:marRight w:val="0"/>
      <w:marTop w:val="0"/>
      <w:marBottom w:val="0"/>
      <w:divBdr>
        <w:top w:val="none" w:sz="0" w:space="0" w:color="auto"/>
        <w:left w:val="none" w:sz="0" w:space="0" w:color="auto"/>
        <w:bottom w:val="none" w:sz="0" w:space="0" w:color="auto"/>
        <w:right w:val="none" w:sz="0" w:space="0" w:color="auto"/>
      </w:divBdr>
    </w:div>
    <w:div w:id="572275113">
      <w:bodyDiv w:val="1"/>
      <w:marLeft w:val="0"/>
      <w:marRight w:val="0"/>
      <w:marTop w:val="0"/>
      <w:marBottom w:val="0"/>
      <w:divBdr>
        <w:top w:val="none" w:sz="0" w:space="0" w:color="auto"/>
        <w:left w:val="none" w:sz="0" w:space="0" w:color="auto"/>
        <w:bottom w:val="none" w:sz="0" w:space="0" w:color="auto"/>
        <w:right w:val="none" w:sz="0" w:space="0" w:color="auto"/>
      </w:divBdr>
      <w:divsChild>
        <w:div w:id="1193104701">
          <w:marLeft w:val="-108"/>
          <w:marRight w:val="0"/>
          <w:marTop w:val="0"/>
          <w:marBottom w:val="0"/>
          <w:divBdr>
            <w:top w:val="none" w:sz="0" w:space="0" w:color="auto"/>
            <w:left w:val="none" w:sz="0" w:space="0" w:color="auto"/>
            <w:bottom w:val="none" w:sz="0" w:space="0" w:color="auto"/>
            <w:right w:val="none" w:sz="0" w:space="0" w:color="auto"/>
          </w:divBdr>
        </w:div>
      </w:divsChild>
    </w:div>
    <w:div w:id="692263746">
      <w:bodyDiv w:val="1"/>
      <w:marLeft w:val="0"/>
      <w:marRight w:val="0"/>
      <w:marTop w:val="0"/>
      <w:marBottom w:val="0"/>
      <w:divBdr>
        <w:top w:val="none" w:sz="0" w:space="0" w:color="auto"/>
        <w:left w:val="none" w:sz="0" w:space="0" w:color="auto"/>
        <w:bottom w:val="none" w:sz="0" w:space="0" w:color="auto"/>
        <w:right w:val="none" w:sz="0" w:space="0" w:color="auto"/>
      </w:divBdr>
    </w:div>
    <w:div w:id="947198869">
      <w:bodyDiv w:val="1"/>
      <w:marLeft w:val="0"/>
      <w:marRight w:val="0"/>
      <w:marTop w:val="0"/>
      <w:marBottom w:val="0"/>
      <w:divBdr>
        <w:top w:val="none" w:sz="0" w:space="0" w:color="auto"/>
        <w:left w:val="none" w:sz="0" w:space="0" w:color="auto"/>
        <w:bottom w:val="none" w:sz="0" w:space="0" w:color="auto"/>
        <w:right w:val="none" w:sz="0" w:space="0" w:color="auto"/>
      </w:divBdr>
    </w:div>
    <w:div w:id="1190222390">
      <w:bodyDiv w:val="1"/>
      <w:marLeft w:val="0"/>
      <w:marRight w:val="0"/>
      <w:marTop w:val="0"/>
      <w:marBottom w:val="0"/>
      <w:divBdr>
        <w:top w:val="none" w:sz="0" w:space="0" w:color="auto"/>
        <w:left w:val="none" w:sz="0" w:space="0" w:color="auto"/>
        <w:bottom w:val="none" w:sz="0" w:space="0" w:color="auto"/>
        <w:right w:val="none" w:sz="0" w:space="0" w:color="auto"/>
      </w:divBdr>
    </w:div>
    <w:div w:id="179524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u.wikipedia.org/wiki/Hitel_(Sz%C3%A9chenyi_Istv%C3%A1n)"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u.wikipedia.org/wiki/Sz%C3%A9chenyi_Istv%C3%A1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wikipedia.org/wiki/R%C3%A1k%C3%B3czi-szabads%C3%A1gharc" TargetMode="External"/><Relationship Id="rId5" Type="http://schemas.openxmlformats.org/officeDocument/2006/relationships/hyperlink" Target="https://www.youtube.com/watch?v=OCYHgUGKqIU&amp;list=PL_xmfKdRXv9Kspaxe1CQ38fnpkA7Oe03V&amp;index=26" TargetMode="External"/><Relationship Id="rId15" Type="http://schemas.openxmlformats.org/officeDocument/2006/relationships/image" Target="media/image4.png"/><Relationship Id="rId10" Type="http://schemas.openxmlformats.org/officeDocument/2006/relationships/hyperlink" Target="https://hu.wikipedia.org/wiki/Ig%C3%A1s_robot"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hu.wikipedia.org/wiki/Jobb%C3%A1gy" TargetMode="External"/><Relationship Id="rId14" Type="http://schemas.openxmlformats.org/officeDocument/2006/relationships/hyperlink" Target="https://hu.wikipedia.org/wiki/%C5%90sis%C3%A9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3DF4DE-3BC0-4871-8B17-6DDA5E65C115}"/>
</file>

<file path=customXml/itemProps2.xml><?xml version="1.0" encoding="utf-8"?>
<ds:datastoreItem xmlns:ds="http://schemas.openxmlformats.org/officeDocument/2006/customXml" ds:itemID="{F46562A5-7BFA-4773-9A43-722711130DD5}"/>
</file>

<file path=docProps/app.xml><?xml version="1.0" encoding="utf-8"?>
<Properties xmlns="http://schemas.openxmlformats.org/officeDocument/2006/extended-properties" xmlns:vt="http://schemas.openxmlformats.org/officeDocument/2006/docPropsVTypes">
  <Template>Normal</Template>
  <TotalTime>2320</TotalTime>
  <Pages>12</Pages>
  <Words>6009</Words>
  <Characters>41464</Characters>
  <Application>Microsoft Office Word</Application>
  <DocSecurity>0</DocSecurity>
  <Lines>345</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kati_marci</dc:creator>
  <cp:keywords/>
  <dc:description/>
  <cp:lastModifiedBy>Kati</cp:lastModifiedBy>
  <cp:revision>18</cp:revision>
  <dcterms:created xsi:type="dcterms:W3CDTF">2020-07-13T16:42:00Z</dcterms:created>
  <dcterms:modified xsi:type="dcterms:W3CDTF">2023-01-12T18:17:00Z</dcterms:modified>
</cp:coreProperties>
</file>