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620" w:rsidRDefault="008F0620" w:rsidP="008F0620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Terjedhet-e a koronavírus ivóvízzel vagy szennyvízzel?</w:t>
      </w:r>
    </w:p>
    <w:p w:rsidR="008F0620" w:rsidRDefault="008F0620" w:rsidP="008F0620">
      <w:pPr>
        <w:rPr>
          <w:rFonts w:ascii="Calibri" w:hAnsi="Calibri" w:cs="Calibri"/>
        </w:rPr>
      </w:pPr>
    </w:p>
    <w:p w:rsidR="008F0620" w:rsidRDefault="008F0620" w:rsidP="008F062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Jelen tudásunk szerint a koronavírus egy légúti vírus, amely elsősorban emberről emberre, cseppfertőzéssel terjed. Bár a legutóbbi vizsgálatok kimutatták a vírust fertőzött személy vizeletében, illetve székletében (nagyon kevés vizsgálat alapján), egyelőre nincs közvetlen bizonyíték széklet-szájon át történő terjedésre. Ezen eredmények is megerősítik, hogy a helyes személyes higiénés és kézhigiénés gyakorlatnak valóban fontos szerepe van a megelőzésben de nem jelentik azt, hogy a vizeinket veszélyeztetné. </w:t>
      </w:r>
    </w:p>
    <w:p w:rsidR="008F0620" w:rsidRDefault="008F0620" w:rsidP="008F0620">
      <w:pPr>
        <w:jc w:val="both"/>
        <w:rPr>
          <w:rFonts w:ascii="Calibri" w:hAnsi="Calibri" w:cs="Calibri"/>
        </w:rPr>
      </w:pPr>
    </w:p>
    <w:p w:rsidR="008F0620" w:rsidRDefault="008F0620" w:rsidP="008F062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hazai ivóvízbázisok védettek a szennyvíz eredetű szennyezésekkel szemben, és az ivóvízszolgáltatók rendszeres vizsgálatokkal győződnek meg arról, hogy a szolgáltatott ivóvíz mentes a fekális szennyezéstől. A koronavírus az ivóvíz fertőtlenítésére jellemzően használt szabad aktív klór koncentrációnál (0,2-0,5 mg/l) pillanatszerűeninaktiválódik. </w:t>
      </w:r>
    </w:p>
    <w:p w:rsidR="008F0620" w:rsidRDefault="008F0620" w:rsidP="008F0620">
      <w:pPr>
        <w:jc w:val="both"/>
        <w:rPr>
          <w:rFonts w:ascii="Calibri" w:hAnsi="Calibri" w:cs="Calibri"/>
        </w:rPr>
      </w:pPr>
    </w:p>
    <w:p w:rsidR="008F0620" w:rsidRPr="008F0620" w:rsidRDefault="008F0620" w:rsidP="008F062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 hazai ivóvízbázisok védettek a szennyvíz eredetű szennyezésekkel szemben, és az ivóvízszolgáltatók rendszeres vizsgálatokkal győződnek meg arról, hogy a szolgáltatott ivóvíz mentes a fekális szennyezéstől. A koronavírus az ivóvíz fertőtlenítésére jellemzően használt szabad aktív klór koncentrációnál (0,2-0,5 mg/l) pillanatszerűeninaktiválódik</w:t>
      </w:r>
      <w:r w:rsidRPr="008F0620">
        <w:rPr>
          <w:rFonts w:ascii="Calibri" w:hAnsi="Calibri" w:cs="Calibri"/>
        </w:rPr>
        <w:t>. Az új koronavírus egy burokkal rendelkező vírus, amennyiben a vízkezelőszer hatására ez a burok megsérül, a vírus elveszíti fertőző képességét.</w:t>
      </w:r>
    </w:p>
    <w:p w:rsidR="008F0620" w:rsidRDefault="008F0620" w:rsidP="008F0620">
      <w:pPr>
        <w:jc w:val="both"/>
        <w:rPr>
          <w:rFonts w:ascii="Calibri" w:hAnsi="Calibri" w:cs="Calibri"/>
        </w:rPr>
      </w:pPr>
      <w:bookmarkStart w:id="0" w:name="_GoBack"/>
      <w:bookmarkEnd w:id="0"/>
    </w:p>
    <w:p w:rsidR="008F0620" w:rsidRDefault="008F0620" w:rsidP="008F062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 települési szennyvíz a lakosságra nem jelent veszélyt, hiszen abban a nagymértékű hígulás miatt csak jelentéktelen mennyiségben fordulhatna elő, a vírus még abban az esetben is, ha a koronavírus már fertőzéseket, megbetegedéseket okozna a közösségben. A szakirodalmi adatok szerint a koronavírusok szennyvízben néhány napig lehetnek életképesek, azonban szennyvízzel - annak zárt rendszerben történő elvezetése és tisztítása – miatt a lakosság  jellemzően nem érintkezik.</w:t>
      </w:r>
    </w:p>
    <w:p w:rsidR="008F0620" w:rsidRDefault="008F0620" w:rsidP="008F062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kibocsátott tisztított szennyvíz a befogadóban tovább hígulna, így nem érhetné el a fertőzést okozó koncentrációt. Az évnek ebben a szakában a felszíni vizekkel való érintkezés sem jellemző. </w:t>
      </w:r>
    </w:p>
    <w:p w:rsidR="008F0620" w:rsidRDefault="008F0620" w:rsidP="008F0620">
      <w:pPr>
        <w:jc w:val="both"/>
        <w:rPr>
          <w:rFonts w:ascii="Calibri" w:hAnsi="Calibri" w:cs="Calibri"/>
        </w:rPr>
      </w:pPr>
    </w:p>
    <w:p w:rsidR="008F0620" w:rsidRDefault="008F0620" w:rsidP="008F062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szennyvíztelepek dolgozói csak abban az esetben lennének kockázatnak kitéve, ha a szennyvízbe nagyon nagy mennyiségű vírus kerülhetne, és nem tartanák be a munkahelyi előírásokat (pl.: nem viselnék az egyéni védőeszközöket), a biológiai kockázatok kivédésére szolgáló egyéni védőeszközök a koronavírus ellen is megfelelő védelmet nyújtanak. </w:t>
      </w:r>
    </w:p>
    <w:p w:rsidR="008F0620" w:rsidRDefault="008F0620" w:rsidP="008F0620">
      <w:pPr>
        <w:jc w:val="both"/>
      </w:pPr>
    </w:p>
    <w:p w:rsidR="001675FA" w:rsidRDefault="001675FA"/>
    <w:sectPr w:rsidR="001675FA" w:rsidSect="00695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F0620"/>
    <w:rsid w:val="001675FA"/>
    <w:rsid w:val="0069546D"/>
    <w:rsid w:val="008F0620"/>
    <w:rsid w:val="00A91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F0620"/>
    <w:pPr>
      <w:spacing w:after="0" w:line="240" w:lineRule="auto"/>
    </w:pPr>
    <w:rPr>
      <w:rFonts w:ascii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9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Tímea</dc:creator>
  <cp:keywords/>
  <dc:description/>
  <cp:lastModifiedBy>majoros.andrea</cp:lastModifiedBy>
  <cp:revision>2</cp:revision>
  <dcterms:created xsi:type="dcterms:W3CDTF">2020-03-11T10:12:00Z</dcterms:created>
  <dcterms:modified xsi:type="dcterms:W3CDTF">2020-03-11T10:12:00Z</dcterms:modified>
</cp:coreProperties>
</file>