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31" w:rsidRDefault="002E6D55" w:rsidP="002E6D55">
      <w:pPr>
        <w:pStyle w:val="Cmsor1"/>
      </w:pPr>
      <w:r>
        <w:t>Alap oldal:</w:t>
      </w:r>
    </w:p>
    <w:p w:rsidR="00E91D9F" w:rsidRDefault="002E6D55" w:rsidP="002E6D55">
      <w:r>
        <w:rPr>
          <w:sz w:val="24"/>
        </w:rPr>
        <w:t>A kő</w:t>
      </w:r>
      <w:r w:rsidRPr="002E6D55">
        <w:rPr>
          <w:sz w:val="24"/>
        </w:rPr>
        <w:t>olaj elhalt növények vagy állatok</w:t>
      </w:r>
      <w:r>
        <w:rPr>
          <w:sz w:val="24"/>
        </w:rPr>
        <w:t xml:space="preserve"> lebomló maradványaiból keletkezett </w:t>
      </w:r>
      <w:r>
        <w:t>szerves eredetű ásvány</w:t>
      </w:r>
      <w:r w:rsidR="00A418CA">
        <w:t>! Kialakulásában fontos szerepet játszott a maradványokra rárakodó nagy mennyiségű föld réteg mely a sok millió év alatt végig fokozott nyomás alatt tart</w:t>
      </w:r>
      <w:r w:rsidR="0017183E">
        <w:t>otta a</w:t>
      </w:r>
      <w:r w:rsidR="00A418CA">
        <w:t xml:space="preserve"> </w:t>
      </w:r>
      <w:r w:rsidR="0017183E">
        <w:t xml:space="preserve">lebomló testeket ezzel meg változtatta </w:t>
      </w:r>
      <w:r w:rsidR="00C22970">
        <w:t xml:space="preserve">a </w:t>
      </w:r>
      <w:r w:rsidR="0017183E">
        <w:t>kémiai felépítését</w:t>
      </w:r>
      <w:r w:rsidR="00C22970">
        <w:t xml:space="preserve"> és</w:t>
      </w:r>
      <w:r w:rsidR="00C22970" w:rsidRPr="00C22970">
        <w:t xml:space="preserve"> </w:t>
      </w:r>
      <w:r w:rsidR="00C22970">
        <w:t>sokféle, változatos összetételű szerves vegyületet hozott létre</w:t>
      </w:r>
      <w:r w:rsidR="0017183E">
        <w:t xml:space="preserve">. </w:t>
      </w:r>
      <w:r w:rsidR="00E91D9F">
        <w:t>Az olajmezökön ki termelt ásvány kincseket a világ nagymértékben hasznosítja szinte minden iparágban, ezzel az olaj és származékai képviselik világunk egyik gazdaságának egyelőre legfontosabb és legértékesebb ásványi anyaga.</w:t>
      </w:r>
    </w:p>
    <w:p w:rsidR="00862AFF" w:rsidRDefault="002869AA" w:rsidP="00862AFF">
      <w:pPr>
        <w:rPr>
          <w:sz w:val="24"/>
        </w:rPr>
      </w:pPr>
      <w:hyperlink r:id="rId5" w:history="1">
        <w:r w:rsidR="00862AFF" w:rsidRPr="001A4C58">
          <w:rPr>
            <w:rStyle w:val="Hiperhivatkozs"/>
            <w:sz w:val="24"/>
          </w:rPr>
          <w:t>https://hu.wikipedia.org/wiki/K%C5%91olaj</w:t>
        </w:r>
      </w:hyperlink>
    </w:p>
    <w:p w:rsidR="00862AFF" w:rsidRDefault="00862AFF" w:rsidP="00862AFF">
      <w:pPr>
        <w:pStyle w:val="Cmsor1"/>
        <w:tabs>
          <w:tab w:val="left" w:pos="2895"/>
        </w:tabs>
      </w:pPr>
      <w:r>
        <w:t>Fő felhasználása:</w:t>
      </w:r>
      <w:r>
        <w:tab/>
      </w:r>
    </w:p>
    <w:p w:rsidR="00B240A2" w:rsidRDefault="00862AFF" w:rsidP="00862AFF">
      <w:r>
        <w:t xml:space="preserve">Fő felhasználása az </w:t>
      </w:r>
      <w:r w:rsidR="007C540F">
        <w:t>üzemanyag</w:t>
      </w:r>
      <w:r>
        <w:t xml:space="preserve"> iparban </w:t>
      </w:r>
      <w:r w:rsidR="007C540F">
        <w:t xml:space="preserve">található ahol a különböző finomításoknak köszönhetően több féle jármű </w:t>
      </w:r>
      <w:r w:rsidR="00C22970">
        <w:t xml:space="preserve">hajtó anyagát </w:t>
      </w:r>
      <w:r w:rsidR="007C540F">
        <w:t>készítenek belőle.</w:t>
      </w:r>
      <w:r w:rsidR="00C22970">
        <w:t xml:space="preserve"> Ebből kifolyólag a globális szállítás</w:t>
      </w:r>
      <w:r w:rsidR="00D26BCB">
        <w:t xml:space="preserve"> és utazás alapját képezi világ szinte minden országában.</w:t>
      </w:r>
    </w:p>
    <w:p w:rsidR="003B101E" w:rsidRDefault="003B101E" w:rsidP="00862AFF"/>
    <w:p w:rsidR="007941E8" w:rsidRDefault="003B101E" w:rsidP="003B101E">
      <w:pPr>
        <w:tabs>
          <w:tab w:val="left" w:pos="2552"/>
          <w:tab w:val="left" w:pos="4253"/>
          <w:tab w:val="left" w:pos="6237"/>
        </w:tabs>
      </w:pPr>
      <w:r>
        <w:t>Termék</w:t>
      </w:r>
      <w:r w:rsidR="007941E8">
        <w:t>:</w:t>
      </w:r>
      <w:r w:rsidR="007941E8">
        <w:tab/>
        <w:t>szén atomszám:</w:t>
      </w:r>
      <w:r w:rsidR="007941E8">
        <w:tab/>
        <w:t>felhasználása:</w:t>
      </w:r>
      <w:r w:rsidR="007941E8">
        <w:tab/>
        <w:t>Leválasztási hőmérséklet:</w:t>
      </w:r>
    </w:p>
    <w:p w:rsidR="007941E8" w:rsidRDefault="007941E8" w:rsidP="0044341F">
      <w:pPr>
        <w:tabs>
          <w:tab w:val="left" w:pos="2835"/>
          <w:tab w:val="left" w:pos="4395"/>
          <w:tab w:val="left" w:pos="8931"/>
        </w:tabs>
      </w:pPr>
      <w:r>
        <w:t xml:space="preserve">Nyersbenzin, </w:t>
      </w:r>
      <w:r w:rsidR="003B101E">
        <w:t>K</w:t>
      </w:r>
      <w:r w:rsidR="0044341F">
        <w:t xml:space="preserve">önnyűbenzin </w:t>
      </w:r>
      <w:r w:rsidR="0044341F">
        <w:tab/>
      </w:r>
      <w:r>
        <w:t>C</w:t>
      </w:r>
      <w:r>
        <w:rPr>
          <w:vertAlign w:val="subscript"/>
        </w:rPr>
        <w:t>5</w:t>
      </w:r>
      <w:r>
        <w:t>–C</w:t>
      </w:r>
      <w:r>
        <w:rPr>
          <w:vertAlign w:val="subscript"/>
        </w:rPr>
        <w:t>10</w:t>
      </w:r>
      <w:r w:rsidRPr="007941E8">
        <w:tab/>
      </w:r>
      <w:r>
        <w:t>oldószer, sebbenzin,</w:t>
      </w:r>
      <w:r>
        <w:tab/>
        <w:t>50-150 °C</w:t>
      </w:r>
    </w:p>
    <w:p w:rsidR="007941E8" w:rsidRDefault="003B101E" w:rsidP="003B101E">
      <w:pPr>
        <w:tabs>
          <w:tab w:val="left" w:pos="2835"/>
          <w:tab w:val="left" w:pos="4395"/>
          <w:tab w:val="left" w:pos="8931"/>
        </w:tabs>
      </w:pPr>
      <w:r>
        <w:t>Petróleum, K</w:t>
      </w:r>
      <w:r w:rsidR="007941E8">
        <w:t>erozin</w:t>
      </w:r>
      <w:r w:rsidR="007941E8">
        <w:tab/>
        <w:t>C</w:t>
      </w:r>
      <w:r w:rsidR="007941E8">
        <w:rPr>
          <w:vertAlign w:val="subscript"/>
        </w:rPr>
        <w:t>11</w:t>
      </w:r>
      <w:r w:rsidR="007941E8">
        <w:t>–C</w:t>
      </w:r>
      <w:r w:rsidR="007941E8">
        <w:rPr>
          <w:vertAlign w:val="subscript"/>
        </w:rPr>
        <w:t>12</w:t>
      </w:r>
      <w:r w:rsidR="007941E8">
        <w:rPr>
          <w:vertAlign w:val="subscript"/>
        </w:rPr>
        <w:tab/>
      </w:r>
      <w:r w:rsidR="007941E8">
        <w:t>repülőgép- rakéta hajtóanyaga</w:t>
      </w:r>
      <w:r w:rsidR="007941E8">
        <w:tab/>
        <w:t>150-250 °C</w:t>
      </w:r>
    </w:p>
    <w:p w:rsidR="007941E8" w:rsidRDefault="007941E8" w:rsidP="003B101E">
      <w:pPr>
        <w:tabs>
          <w:tab w:val="left" w:pos="2835"/>
          <w:tab w:val="left" w:pos="4395"/>
          <w:tab w:val="left" w:pos="8931"/>
        </w:tabs>
      </w:pPr>
      <w:r>
        <w:t>Gázolaj</w:t>
      </w:r>
      <w:r w:rsidR="003B101E">
        <w:t>, Dízelolaj</w:t>
      </w:r>
      <w:r>
        <w:tab/>
        <w:t>C</w:t>
      </w:r>
      <w:r>
        <w:rPr>
          <w:vertAlign w:val="subscript"/>
        </w:rPr>
        <w:t>13</w:t>
      </w:r>
      <w:r>
        <w:t>–C</w:t>
      </w:r>
      <w:r w:rsidR="003B101E">
        <w:rPr>
          <w:vertAlign w:val="subscript"/>
        </w:rPr>
        <w:t>19</w:t>
      </w:r>
      <w:r>
        <w:rPr>
          <w:vertAlign w:val="subscript"/>
        </w:rPr>
        <w:tab/>
      </w:r>
      <w:r>
        <w:t>autó-</w:t>
      </w:r>
      <w:r w:rsidRPr="007941E8">
        <w:t xml:space="preserve"> </w:t>
      </w:r>
      <w:r>
        <w:t>hajó-</w:t>
      </w:r>
      <w:r w:rsidRPr="007941E8">
        <w:t xml:space="preserve"> </w:t>
      </w:r>
      <w:r>
        <w:t>teherautó-motorok hajtóanyaga</w:t>
      </w:r>
      <w:r>
        <w:tab/>
      </w:r>
      <w:r w:rsidR="003B101E">
        <w:t>250-350 °C</w:t>
      </w:r>
    </w:p>
    <w:p w:rsidR="003B101E" w:rsidRDefault="003B101E" w:rsidP="003B101E">
      <w:pPr>
        <w:tabs>
          <w:tab w:val="left" w:pos="2835"/>
          <w:tab w:val="left" w:pos="4395"/>
          <w:tab w:val="left" w:pos="8931"/>
        </w:tabs>
      </w:pPr>
      <w:r>
        <w:t>Kenőolajok</w:t>
      </w:r>
      <w:r>
        <w:tab/>
        <w:t>C</w:t>
      </w:r>
      <w:r>
        <w:rPr>
          <w:vertAlign w:val="subscript"/>
        </w:rPr>
        <w:t>20-</w:t>
      </w:r>
      <w:r>
        <w:t>C</w:t>
      </w:r>
      <w:r>
        <w:rPr>
          <w:vertAlign w:val="subscript"/>
        </w:rPr>
        <w:t>26</w:t>
      </w:r>
      <w:r>
        <w:rPr>
          <w:vertAlign w:val="subscript"/>
        </w:rPr>
        <w:tab/>
      </w:r>
      <w:r>
        <w:t>Gépalkatrészek kenőanyaga, vazelin</w:t>
      </w:r>
      <w:r>
        <w:tab/>
        <w:t>+350 °C</w:t>
      </w:r>
    </w:p>
    <w:p w:rsidR="003B101E" w:rsidRDefault="003B101E" w:rsidP="003B101E">
      <w:pPr>
        <w:tabs>
          <w:tab w:val="left" w:pos="2835"/>
          <w:tab w:val="left" w:pos="4395"/>
          <w:tab w:val="left" w:pos="8931"/>
        </w:tabs>
      </w:pPr>
      <w:r>
        <w:t>Pakura</w:t>
      </w:r>
      <w:r w:rsidR="0044341F">
        <w:t xml:space="preserve"> (salak)</w:t>
      </w:r>
      <w:r>
        <w:tab/>
        <w:t>C</w:t>
      </w:r>
      <w:r>
        <w:rPr>
          <w:vertAlign w:val="subscript"/>
        </w:rPr>
        <w:t>27-</w:t>
      </w:r>
      <w:r>
        <w:t>C</w:t>
      </w:r>
      <w:r>
        <w:rPr>
          <w:vertAlign w:val="subscript"/>
        </w:rPr>
        <w:t>30</w:t>
      </w:r>
      <w:r>
        <w:rPr>
          <w:vertAlign w:val="subscript"/>
        </w:rPr>
        <w:tab/>
      </w:r>
      <w:r>
        <w:t>rövidebb láncú szénhidrogéneket előállítása</w:t>
      </w:r>
    </w:p>
    <w:p w:rsidR="003B101E" w:rsidRDefault="003B101E" w:rsidP="003B101E">
      <w:pPr>
        <w:tabs>
          <w:tab w:val="left" w:pos="2835"/>
          <w:tab w:val="left" w:pos="4395"/>
          <w:tab w:val="left" w:pos="8931"/>
        </w:tabs>
      </w:pPr>
      <w:r>
        <w:t xml:space="preserve">Bitumen </w:t>
      </w:r>
      <w:r w:rsidR="0044341F">
        <w:t>(salak)</w:t>
      </w:r>
      <w:r>
        <w:tab/>
        <w:t xml:space="preserve"> C</w:t>
      </w:r>
      <w:r>
        <w:rPr>
          <w:vertAlign w:val="subscript"/>
        </w:rPr>
        <w:t>31</w:t>
      </w:r>
      <w:r>
        <w:t>–C</w:t>
      </w:r>
      <w:r>
        <w:rPr>
          <w:vertAlign w:val="subscript"/>
        </w:rPr>
        <w:t>50</w:t>
      </w:r>
      <w:r>
        <w:t xml:space="preserve"> </w:t>
      </w:r>
      <w:r>
        <w:tab/>
        <w:t>útépítés, szigetelés</w:t>
      </w:r>
    </w:p>
    <w:p w:rsidR="003B101E" w:rsidRPr="007941E8" w:rsidRDefault="003B101E" w:rsidP="003B101E">
      <w:pPr>
        <w:tabs>
          <w:tab w:val="left" w:pos="2835"/>
          <w:tab w:val="left" w:pos="4395"/>
          <w:tab w:val="left" w:pos="8931"/>
        </w:tabs>
      </w:pPr>
    </w:p>
    <w:p w:rsidR="00862AFF" w:rsidRDefault="00D26BCB" w:rsidP="00862AFF">
      <w:r>
        <w:t>A világon naponta több tíz ezer liter üzemanyagot éget el mely</w:t>
      </w:r>
      <w:r w:rsidR="00B240A2">
        <w:t xml:space="preserve"> országonként</w:t>
      </w:r>
      <w:r>
        <w:t xml:space="preserve"> </w:t>
      </w:r>
      <w:r w:rsidR="00B240A2">
        <w:t>évente több száz ezertől tíz millión túl nyúló CO2 kilótonna kibocsátást is jelent.</w:t>
      </w:r>
    </w:p>
    <w:p w:rsidR="00B240A2" w:rsidRDefault="00B240A2" w:rsidP="00862AFF">
      <w:r w:rsidRPr="00B240A2">
        <w:t>https://www.europarl.europa.eu/news/hu/headlines/society/20180301STO98928/uveghazhatasu-gazok-kibocsatasa-az-eu-ban-infografika</w:t>
      </w:r>
    </w:p>
    <w:p w:rsidR="00B240A2" w:rsidRDefault="00B240A2" w:rsidP="00B240A2">
      <w:pPr>
        <w:pStyle w:val="Cmsor1"/>
      </w:pPr>
      <w:r>
        <w:t>CO2 káros hatásai a bolygóra:</w:t>
      </w:r>
    </w:p>
    <w:p w:rsidR="002054EA" w:rsidRDefault="002054EA" w:rsidP="002054EA">
      <w:pPr>
        <w:rPr>
          <w:rFonts w:cstheme="minorHAnsi"/>
          <w:color w:val="202122"/>
          <w:shd w:val="clear" w:color="auto" w:fill="FFFFFF"/>
        </w:rPr>
      </w:pPr>
      <w:r w:rsidRPr="002054EA">
        <w:rPr>
          <w:rFonts w:cstheme="minorHAnsi"/>
          <w:color w:val="202122"/>
          <w:shd w:val="clear" w:color="auto" w:fill="FFFFFF"/>
        </w:rPr>
        <w:t>Az égéssel légkörbe bocsátott füstgázoknak és pl. anaerob bomlási folyamatokban keletkező metánnak jelentős napfény elnyelő tulajdonsága van, amiért „</w:t>
      </w:r>
      <w:r w:rsidRPr="002054EA">
        <w:rPr>
          <w:rFonts w:cstheme="minorHAnsi"/>
          <w:shd w:val="clear" w:color="auto" w:fill="FFFFFF"/>
        </w:rPr>
        <w:t>üvegházhatásúnak</w:t>
      </w:r>
      <w:r>
        <w:rPr>
          <w:rFonts w:cstheme="minorHAnsi"/>
          <w:color w:val="202122"/>
          <w:shd w:val="clear" w:color="auto" w:fill="FFFFFF"/>
        </w:rPr>
        <w:t>”</w:t>
      </w:r>
      <w:r w:rsidRPr="002054EA">
        <w:rPr>
          <w:rFonts w:cstheme="minorHAnsi"/>
          <w:color w:val="202122"/>
          <w:shd w:val="clear" w:color="auto" w:fill="FFFFFF"/>
        </w:rPr>
        <w:t xml:space="preserve"> nevezzük. Többek között a légkör utóbbi korokban mért melegedését, a </w:t>
      </w:r>
      <w:r w:rsidRPr="002054EA">
        <w:rPr>
          <w:rFonts w:cstheme="minorHAnsi"/>
          <w:shd w:val="clear" w:color="auto" w:fill="FFFFFF"/>
        </w:rPr>
        <w:t>klímaváltozást</w:t>
      </w:r>
      <w:r w:rsidRPr="002054EA">
        <w:rPr>
          <w:rFonts w:cstheme="minorHAnsi"/>
          <w:color w:val="202122"/>
          <w:shd w:val="clear" w:color="auto" w:fill="FFFFFF"/>
        </w:rPr>
        <w:t> okozzák. Ezért a technológiák közül igyekeznek kiváltani az égéses energiafejlesztést, illetve ipari technológiákat.</w:t>
      </w:r>
    </w:p>
    <w:p w:rsidR="002054EA" w:rsidRDefault="002869AA" w:rsidP="002054EA">
      <w:pPr>
        <w:rPr>
          <w:rFonts w:cstheme="minorHAnsi"/>
        </w:rPr>
      </w:pPr>
      <w:hyperlink r:id="rId6" w:history="1">
        <w:r w:rsidR="002054EA" w:rsidRPr="00FF6616">
          <w:rPr>
            <w:rStyle w:val="Hiperhivatkozs"/>
            <w:rFonts w:cstheme="minorHAnsi"/>
          </w:rPr>
          <w:t>https://hu.wikipedia.org/wiki/Sz%C3%A9n-dioxid</w:t>
        </w:r>
      </w:hyperlink>
    </w:p>
    <w:p w:rsidR="00637B51" w:rsidRPr="00637B51" w:rsidRDefault="00637B51" w:rsidP="00637B51">
      <w:pPr>
        <w:pStyle w:val="Cmsor1"/>
      </w:pPr>
      <w:r w:rsidRPr="00637B51">
        <w:rPr>
          <w:rStyle w:val="mw-headline"/>
        </w:rPr>
        <w:t>Az üvegházhatású gázok</w:t>
      </w:r>
      <w:r>
        <w:rPr>
          <w:rStyle w:val="mw-headline"/>
        </w:rPr>
        <w:t>:</w:t>
      </w:r>
    </w:p>
    <w:p w:rsidR="002054EA" w:rsidRPr="00637B51" w:rsidRDefault="00637B51" w:rsidP="002054EA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1"/>
        </w:rPr>
      </w:pPr>
      <w:r w:rsidRPr="00637B51">
        <w:rPr>
          <w:rFonts w:asciiTheme="minorHAnsi" w:hAnsiTheme="minorHAnsi" w:cstheme="minorHAnsi"/>
          <w:color w:val="202122"/>
          <w:sz w:val="22"/>
          <w:szCs w:val="21"/>
        </w:rPr>
        <w:t>A</w:t>
      </w:r>
      <w:r w:rsidR="002054EA" w:rsidRPr="00637B51">
        <w:rPr>
          <w:rFonts w:asciiTheme="minorHAnsi" w:hAnsiTheme="minorHAnsi" w:cstheme="minorHAnsi"/>
          <w:color w:val="202122"/>
          <w:sz w:val="22"/>
          <w:szCs w:val="21"/>
        </w:rPr>
        <w:t> bolygó hőmérsékleti sugárzását elnyelő r</w:t>
      </w:r>
      <w:r>
        <w:rPr>
          <w:rFonts w:asciiTheme="minorHAnsi" w:hAnsiTheme="minorHAnsi" w:cstheme="minorHAnsi"/>
          <w:color w:val="202122"/>
          <w:sz w:val="22"/>
          <w:szCs w:val="21"/>
        </w:rPr>
        <w:t xml:space="preserve">endelkező gázokat üvegházhatás </w:t>
      </w:r>
      <w:r w:rsidR="002054EA" w:rsidRPr="00637B51">
        <w:rPr>
          <w:rFonts w:asciiTheme="minorHAnsi" w:hAnsiTheme="minorHAnsi" w:cstheme="minorHAnsi"/>
          <w:color w:val="202122"/>
          <w:sz w:val="22"/>
          <w:szCs w:val="21"/>
        </w:rPr>
        <w:t xml:space="preserve">gázoknak nevezzük. </w:t>
      </w:r>
      <w:r>
        <w:rPr>
          <w:rFonts w:asciiTheme="minorHAnsi" w:hAnsiTheme="minorHAnsi" w:cstheme="minorHAnsi"/>
          <w:color w:val="202122"/>
          <w:sz w:val="22"/>
          <w:szCs w:val="21"/>
        </w:rPr>
        <w:t>A</w:t>
      </w:r>
      <w:r w:rsidR="002054EA" w:rsidRPr="00637B51">
        <w:rPr>
          <w:rFonts w:asciiTheme="minorHAnsi" w:hAnsiTheme="minorHAnsi" w:cstheme="minorHAnsi"/>
          <w:color w:val="202122"/>
          <w:sz w:val="22"/>
          <w:szCs w:val="21"/>
        </w:rPr>
        <w:t xml:space="preserve"> Föld légkörében található természetes üvegházgázok és részvételi arányuk az üvegházhatásban</w:t>
      </w:r>
      <w:r>
        <w:rPr>
          <w:rFonts w:asciiTheme="minorHAnsi" w:hAnsiTheme="minorHAnsi" w:cstheme="minorHAnsi"/>
          <w:color w:val="202122"/>
          <w:sz w:val="22"/>
          <w:szCs w:val="21"/>
        </w:rPr>
        <w:t>:</w:t>
      </w:r>
    </w:p>
    <w:p w:rsidR="002054EA" w:rsidRPr="00637B51" w:rsidRDefault="00637B51" w:rsidP="00637B51">
      <w:pPr>
        <w:shd w:val="clear" w:color="auto" w:fill="FFFFFF"/>
        <w:spacing w:before="100" w:beforeAutospacing="1" w:after="24" w:line="240" w:lineRule="auto"/>
        <w:ind w:left="24"/>
        <w:rPr>
          <w:rFonts w:cstheme="minorHAnsi"/>
          <w:color w:val="202122"/>
          <w:szCs w:val="21"/>
        </w:rPr>
      </w:pPr>
      <w:r w:rsidRPr="00637B51">
        <w:rPr>
          <w:rFonts w:cstheme="minorHAnsi"/>
          <w:color w:val="202122"/>
          <w:szCs w:val="21"/>
        </w:rPr>
        <w:lastRenderedPageBreak/>
        <w:t>Vízgőz</w:t>
      </w:r>
      <w:r>
        <w:rPr>
          <w:rFonts w:cstheme="minorHAnsi"/>
          <w:color w:val="202122"/>
          <w:szCs w:val="21"/>
        </w:rPr>
        <w:t>:</w:t>
      </w:r>
      <w:r w:rsidR="002054EA" w:rsidRPr="00637B51">
        <w:rPr>
          <w:rFonts w:cstheme="minorHAnsi"/>
          <w:color w:val="202122"/>
          <w:szCs w:val="21"/>
        </w:rPr>
        <w:t xml:space="preserve"> 36–70%</w:t>
      </w:r>
    </w:p>
    <w:p w:rsidR="002054EA" w:rsidRPr="00637B51" w:rsidRDefault="00637B51" w:rsidP="00637B51">
      <w:pPr>
        <w:shd w:val="clear" w:color="auto" w:fill="FFFFFF"/>
        <w:spacing w:before="100" w:beforeAutospacing="1" w:after="24" w:line="240" w:lineRule="auto"/>
        <w:ind w:left="24"/>
        <w:rPr>
          <w:rFonts w:cstheme="minorHAnsi"/>
          <w:color w:val="202122"/>
          <w:szCs w:val="21"/>
        </w:rPr>
      </w:pPr>
      <w:r w:rsidRPr="00637B51">
        <w:rPr>
          <w:rFonts w:cstheme="minorHAnsi"/>
          <w:color w:val="202122"/>
          <w:szCs w:val="21"/>
        </w:rPr>
        <w:t>Szén-dioxid</w:t>
      </w:r>
      <w:r>
        <w:rPr>
          <w:rFonts w:cstheme="minorHAnsi"/>
          <w:color w:val="202122"/>
          <w:szCs w:val="21"/>
        </w:rPr>
        <w:t>:</w:t>
      </w:r>
      <w:r w:rsidR="002054EA" w:rsidRPr="00637B51">
        <w:rPr>
          <w:rFonts w:cstheme="minorHAnsi"/>
          <w:color w:val="202122"/>
          <w:szCs w:val="21"/>
        </w:rPr>
        <w:t xml:space="preserve"> 9–26%</w:t>
      </w:r>
    </w:p>
    <w:p w:rsidR="002054EA" w:rsidRPr="00637B51" w:rsidRDefault="00637B51" w:rsidP="00637B51">
      <w:pPr>
        <w:shd w:val="clear" w:color="auto" w:fill="FFFFFF"/>
        <w:spacing w:before="100" w:beforeAutospacing="1" w:after="24" w:line="240" w:lineRule="auto"/>
        <w:ind w:left="24"/>
        <w:rPr>
          <w:rFonts w:cstheme="minorHAnsi"/>
          <w:color w:val="202122"/>
          <w:szCs w:val="21"/>
        </w:rPr>
      </w:pPr>
      <w:r w:rsidRPr="00637B51">
        <w:rPr>
          <w:rFonts w:cstheme="minorHAnsi"/>
          <w:color w:val="202122"/>
          <w:szCs w:val="21"/>
        </w:rPr>
        <w:t>Metán</w:t>
      </w:r>
      <w:r>
        <w:rPr>
          <w:rFonts w:cstheme="minorHAnsi"/>
          <w:color w:val="202122"/>
          <w:szCs w:val="21"/>
        </w:rPr>
        <w:t>:</w:t>
      </w:r>
      <w:r w:rsidR="002054EA" w:rsidRPr="00637B51">
        <w:rPr>
          <w:rFonts w:cstheme="minorHAnsi"/>
          <w:color w:val="202122"/>
          <w:szCs w:val="21"/>
        </w:rPr>
        <w:t xml:space="preserve"> 4–9%</w:t>
      </w:r>
    </w:p>
    <w:p w:rsidR="002054EA" w:rsidRPr="00637B51" w:rsidRDefault="00637B51" w:rsidP="00637B51">
      <w:pPr>
        <w:shd w:val="clear" w:color="auto" w:fill="FFFFFF"/>
        <w:spacing w:before="100" w:beforeAutospacing="1" w:after="24" w:line="240" w:lineRule="auto"/>
        <w:ind w:left="24"/>
        <w:rPr>
          <w:rFonts w:cstheme="minorHAnsi"/>
          <w:color w:val="202122"/>
          <w:szCs w:val="21"/>
        </w:rPr>
      </w:pPr>
      <w:r w:rsidRPr="00637B51">
        <w:rPr>
          <w:rFonts w:cstheme="minorHAnsi"/>
          <w:color w:val="202122"/>
          <w:szCs w:val="21"/>
        </w:rPr>
        <w:t>Ózon</w:t>
      </w:r>
      <w:r>
        <w:rPr>
          <w:rFonts w:cstheme="minorHAnsi"/>
          <w:color w:val="202122"/>
          <w:szCs w:val="21"/>
        </w:rPr>
        <w:t xml:space="preserve">: </w:t>
      </w:r>
      <w:r w:rsidR="002054EA" w:rsidRPr="00637B51">
        <w:rPr>
          <w:rFonts w:cstheme="minorHAnsi"/>
          <w:color w:val="202122"/>
          <w:szCs w:val="21"/>
        </w:rPr>
        <w:t>3–7%.</w:t>
      </w:r>
    </w:p>
    <w:p w:rsidR="002054EA" w:rsidRDefault="002054EA" w:rsidP="002054EA">
      <w:pPr>
        <w:rPr>
          <w:rFonts w:cstheme="minorHAnsi"/>
          <w:sz w:val="24"/>
        </w:rPr>
      </w:pPr>
    </w:p>
    <w:p w:rsidR="00637B51" w:rsidRDefault="00637B51" w:rsidP="00637B51">
      <w:pPr>
        <w:pStyle w:val="Cmsor1"/>
        <w:rPr>
          <w:rStyle w:val="mw-headline"/>
        </w:rPr>
      </w:pPr>
      <w:r w:rsidRPr="00637B51">
        <w:rPr>
          <w:rStyle w:val="mw-headline"/>
        </w:rPr>
        <w:t>Az emberi tevékenységből származó üvegházgázok</w:t>
      </w:r>
      <w:r>
        <w:rPr>
          <w:rStyle w:val="mw-headline"/>
        </w:rPr>
        <w:t>:</w:t>
      </w:r>
    </w:p>
    <w:p w:rsidR="00637B51" w:rsidRDefault="00637B51" w:rsidP="00637B51"/>
    <w:p w:rsidR="00637B51" w:rsidRDefault="00637B51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637B51">
        <w:rPr>
          <w:rFonts w:ascii="Arial" w:hAnsi="Arial" w:cs="Arial"/>
          <w:color w:val="202122"/>
          <w:sz w:val="21"/>
          <w:szCs w:val="21"/>
        </w:rPr>
        <w:t>Szén-dioxid</w:t>
      </w:r>
      <w:r>
        <w:rPr>
          <w:rFonts w:ascii="Arial" w:hAnsi="Arial" w:cs="Arial"/>
          <w:color w:val="202122"/>
          <w:sz w:val="21"/>
          <w:szCs w:val="21"/>
        </w:rPr>
        <w:t>: Az ember nagyobb mennyiségben a fosszilis energiahordozók (kőolaj, földgáz, kőszén) elégetésével juttatja a légkörbe. A legjelentősebb kibocsátók a hőerőművek és a közlekedés. Az elterjedt tévhittel ellentétben légköri koncentrációjának növekedéséhez nem járul hozzá az erdőirtás, mivel a kitermelt fa zömét a szén </w:t>
      </w:r>
      <w:r w:rsidRPr="00637B51">
        <w:rPr>
          <w:rFonts w:ascii="Arial" w:hAnsi="Arial" w:cs="Arial"/>
          <w:sz w:val="21"/>
          <w:szCs w:val="21"/>
        </w:rPr>
        <w:t>biológiai körforgásából</w:t>
      </w:r>
      <w:r>
        <w:rPr>
          <w:rFonts w:ascii="Arial" w:hAnsi="Arial" w:cs="Arial"/>
          <w:color w:val="202122"/>
          <w:sz w:val="21"/>
          <w:szCs w:val="21"/>
        </w:rPr>
        <w:t> kivonva hasznosítják. Viszont közvetetten növeli, mert a növények felelősek a szén-dioxid lebontásáért.</w:t>
      </w:r>
    </w:p>
    <w:p w:rsidR="00637B51" w:rsidRDefault="00637B51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637B51">
        <w:rPr>
          <w:rFonts w:ascii="Arial" w:hAnsi="Arial" w:cs="Arial"/>
          <w:color w:val="202122"/>
          <w:sz w:val="21"/>
          <w:szCs w:val="21"/>
        </w:rPr>
        <w:t>Metán</w:t>
      </w:r>
      <w:r>
        <w:rPr>
          <w:rFonts w:ascii="Arial" w:hAnsi="Arial" w:cs="Arial"/>
          <w:color w:val="202122"/>
          <w:sz w:val="21"/>
          <w:szCs w:val="21"/>
        </w:rPr>
        <w:t>: Az ember főleg az energiaszektorból, a mezőgazdaságból (rizstermesztés, állattenyésztés), valamint a hulladékgazdálkodással és szennyvízkezeléssel juttatja a légkörbe, de a kőolaj- és földgáz-kitermelés közben, valamint a földgázszállító csővezetékek repedéseiből is jelentősebb mennyiség jut ki. Elterjedt becslés szerint nagyjából 20%-ban felelős az éghajlatváltozásért — e nézet helytállóságát komolyan megkérdőjelezi, hogy a metán fontosabb elnyelési sávjait a vízgőz és a szén-dioxid sávjai szinte teljesen átfedik</w:t>
      </w:r>
      <w:r w:rsidR="00405445"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637B51" w:rsidRDefault="00046A4A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Di</w:t>
      </w:r>
      <w:r w:rsidR="00637B51" w:rsidRPr="00637B51">
        <w:rPr>
          <w:rFonts w:ascii="Arial" w:hAnsi="Arial" w:cs="Arial"/>
          <w:color w:val="202122"/>
          <w:sz w:val="21"/>
          <w:szCs w:val="21"/>
        </w:rPr>
        <w:t>nitrogén-oxid</w:t>
      </w:r>
      <w:r>
        <w:rPr>
          <w:rFonts w:ascii="Arial" w:hAnsi="Arial" w:cs="Arial"/>
          <w:color w:val="202122"/>
          <w:sz w:val="21"/>
          <w:szCs w:val="21"/>
        </w:rPr>
        <w:t>: A</w:t>
      </w:r>
      <w:r w:rsidR="00637B51">
        <w:rPr>
          <w:rFonts w:ascii="Arial" w:hAnsi="Arial" w:cs="Arial"/>
          <w:color w:val="202122"/>
          <w:sz w:val="21"/>
          <w:szCs w:val="21"/>
        </w:rPr>
        <w:t xml:space="preserve">z </w:t>
      </w:r>
      <w:r>
        <w:rPr>
          <w:rFonts w:ascii="Arial" w:hAnsi="Arial" w:cs="Arial"/>
          <w:color w:val="202122"/>
          <w:sz w:val="21"/>
          <w:szCs w:val="21"/>
        </w:rPr>
        <w:t xml:space="preserve">emberi tevékenység nyomán </w:t>
      </w:r>
      <w:r w:rsidR="00637B51">
        <w:rPr>
          <w:rFonts w:ascii="Arial" w:hAnsi="Arial" w:cs="Arial"/>
          <w:color w:val="202122"/>
          <w:sz w:val="21"/>
          <w:szCs w:val="21"/>
        </w:rPr>
        <w:t>a műtrágya használat juttatja a legtöbb dinitrogén-oxidot a légkörbe, de jelentős a hőerőművek és a közlekedés dinitrogén-oxid-kibocsátása is. Az elterjedt nézetek szerint éghajlatváltozásért kb. 6%-ban felel, de az egyéb üvegházgázok elnyelési sávjai a dinitrogén-oxid sávjait is jórészt átfedik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637B51" w:rsidRDefault="00637B51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legjelentősebb mesterséges üvegházgázok a </w:t>
      </w:r>
      <w:r w:rsidRPr="00046A4A">
        <w:rPr>
          <w:rFonts w:ascii="Arial" w:hAnsi="Arial" w:cs="Arial"/>
          <w:color w:val="202122"/>
          <w:sz w:val="21"/>
          <w:szCs w:val="21"/>
        </w:rPr>
        <w:t>kén-hexafluorid</w:t>
      </w:r>
      <w:r>
        <w:rPr>
          <w:rFonts w:ascii="Arial" w:hAnsi="Arial" w:cs="Arial"/>
          <w:color w:val="202122"/>
          <w:sz w:val="21"/>
          <w:szCs w:val="21"/>
        </w:rPr>
        <w:t>, a f</w:t>
      </w:r>
      <w:r w:rsidR="00046A4A">
        <w:rPr>
          <w:rFonts w:ascii="Arial" w:hAnsi="Arial" w:cs="Arial"/>
          <w:color w:val="202122"/>
          <w:sz w:val="21"/>
          <w:szCs w:val="21"/>
        </w:rPr>
        <w:t>luorozott szénhidrogének és a perfluor-karbonok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046A4A" w:rsidRDefault="00046A4A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637B51" w:rsidRDefault="00637B51" w:rsidP="00637B5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mesterséges üvegházgázok főleg ipari folyamatokból származnak. Oldószerként, hűtőközegként, habosító anyagként, tűzoltó készülék töltőanyagaként, zsírtalanító anyagként, házakban használt szigetelőanyagok alapvető összetevőiként kerülnek a légkörbe. Fajlagos üvegházhatásuk a szén-dioxidénak több ezerszerese lehet, mennyiségük azonban rendkívül csekély. Ennek mérésére vezették be az egyes gázok üvegházhatásának számszerűsítésére használt </w:t>
      </w:r>
      <w:r w:rsidRPr="0013451C">
        <w:rPr>
          <w:rFonts w:ascii="Arial" w:hAnsi="Arial" w:cs="Arial"/>
          <w:color w:val="202122"/>
          <w:sz w:val="21"/>
          <w:szCs w:val="21"/>
        </w:rPr>
        <w:t>globális felmelegedési potenciál</w:t>
      </w:r>
      <w:r w:rsidR="0013451C"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kifejezést. Az értéket azonos tömegű szén-dioxidhoz viszonyítják, tehát míg 1 tonna szén-dioxid 1 tonna szén-di</w:t>
      </w:r>
      <w:r w:rsidR="0013451C">
        <w:rPr>
          <w:rFonts w:ascii="Arial" w:hAnsi="Arial" w:cs="Arial"/>
          <w:color w:val="202122"/>
          <w:sz w:val="21"/>
          <w:szCs w:val="21"/>
        </w:rPr>
        <w:t>oxid egyenértékkel egyenlő</w:t>
      </w:r>
      <w:r>
        <w:rPr>
          <w:rFonts w:ascii="Arial" w:hAnsi="Arial" w:cs="Arial"/>
          <w:color w:val="202122"/>
          <w:sz w:val="21"/>
          <w:szCs w:val="21"/>
        </w:rPr>
        <w:t>, addig 1 tonna kén-hexafluorid 15 100 tonna szén-dioxid egyenértéknek felel meg annak figyelembe vételével, hogy egy-egy ilyen molekula átlag 20 évet tölt a légkörben.</w:t>
      </w:r>
    </w:p>
    <w:p w:rsidR="0013451C" w:rsidRDefault="0013451C" w:rsidP="00637B51"/>
    <w:p w:rsidR="00637B51" w:rsidRDefault="002869AA" w:rsidP="00637B51">
      <w:hyperlink r:id="rId7" w:history="1">
        <w:r w:rsidR="0013451C" w:rsidRPr="00FF6616">
          <w:rPr>
            <w:rStyle w:val="Hiperhivatkozs"/>
          </w:rPr>
          <w:t>https://hu.wikipedia.org/wiki/%C3%9Cvegh%C3%A1zhat%C3%A1s</w:t>
        </w:r>
      </w:hyperlink>
    </w:p>
    <w:p w:rsidR="0013451C" w:rsidRDefault="00A004B0" w:rsidP="00A004B0">
      <w:pPr>
        <w:pStyle w:val="Cmsor1"/>
      </w:pPr>
      <w:r>
        <w:t>Olaj katasztrófák:</w:t>
      </w:r>
    </w:p>
    <w:p w:rsidR="00A004B0" w:rsidRDefault="00A004B0" w:rsidP="00A004B0"/>
    <w:p w:rsidR="00A004B0" w:rsidRDefault="00A004B0" w:rsidP="00A004B0">
      <w:r>
        <w:t xml:space="preserve">Olaj katasztrófáknak </w:t>
      </w:r>
      <w:r w:rsidR="000D56C7">
        <w:t>nevezzük,</w:t>
      </w:r>
      <w:r>
        <w:t xml:space="preserve"> azokat az eseményeket mikor nagy mennyiségű olaj</w:t>
      </w:r>
      <w:r w:rsidR="000D56C7">
        <w:t xml:space="preserve"> ömlik a kiterjedt vízfelületekre (folyok, tavak, tengerek) </w:t>
      </w:r>
      <w:r w:rsidR="00C520F0">
        <w:t xml:space="preserve">ahol beszennyezi az vízi ökoszisztémát valamint a táplálék láncba bekerülve a száraz földi állatok szervezetét is mérgezi ezzel az emberekét is. Ilyen balesetek általában tanker hajók megfeneklésénél vagy </w:t>
      </w:r>
      <w:r w:rsidR="009C5E79">
        <w:t>olaj</w:t>
      </w:r>
      <w:r w:rsidR="00C520F0">
        <w:t>fúrótornyok</w:t>
      </w:r>
      <w:r w:rsidR="009C5E79">
        <w:t xml:space="preserve"> robbanásakor következik be.</w:t>
      </w:r>
    </w:p>
    <w:p w:rsidR="00427EC8" w:rsidRPr="00A004B0" w:rsidRDefault="009C5E79" w:rsidP="00A004B0">
      <w:r>
        <w:lastRenderedPageBreak/>
        <w:t>Az ilyen események első sorban a tengeri élőlények populációit és az ezekre vadászó tengeri madarak veszélyezteti leginkább.</w:t>
      </w:r>
      <w:r w:rsidR="00427EC8">
        <w:t xml:space="preserve"> A ví</w:t>
      </w:r>
      <w:r w:rsidR="000616C5">
        <w:t xml:space="preserve">z alatti élő világra legjobban a víz felszínén elterülő olajfolt jelenti, a legnagyobb veszélyt. Mivel egy légzáró réteget képez az alatta élő növények és állatok számára, akik így nem </w:t>
      </w:r>
      <w:r w:rsidR="00B55EBD">
        <w:t>tudnak,</w:t>
      </w:r>
      <w:r w:rsidR="000616C5">
        <w:t xml:space="preserve"> friss oxigénhez jutni</w:t>
      </w:r>
      <w:r w:rsidR="00B55EBD">
        <w:t xml:space="preserve"> valamint megállítja nap sugarainak útját a fenékre</w:t>
      </w:r>
      <w:r w:rsidR="000616C5">
        <w:t>.</w:t>
      </w:r>
      <w:r w:rsidR="00B55EBD">
        <w:t xml:space="preserve"> Az olaj</w:t>
      </w:r>
      <w:r w:rsidR="000616C5">
        <w:t xml:space="preserve"> bizonyos származékai </w:t>
      </w:r>
      <w:r w:rsidR="00B55EBD">
        <w:t xml:space="preserve">lesüllyednek a fenékre ahol a növényzetre ráülve közvetlenül </w:t>
      </w:r>
      <w:r w:rsidR="00920370">
        <w:t>mérgezi,</w:t>
      </w:r>
      <w:r w:rsidR="00B55EBD">
        <w:t xml:space="preserve"> a növény testét valamint </w:t>
      </w:r>
      <w:r w:rsidR="00920370">
        <w:t>csökkenti a</w:t>
      </w:r>
      <w:r w:rsidR="00167C21">
        <w:t xml:space="preserve"> vízi élőlények</w:t>
      </w:r>
      <w:r w:rsidR="00920370">
        <w:t xml:space="preserve"> táplálkozási felületét</w:t>
      </w:r>
      <w:r w:rsidR="00167C21">
        <w:t>.</w:t>
      </w:r>
      <w:r w:rsidR="00920370">
        <w:t xml:space="preserve"> A víz felett élő élőlények (főleg madarak) szintén az élelem szerzésben akadályozza mivel ahhoz, hogy ezek a madarak életben maradjanak, a víz alá kell lecsapniuk viszont mikor a felszínre, bukkannak az olaj réteg meg akad a </w:t>
      </w:r>
      <w:bookmarkStart w:id="0" w:name="_GoBack"/>
      <w:bookmarkEnd w:id="0"/>
      <w:r w:rsidR="002869AA">
        <w:t>tollukon,</w:t>
      </w:r>
      <w:r w:rsidR="00920370">
        <w:t xml:space="preserve"> </w:t>
      </w:r>
      <w:r w:rsidR="002869AA">
        <w:t>ami el nehezíti őket ezzel gátolva őket a repülésben.</w:t>
      </w:r>
    </w:p>
    <w:sectPr w:rsidR="00427EC8" w:rsidRPr="00A004B0" w:rsidSect="003B101E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71C0"/>
    <w:multiLevelType w:val="multilevel"/>
    <w:tmpl w:val="5CD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55"/>
    <w:rsid w:val="00046A4A"/>
    <w:rsid w:val="000616C5"/>
    <w:rsid w:val="000D56C7"/>
    <w:rsid w:val="0013451C"/>
    <w:rsid w:val="00167C21"/>
    <w:rsid w:val="0017183E"/>
    <w:rsid w:val="002054EA"/>
    <w:rsid w:val="002869AA"/>
    <w:rsid w:val="002E6D55"/>
    <w:rsid w:val="003B101E"/>
    <w:rsid w:val="00405445"/>
    <w:rsid w:val="00427EC8"/>
    <w:rsid w:val="0044341F"/>
    <w:rsid w:val="00637B51"/>
    <w:rsid w:val="007706ED"/>
    <w:rsid w:val="007941E8"/>
    <w:rsid w:val="007C540F"/>
    <w:rsid w:val="00862AFF"/>
    <w:rsid w:val="00920370"/>
    <w:rsid w:val="009B265F"/>
    <w:rsid w:val="009C5E79"/>
    <w:rsid w:val="00A004B0"/>
    <w:rsid w:val="00A418CA"/>
    <w:rsid w:val="00B240A2"/>
    <w:rsid w:val="00B55EBD"/>
    <w:rsid w:val="00C22970"/>
    <w:rsid w:val="00C520F0"/>
    <w:rsid w:val="00D26BCB"/>
    <w:rsid w:val="00E9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AE6"/>
  <w15:docId w15:val="{7461CC01-197B-42B5-A93A-0E8F4B5D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6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4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6D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62AFF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B240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20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637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%C3%9Cvegh%C3%A1zhat%C3%A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%C3%A9n-dioxid" TargetMode="External"/><Relationship Id="rId5" Type="http://schemas.openxmlformats.org/officeDocument/2006/relationships/hyperlink" Target="https://hu.wikipedia.org/wiki/K%C5%91ola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781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3101TAN-09</dc:creator>
  <cp:keywords/>
  <dc:description/>
  <cp:lastModifiedBy>3101TAN-09</cp:lastModifiedBy>
  <cp:revision>4</cp:revision>
  <dcterms:created xsi:type="dcterms:W3CDTF">2022-01-14T10:01:00Z</dcterms:created>
  <dcterms:modified xsi:type="dcterms:W3CDTF">2022-01-19T09:17:00Z</dcterms:modified>
</cp:coreProperties>
</file>