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92D4" w14:textId="1F29CC90" w:rsidR="007E2FB1" w:rsidRPr="007E2FB1" w:rsidRDefault="007E2FB1" w:rsidP="007E2FB1">
      <w:pPr>
        <w:pStyle w:val="Title"/>
        <w:jc w:val="center"/>
        <w:rPr>
          <w:sz w:val="40"/>
          <w:szCs w:val="40"/>
        </w:rPr>
      </w:pPr>
      <w:r w:rsidRPr="007E2FB1">
        <w:rPr>
          <w:sz w:val="40"/>
          <w:szCs w:val="40"/>
        </w:rPr>
        <w:t>Invoice App Analysis and Microservices Architecture design</w:t>
      </w:r>
    </w:p>
    <w:p w14:paraId="28EE6EFE" w14:textId="0F33EA7E" w:rsidR="003D7CB0" w:rsidRPr="00A37A10" w:rsidRDefault="003D7CB0" w:rsidP="00A37A10">
      <w:pPr>
        <w:pStyle w:val="Heading1"/>
      </w:pPr>
      <w:r w:rsidRPr="00A37A10">
        <w:t>Analysis</w:t>
      </w:r>
    </w:p>
    <w:p w14:paraId="6DC7849B" w14:textId="73DC7E94" w:rsidR="003D7CB0" w:rsidRPr="007E2FB1" w:rsidRDefault="003D7CB0" w:rsidP="007E2FB1">
      <w:pPr>
        <w:jc w:val="both"/>
        <w:rPr>
          <w:sz w:val="18"/>
          <w:szCs w:val="18"/>
        </w:rPr>
      </w:pPr>
      <w:r w:rsidRPr="007E2FB1">
        <w:rPr>
          <w:sz w:val="18"/>
          <w:szCs w:val="18"/>
        </w:rPr>
        <w:t xml:space="preserve">Invoice App from </w:t>
      </w:r>
      <w:hyperlink r:id="rId5" w:history="1">
        <w:r w:rsidRPr="007E2FB1">
          <w:rPr>
            <w:rStyle w:val="Hyperlink"/>
            <w:sz w:val="18"/>
            <w:szCs w:val="18"/>
          </w:rPr>
          <w:t>https://github.com/rdg7739/Invoice</w:t>
        </w:r>
      </w:hyperlink>
      <w:r w:rsidRPr="007E2FB1">
        <w:rPr>
          <w:sz w:val="18"/>
          <w:szCs w:val="18"/>
        </w:rPr>
        <w:t xml:space="preserve"> is a Windows Forms app with local database, with all business logic hardcoded in app. The app handles several use cases described below</w:t>
      </w:r>
    </w:p>
    <w:p w14:paraId="733B0150" w14:textId="27905F47" w:rsidR="003D7CB0" w:rsidRPr="007E2FB1" w:rsidRDefault="003D7CB0" w:rsidP="007E2FB1">
      <w:pPr>
        <w:pStyle w:val="ListParagraph"/>
        <w:numPr>
          <w:ilvl w:val="0"/>
          <w:numId w:val="1"/>
        </w:numPr>
        <w:jc w:val="both"/>
        <w:rPr>
          <w:sz w:val="18"/>
          <w:szCs w:val="18"/>
        </w:rPr>
      </w:pPr>
      <w:r w:rsidRPr="007E2FB1">
        <w:rPr>
          <w:sz w:val="18"/>
          <w:szCs w:val="18"/>
        </w:rPr>
        <w:t>“My Store”</w:t>
      </w:r>
      <w:r w:rsidR="00B02898" w:rsidRPr="007E2FB1">
        <w:rPr>
          <w:sz w:val="18"/>
          <w:szCs w:val="18"/>
        </w:rPr>
        <w:t>– used to manage contact data about our store.</w:t>
      </w:r>
    </w:p>
    <w:p w14:paraId="59E2F3E0" w14:textId="77777777" w:rsidR="00B02898" w:rsidRPr="007E2FB1" w:rsidRDefault="00B02898" w:rsidP="007E2FB1">
      <w:pPr>
        <w:pStyle w:val="ListParagraph"/>
        <w:numPr>
          <w:ilvl w:val="0"/>
          <w:numId w:val="1"/>
        </w:numPr>
        <w:jc w:val="both"/>
        <w:rPr>
          <w:sz w:val="18"/>
          <w:szCs w:val="18"/>
        </w:rPr>
      </w:pPr>
      <w:r w:rsidRPr="007E2FB1">
        <w:rPr>
          <w:sz w:val="18"/>
          <w:szCs w:val="18"/>
        </w:rPr>
        <w:t>“Store List” – used to manage data about customer and suppliers.</w:t>
      </w:r>
    </w:p>
    <w:p w14:paraId="358D97C6" w14:textId="77777777" w:rsidR="00B02898" w:rsidRPr="007E2FB1" w:rsidRDefault="00B02898" w:rsidP="007E2FB1">
      <w:pPr>
        <w:pStyle w:val="ListParagraph"/>
        <w:numPr>
          <w:ilvl w:val="0"/>
          <w:numId w:val="1"/>
        </w:numPr>
        <w:jc w:val="both"/>
        <w:rPr>
          <w:sz w:val="18"/>
          <w:szCs w:val="18"/>
        </w:rPr>
      </w:pPr>
      <w:r w:rsidRPr="007E2FB1">
        <w:rPr>
          <w:sz w:val="18"/>
          <w:szCs w:val="18"/>
        </w:rPr>
        <w:t>“Category List” – list of product categories</w:t>
      </w:r>
    </w:p>
    <w:p w14:paraId="75C8AE78" w14:textId="6D66C26C" w:rsidR="00B02898" w:rsidRPr="007E2FB1" w:rsidRDefault="00B02898" w:rsidP="007E2FB1">
      <w:pPr>
        <w:pStyle w:val="ListParagraph"/>
        <w:numPr>
          <w:ilvl w:val="0"/>
          <w:numId w:val="1"/>
        </w:numPr>
        <w:jc w:val="both"/>
        <w:rPr>
          <w:sz w:val="18"/>
          <w:szCs w:val="18"/>
        </w:rPr>
      </w:pPr>
      <w:r w:rsidRPr="007E2FB1">
        <w:rPr>
          <w:sz w:val="18"/>
          <w:szCs w:val="18"/>
        </w:rPr>
        <w:t>“Product List” – list of products</w:t>
      </w:r>
    </w:p>
    <w:p w14:paraId="1A3DAD56" w14:textId="5E952D93" w:rsidR="00B02898" w:rsidRPr="007E2FB1" w:rsidRDefault="00B02898" w:rsidP="007E2FB1">
      <w:pPr>
        <w:pStyle w:val="ListParagraph"/>
        <w:numPr>
          <w:ilvl w:val="0"/>
          <w:numId w:val="1"/>
        </w:numPr>
        <w:jc w:val="both"/>
        <w:rPr>
          <w:sz w:val="18"/>
          <w:szCs w:val="18"/>
        </w:rPr>
      </w:pPr>
      <w:r w:rsidRPr="007E2FB1">
        <w:rPr>
          <w:sz w:val="18"/>
          <w:szCs w:val="18"/>
        </w:rPr>
        <w:t>“Create Order” – used to create an order</w:t>
      </w:r>
    </w:p>
    <w:p w14:paraId="1C025A03" w14:textId="7A20B616" w:rsidR="00B02898" w:rsidRPr="007E2FB1" w:rsidRDefault="00B02898" w:rsidP="007E2FB1">
      <w:pPr>
        <w:pStyle w:val="ListParagraph"/>
        <w:numPr>
          <w:ilvl w:val="0"/>
          <w:numId w:val="1"/>
        </w:numPr>
        <w:jc w:val="both"/>
        <w:rPr>
          <w:sz w:val="18"/>
          <w:szCs w:val="18"/>
        </w:rPr>
      </w:pPr>
      <w:r w:rsidRPr="007E2FB1">
        <w:rPr>
          <w:sz w:val="18"/>
          <w:szCs w:val="18"/>
        </w:rPr>
        <w:t>“Order List” – used to manage orders</w:t>
      </w:r>
    </w:p>
    <w:p w14:paraId="53F6591C" w14:textId="09EC14B5" w:rsidR="00B02898" w:rsidRPr="007E2FB1" w:rsidRDefault="00B02898" w:rsidP="007E2FB1">
      <w:pPr>
        <w:pStyle w:val="ListParagraph"/>
        <w:numPr>
          <w:ilvl w:val="0"/>
          <w:numId w:val="1"/>
        </w:numPr>
        <w:jc w:val="both"/>
        <w:rPr>
          <w:sz w:val="18"/>
          <w:szCs w:val="18"/>
        </w:rPr>
      </w:pPr>
      <w:r w:rsidRPr="007E2FB1">
        <w:rPr>
          <w:sz w:val="18"/>
          <w:szCs w:val="18"/>
        </w:rPr>
        <w:t>“Weekly Sale” – used to display weekly sale data for a selected week</w:t>
      </w:r>
    </w:p>
    <w:p w14:paraId="40E30C97" w14:textId="5A02D93E" w:rsidR="00B02898" w:rsidRPr="007E2FB1" w:rsidRDefault="00B02898" w:rsidP="007E2FB1">
      <w:pPr>
        <w:pStyle w:val="ListParagraph"/>
        <w:numPr>
          <w:ilvl w:val="0"/>
          <w:numId w:val="1"/>
        </w:numPr>
        <w:jc w:val="both"/>
        <w:rPr>
          <w:sz w:val="18"/>
          <w:szCs w:val="18"/>
        </w:rPr>
      </w:pPr>
      <w:r w:rsidRPr="007E2FB1">
        <w:rPr>
          <w:sz w:val="18"/>
          <w:szCs w:val="18"/>
        </w:rPr>
        <w:t>“Weekly Expense” – used to display weekly expenses data for a selected week</w:t>
      </w:r>
    </w:p>
    <w:p w14:paraId="3A550DAB" w14:textId="6BE95B9E" w:rsidR="007E2FB1" w:rsidRPr="007E2FB1" w:rsidRDefault="007E2FB1" w:rsidP="007E2FB1">
      <w:pPr>
        <w:jc w:val="both"/>
        <w:rPr>
          <w:sz w:val="18"/>
          <w:szCs w:val="18"/>
        </w:rPr>
      </w:pPr>
      <w:r w:rsidRPr="007E2FB1">
        <w:rPr>
          <w:noProof/>
          <w:sz w:val="18"/>
          <w:szCs w:val="18"/>
        </w:rPr>
        <w:drawing>
          <wp:inline distT="0" distB="0" distL="0" distR="0" wp14:anchorId="6925BCFE" wp14:editId="310AF13E">
            <wp:extent cx="4754763" cy="581799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9388" cy="5835891"/>
                    </a:xfrm>
                    <a:prstGeom prst="rect">
                      <a:avLst/>
                    </a:prstGeom>
                    <a:noFill/>
                    <a:ln>
                      <a:noFill/>
                    </a:ln>
                  </pic:spPr>
                </pic:pic>
              </a:graphicData>
            </a:graphic>
          </wp:inline>
        </w:drawing>
      </w:r>
    </w:p>
    <w:p w14:paraId="0EFC962F" w14:textId="51CC5451" w:rsidR="00A42AFA" w:rsidRPr="007E2FB1" w:rsidRDefault="00A42AFA" w:rsidP="007E2FB1">
      <w:pPr>
        <w:jc w:val="both"/>
        <w:rPr>
          <w:sz w:val="18"/>
          <w:szCs w:val="18"/>
        </w:rPr>
      </w:pPr>
    </w:p>
    <w:p w14:paraId="26CB9100" w14:textId="39015666" w:rsidR="005E1949" w:rsidRPr="00A37A10" w:rsidRDefault="005E1949" w:rsidP="00A37A10">
      <w:pPr>
        <w:pStyle w:val="Heading1"/>
      </w:pPr>
      <w:r w:rsidRPr="00A37A10">
        <w:lastRenderedPageBreak/>
        <w:t>Architecture overview</w:t>
      </w:r>
    </w:p>
    <w:p w14:paraId="3A8B6594" w14:textId="5E899A67" w:rsidR="00B02898" w:rsidRPr="007E2FB1" w:rsidRDefault="00B02898" w:rsidP="007E2FB1">
      <w:pPr>
        <w:jc w:val="both"/>
        <w:rPr>
          <w:sz w:val="18"/>
          <w:szCs w:val="18"/>
        </w:rPr>
      </w:pPr>
      <w:r w:rsidRPr="007E2FB1">
        <w:rPr>
          <w:sz w:val="18"/>
          <w:szCs w:val="18"/>
        </w:rPr>
        <w:t xml:space="preserve">Based on </w:t>
      </w:r>
      <w:r w:rsidR="00C84EF7" w:rsidRPr="007E2FB1">
        <w:rPr>
          <w:sz w:val="18"/>
          <w:szCs w:val="18"/>
        </w:rPr>
        <w:t>these use cases I would divide this to following microservices:</w:t>
      </w:r>
    </w:p>
    <w:p w14:paraId="5FF53A6E" w14:textId="0F35ACF1" w:rsidR="00C84EF7" w:rsidRPr="007E2FB1" w:rsidRDefault="00C84EF7" w:rsidP="007E2FB1">
      <w:pPr>
        <w:pStyle w:val="ListParagraph"/>
        <w:numPr>
          <w:ilvl w:val="0"/>
          <w:numId w:val="2"/>
        </w:numPr>
        <w:jc w:val="both"/>
        <w:rPr>
          <w:sz w:val="18"/>
          <w:szCs w:val="18"/>
        </w:rPr>
      </w:pPr>
      <w:r w:rsidRPr="007E2FB1">
        <w:rPr>
          <w:sz w:val="18"/>
          <w:szCs w:val="18"/>
        </w:rPr>
        <w:t>Store</w:t>
      </w:r>
      <w:r w:rsidR="005E1949" w:rsidRPr="007E2FB1">
        <w:rPr>
          <w:sz w:val="18"/>
          <w:szCs w:val="18"/>
        </w:rPr>
        <w:t xml:space="preserve"> microservice</w:t>
      </w:r>
      <w:r w:rsidRPr="007E2FB1">
        <w:rPr>
          <w:sz w:val="18"/>
          <w:szCs w:val="18"/>
        </w:rPr>
        <w:t xml:space="preserve"> – a service to manage data about “My Store” and the “Customer” / “Supplier”</w:t>
      </w:r>
    </w:p>
    <w:p w14:paraId="1155ED95" w14:textId="3A72B7ED" w:rsidR="00C84EF7" w:rsidRPr="007E2FB1" w:rsidRDefault="00C84EF7" w:rsidP="007E2FB1">
      <w:pPr>
        <w:pStyle w:val="ListParagraph"/>
        <w:numPr>
          <w:ilvl w:val="0"/>
          <w:numId w:val="2"/>
        </w:numPr>
        <w:jc w:val="both"/>
        <w:rPr>
          <w:sz w:val="18"/>
          <w:szCs w:val="18"/>
        </w:rPr>
      </w:pPr>
      <w:r w:rsidRPr="007E2FB1">
        <w:rPr>
          <w:sz w:val="18"/>
          <w:szCs w:val="18"/>
        </w:rPr>
        <w:t xml:space="preserve">Product </w:t>
      </w:r>
      <w:r w:rsidR="005E1949" w:rsidRPr="007E2FB1">
        <w:rPr>
          <w:sz w:val="18"/>
          <w:szCs w:val="18"/>
        </w:rPr>
        <w:t xml:space="preserve">microservice </w:t>
      </w:r>
      <w:r w:rsidRPr="007E2FB1">
        <w:rPr>
          <w:sz w:val="18"/>
          <w:szCs w:val="18"/>
        </w:rPr>
        <w:t>– a service to manage product catalog and categories</w:t>
      </w:r>
    </w:p>
    <w:p w14:paraId="59357F2C" w14:textId="0ED995F7" w:rsidR="00C84EF7" w:rsidRPr="007E2FB1" w:rsidRDefault="00C84EF7" w:rsidP="007E2FB1">
      <w:pPr>
        <w:pStyle w:val="ListParagraph"/>
        <w:numPr>
          <w:ilvl w:val="0"/>
          <w:numId w:val="2"/>
        </w:numPr>
        <w:jc w:val="both"/>
        <w:rPr>
          <w:sz w:val="18"/>
          <w:szCs w:val="18"/>
        </w:rPr>
      </w:pPr>
      <w:r w:rsidRPr="007E2FB1">
        <w:rPr>
          <w:sz w:val="18"/>
          <w:szCs w:val="18"/>
        </w:rPr>
        <w:t xml:space="preserve">Order </w:t>
      </w:r>
      <w:r w:rsidR="005E1949" w:rsidRPr="007E2FB1">
        <w:rPr>
          <w:sz w:val="18"/>
          <w:szCs w:val="18"/>
        </w:rPr>
        <w:t xml:space="preserve">microservice </w:t>
      </w:r>
      <w:r w:rsidRPr="007E2FB1">
        <w:rPr>
          <w:sz w:val="18"/>
          <w:szCs w:val="18"/>
        </w:rPr>
        <w:t>– a service to manage and create orders</w:t>
      </w:r>
    </w:p>
    <w:p w14:paraId="1D1B5187" w14:textId="44BAA643" w:rsidR="00C84EF7" w:rsidRPr="007E2FB1" w:rsidRDefault="00C84EF7" w:rsidP="007E2FB1">
      <w:pPr>
        <w:pStyle w:val="ListParagraph"/>
        <w:numPr>
          <w:ilvl w:val="0"/>
          <w:numId w:val="2"/>
        </w:numPr>
        <w:jc w:val="both"/>
        <w:rPr>
          <w:sz w:val="18"/>
          <w:szCs w:val="18"/>
        </w:rPr>
      </w:pPr>
      <w:r w:rsidRPr="007E2FB1">
        <w:rPr>
          <w:sz w:val="18"/>
          <w:szCs w:val="18"/>
        </w:rPr>
        <w:t xml:space="preserve">Reporting </w:t>
      </w:r>
      <w:r w:rsidR="005E1949" w:rsidRPr="007E2FB1">
        <w:rPr>
          <w:sz w:val="18"/>
          <w:szCs w:val="18"/>
        </w:rPr>
        <w:t xml:space="preserve">microservice </w:t>
      </w:r>
      <w:r w:rsidRPr="007E2FB1">
        <w:rPr>
          <w:sz w:val="18"/>
          <w:szCs w:val="18"/>
        </w:rPr>
        <w:t xml:space="preserve">– a service </w:t>
      </w:r>
      <w:r w:rsidR="003E2977" w:rsidRPr="007E2FB1">
        <w:rPr>
          <w:sz w:val="18"/>
          <w:szCs w:val="18"/>
        </w:rPr>
        <w:t>to manage / provide data for reporting</w:t>
      </w:r>
    </w:p>
    <w:p w14:paraId="01A16098" w14:textId="330DA1D7" w:rsidR="00C84EF7" w:rsidRPr="007E2FB1" w:rsidRDefault="00C84EF7" w:rsidP="007E2FB1">
      <w:pPr>
        <w:pStyle w:val="ListParagraph"/>
        <w:numPr>
          <w:ilvl w:val="0"/>
          <w:numId w:val="2"/>
        </w:numPr>
        <w:jc w:val="both"/>
        <w:rPr>
          <w:sz w:val="18"/>
          <w:szCs w:val="18"/>
        </w:rPr>
      </w:pPr>
      <w:r w:rsidRPr="007E2FB1">
        <w:rPr>
          <w:sz w:val="18"/>
          <w:szCs w:val="18"/>
        </w:rPr>
        <w:t>Gateway</w:t>
      </w:r>
      <w:r w:rsidR="005E1949" w:rsidRPr="007E2FB1">
        <w:rPr>
          <w:sz w:val="18"/>
          <w:szCs w:val="18"/>
        </w:rPr>
        <w:t xml:space="preserve"> </w:t>
      </w:r>
      <w:r w:rsidR="003E2977" w:rsidRPr="007E2FB1">
        <w:rPr>
          <w:sz w:val="18"/>
          <w:szCs w:val="18"/>
        </w:rPr>
        <w:t>– a service used to orchestrate services</w:t>
      </w:r>
    </w:p>
    <w:p w14:paraId="2D068967" w14:textId="77389B4B" w:rsidR="005E1949" w:rsidRPr="007E2FB1" w:rsidRDefault="005E1949" w:rsidP="007E2FB1">
      <w:pPr>
        <w:jc w:val="both"/>
        <w:rPr>
          <w:sz w:val="18"/>
          <w:szCs w:val="18"/>
        </w:rPr>
      </w:pPr>
      <w:r w:rsidRPr="007E2FB1">
        <w:rPr>
          <w:noProof/>
          <w:sz w:val="18"/>
          <w:szCs w:val="18"/>
        </w:rPr>
        <w:drawing>
          <wp:inline distT="0" distB="0" distL="0" distR="0" wp14:anchorId="68A655AF" wp14:editId="3AAC189A">
            <wp:extent cx="572452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562350"/>
                    </a:xfrm>
                    <a:prstGeom prst="rect">
                      <a:avLst/>
                    </a:prstGeom>
                    <a:noFill/>
                    <a:ln>
                      <a:noFill/>
                    </a:ln>
                  </pic:spPr>
                </pic:pic>
              </a:graphicData>
            </a:graphic>
          </wp:inline>
        </w:drawing>
      </w:r>
    </w:p>
    <w:p w14:paraId="69AC6C41" w14:textId="5475883D" w:rsidR="003E2977" w:rsidRPr="007E2FB1" w:rsidRDefault="007561BF" w:rsidP="007E2FB1">
      <w:pPr>
        <w:jc w:val="both"/>
        <w:rPr>
          <w:sz w:val="18"/>
          <w:szCs w:val="18"/>
        </w:rPr>
      </w:pPr>
      <w:r w:rsidRPr="007E2FB1">
        <w:rPr>
          <w:sz w:val="18"/>
          <w:szCs w:val="18"/>
        </w:rPr>
        <w:t xml:space="preserve">In this solution services are </w:t>
      </w:r>
      <w:r w:rsidR="00C25B7D" w:rsidRPr="007E2FB1">
        <w:rPr>
          <w:sz w:val="18"/>
          <w:szCs w:val="18"/>
        </w:rPr>
        <w:t>loosely coupled</w:t>
      </w:r>
      <w:r w:rsidR="00DF297D" w:rsidRPr="007E2FB1">
        <w:rPr>
          <w:sz w:val="18"/>
          <w:szCs w:val="18"/>
        </w:rPr>
        <w:t>,</w:t>
      </w:r>
      <w:r w:rsidRPr="007E2FB1">
        <w:rPr>
          <w:sz w:val="18"/>
          <w:szCs w:val="18"/>
        </w:rPr>
        <w:t xml:space="preserve"> and they are </w:t>
      </w:r>
      <w:r w:rsidR="00DF297D" w:rsidRPr="007E2FB1">
        <w:rPr>
          <w:sz w:val="18"/>
          <w:szCs w:val="18"/>
        </w:rPr>
        <w:t xml:space="preserve">working with only their domain. Orchestration of the </w:t>
      </w:r>
      <w:r w:rsidR="00C25B7D" w:rsidRPr="007E2FB1">
        <w:rPr>
          <w:sz w:val="18"/>
          <w:szCs w:val="18"/>
        </w:rPr>
        <w:t>request</w:t>
      </w:r>
      <w:r w:rsidR="00DF297D" w:rsidRPr="007E2FB1">
        <w:rPr>
          <w:sz w:val="18"/>
          <w:szCs w:val="18"/>
        </w:rPr>
        <w:t xml:space="preserve"> is done by Gateway – Ocelot which will either route requests to specific microservice or orchestrate data for requests / responses</w:t>
      </w:r>
      <w:r w:rsidR="00395191" w:rsidRPr="007E2FB1">
        <w:rPr>
          <w:sz w:val="18"/>
          <w:szCs w:val="18"/>
        </w:rPr>
        <w:t xml:space="preserve">. To ensure communication between services I would use an Event Bus (which could be </w:t>
      </w:r>
      <w:proofErr w:type="spellStart"/>
      <w:r w:rsidR="00395191" w:rsidRPr="007E2FB1">
        <w:rPr>
          <w:sz w:val="18"/>
          <w:szCs w:val="18"/>
        </w:rPr>
        <w:t>RabbitMq</w:t>
      </w:r>
      <w:proofErr w:type="spellEnd"/>
      <w:r w:rsidR="00395191" w:rsidRPr="007E2FB1">
        <w:rPr>
          <w:sz w:val="18"/>
          <w:szCs w:val="18"/>
        </w:rPr>
        <w:t xml:space="preserve"> or Azure Service Bus)</w:t>
      </w:r>
      <w:r w:rsidR="00263012" w:rsidRPr="007E2FB1">
        <w:rPr>
          <w:sz w:val="18"/>
          <w:szCs w:val="18"/>
        </w:rPr>
        <w:t>. In this case it involves communication between Order microservice and Report microservice, where Order service would publish new event after creating an order, which would be then processed by Report service and included in report data</w:t>
      </w:r>
      <w:r w:rsidR="00EF1DFC" w:rsidRPr="007E2FB1">
        <w:rPr>
          <w:sz w:val="18"/>
          <w:szCs w:val="18"/>
        </w:rPr>
        <w:t xml:space="preserve"> (described by Create order activity diagram</w:t>
      </w:r>
      <w:r w:rsidR="00A37A10">
        <w:rPr>
          <w:sz w:val="18"/>
          <w:szCs w:val="18"/>
        </w:rPr>
        <w:t xml:space="preserve"> below</w:t>
      </w:r>
      <w:r w:rsidR="00EF1DFC" w:rsidRPr="007E2FB1">
        <w:rPr>
          <w:sz w:val="18"/>
          <w:szCs w:val="18"/>
        </w:rPr>
        <w:t>).</w:t>
      </w:r>
    </w:p>
    <w:p w14:paraId="0550A59F" w14:textId="01EE8248" w:rsidR="00EF1DFC" w:rsidRPr="007E2FB1" w:rsidRDefault="00EF1DFC" w:rsidP="007E2FB1">
      <w:pPr>
        <w:jc w:val="both"/>
        <w:rPr>
          <w:sz w:val="18"/>
          <w:szCs w:val="18"/>
        </w:rPr>
      </w:pPr>
    </w:p>
    <w:p w14:paraId="25CB1A1B" w14:textId="7D82B1DA" w:rsidR="00263012" w:rsidRPr="007E2FB1" w:rsidRDefault="00EF1DFC" w:rsidP="00A37A10">
      <w:pPr>
        <w:jc w:val="center"/>
        <w:rPr>
          <w:sz w:val="18"/>
          <w:szCs w:val="18"/>
        </w:rPr>
      </w:pPr>
      <w:r w:rsidRPr="007E2FB1">
        <w:rPr>
          <w:noProof/>
          <w:sz w:val="18"/>
          <w:szCs w:val="18"/>
        </w:rPr>
        <w:drawing>
          <wp:inline distT="0" distB="0" distL="0" distR="0" wp14:anchorId="21DC1360" wp14:editId="364D3F85">
            <wp:extent cx="3989196" cy="237936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9834" cy="2385710"/>
                    </a:xfrm>
                    <a:prstGeom prst="rect">
                      <a:avLst/>
                    </a:prstGeom>
                    <a:noFill/>
                    <a:ln>
                      <a:noFill/>
                    </a:ln>
                  </pic:spPr>
                </pic:pic>
              </a:graphicData>
            </a:graphic>
          </wp:inline>
        </w:drawing>
      </w:r>
    </w:p>
    <w:p w14:paraId="53716C0D" w14:textId="16E8066C" w:rsidR="00B02898" w:rsidRDefault="007E2FB1" w:rsidP="00A37A10">
      <w:pPr>
        <w:pStyle w:val="Heading1"/>
      </w:pPr>
      <w:r>
        <w:lastRenderedPageBreak/>
        <w:t>Example implementation</w:t>
      </w:r>
      <w:r w:rsidR="00A37A10">
        <w:t xml:space="preserve"> description</w:t>
      </w:r>
    </w:p>
    <w:p w14:paraId="5E4B1F2B" w14:textId="3B8E3C05" w:rsidR="00A37A10" w:rsidRDefault="00A37A10" w:rsidP="007E2FB1">
      <w:pPr>
        <w:jc w:val="both"/>
        <w:rPr>
          <w:sz w:val="18"/>
          <w:szCs w:val="18"/>
        </w:rPr>
      </w:pPr>
      <w:r>
        <w:rPr>
          <w:sz w:val="18"/>
          <w:szCs w:val="18"/>
        </w:rPr>
        <w:t xml:space="preserve">Source: </w:t>
      </w:r>
    </w:p>
    <w:p w14:paraId="5885445E" w14:textId="4B39DE32" w:rsidR="007E2FB1" w:rsidRDefault="007E2FB1" w:rsidP="007E2FB1">
      <w:pPr>
        <w:jc w:val="both"/>
        <w:rPr>
          <w:sz w:val="18"/>
          <w:szCs w:val="18"/>
        </w:rPr>
      </w:pPr>
      <w:r>
        <w:rPr>
          <w:sz w:val="18"/>
          <w:szCs w:val="18"/>
        </w:rPr>
        <w:t xml:space="preserve">In the example implementation of the </w:t>
      </w:r>
      <w:proofErr w:type="gramStart"/>
      <w:r>
        <w:rPr>
          <w:sz w:val="18"/>
          <w:szCs w:val="18"/>
        </w:rPr>
        <w:t>services</w:t>
      </w:r>
      <w:proofErr w:type="gramEnd"/>
      <w:r>
        <w:rPr>
          <w:sz w:val="18"/>
          <w:szCs w:val="18"/>
        </w:rPr>
        <w:t xml:space="preserve"> I’ve created separate projects for Order, Product and Store microservices</w:t>
      </w:r>
      <w:r w:rsidR="00155408">
        <w:rPr>
          <w:sz w:val="18"/>
          <w:szCs w:val="18"/>
        </w:rPr>
        <w:t xml:space="preserve">, they are </w:t>
      </w:r>
      <w:proofErr w:type="spellStart"/>
      <w:r w:rsidR="00155408">
        <w:rPr>
          <w:sz w:val="18"/>
          <w:szCs w:val="18"/>
        </w:rPr>
        <w:t>build</w:t>
      </w:r>
      <w:proofErr w:type="spellEnd"/>
      <w:r w:rsidR="00155408">
        <w:rPr>
          <w:sz w:val="18"/>
          <w:szCs w:val="18"/>
        </w:rPr>
        <w:t xml:space="preserve"> on .net 5 with Entity Framework (Code First) for data persistence, each service has its own database</w:t>
      </w:r>
      <w:r w:rsidR="00F13B60">
        <w:rPr>
          <w:sz w:val="18"/>
          <w:szCs w:val="18"/>
        </w:rPr>
        <w:t xml:space="preserve">, using Clean Architecture approach with </w:t>
      </w:r>
      <w:proofErr w:type="spellStart"/>
      <w:r w:rsidR="00F13B60">
        <w:rPr>
          <w:sz w:val="18"/>
          <w:szCs w:val="18"/>
        </w:rPr>
        <w:t>MediatR</w:t>
      </w:r>
      <w:proofErr w:type="spellEnd"/>
      <w:r w:rsidR="00F13B60">
        <w:rPr>
          <w:sz w:val="18"/>
          <w:szCs w:val="18"/>
        </w:rPr>
        <w:t xml:space="preserve"> for CQRS.</w:t>
      </w:r>
    </w:p>
    <w:p w14:paraId="17E6D709" w14:textId="0FDACE49" w:rsidR="00155408" w:rsidRDefault="00155408" w:rsidP="007E2FB1">
      <w:pPr>
        <w:jc w:val="both"/>
        <w:rPr>
          <w:sz w:val="18"/>
          <w:szCs w:val="18"/>
        </w:rPr>
      </w:pPr>
      <w:r>
        <w:rPr>
          <w:sz w:val="18"/>
          <w:szCs w:val="18"/>
        </w:rPr>
        <w:t xml:space="preserve">In a production environment each service / client app would have </w:t>
      </w:r>
      <w:proofErr w:type="spellStart"/>
      <w:proofErr w:type="gramStart"/>
      <w:r>
        <w:rPr>
          <w:sz w:val="18"/>
          <w:szCs w:val="18"/>
        </w:rPr>
        <w:t>it’s</w:t>
      </w:r>
      <w:proofErr w:type="spellEnd"/>
      <w:proofErr w:type="gramEnd"/>
      <w:r>
        <w:rPr>
          <w:sz w:val="18"/>
          <w:szCs w:val="18"/>
        </w:rPr>
        <w:t xml:space="preserve"> own repository, that would be used for CI/CD.</w:t>
      </w:r>
    </w:p>
    <w:p w14:paraId="58288C5A" w14:textId="72D231D6" w:rsidR="00155408" w:rsidRDefault="00155408" w:rsidP="007E2FB1">
      <w:pPr>
        <w:jc w:val="both"/>
        <w:rPr>
          <w:sz w:val="18"/>
          <w:szCs w:val="18"/>
        </w:rPr>
      </w:pPr>
      <w:r>
        <w:rPr>
          <w:sz w:val="18"/>
          <w:szCs w:val="18"/>
        </w:rPr>
        <w:t>Each service consists of 4 projects</w:t>
      </w:r>
    </w:p>
    <w:p w14:paraId="04CEDEB9" w14:textId="32FFA439" w:rsidR="00155408" w:rsidRPr="00155408" w:rsidRDefault="00155408" w:rsidP="00155408">
      <w:pPr>
        <w:pStyle w:val="ListParagraph"/>
        <w:numPr>
          <w:ilvl w:val="0"/>
          <w:numId w:val="3"/>
        </w:numPr>
        <w:jc w:val="both"/>
        <w:rPr>
          <w:sz w:val="18"/>
          <w:szCs w:val="18"/>
        </w:rPr>
      </w:pPr>
      <w:r w:rsidRPr="00155408">
        <w:rPr>
          <w:sz w:val="18"/>
          <w:szCs w:val="18"/>
        </w:rPr>
        <w:t>API project</w:t>
      </w:r>
      <w:r w:rsidR="00F13B60">
        <w:rPr>
          <w:sz w:val="18"/>
          <w:szCs w:val="18"/>
        </w:rPr>
        <w:t xml:space="preserve"> – web </w:t>
      </w:r>
      <w:proofErr w:type="spellStart"/>
      <w:r w:rsidR="00F13B60">
        <w:rPr>
          <w:sz w:val="18"/>
          <w:szCs w:val="18"/>
        </w:rPr>
        <w:t>api</w:t>
      </w:r>
      <w:proofErr w:type="spellEnd"/>
      <w:r w:rsidR="00F13B60">
        <w:rPr>
          <w:sz w:val="18"/>
          <w:szCs w:val="18"/>
        </w:rPr>
        <w:t xml:space="preserve"> project, contains controllers, swagger interface, fluent validation for request</w:t>
      </w:r>
    </w:p>
    <w:p w14:paraId="7B6B1B0E" w14:textId="543A197C" w:rsidR="00155408" w:rsidRPr="00155408" w:rsidRDefault="00155408" w:rsidP="00155408">
      <w:pPr>
        <w:pStyle w:val="ListParagraph"/>
        <w:numPr>
          <w:ilvl w:val="0"/>
          <w:numId w:val="3"/>
        </w:numPr>
        <w:jc w:val="both"/>
        <w:rPr>
          <w:sz w:val="18"/>
          <w:szCs w:val="18"/>
        </w:rPr>
      </w:pPr>
      <w:r w:rsidRPr="00155408">
        <w:rPr>
          <w:sz w:val="18"/>
          <w:szCs w:val="18"/>
        </w:rPr>
        <w:t>Domain project</w:t>
      </w:r>
      <w:r w:rsidR="00F13B60">
        <w:rPr>
          <w:sz w:val="18"/>
          <w:szCs w:val="18"/>
        </w:rPr>
        <w:t xml:space="preserve"> – class library, that contains domain entities</w:t>
      </w:r>
    </w:p>
    <w:p w14:paraId="0A96C634" w14:textId="24899165" w:rsidR="00155408" w:rsidRPr="00155408" w:rsidRDefault="00155408" w:rsidP="00155408">
      <w:pPr>
        <w:pStyle w:val="ListParagraph"/>
        <w:numPr>
          <w:ilvl w:val="0"/>
          <w:numId w:val="3"/>
        </w:numPr>
        <w:jc w:val="both"/>
        <w:rPr>
          <w:sz w:val="18"/>
          <w:szCs w:val="18"/>
        </w:rPr>
      </w:pPr>
      <w:r w:rsidRPr="00155408">
        <w:rPr>
          <w:sz w:val="18"/>
          <w:szCs w:val="18"/>
        </w:rPr>
        <w:t>Application project</w:t>
      </w:r>
      <w:r w:rsidR="00F13B60">
        <w:rPr>
          <w:sz w:val="18"/>
          <w:szCs w:val="18"/>
        </w:rPr>
        <w:t xml:space="preserve"> – class library that contains messaging implementation for CQRS, again for simplicity each project has quite a </w:t>
      </w:r>
      <w:r w:rsidR="00C808C3">
        <w:rPr>
          <w:sz w:val="18"/>
          <w:szCs w:val="18"/>
        </w:rPr>
        <w:t>lot of</w:t>
      </w:r>
      <w:r w:rsidR="00F13B60">
        <w:rPr>
          <w:sz w:val="18"/>
          <w:szCs w:val="18"/>
        </w:rPr>
        <w:t xml:space="preserve"> base classes that would be in real case extracted to a separate project and then included as </w:t>
      </w:r>
      <w:proofErr w:type="spellStart"/>
      <w:r w:rsidR="00F13B60">
        <w:rPr>
          <w:sz w:val="18"/>
          <w:szCs w:val="18"/>
        </w:rPr>
        <w:t>nuget</w:t>
      </w:r>
      <w:proofErr w:type="spellEnd"/>
      <w:r w:rsidR="00F13B60">
        <w:rPr>
          <w:sz w:val="18"/>
          <w:szCs w:val="18"/>
        </w:rPr>
        <w:t xml:space="preserve"> packages (</w:t>
      </w:r>
      <w:proofErr w:type="gramStart"/>
      <w:r w:rsidR="00F13B60">
        <w:rPr>
          <w:sz w:val="18"/>
          <w:szCs w:val="18"/>
        </w:rPr>
        <w:t>e.g.</w:t>
      </w:r>
      <w:proofErr w:type="gramEnd"/>
      <w:r w:rsidR="00F13B60">
        <w:rPr>
          <w:sz w:val="18"/>
          <w:szCs w:val="18"/>
        </w:rPr>
        <w:t xml:space="preserve"> Messaging base classes – </w:t>
      </w:r>
      <w:proofErr w:type="spellStart"/>
      <w:r w:rsidR="00F13B60">
        <w:rPr>
          <w:sz w:val="18"/>
          <w:szCs w:val="18"/>
        </w:rPr>
        <w:t>CommandBase</w:t>
      </w:r>
      <w:proofErr w:type="spellEnd"/>
      <w:r w:rsidR="00F13B60">
        <w:rPr>
          <w:sz w:val="18"/>
          <w:szCs w:val="18"/>
        </w:rPr>
        <w:t xml:space="preserve">, </w:t>
      </w:r>
      <w:proofErr w:type="spellStart"/>
      <w:r w:rsidR="00F13B60">
        <w:rPr>
          <w:sz w:val="18"/>
          <w:szCs w:val="18"/>
        </w:rPr>
        <w:t>QueryBase</w:t>
      </w:r>
      <w:proofErr w:type="spellEnd"/>
      <w:r w:rsidR="00F13B60">
        <w:rPr>
          <w:sz w:val="18"/>
          <w:szCs w:val="18"/>
        </w:rPr>
        <w:t xml:space="preserve">, </w:t>
      </w:r>
      <w:proofErr w:type="spellStart"/>
      <w:r w:rsidR="00F13B60">
        <w:rPr>
          <w:sz w:val="18"/>
          <w:szCs w:val="18"/>
        </w:rPr>
        <w:t>HandlerBase</w:t>
      </w:r>
      <w:proofErr w:type="spellEnd"/>
      <w:r w:rsidR="00F13B60">
        <w:rPr>
          <w:sz w:val="18"/>
          <w:szCs w:val="18"/>
        </w:rPr>
        <w:t xml:space="preserve">, </w:t>
      </w:r>
      <w:proofErr w:type="spellStart"/>
      <w:r w:rsidR="00F13B60">
        <w:rPr>
          <w:sz w:val="18"/>
          <w:szCs w:val="18"/>
        </w:rPr>
        <w:t>HandleWithResponseBase</w:t>
      </w:r>
      <w:proofErr w:type="spellEnd"/>
      <w:r w:rsidR="00F13B60">
        <w:rPr>
          <w:sz w:val="18"/>
          <w:szCs w:val="18"/>
        </w:rPr>
        <w:t>).</w:t>
      </w:r>
      <w:r w:rsidR="00C808C3">
        <w:rPr>
          <w:sz w:val="18"/>
          <w:szCs w:val="18"/>
        </w:rPr>
        <w:t xml:space="preserve"> Interfaces for command and query repositories are defined here.</w:t>
      </w:r>
    </w:p>
    <w:p w14:paraId="6FB2F726" w14:textId="5EDB0F95" w:rsidR="00155408" w:rsidRDefault="00155408" w:rsidP="00155408">
      <w:pPr>
        <w:pStyle w:val="ListParagraph"/>
        <w:numPr>
          <w:ilvl w:val="0"/>
          <w:numId w:val="3"/>
        </w:numPr>
        <w:jc w:val="both"/>
        <w:rPr>
          <w:sz w:val="18"/>
          <w:szCs w:val="18"/>
        </w:rPr>
      </w:pPr>
      <w:r w:rsidRPr="00155408">
        <w:rPr>
          <w:sz w:val="18"/>
          <w:szCs w:val="18"/>
        </w:rPr>
        <w:t>Infrastructure project</w:t>
      </w:r>
      <w:r w:rsidR="00C808C3">
        <w:rPr>
          <w:sz w:val="18"/>
          <w:szCs w:val="18"/>
        </w:rPr>
        <w:t xml:space="preserve"> – class library that contains implementation of repositories, </w:t>
      </w:r>
      <w:proofErr w:type="spellStart"/>
      <w:r w:rsidR="00C808C3">
        <w:rPr>
          <w:sz w:val="18"/>
          <w:szCs w:val="18"/>
        </w:rPr>
        <w:t>api</w:t>
      </w:r>
      <w:proofErr w:type="spellEnd"/>
      <w:r w:rsidR="00C808C3">
        <w:rPr>
          <w:sz w:val="18"/>
          <w:szCs w:val="18"/>
        </w:rPr>
        <w:t xml:space="preserve"> clients, persistence – EF </w:t>
      </w:r>
      <w:proofErr w:type="spellStart"/>
      <w:r w:rsidR="00C808C3">
        <w:rPr>
          <w:sz w:val="18"/>
          <w:szCs w:val="18"/>
        </w:rPr>
        <w:t>db</w:t>
      </w:r>
      <w:proofErr w:type="spellEnd"/>
      <w:r w:rsidR="00C808C3">
        <w:rPr>
          <w:sz w:val="18"/>
          <w:szCs w:val="18"/>
        </w:rPr>
        <w:t xml:space="preserve"> context, again for simplicity domain classes are configure in </w:t>
      </w:r>
      <w:proofErr w:type="spellStart"/>
      <w:r w:rsidR="00C808C3">
        <w:rPr>
          <w:sz w:val="18"/>
          <w:szCs w:val="18"/>
        </w:rPr>
        <w:t>OnModelCreating</w:t>
      </w:r>
      <w:proofErr w:type="spellEnd"/>
      <w:r w:rsidR="00C808C3">
        <w:rPr>
          <w:sz w:val="18"/>
          <w:szCs w:val="18"/>
        </w:rPr>
        <w:t xml:space="preserve"> method using Fluent API, which in real app would </w:t>
      </w:r>
      <w:proofErr w:type="spellStart"/>
      <w:r w:rsidR="00C808C3">
        <w:rPr>
          <w:sz w:val="18"/>
          <w:szCs w:val="18"/>
        </w:rPr>
        <w:t>by</w:t>
      </w:r>
      <w:proofErr w:type="spellEnd"/>
      <w:r w:rsidR="00C808C3">
        <w:rPr>
          <w:sz w:val="18"/>
          <w:szCs w:val="18"/>
        </w:rPr>
        <w:t xml:space="preserve"> done by configuration classes and their use in </w:t>
      </w:r>
      <w:proofErr w:type="spellStart"/>
      <w:r w:rsidR="00C808C3">
        <w:rPr>
          <w:sz w:val="18"/>
          <w:szCs w:val="18"/>
        </w:rPr>
        <w:t>OnModelCreating</w:t>
      </w:r>
      <w:proofErr w:type="spellEnd"/>
      <w:r w:rsidR="00C808C3">
        <w:rPr>
          <w:sz w:val="18"/>
          <w:szCs w:val="18"/>
        </w:rPr>
        <w:t xml:space="preserve"> method.</w:t>
      </w:r>
    </w:p>
    <w:p w14:paraId="274ADEA5" w14:textId="19D05420" w:rsidR="00A37A10" w:rsidRDefault="00A37A10" w:rsidP="00C808C3">
      <w:pPr>
        <w:jc w:val="both"/>
        <w:rPr>
          <w:sz w:val="18"/>
          <w:szCs w:val="18"/>
        </w:rPr>
      </w:pPr>
      <w:r>
        <w:rPr>
          <w:sz w:val="18"/>
          <w:szCs w:val="18"/>
        </w:rPr>
        <w:t xml:space="preserve">In this example I’ve omitted the gateway and the WinForms client app has the logic that should be done by the Gateway / BFF implemented in </w:t>
      </w:r>
      <w:proofErr w:type="spellStart"/>
      <w:r>
        <w:rPr>
          <w:sz w:val="18"/>
          <w:szCs w:val="18"/>
        </w:rPr>
        <w:t>Invoice.Application</w:t>
      </w:r>
      <w:proofErr w:type="spellEnd"/>
      <w:r>
        <w:rPr>
          <w:sz w:val="18"/>
          <w:szCs w:val="18"/>
        </w:rPr>
        <w:t xml:space="preserve"> and </w:t>
      </w:r>
      <w:proofErr w:type="spellStart"/>
      <w:r>
        <w:rPr>
          <w:sz w:val="18"/>
          <w:szCs w:val="18"/>
        </w:rPr>
        <w:t>Invoice.Infrastructure</w:t>
      </w:r>
      <w:proofErr w:type="spellEnd"/>
      <w:r>
        <w:rPr>
          <w:sz w:val="18"/>
          <w:szCs w:val="18"/>
        </w:rPr>
        <w:t xml:space="preserve"> project. In real world these projects would contain implementation of communication with the Gateway.</w:t>
      </w:r>
    </w:p>
    <w:p w14:paraId="14F1AB63" w14:textId="1A8CDDB0" w:rsidR="00C808C3" w:rsidRDefault="00C808C3" w:rsidP="00C808C3">
      <w:pPr>
        <w:jc w:val="both"/>
        <w:rPr>
          <w:sz w:val="18"/>
          <w:szCs w:val="18"/>
        </w:rPr>
      </w:pPr>
      <w:r>
        <w:rPr>
          <w:sz w:val="18"/>
          <w:szCs w:val="18"/>
        </w:rPr>
        <w:t xml:space="preserve">For the UI I’ve used the </w:t>
      </w:r>
      <w:r w:rsidR="00A37A10">
        <w:rPr>
          <w:sz w:val="18"/>
          <w:szCs w:val="18"/>
        </w:rPr>
        <w:t xml:space="preserve">Windows Forms App from the solution that was </w:t>
      </w:r>
      <w:proofErr w:type="gramStart"/>
      <w:r w:rsidR="00A37A10">
        <w:rPr>
          <w:sz w:val="18"/>
          <w:szCs w:val="18"/>
        </w:rPr>
        <w:t>analyzed</w:t>
      </w:r>
      <w:proofErr w:type="gramEnd"/>
      <w:r w:rsidR="00A37A10">
        <w:rPr>
          <w:sz w:val="18"/>
          <w:szCs w:val="18"/>
        </w:rPr>
        <w:t xml:space="preserve"> and it was updated to .net5.</w:t>
      </w:r>
      <w:r w:rsidR="00CA28AD">
        <w:rPr>
          <w:sz w:val="18"/>
          <w:szCs w:val="18"/>
        </w:rPr>
        <w:t xml:space="preserve"> The client app has </w:t>
      </w:r>
      <w:r w:rsidR="00CA28AD" w:rsidRPr="00CA28AD">
        <w:rPr>
          <w:b/>
          <w:bCs/>
          <w:sz w:val="18"/>
          <w:szCs w:val="18"/>
        </w:rPr>
        <w:t>only some of the logic implemented</w:t>
      </w:r>
      <w:r w:rsidR="00CA28AD">
        <w:rPr>
          <w:sz w:val="18"/>
          <w:szCs w:val="18"/>
        </w:rPr>
        <w:t>:</w:t>
      </w:r>
    </w:p>
    <w:p w14:paraId="29215FF0" w14:textId="38227A9E" w:rsidR="00CA28AD" w:rsidRPr="00CA28AD" w:rsidRDefault="00CA28AD" w:rsidP="00CA28AD">
      <w:pPr>
        <w:pStyle w:val="ListParagraph"/>
        <w:numPr>
          <w:ilvl w:val="0"/>
          <w:numId w:val="4"/>
        </w:numPr>
        <w:jc w:val="both"/>
        <w:rPr>
          <w:sz w:val="18"/>
          <w:szCs w:val="18"/>
        </w:rPr>
      </w:pPr>
      <w:r w:rsidRPr="00CA28AD">
        <w:rPr>
          <w:sz w:val="18"/>
          <w:szCs w:val="18"/>
        </w:rPr>
        <w:t>Create Order (without save)</w:t>
      </w:r>
    </w:p>
    <w:p w14:paraId="1DC6CE13" w14:textId="2CB476AC" w:rsidR="00CA28AD" w:rsidRPr="00CA28AD" w:rsidRDefault="00CA28AD" w:rsidP="00CA28AD">
      <w:pPr>
        <w:pStyle w:val="ListParagraph"/>
        <w:numPr>
          <w:ilvl w:val="0"/>
          <w:numId w:val="4"/>
        </w:numPr>
        <w:jc w:val="both"/>
        <w:rPr>
          <w:sz w:val="18"/>
          <w:szCs w:val="18"/>
        </w:rPr>
      </w:pPr>
      <w:r w:rsidRPr="00CA28AD">
        <w:rPr>
          <w:sz w:val="18"/>
          <w:szCs w:val="18"/>
        </w:rPr>
        <w:t>Product list – (add, update, delete product)</w:t>
      </w:r>
    </w:p>
    <w:p w14:paraId="22398286" w14:textId="306B64A6" w:rsidR="00CA28AD" w:rsidRPr="00CA28AD" w:rsidRDefault="00CA28AD" w:rsidP="00CA28AD">
      <w:pPr>
        <w:pStyle w:val="ListParagraph"/>
        <w:numPr>
          <w:ilvl w:val="0"/>
          <w:numId w:val="4"/>
        </w:numPr>
        <w:jc w:val="both"/>
        <w:rPr>
          <w:sz w:val="18"/>
          <w:szCs w:val="18"/>
        </w:rPr>
      </w:pPr>
      <w:r w:rsidRPr="00CA28AD">
        <w:rPr>
          <w:sz w:val="18"/>
          <w:szCs w:val="18"/>
        </w:rPr>
        <w:t>Store list (add, update, delete store)</w:t>
      </w:r>
    </w:p>
    <w:p w14:paraId="2300F545" w14:textId="0BBC51EC" w:rsidR="00CA28AD" w:rsidRPr="00CA28AD" w:rsidRDefault="00CA28AD" w:rsidP="00CA28AD">
      <w:pPr>
        <w:pStyle w:val="ListParagraph"/>
        <w:numPr>
          <w:ilvl w:val="0"/>
          <w:numId w:val="4"/>
        </w:numPr>
        <w:jc w:val="both"/>
        <w:rPr>
          <w:sz w:val="18"/>
          <w:szCs w:val="18"/>
        </w:rPr>
      </w:pPr>
      <w:r w:rsidRPr="00CA28AD">
        <w:rPr>
          <w:sz w:val="18"/>
          <w:szCs w:val="18"/>
        </w:rPr>
        <w:t>My Store (my store update)</w:t>
      </w:r>
    </w:p>
    <w:p w14:paraId="529F70DF" w14:textId="0572DAB8" w:rsidR="00CA28AD" w:rsidRPr="00CA28AD" w:rsidRDefault="00CA28AD" w:rsidP="00CA28AD">
      <w:pPr>
        <w:pStyle w:val="ListParagraph"/>
        <w:numPr>
          <w:ilvl w:val="0"/>
          <w:numId w:val="4"/>
        </w:numPr>
        <w:jc w:val="both"/>
        <w:rPr>
          <w:sz w:val="18"/>
          <w:szCs w:val="18"/>
        </w:rPr>
      </w:pPr>
      <w:r w:rsidRPr="00CA28AD">
        <w:rPr>
          <w:sz w:val="18"/>
          <w:szCs w:val="18"/>
        </w:rPr>
        <w:t>Category list (add, update, delete category)</w:t>
      </w:r>
    </w:p>
    <w:p w14:paraId="77F86F5F" w14:textId="77777777" w:rsidR="00B02898" w:rsidRPr="007E2FB1" w:rsidRDefault="00B02898" w:rsidP="007E2FB1">
      <w:pPr>
        <w:jc w:val="both"/>
        <w:rPr>
          <w:sz w:val="18"/>
          <w:szCs w:val="18"/>
        </w:rPr>
      </w:pPr>
    </w:p>
    <w:p w14:paraId="1A705CE4" w14:textId="77777777" w:rsidR="003D7CB0" w:rsidRPr="007E2FB1" w:rsidRDefault="003D7CB0" w:rsidP="007E2FB1">
      <w:pPr>
        <w:jc w:val="both"/>
        <w:rPr>
          <w:sz w:val="18"/>
          <w:szCs w:val="18"/>
        </w:rPr>
      </w:pPr>
    </w:p>
    <w:sectPr w:rsidR="003D7CB0" w:rsidRPr="007E2FB1" w:rsidSect="005C7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74B2"/>
    <w:multiLevelType w:val="hybridMultilevel"/>
    <w:tmpl w:val="623A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D2C58"/>
    <w:multiLevelType w:val="hybridMultilevel"/>
    <w:tmpl w:val="CE62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5346F"/>
    <w:multiLevelType w:val="hybridMultilevel"/>
    <w:tmpl w:val="AB80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63823"/>
    <w:multiLevelType w:val="hybridMultilevel"/>
    <w:tmpl w:val="BB60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B0"/>
    <w:rsid w:val="00026F3B"/>
    <w:rsid w:val="00155408"/>
    <w:rsid w:val="00263012"/>
    <w:rsid w:val="003910D0"/>
    <w:rsid w:val="00395191"/>
    <w:rsid w:val="003D7CB0"/>
    <w:rsid w:val="003E2977"/>
    <w:rsid w:val="005C7760"/>
    <w:rsid w:val="005E1949"/>
    <w:rsid w:val="006222DD"/>
    <w:rsid w:val="007561BF"/>
    <w:rsid w:val="007E2FB1"/>
    <w:rsid w:val="00A37A10"/>
    <w:rsid w:val="00A42AFA"/>
    <w:rsid w:val="00B02898"/>
    <w:rsid w:val="00C25B7D"/>
    <w:rsid w:val="00C808C3"/>
    <w:rsid w:val="00C84EF7"/>
    <w:rsid w:val="00CA28AD"/>
    <w:rsid w:val="00DF297D"/>
    <w:rsid w:val="00EF1DFC"/>
    <w:rsid w:val="00F13B60"/>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38B6"/>
  <w15:chartTrackingRefBased/>
  <w15:docId w15:val="{CA800024-EA2F-489F-A125-64B3D947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C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C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7CB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D7CB0"/>
    <w:rPr>
      <w:color w:val="0563C1" w:themeColor="hyperlink"/>
      <w:u w:val="single"/>
    </w:rPr>
  </w:style>
  <w:style w:type="paragraph" w:styleId="ListParagraph">
    <w:name w:val="List Paragraph"/>
    <w:basedOn w:val="Normal"/>
    <w:uiPriority w:val="34"/>
    <w:qFormat/>
    <w:rsid w:val="00B02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dg7739/Invoi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Szabo</dc:creator>
  <cp:keywords/>
  <dc:description/>
  <cp:lastModifiedBy>Tibor Szabo</cp:lastModifiedBy>
  <cp:revision>2</cp:revision>
  <dcterms:created xsi:type="dcterms:W3CDTF">2022-01-11T18:30:00Z</dcterms:created>
  <dcterms:modified xsi:type="dcterms:W3CDTF">2022-01-11T21:31:00Z</dcterms:modified>
</cp:coreProperties>
</file>