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0AA" w:rsidRDefault="003350AA" w:rsidP="004338B0">
      <w:pPr>
        <w:pStyle w:val="Heading1"/>
      </w:pPr>
      <w:r>
        <w:t>Bevezetés</w:t>
      </w:r>
    </w:p>
    <w:p w:rsidR="004338B0" w:rsidRPr="004338B0" w:rsidRDefault="004338B0" w:rsidP="004338B0">
      <w:r>
        <w:t>[TODO]</w:t>
      </w:r>
    </w:p>
    <w:p w:rsidR="00A555AA" w:rsidRDefault="00A555AA" w:rsidP="00A02A85">
      <w:pPr>
        <w:pStyle w:val="Heading1"/>
      </w:pPr>
      <w:r>
        <w:lastRenderedPageBreak/>
        <w:t>Metaprogramozásról általában</w:t>
      </w:r>
    </w:p>
    <w:p w:rsidR="00F523A2" w:rsidRPr="00F523A2" w:rsidRDefault="00F523A2" w:rsidP="00F523A2">
      <w:pPr>
        <w:pStyle w:val="Heading2"/>
      </w:pPr>
      <w:r>
        <w:t>Domain-specific languages (DSL)</w:t>
      </w:r>
    </w:p>
    <w:p w:rsidR="00C42F94" w:rsidRPr="00C42F94" w:rsidRDefault="00C42F94" w:rsidP="00C42F94">
      <w:r>
        <w:t>[TODO]</w:t>
      </w:r>
    </w:p>
    <w:p w:rsidR="003E44B7" w:rsidRDefault="003E44B7" w:rsidP="00A02A85">
      <w:pPr>
        <w:pStyle w:val="Heading1"/>
      </w:pPr>
      <w:r>
        <w:lastRenderedPageBreak/>
        <w:t>Metaprogramozás a mai programozási nyelvekben</w:t>
      </w:r>
    </w:p>
    <w:p w:rsidR="007D45C0" w:rsidRPr="007D45C0" w:rsidRDefault="007D45C0" w:rsidP="007D45C0">
      <w:r>
        <w:t xml:space="preserve">A következő fejezetekben körül fogom járni, hogy jelen pillanatban milyen eszközök állnak a programozók rendelkezésére metaprogramozás szempontjából. </w:t>
      </w:r>
    </w:p>
    <w:p w:rsidR="002525BF" w:rsidRPr="00563234" w:rsidRDefault="00DB6C1E" w:rsidP="00A02A85">
      <w:pPr>
        <w:pStyle w:val="Heading2"/>
      </w:pPr>
      <w:r>
        <w:t xml:space="preserve">A </w:t>
      </w:r>
      <w:r w:rsidR="00E862F1" w:rsidRPr="00563234">
        <w:t>C</w:t>
      </w:r>
      <w:r w:rsidR="0033168D" w:rsidRPr="00563234">
        <w:t>/C++</w:t>
      </w:r>
      <w:r w:rsidR="001A34A4" w:rsidRPr="00563234">
        <w:t xml:space="preserve"> </w:t>
      </w:r>
      <w:r w:rsidR="00E862F1" w:rsidRPr="00563234">
        <w:t>előfordítója</w:t>
      </w:r>
    </w:p>
    <w:p w:rsidR="00E862F1" w:rsidRDefault="00E862F1" w:rsidP="00A02A85">
      <w:r>
        <w:t xml:space="preserve">Nem hagyományos értelemben a C előfordítóját is nevezhetjük a metaprogramozás egyik eszközének, azzal a különbséggel, hogy közvetlenül a forráskódon végez transzformációkat. </w:t>
      </w:r>
    </w:p>
    <w:p w:rsidR="00E862F1" w:rsidRDefault="00E862F1" w:rsidP="00A02A85">
      <w:r>
        <w:t xml:space="preserve">Működésének az alapelve nagyon egyszerűnek tekinthető, hiszen egyszerűen szövegbeszúrásokat és szöveghelyettesítéseket végez a forráskódon. Egyszerűségében rejlik ereje is, ugyanis rendkívüli szabadságod ad a programozó kezébe maga az előfordító, de sajnos ez a gyakorlatban több problémát is eredményezhet.  </w:t>
      </w:r>
    </w:p>
    <w:p w:rsidR="00067157" w:rsidRDefault="00067157" w:rsidP="00A02A85">
      <w:r>
        <w:t xml:space="preserve">Magát az előfordítót egy különálló nyelvnek is tekinthetjük, ami a C-től független, mivel még a C nyelv feldolgozása előtt </w:t>
      </w:r>
      <w:r w:rsidR="009102C4">
        <w:t>feldolgozásra kerül</w:t>
      </w:r>
      <w:r>
        <w:t xml:space="preserve">, minden egyes fordításkor.  </w:t>
      </w:r>
      <w:r w:rsidR="00235D1B">
        <w:t xml:space="preserve">Több feladat is van az előfordítónak, úgymint a fizikailag több sorban lévő, de logikailag egy sornak számító kódok összefűzése, a preprocesszor </w:t>
      </w:r>
      <w:r w:rsidR="00BE3E4A">
        <w:t>direktíváinak</w:t>
      </w:r>
      <w:r w:rsidR="00235D1B">
        <w:t xml:space="preserve"> tokenekre bontása, megjegyzések törlése a kódból, és a felhasználó által definiált utasítások végrehajtása (szimbólum behelyettesítés, makrók, esetleg feltételes fordítás). </w:t>
      </w:r>
    </w:p>
    <w:p w:rsidR="00EE7904" w:rsidRPr="00EE7904" w:rsidRDefault="00EE7904" w:rsidP="00A02A85">
      <w:pPr>
        <w:pStyle w:val="Heading3"/>
      </w:pPr>
      <w:r>
        <w:t>Az include direktíva</w:t>
      </w:r>
    </w:p>
    <w:p w:rsidR="009B44E8" w:rsidRDefault="001B37E8" w:rsidP="00A02A85">
      <w:r>
        <w:t xml:space="preserve">Az </w:t>
      </w:r>
      <w:r w:rsidRPr="00583F8B">
        <w:rPr>
          <w:rStyle w:val="KdrszletChar"/>
        </w:rPr>
        <w:t>include</w:t>
      </w:r>
      <w:r>
        <w:t xml:space="preserve"> direktíva </w:t>
      </w:r>
      <w:r w:rsidR="008108DF">
        <w:t xml:space="preserve">az előfordító </w:t>
      </w:r>
      <w:r>
        <w:t>leggyakrabban használt utasítása.</w:t>
      </w:r>
      <w:r w:rsidR="00275011">
        <w:t xml:space="preserve"> </w:t>
      </w:r>
      <w:r w:rsidR="00362A81">
        <w:t>A fordító</w:t>
      </w:r>
      <w:r w:rsidR="00A56DED">
        <w:t xml:space="preserve"> megkeresi a programozó által megadott fájlt és annak a tartalmát egyszerűen bemásolja a fordítás alatt lévő fájl tartalmába:</w:t>
      </w:r>
    </w:p>
    <w:p w:rsidR="007C7588" w:rsidRPr="00B22FDE" w:rsidRDefault="007240C6" w:rsidP="00A02A85">
      <w:pPr>
        <w:pStyle w:val="Kdrszlet"/>
      </w:pPr>
      <w:r w:rsidRPr="00B22FDE">
        <w:t>// megkeresi az iostream fájlt és annak a tartalmát bemásolja</w:t>
      </w:r>
      <w:r w:rsidRPr="00B22FDE">
        <w:br/>
      </w:r>
      <w:r w:rsidR="005D6441" w:rsidRPr="00B22FDE">
        <w:t xml:space="preserve">#include &lt;iostream&gt; </w:t>
      </w:r>
      <w:r w:rsidRPr="00B22FDE">
        <w:br/>
      </w:r>
      <w:r w:rsidR="005D6441" w:rsidRPr="00B22FDE">
        <w:t>int main() {</w:t>
      </w:r>
      <w:r w:rsidRPr="00B22FDE">
        <w:br/>
      </w:r>
      <w:r w:rsidR="005D6441" w:rsidRPr="00B22FDE">
        <w:tab/>
        <w:t>std::cout &lt;&lt; "Hello World!" &lt;&lt; std::endl;</w:t>
      </w:r>
      <w:r w:rsidRPr="00B22FDE">
        <w:br/>
      </w:r>
      <w:r w:rsidR="005D6441" w:rsidRPr="00B22FDE">
        <w:tab/>
        <w:t>return 0;</w:t>
      </w:r>
      <w:r w:rsidRPr="00B22FDE">
        <w:br/>
      </w:r>
      <w:r w:rsidR="005D6441" w:rsidRPr="00B22FDE">
        <w:t>}</w:t>
      </w:r>
    </w:p>
    <w:p w:rsidR="00F164F8" w:rsidRDefault="00F14D49" w:rsidP="00A02A85">
      <w:r>
        <w:lastRenderedPageBreak/>
        <w:t xml:space="preserve">Sajnos egyszerűségében rejlik legnagyobb hátránya is, hiszen a </w:t>
      </w:r>
      <w:r w:rsidR="00B31116">
        <w:t xml:space="preserve">külső függőségek kezelését nem </w:t>
      </w:r>
      <w:r w:rsidR="002E7D20">
        <w:t xml:space="preserve">elég </w:t>
      </w:r>
      <w:r w:rsidR="000600E9">
        <w:t>ilyen alacsony szinten kezelni</w:t>
      </w:r>
      <w:r w:rsidR="002E7D20">
        <w:t xml:space="preserve">. </w:t>
      </w:r>
      <w:r w:rsidR="00046EEB">
        <w:t xml:space="preserve">Tipikus, hogy egyes külső fájlokat, több helyen is használni szeretnénk. </w:t>
      </w:r>
      <w:r w:rsidR="00095479">
        <w:t>Ahhoz, hogy ezt megtehessük, minden egyes fájlnál</w:t>
      </w:r>
      <w:r w:rsidR="001C363B">
        <w:t xml:space="preserve"> hivatkozni kell</w:t>
      </w:r>
      <w:r w:rsidR="00C262CA">
        <w:t xml:space="preserve"> rájuk</w:t>
      </w:r>
      <w:r w:rsidR="00AA285C">
        <w:t>. De az előford</w:t>
      </w:r>
      <w:r w:rsidR="003234F3">
        <w:t xml:space="preserve">ító nem tartja számon azt, hogy mely fájlok kerültek már felhasználásra, ezért </w:t>
      </w:r>
      <w:r w:rsidR="00A621A8">
        <w:t xml:space="preserve">könnyen előfordulhat az, hogy egy fájlt kétszer vagy annál többször másolja be. </w:t>
      </w:r>
      <w:r w:rsidR="00F11229">
        <w:t>Ez a kódnak a duplikációjához vezet, ami</w:t>
      </w:r>
      <w:r w:rsidR="0057152B">
        <w:t xml:space="preserve"> pedig</w:t>
      </w:r>
      <w:r w:rsidR="00F11229">
        <w:t xml:space="preserve"> később fordítási hibához.</w:t>
      </w:r>
      <w:r w:rsidR="00E050E5">
        <w:t xml:space="preserve"> Ezt </w:t>
      </w:r>
      <w:r w:rsidR="000027D6">
        <w:t>elkerülendően feltételes fordítással o</w:t>
      </w:r>
      <w:r w:rsidR="00F2419B">
        <w:t>ldják meg az ilyen problémákat.</w:t>
      </w:r>
    </w:p>
    <w:p w:rsidR="00F2419B" w:rsidRDefault="00F2419B" w:rsidP="00A02A85">
      <w:r>
        <w:t>Az alapötlet az, hogy szimbólumok segítségével tartjuk nyilván, hogy az adott adott header fájlt betöltötte-e már a fordító vagy sem. Ha igen, akkor a feltételes fordítást használva, egy üres fájlt adunk vissza</w:t>
      </w:r>
      <w:r w:rsidR="009949A7">
        <w:t xml:space="preserve"> neki, ellenkező esetben az eredeti tartalmat</w:t>
      </w:r>
      <w:r>
        <w:t xml:space="preserve">:  </w:t>
      </w:r>
    </w:p>
    <w:p w:rsidR="005A3F60" w:rsidRPr="00B22FDE" w:rsidRDefault="00F2419B" w:rsidP="00A02A85">
      <w:pPr>
        <w:pStyle w:val="Kdrszlet"/>
      </w:pPr>
      <w:r w:rsidRPr="00B22FDE">
        <w:t>#include &lt;iostream&gt;</w:t>
      </w:r>
      <w:r w:rsidR="00CE2B4E" w:rsidRPr="00B22FDE">
        <w:br/>
        <w:t xml:space="preserve">// </w:t>
      </w:r>
      <w:r w:rsidRPr="00B22FDE">
        <w:t>megnézi a fordító, ho</w:t>
      </w:r>
      <w:r w:rsidR="00C31779" w:rsidRPr="00B22FDE">
        <w:t xml:space="preserve">gy definiálták-e már </w:t>
      </w:r>
      <w:r w:rsidR="00C31779" w:rsidRPr="00B22FDE">
        <w:br/>
        <w:t xml:space="preserve">// az adott </w:t>
      </w:r>
      <w:r w:rsidR="00CE2B4E" w:rsidRPr="00B22FDE">
        <w:t>s</w:t>
      </w:r>
      <w:r w:rsidRPr="00B22FDE">
        <w:t>zimbólumat</w:t>
      </w:r>
      <w:r w:rsidR="00CE2B4E" w:rsidRPr="00B22FDE">
        <w:br/>
      </w:r>
      <w:r w:rsidRPr="00B22FDE">
        <w:t xml:space="preserve">#ifndef PERSON_H   </w:t>
      </w:r>
      <w:r w:rsidR="00CE2B4E" w:rsidRPr="00B22FDE">
        <w:br/>
      </w:r>
      <w:r w:rsidR="00084862" w:rsidRPr="00B22FDE">
        <w:t>// ha nem, akkor megtesszük</w:t>
      </w:r>
      <w:r w:rsidR="00CE2B4E" w:rsidRPr="00B22FDE">
        <w:br/>
      </w:r>
      <w:r w:rsidRPr="00B22FDE">
        <w:t>#define PERSON_H</w:t>
      </w:r>
      <w:r w:rsidR="00CE2B4E" w:rsidRPr="00B22FDE">
        <w:br/>
      </w:r>
      <w:r w:rsidR="00084862" w:rsidRPr="00B22FDE">
        <w:t>// és visszaadjuk a valódi tartalmat</w:t>
      </w:r>
      <w:r w:rsidR="00CE2B4E" w:rsidRPr="00B22FDE">
        <w:br/>
      </w:r>
      <w:r w:rsidRPr="00B22FDE">
        <w:t>struct Person {</w:t>
      </w:r>
      <w:r w:rsidR="00CE2B4E" w:rsidRPr="00B22FDE">
        <w:br/>
      </w:r>
      <w:r w:rsidRPr="00B22FDE">
        <w:tab/>
        <w:t>std::string Name;</w:t>
      </w:r>
      <w:r w:rsidR="00CE2B4E" w:rsidRPr="00B22FDE">
        <w:br/>
      </w:r>
      <w:r w:rsidRPr="00B22FDE">
        <w:tab/>
        <w:t>int Age;</w:t>
      </w:r>
      <w:r w:rsidR="00CE2B4E" w:rsidRPr="00B22FDE">
        <w:br/>
      </w:r>
      <w:r w:rsidRPr="00B22FDE">
        <w:t>};</w:t>
      </w:r>
      <w:r w:rsidR="00CE2B4E" w:rsidRPr="00B22FDE">
        <w:br/>
      </w:r>
      <w:r w:rsidRPr="00B22FDE">
        <w:t>#endif</w:t>
      </w:r>
    </w:p>
    <w:p w:rsidR="003365EA" w:rsidRDefault="003365EA" w:rsidP="00A02A85">
      <w:r>
        <w:t>Ez a sok ellenőrzés</w:t>
      </w:r>
      <w:r w:rsidR="00DE5C8E">
        <w:t>, illetve a tartalom beillesztése</w:t>
      </w:r>
      <w:r>
        <w:t xml:space="preserve">, több ezer fájl esetében komoly fordítási időt emészthet fel, </w:t>
      </w:r>
      <w:r w:rsidR="00860670">
        <w:t>ami nagy céges projektek esetében</w:t>
      </w:r>
      <w:r>
        <w:t xml:space="preserve"> jelenleg is</w:t>
      </w:r>
      <w:r w:rsidR="00860670">
        <w:t xml:space="preserve"> komoly probléma</w:t>
      </w:r>
      <w:r w:rsidR="001526F1">
        <w:t>.</w:t>
      </w:r>
      <w:r w:rsidR="00FF442C">
        <w:t xml:space="preserve"> </w:t>
      </w:r>
      <w:r w:rsidR="00CB5BC5">
        <w:t xml:space="preserve">Egyes </w:t>
      </w:r>
      <w:r w:rsidR="00CB5BC5" w:rsidRPr="008D481C">
        <w:rPr>
          <w:rStyle w:val="Fogalom"/>
        </w:rPr>
        <w:t>C++</w:t>
      </w:r>
      <w:r w:rsidR="00CB5BC5">
        <w:t xml:space="preserve"> fordítóknál (ilyen pl. a </w:t>
      </w:r>
      <w:r w:rsidR="00CB5BC5" w:rsidRPr="008D481C">
        <w:rPr>
          <w:rStyle w:val="Fogalom"/>
        </w:rPr>
        <w:t>GCC</w:t>
      </w:r>
      <w:r w:rsidR="00CB5BC5">
        <w:t xml:space="preserve">, vagy a </w:t>
      </w:r>
      <w:r w:rsidR="00CB5BC5" w:rsidRPr="008D481C">
        <w:rPr>
          <w:rStyle w:val="Fogalom"/>
        </w:rPr>
        <w:t>Microsoft Visual C++</w:t>
      </w:r>
      <w:r w:rsidR="00CB5BC5">
        <w:t xml:space="preserve"> </w:t>
      </w:r>
      <w:r w:rsidR="00D601DF">
        <w:t>fordítója</w:t>
      </w:r>
      <w:r w:rsidR="00CB5BC5">
        <w:t>)</w:t>
      </w:r>
      <w:r w:rsidR="00D601DF">
        <w:t xml:space="preserve"> egy új direktíva bevezetésével a </w:t>
      </w:r>
      <w:r w:rsidR="00D601DF" w:rsidRPr="00B22FDE">
        <w:rPr>
          <w:rStyle w:val="KdrszletChar"/>
          <w:sz w:val="22"/>
        </w:rPr>
        <w:t>pragma once</w:t>
      </w:r>
      <w:r w:rsidR="00D601DF">
        <w:t xml:space="preserve">-al próbálkoztak. </w:t>
      </w:r>
      <w:r w:rsidR="00C172FC">
        <w:t xml:space="preserve">Mivel nem szabványos, ezért szemantikailag különbözhetnek és a </w:t>
      </w:r>
      <w:r w:rsidR="00C172FC" w:rsidRPr="008D481C">
        <w:rPr>
          <w:rStyle w:val="Fogalom"/>
        </w:rPr>
        <w:t xml:space="preserve">C </w:t>
      </w:r>
      <w:r w:rsidR="00C172FC">
        <w:t>nyelvvel se kompat</w:t>
      </w:r>
      <w:r w:rsidR="00E52B93">
        <w:t>ibilis:</w:t>
      </w:r>
    </w:p>
    <w:p w:rsidR="00E52B93" w:rsidRPr="00B22FDE" w:rsidRDefault="00E52B93" w:rsidP="00A02A85">
      <w:pPr>
        <w:pStyle w:val="Kdrszlet"/>
      </w:pPr>
      <w:r w:rsidRPr="00B22FDE">
        <w:t>#pragma once</w:t>
      </w:r>
      <w:r w:rsidR="00CE2B4E" w:rsidRPr="00B22FDE">
        <w:br/>
      </w:r>
      <w:r w:rsidRPr="00B22FDE">
        <w:t>struct Person {</w:t>
      </w:r>
      <w:r w:rsidR="00CE2B4E" w:rsidRPr="00B22FDE">
        <w:br/>
      </w:r>
      <w:r w:rsidRPr="00B22FDE">
        <w:tab/>
        <w:t>std::string Name;</w:t>
      </w:r>
      <w:r w:rsidR="00CE2B4E" w:rsidRPr="00B22FDE">
        <w:br/>
      </w:r>
      <w:r w:rsidRPr="00B22FDE">
        <w:tab/>
        <w:t>int Age;</w:t>
      </w:r>
      <w:r w:rsidR="00CE2B4E" w:rsidRPr="00B22FDE">
        <w:br/>
      </w:r>
      <w:r w:rsidRPr="00B22FDE">
        <w:t>};</w:t>
      </w:r>
    </w:p>
    <w:p w:rsidR="00A6255A" w:rsidRDefault="00A6255A" w:rsidP="00A02A85">
      <w:pPr>
        <w:pStyle w:val="Heading3"/>
      </w:pPr>
      <w:bookmarkStart w:id="0" w:name="_Ref385941909"/>
      <w:r>
        <w:lastRenderedPageBreak/>
        <w:t>Konstansok definiálása</w:t>
      </w:r>
      <w:bookmarkEnd w:id="0"/>
    </w:p>
    <w:p w:rsidR="007A00F4" w:rsidRDefault="00A6255A" w:rsidP="007A00F4">
      <w:r>
        <w:t xml:space="preserve">Lehetőségünk van egyszerű konstansokat is definiálni a preprocesszor segítségével. Ezek a konstansok nem azonosak a </w:t>
      </w:r>
      <w:r w:rsidRPr="00A6255A">
        <w:rPr>
          <w:rStyle w:val="Fogalom"/>
        </w:rPr>
        <w:t>C</w:t>
      </w:r>
      <w:r>
        <w:t xml:space="preserve"> nyelvben lévő konstansokkal, hiszen típus függetlenek</w:t>
      </w:r>
      <w:r w:rsidR="0006111E">
        <w:t xml:space="preserve"> és a gyakorlatban itt is csak szövegbehelyettesítés történik, amikor használjuk őket. </w:t>
      </w:r>
      <w:r w:rsidR="007A00F4">
        <w:t>Így azt is mondhatjuk, hogy lustán, a futás közben értékelődnek ki. A következőképpen tudjuk őket definiálni:</w:t>
      </w:r>
    </w:p>
    <w:p w:rsidR="007A00F4" w:rsidRDefault="007A00F4" w:rsidP="007A00F4">
      <w:pPr>
        <w:pStyle w:val="Kdrszlet"/>
      </w:pPr>
      <w:r>
        <w:t>#define [a konstans neve] [a konstans értéke]</w:t>
      </w:r>
    </w:p>
    <w:p w:rsidR="006B0C10" w:rsidRDefault="0046271C" w:rsidP="007A00F4">
      <w:r>
        <w:t>A forráskódban bárhol elhelyezhetünk ilyen konstansokat, de konvenció szerint általában a fordítási egység lege</w:t>
      </w:r>
      <w:r w:rsidR="00804F42">
        <w:t xml:space="preserve">lején szoktuk őket definiálni. </w:t>
      </w:r>
      <w:r>
        <w:t xml:space="preserve"> </w:t>
      </w:r>
      <w:r w:rsidR="006B0C10">
        <w:t>A következő példában bemutatásra kerül néhány konstans és megnézzük, hogy a preprocesszor milyen kódot állít elő belőlük:</w:t>
      </w:r>
    </w:p>
    <w:p w:rsidR="007A00F4" w:rsidRDefault="00122956" w:rsidP="00122956">
      <w:pPr>
        <w:pStyle w:val="Kdrszlet"/>
      </w:pPr>
      <w:r>
        <w:t>#include &lt;stdio.h&gt;</w:t>
      </w:r>
      <w:r>
        <w:br/>
        <w:t>// definiálunk egy egyszerű lebegőpontos értéket PI néven</w:t>
      </w:r>
      <w:r>
        <w:br/>
        <w:t>#define PI 3.14159265359</w:t>
      </w:r>
      <w:r>
        <w:br/>
        <w:t>int main() {</w:t>
      </w:r>
      <w:r>
        <w:br/>
        <w:t xml:space="preserve">   printf("%f\n", PI);</w:t>
      </w:r>
      <w:r w:rsidR="003F5A29">
        <w:t xml:space="preserve">  // output: 3.14159265359</w:t>
      </w:r>
      <w:r w:rsidR="00D22AB3">
        <w:br/>
        <w:t xml:space="preserve">// a preprocesszor lefutása után, </w:t>
      </w:r>
      <w:r w:rsidR="00D22AB3">
        <w:br/>
        <w:t>// ezt a kódot dolgozza fel a C fordítója</w:t>
      </w:r>
      <w:r w:rsidR="00BF125A">
        <w:t>:</w:t>
      </w:r>
      <w:r>
        <w:br/>
        <w:t>// printf("%f\n", 3.14159265359);</w:t>
      </w:r>
      <w:r>
        <w:br/>
        <w:t xml:space="preserve">   return 0;</w:t>
      </w:r>
      <w:r>
        <w:br/>
        <w:t>}</w:t>
      </w:r>
    </w:p>
    <w:p w:rsidR="003F5A29" w:rsidRDefault="003F5A29" w:rsidP="003F5A29">
      <w:r>
        <w:t>A következő példában már csak kódrészleteket fogok közölni, és megmutatom, hogy miért lehet veszélyes a konstansok használata, ha azok rosszul vannak definiálva:</w:t>
      </w:r>
    </w:p>
    <w:p w:rsidR="003F5A29" w:rsidRDefault="003F5A29" w:rsidP="003F5A29">
      <w:pPr>
        <w:pStyle w:val="Kdrszlet"/>
      </w:pPr>
      <w:r>
        <w:t>// definiáljuk a következőképpen a 360 fokot:</w:t>
      </w:r>
      <w:r w:rsidR="004622BA">
        <w:br/>
        <w:t>#define PI 3.14159265359</w:t>
      </w:r>
      <w:r>
        <w:br/>
        <w:t>#define DOUBLE_PI PI + PI</w:t>
      </w:r>
      <w:r>
        <w:br/>
      </w:r>
      <w:r w:rsidR="0093396F">
        <w:t xml:space="preserve">printf("%f\n", DOUBLE_PI);      // output: </w:t>
      </w:r>
      <w:r w:rsidR="0093396F" w:rsidRPr="0093396F">
        <w:t>6.283185</w:t>
      </w:r>
      <w:r w:rsidR="0093396F">
        <w:br/>
        <w:t xml:space="preserve">printf("%f\n", DOUBLE_PI * 2);  // output: </w:t>
      </w:r>
      <w:r w:rsidR="0093396F" w:rsidRPr="0093396F">
        <w:t>9.424778</w:t>
      </w:r>
    </w:p>
    <w:p w:rsidR="00017191" w:rsidRDefault="00017191" w:rsidP="00017191">
      <w:r>
        <w:t xml:space="preserve">Amikor beszoroztuk a </w:t>
      </w:r>
      <w:r w:rsidRPr="004C57ED">
        <w:rPr>
          <w:rStyle w:val="KdrszletChar"/>
        </w:rPr>
        <w:t>DOUBLE_PI</w:t>
      </w:r>
      <w:r>
        <w:t xml:space="preserve"> konstanst kettővel, akkor valószínűleg nem az elvárt értéket kaptuk eredményül. Nézzük meg, hogy a fordító valójában milyen kódot generált nekünk: </w:t>
      </w:r>
    </w:p>
    <w:p w:rsidR="004622BA" w:rsidRDefault="001F1F89" w:rsidP="004622BA">
      <w:pPr>
        <w:pStyle w:val="Kdrszlet"/>
      </w:pPr>
      <w:r>
        <w:lastRenderedPageBreak/>
        <w:t xml:space="preserve">// output: </w:t>
      </w:r>
      <w:r w:rsidRPr="0093396F">
        <w:t>6.283185</w:t>
      </w:r>
      <w:r>
        <w:br/>
      </w:r>
      <w:r w:rsidR="004622BA">
        <w:t xml:space="preserve">printf("%f\n", </w:t>
      </w:r>
      <w:r w:rsidR="00890FDF">
        <w:t>3.14159265359 + 3.14159265359</w:t>
      </w:r>
      <w:r w:rsidR="004622BA">
        <w:t>);</w:t>
      </w:r>
      <w:r>
        <w:br/>
        <w:t xml:space="preserve">// output: </w:t>
      </w:r>
      <w:r w:rsidRPr="0093396F">
        <w:t>9.424778</w:t>
      </w:r>
      <w:r w:rsidR="00890FDF">
        <w:br/>
      </w:r>
      <w:r w:rsidR="004622BA">
        <w:t xml:space="preserve">printf("%f\n", </w:t>
      </w:r>
      <w:r w:rsidR="00890FDF">
        <w:t>3.14159265359 + 3.14159265359</w:t>
      </w:r>
      <w:r w:rsidR="004622BA">
        <w:t xml:space="preserve"> * 2);  </w:t>
      </w:r>
    </w:p>
    <w:p w:rsidR="001F1F89" w:rsidRDefault="00D87A95" w:rsidP="001F1F89">
      <w:r>
        <w:t xml:space="preserve">Látható, hogy valójában jól működött a fordító, csupán mi deklaráltuk rosszul a </w:t>
      </w:r>
      <w:r w:rsidRPr="00D56601">
        <w:rPr>
          <w:rStyle w:val="KdrszletChar"/>
        </w:rPr>
        <w:t>DOUBLE_PI</w:t>
      </w:r>
      <w:r>
        <w:t xml:space="preserve"> konstanst, mivel nem figyeltünk a lebegőpontos számokon végzett műveletek sorrendjére. Ha zárójelbe tennénk a kifejezést, akkor megoldódna a problémánk és máris</w:t>
      </w:r>
      <w:r w:rsidR="00D56601">
        <w:t xml:space="preserve"> a helyes végeredményt kapnánk</w:t>
      </w:r>
      <w:r w:rsidR="00103941">
        <w:t>:</w:t>
      </w:r>
    </w:p>
    <w:p w:rsidR="00103941" w:rsidRDefault="00103941" w:rsidP="00103941">
      <w:pPr>
        <w:pStyle w:val="Kdrszlet"/>
      </w:pPr>
      <w:r w:rsidRPr="00103941">
        <w:t xml:space="preserve">#define PI </w:t>
      </w:r>
      <w:r>
        <w:t>(3</w:t>
      </w:r>
      <w:r w:rsidRPr="00103941">
        <w:t>.14159265359</w:t>
      </w:r>
      <w:r>
        <w:t>)</w:t>
      </w:r>
      <w:r w:rsidRPr="00103941">
        <w:br/>
        <w:t xml:space="preserve">#define DOUBLE_PI </w:t>
      </w:r>
      <w:r>
        <w:t>(</w:t>
      </w:r>
      <w:r w:rsidRPr="00103941">
        <w:t>PI + PI</w:t>
      </w:r>
      <w:r>
        <w:t>)</w:t>
      </w:r>
      <w:r w:rsidR="006E53DF">
        <w:br/>
        <w:t>// mostmár a helyes és elvárt eredményt is kapjuk</w:t>
      </w:r>
      <w:r>
        <w:br/>
        <w:t xml:space="preserve">printf("%f\n", DOUBLE_PI * 2);  // output: </w:t>
      </w:r>
      <w:r w:rsidRPr="00103941">
        <w:t>12.566371</w:t>
      </w:r>
    </w:p>
    <w:p w:rsidR="003E406A" w:rsidRDefault="00FF2775" w:rsidP="003E406A">
      <w:r>
        <w:t>Könnyen be lehet látni, hogy már egyszerű konstansok definiálásánál is komoly, nehezen kikövetkeztethető problémákba futunk, ha nem vigyázunk eléggé.</w:t>
      </w:r>
      <w:r w:rsidR="007C485E">
        <w:t xml:space="preserve"> </w:t>
      </w:r>
    </w:p>
    <w:p w:rsidR="001F0651" w:rsidRPr="003E406A" w:rsidRDefault="001F0651" w:rsidP="003E406A">
      <w:r>
        <w:t xml:space="preserve">Konstansokat lehetőségünk van érték nélkül is definiálni, ezeket </w:t>
      </w:r>
      <w:r w:rsidRPr="001F0651">
        <w:rPr>
          <w:rStyle w:val="Fogalom"/>
        </w:rPr>
        <w:t>szimbólumoknak</w:t>
      </w:r>
      <w:r>
        <w:t xml:space="preserve"> fogjuk nevezni.</w:t>
      </w:r>
    </w:p>
    <w:p w:rsidR="004F3DCB" w:rsidRDefault="003310F9" w:rsidP="00A02A85">
      <w:pPr>
        <w:pStyle w:val="Heading3"/>
      </w:pPr>
      <w:r>
        <w:t>Feltételes fordítás</w:t>
      </w:r>
    </w:p>
    <w:p w:rsidR="00AE1989" w:rsidRDefault="00AE1989" w:rsidP="00A02A85">
      <w:r>
        <w:t xml:space="preserve">A feltételes fordítás segítségével a programozó meghatározhatja, hogy a forráskód mely részeit hagyja meg, illetve melyekre nincs szükség a fordításkor. </w:t>
      </w:r>
      <w:r w:rsidR="007800EC">
        <w:t xml:space="preserve">Tipikusan nyomkövetés szempontjából, esetleg platformfüggő kódok írásakor </w:t>
      </w:r>
      <w:r w:rsidR="00A92292">
        <w:t xml:space="preserve">lehet hasznos. </w:t>
      </w:r>
      <w:r w:rsidR="00CD65E7">
        <w:t xml:space="preserve">Feltételként azt lehet ellenőrizni, hogy egy adott szimbólum definiálva lett-e vagy sem. </w:t>
      </w:r>
      <w:r w:rsidR="00B024F8">
        <w:t xml:space="preserve">Az előző példánál a kód duplikációjának elkerülése érdekében már használtuk ezt a </w:t>
      </w:r>
      <w:r w:rsidR="004E2D7A">
        <w:t xml:space="preserve">nyelvi szerkezetet. </w:t>
      </w:r>
    </w:p>
    <w:p w:rsidR="00506844" w:rsidRDefault="00506844" w:rsidP="00A02A85">
      <w:pPr>
        <w:pStyle w:val="Heading3"/>
      </w:pPr>
      <w:r>
        <w:t>Makrók</w:t>
      </w:r>
    </w:p>
    <w:p w:rsidR="00506844" w:rsidRDefault="00506844" w:rsidP="00A02A85">
      <w:r>
        <w:t>Metaprogramozás szempontjából a legérdekesebb nyelvi konstrukciója a</w:t>
      </w:r>
      <w:r w:rsidR="00F16BAF">
        <w:t xml:space="preserve">z előfordítónak maga a </w:t>
      </w:r>
      <w:r w:rsidR="002176F3" w:rsidRPr="002176F3">
        <w:rPr>
          <w:rStyle w:val="Fogalom"/>
        </w:rPr>
        <w:t>makró</w:t>
      </w:r>
      <w:r w:rsidR="00F16BAF">
        <w:t xml:space="preserve">k használata. </w:t>
      </w:r>
      <w:r w:rsidR="00E00A91">
        <w:t xml:space="preserve">A </w:t>
      </w:r>
      <w:r w:rsidR="002176F3" w:rsidRPr="002176F3">
        <w:rPr>
          <w:rStyle w:val="Fogalom"/>
        </w:rPr>
        <w:t>makró</w:t>
      </w:r>
      <w:r w:rsidR="00E00A91">
        <w:t>k úgy viselkednek</w:t>
      </w:r>
      <w:r w:rsidR="00FE6D74">
        <w:t>,</w:t>
      </w:r>
      <w:r w:rsidR="00E00A91">
        <w:t xml:space="preserve"> mint a függvények, </w:t>
      </w:r>
      <w:r w:rsidR="00FE6D74">
        <w:t>lehetnek nekik formális paraméterei</w:t>
      </w:r>
      <w:r w:rsidR="00633952">
        <w:t xml:space="preserve">, majd ezeknek a </w:t>
      </w:r>
      <w:r w:rsidR="002176F3" w:rsidRPr="002176F3">
        <w:rPr>
          <w:rStyle w:val="Fogalom"/>
        </w:rPr>
        <w:t>makró</w:t>
      </w:r>
      <w:r w:rsidR="00633952">
        <w:t xml:space="preserve">knak a meghívása esetében a forráskódba bemásolódik annak a törzse az aktuális paraméterekkel együtt. </w:t>
      </w:r>
      <w:r w:rsidR="00A20926">
        <w:t xml:space="preserve">Valójában nem történik semmilyen klasszikus értelemben vett függvényhívás, </w:t>
      </w:r>
      <w:r w:rsidR="00B95447">
        <w:t xml:space="preserve">hiszen ugyanúgy, mint az </w:t>
      </w:r>
      <w:r w:rsidR="00B95447" w:rsidRPr="00303308">
        <w:rPr>
          <w:rStyle w:val="KdrszletChar"/>
        </w:rPr>
        <w:t>include</w:t>
      </w:r>
      <w:r w:rsidR="00B95447">
        <w:t xml:space="preserve"> direktíva esetében is, egyszerű szövegbehelyettesítés történik. </w:t>
      </w:r>
    </w:p>
    <w:p w:rsidR="007A756A" w:rsidRDefault="007A756A" w:rsidP="00A02A85">
      <w:r>
        <w:lastRenderedPageBreak/>
        <w:t xml:space="preserve">A </w:t>
      </w:r>
      <w:r w:rsidR="002176F3" w:rsidRPr="002176F3">
        <w:rPr>
          <w:rStyle w:val="Fogalom"/>
        </w:rPr>
        <w:t>makró</w:t>
      </w:r>
      <w:r>
        <w:t xml:space="preserve">k használatával a programozónak rengeteg lehetősége nyílik arra, hogy </w:t>
      </w:r>
      <w:r w:rsidR="00FA616F">
        <w:t xml:space="preserve">olyan dolgokat is automatizálni tudjon, amit a nyelv </w:t>
      </w:r>
      <w:r w:rsidR="00647CE4">
        <w:t>szintaxisával,</w:t>
      </w:r>
      <w:r w:rsidR="00FA616F">
        <w:t xml:space="preserve"> sokkal </w:t>
      </w:r>
      <w:r w:rsidR="000654F1">
        <w:t xml:space="preserve">bővebben </w:t>
      </w:r>
      <w:r w:rsidR="00A7401E">
        <w:t>kellene</w:t>
      </w:r>
      <w:r w:rsidR="000654F1">
        <w:t xml:space="preserve"> kifejteni. </w:t>
      </w:r>
      <w:r w:rsidR="001A6DC6">
        <w:t xml:space="preserve">Szintaxisa nagyon hasonlít a </w:t>
      </w:r>
      <w:r w:rsidR="001A6DC6">
        <w:fldChar w:fldCharType="begin"/>
      </w:r>
      <w:r w:rsidR="001A6DC6">
        <w:instrText xml:space="preserve"> REF _Ref385941909 \r \h </w:instrText>
      </w:r>
      <w:r w:rsidR="001A6DC6">
        <w:fldChar w:fldCharType="separate"/>
      </w:r>
      <w:r w:rsidR="00BB710A">
        <w:t>3.1.2</w:t>
      </w:r>
      <w:r w:rsidR="001A6DC6">
        <w:fldChar w:fldCharType="end"/>
      </w:r>
      <w:r w:rsidR="001A6DC6">
        <w:t xml:space="preserve">-ben bemutatott </w:t>
      </w:r>
      <w:r w:rsidR="005044E0">
        <w:t>konstansokhoz, és rájuk is érvényes az, hogy ugyanazok a buktatók jöh</w:t>
      </w:r>
      <w:r w:rsidR="00373FCE">
        <w:t>etnek elő a használatuknál:</w:t>
      </w:r>
    </w:p>
    <w:p w:rsidR="00AE4E8F" w:rsidRDefault="004E3E59" w:rsidP="00373FCE">
      <w:pPr>
        <w:pStyle w:val="Kdrszlet"/>
      </w:pPr>
      <w:r>
        <w:t>#define [makró neve]([paraméterek]) [makró törzse</w:t>
      </w:r>
      <w:r w:rsidR="00841FD6" w:rsidRPr="00841FD6">
        <w:t>]</w:t>
      </w:r>
    </w:p>
    <w:p w:rsidR="00AE4E8F" w:rsidRDefault="00BD44EF" w:rsidP="00AE4E8F">
      <w:r>
        <w:t xml:space="preserve">Tegyük fel, hogy szeretnénk makróként definiálni a maximum kiválasztást, mégpedig úgy, hogy a neki átadott elem közül visszatér </w:t>
      </w:r>
    </w:p>
    <w:p w:rsidR="005E65B5" w:rsidRDefault="00373FCE" w:rsidP="00AE4E8F">
      <w:pPr>
        <w:pStyle w:val="Kdrszlet"/>
      </w:pPr>
      <w:r>
        <w:t>// így definiálhatjuk a MAX makrót</w:t>
      </w:r>
      <w:r>
        <w:br/>
        <w:t>// a szintaxis hasonló a konstansoknál megismertnél</w:t>
      </w:r>
      <w:r>
        <w:br/>
        <w:t xml:space="preserve">// azzal a különbséggel, hogy zárójelben felsoroljuk a </w:t>
      </w:r>
      <w:r>
        <w:br/>
        <w:t>// makró formális paramétereit is</w:t>
      </w:r>
      <w:r>
        <w:br/>
        <w:t xml:space="preserve">#define MAX(a,b) </w:t>
      </w:r>
      <w:r w:rsidR="00A07FC1">
        <w:t>((</w:t>
      </w:r>
      <w:r>
        <w:t>a</w:t>
      </w:r>
      <w:r w:rsidR="00A07FC1">
        <w:t>)</w:t>
      </w:r>
      <w:r>
        <w:t xml:space="preserve"> &gt; </w:t>
      </w:r>
      <w:r w:rsidR="00A07FC1">
        <w:t>(</w:t>
      </w:r>
      <w:r>
        <w:t>b</w:t>
      </w:r>
      <w:r w:rsidR="00A07FC1">
        <w:t>)</w:t>
      </w:r>
      <w:r>
        <w:t xml:space="preserve"> ? </w:t>
      </w:r>
      <w:r w:rsidR="00A07FC1">
        <w:t>(</w:t>
      </w:r>
      <w:r>
        <w:t>a</w:t>
      </w:r>
      <w:r w:rsidR="00A07FC1">
        <w:t>)</w:t>
      </w:r>
      <w:r>
        <w:t xml:space="preserve"> : </w:t>
      </w:r>
      <w:r w:rsidR="00A07FC1">
        <w:t>(</w:t>
      </w:r>
      <w:r>
        <w:t>b</w:t>
      </w:r>
      <w:r w:rsidR="00A07FC1">
        <w:t>))</w:t>
      </w:r>
    </w:p>
    <w:p w:rsidR="00373FCE" w:rsidRDefault="00373FCE" w:rsidP="00373FCE">
      <w:r>
        <w:t>Mivel a makrók típus függetlenek, így a formális paraméterei is azok, ezért definiálásnál sem kell meghatározni, hogy milyen értékeket kaphatnak.</w:t>
      </w:r>
      <w:r w:rsidR="00F24881">
        <w:t xml:space="preserve"> A legtöbb esetben célszerű (ahol lehet) bezárójelezni a makró törzsében a formális paramétereket, hogy ne forduljanak elő ugyanazok a hibák, mint a konstansok esetében.</w:t>
      </w:r>
      <w:r>
        <w:t xml:space="preserve"> </w:t>
      </w:r>
    </w:p>
    <w:p w:rsidR="00D43390" w:rsidRDefault="004C7557" w:rsidP="00F24881">
      <w:pPr>
        <w:pStyle w:val="Kdrszlet"/>
      </w:pPr>
      <w:r>
        <w:t>printf("%f\n", MAX(9,10));  // output: 10</w:t>
      </w:r>
      <w:r>
        <w:br/>
        <w:t>// printf("%f\n", 9 &gt; 10 ? 9 : 10);</w:t>
      </w:r>
    </w:p>
    <w:p w:rsidR="003D4CCD" w:rsidRDefault="00A00333" w:rsidP="003D4CCD">
      <w:r>
        <w:t xml:space="preserve">A makró törzsébe bármit írhatunk, és a </w:t>
      </w:r>
      <w:r w:rsidRPr="00A00333">
        <w:rPr>
          <w:rStyle w:val="KdrszletChar"/>
        </w:rPr>
        <w:t>\</w:t>
      </w:r>
      <w:r>
        <w:t xml:space="preserve"> karakter segítségéve</w:t>
      </w:r>
      <w:r w:rsidR="00622A45">
        <w:t>l a</w:t>
      </w:r>
      <w:r w:rsidR="00FD1C42">
        <w:t xml:space="preserve">kár több sorba is </w:t>
      </w:r>
      <w:r w:rsidR="0087728E">
        <w:t>tördelhetjük</w:t>
      </w:r>
      <w:r w:rsidR="00FD1C42">
        <w:t xml:space="preserve"> azt:</w:t>
      </w:r>
    </w:p>
    <w:p w:rsidR="0087728E" w:rsidRPr="00D966D6" w:rsidRDefault="003D4CCD" w:rsidP="00D966D6">
      <w:pPr>
        <w:pStyle w:val="Kdrszlet"/>
      </w:pPr>
      <w:r>
        <w:t>// segítségével procedúrákat tudunk definiálni</w:t>
      </w:r>
      <w:r>
        <w:br/>
      </w:r>
      <w:r w:rsidR="0087728E" w:rsidRPr="00D966D6">
        <w:t>#define DEFINE_PROC(name, params, body) \</w:t>
      </w:r>
      <w:r>
        <w:br/>
      </w:r>
      <w:r w:rsidR="0087728E" w:rsidRPr="00D966D6">
        <w:t xml:space="preserve">  void name(params) { \ </w:t>
      </w:r>
      <w:r>
        <w:br/>
      </w:r>
      <w:r w:rsidR="0087728E" w:rsidRPr="00D966D6">
        <w:t xml:space="preserve">    body \</w:t>
      </w:r>
      <w:r>
        <w:br/>
      </w:r>
      <w:r w:rsidR="0087728E" w:rsidRPr="00D966D6">
        <w:t xml:space="preserve">  }</w:t>
      </w:r>
      <w:r w:rsidR="003E7613">
        <w:br/>
        <w:t>// használata nagyon egyszerű</w:t>
      </w:r>
      <w:r>
        <w:br/>
      </w:r>
      <w:r w:rsidR="0087728E" w:rsidRPr="00D966D6">
        <w:t>DEFINE_PROC(sayHello, , printf("Hello World!\n"); )</w:t>
      </w:r>
    </w:p>
    <w:p w:rsidR="00FD1C42" w:rsidRDefault="00FD1C42" w:rsidP="0087728E">
      <w:r>
        <w:t xml:space="preserve">A </w:t>
      </w:r>
      <w:r w:rsidRPr="00FD1C42">
        <w:rPr>
          <w:rStyle w:val="KdrszletChar"/>
        </w:rPr>
        <w:t>#</w:t>
      </w:r>
      <w:r>
        <w:rPr>
          <w:rStyle w:val="KdrszletChar"/>
        </w:rPr>
        <w:t>[token neve]</w:t>
      </w:r>
      <w:r w:rsidRPr="00FD1C42">
        <w:t xml:space="preserve"> </w:t>
      </w:r>
      <w:r>
        <w:t>operátorral átalakíthatjuk a token értékét karaktersorozattá. Ezzel lehet egyszerűsíteni a nyomkövetést egyes helyzetekben:</w:t>
      </w:r>
    </w:p>
    <w:p w:rsidR="00FD1C42" w:rsidRPr="00A00333" w:rsidRDefault="00FD1C42" w:rsidP="00FD1C42">
      <w:pPr>
        <w:pStyle w:val="Kdrszlet"/>
      </w:pPr>
      <w:r>
        <w:lastRenderedPageBreak/>
        <w:t>// definiáljuk a DEBUG_NUMBER makrót</w:t>
      </w:r>
      <w:r>
        <w:br/>
      </w:r>
      <w:r w:rsidRPr="00FD1C42">
        <w:t>#define DEBUG_NUMBER(</w:t>
      </w:r>
      <w:r>
        <w:t>num</w:t>
      </w:r>
      <w:r w:rsidRPr="00FD1C42">
        <w:t>) printf("debug: " #</w:t>
      </w:r>
      <w:r>
        <w:t>num</w:t>
      </w:r>
      <w:r w:rsidRPr="00FD1C42">
        <w:t xml:space="preserve"> " = %d\n", </w:t>
      </w:r>
      <w:r>
        <w:t>num</w:t>
      </w:r>
      <w:r w:rsidRPr="00FD1C42">
        <w:t>)</w:t>
      </w:r>
      <w:r>
        <w:br/>
        <w:t>DEBUG_NUMBER(1 + 2 + 3); // output: 1 + 2 + 3 = 6</w:t>
      </w:r>
    </w:p>
    <w:p w:rsidR="008B090A" w:rsidRDefault="008B090A" w:rsidP="00A02A85">
      <w:pPr>
        <w:pStyle w:val="Heading2"/>
      </w:pPr>
      <w:r>
        <w:t xml:space="preserve">Metaprogramozás </w:t>
      </w:r>
      <w:r w:rsidR="00F70367">
        <w:t>JavaScript</w:t>
      </w:r>
      <w:r>
        <w:t xml:space="preserve"> nyelven</w:t>
      </w:r>
    </w:p>
    <w:p w:rsidR="00DF1824" w:rsidRDefault="008214BA" w:rsidP="004A63A3">
      <w:r>
        <w:t xml:space="preserve">A </w:t>
      </w:r>
      <w:r w:rsidRPr="00C54093">
        <w:rPr>
          <w:rStyle w:val="Fogalom"/>
        </w:rPr>
        <w:t>JavaScript</w:t>
      </w:r>
      <w:r>
        <w:t xml:space="preserve"> egy</w:t>
      </w:r>
      <w:r w:rsidR="00BE1793">
        <w:t xml:space="preserve"> prototípus-</w:t>
      </w:r>
      <w:r>
        <w:t>alapú szkript nyelv, dinamikus típusozással, aminek legfőbb tulajdonsága, hogy a függvényeket kifejezésként</w:t>
      </w:r>
      <w:r w:rsidR="0077308A">
        <w:t xml:space="preserve"> is fel lehet használni. </w:t>
      </w:r>
    </w:p>
    <w:p w:rsidR="004A63A3" w:rsidRDefault="00424217" w:rsidP="004A63A3">
      <w:r>
        <w:t xml:space="preserve">Napjainkra egy nagyon elterjedt nyelv lett belőle, hiszen könnyen tanulható, szintaxisa hasonlít a </w:t>
      </w:r>
      <w:r w:rsidRPr="00C54093">
        <w:rPr>
          <w:rStyle w:val="Fogalom"/>
        </w:rPr>
        <w:t>C</w:t>
      </w:r>
      <w:r>
        <w:t xml:space="preserve"> alapú programozási nyelvekre és a we</w:t>
      </w:r>
      <w:r w:rsidR="00B9402A">
        <w:t>bfejlesztés elsődleges nyelve, amit minden böngésző támogat.</w:t>
      </w:r>
      <w:r w:rsidR="00084AC7">
        <w:t xml:space="preserve"> </w:t>
      </w:r>
      <w:r w:rsidR="007E67FA">
        <w:t xml:space="preserve">A </w:t>
      </w:r>
      <w:r w:rsidR="007E67FA" w:rsidRPr="00DF1824">
        <w:rPr>
          <w:rStyle w:val="Fogalom"/>
        </w:rPr>
        <w:t>JavaScript</w:t>
      </w:r>
      <w:r w:rsidR="007E67FA">
        <w:t xml:space="preserve"> annyira népszerű lett, hogy egyes rendszereken (mint pl.: </w:t>
      </w:r>
      <w:r w:rsidR="007E67FA" w:rsidRPr="00DF1824">
        <w:rPr>
          <w:rStyle w:val="Fogalom"/>
        </w:rPr>
        <w:t>Ubuntu</w:t>
      </w:r>
      <w:r w:rsidR="007E67FA">
        <w:t xml:space="preserve"> vagy </w:t>
      </w:r>
      <w:r w:rsidR="007E67FA" w:rsidRPr="00DF1824">
        <w:rPr>
          <w:rStyle w:val="Fogalom"/>
        </w:rPr>
        <w:t>Windows</w:t>
      </w:r>
      <w:r w:rsidR="007E67FA">
        <w:t xml:space="preserve">) már tervezik (vagy már be is vezették), hogy önállóan futtatható grafikus alkalmazásokat is lehessen a segítségével készíteni. </w:t>
      </w:r>
    </w:p>
    <w:p w:rsidR="00C70D72" w:rsidRDefault="00AE03FE" w:rsidP="004A63A3">
      <w:r>
        <w:t>Elterjedtségének az oka, hogy rendkívül testreszabható a nyelv, azaz olyan nyelvi elemeket is lehet vele szimulálni (mint pl.: osztályok, tulajdonságok, objektumok közötti öröklődés stb.), amit eredetileg nem támogat.</w:t>
      </w:r>
    </w:p>
    <w:p w:rsidR="00AE03FE" w:rsidRDefault="009A6B01" w:rsidP="004A63A3">
      <w:r>
        <w:t xml:space="preserve"> Ebben a fejezetben viszont a metaprogramozáshoz szükséges nyelvi eszközeit fogjuk részletesebben megvizsgálni.</w:t>
      </w:r>
      <w:r w:rsidR="00AE03FE">
        <w:t xml:space="preserve"> </w:t>
      </w:r>
    </w:p>
    <w:p w:rsidR="007A0CD6" w:rsidRDefault="007A0CD6" w:rsidP="007A0CD6">
      <w:pPr>
        <w:pStyle w:val="Heading3"/>
      </w:pPr>
      <w:r>
        <w:t>JavaScript nyelvi alapjai, érdekességei</w:t>
      </w:r>
    </w:p>
    <w:p w:rsidR="007A0CD6" w:rsidRDefault="007A0CD6" w:rsidP="007A0CD6">
      <w:r>
        <w:t xml:space="preserve">Lássuk, hogy pontosan </w:t>
      </w:r>
      <w:r w:rsidR="003D713F">
        <w:t>milyen nyelvi lehetőségek állnak rendelkezésünkre ahhoz, hogy dinamikusan, futásidőben újabb és újabb struktúrákat hozzunk létre.</w:t>
      </w:r>
    </w:p>
    <w:p w:rsidR="00C75B4B" w:rsidRDefault="00C75B4B" w:rsidP="00C75B4B">
      <w:pPr>
        <w:pStyle w:val="Heading4"/>
      </w:pPr>
      <w:r>
        <w:t>Függvények a nyelvben</w:t>
      </w:r>
    </w:p>
    <w:p w:rsidR="003D713F" w:rsidRDefault="003D713F" w:rsidP="007A0CD6">
      <w:r>
        <w:t>Az egyik legfontosabb lehetőségünk az lesz, hogy a függvények a nyelvben ugyanúgy ob</w:t>
      </w:r>
      <w:r w:rsidR="00596701">
        <w:t xml:space="preserve">jektumokként vannak definiálva, ezért bármilyen változónak értékül adhatjuk, illetve akár függvények aktuális paramétereként is használhatjuk őket. </w:t>
      </w:r>
      <w:r>
        <w:t xml:space="preserve"> </w:t>
      </w:r>
    </w:p>
    <w:p w:rsidR="00231691" w:rsidRDefault="00231691" w:rsidP="00231691">
      <w:pPr>
        <w:pStyle w:val="Kdrszlet"/>
      </w:pPr>
      <w:r>
        <w:t>// a max nevű változónak egy függvényt adunk értékül</w:t>
      </w:r>
      <w:r>
        <w:br/>
        <w:t>var max = function(a, b) {</w:t>
      </w:r>
      <w:r>
        <w:br/>
      </w:r>
      <w:r>
        <w:tab/>
        <w:t>return a &gt; b ? a : b;</w:t>
      </w:r>
      <w:r>
        <w:br/>
        <w:t>}</w:t>
      </w:r>
      <w:r>
        <w:br/>
      </w:r>
      <w:r>
        <w:lastRenderedPageBreak/>
        <w:t xml:space="preserve">// mivel a max egy függvényt tartalmazó változó, ezért </w:t>
      </w:r>
      <w:r>
        <w:br/>
        <w:t>// függvényként fog viselkedni, vagyis ugyanúgy meghívhatjuk</w:t>
      </w:r>
      <w:r>
        <w:br/>
        <w:t>console.log(max(1, 3)) // output: 3</w:t>
      </w:r>
    </w:p>
    <w:p w:rsidR="00736D0C" w:rsidRDefault="00492DC2" w:rsidP="00736D0C">
      <w:r>
        <w:t>A függvények akár visszatérési értékek is lehetnek egy függvényen belül, ami rengeteg lehetőséget ad a fejlesztő kezébe. A következő példa</w:t>
      </w:r>
      <w:r w:rsidR="001C3FD4">
        <w:t xml:space="preserve"> megmutatja, hogy hogyan is lehet használni a függvényeket visszatérési értékként</w:t>
      </w:r>
      <w:r>
        <w:t>:</w:t>
      </w:r>
    </w:p>
    <w:p w:rsidR="00492DC2" w:rsidRDefault="001C3FD4" w:rsidP="001C3FD4">
      <w:pPr>
        <w:pStyle w:val="Kdrszlet"/>
      </w:pPr>
      <w:r>
        <w:t xml:space="preserve">// definiálunk egy add függvényt, </w:t>
      </w:r>
      <w:r>
        <w:br/>
        <w:t xml:space="preserve">// amivel két számot lehet </w:t>
      </w:r>
      <w:r>
        <w:br/>
      </w:r>
      <w:r w:rsidRPr="001C3FD4">
        <w:t>var add = function(a) {</w:t>
      </w:r>
      <w:r>
        <w:br/>
        <w:t xml:space="preserve">     // visszatérési értékként egy függvényt fogjunk visszaadni</w:t>
      </w:r>
      <w:r>
        <w:br/>
      </w:r>
      <w:r>
        <w:tab/>
        <w:t xml:space="preserve">return function(b) </w:t>
      </w:r>
      <w:r>
        <w:br/>
        <w:t xml:space="preserve">           // itt végezzük el végül az összeadást</w:t>
      </w:r>
      <w:r>
        <w:br/>
      </w:r>
      <w:r w:rsidRPr="001C3FD4">
        <w:tab/>
      </w:r>
      <w:r w:rsidRPr="001C3FD4">
        <w:tab/>
        <w:t>return a + b;</w:t>
      </w:r>
      <w:r>
        <w:br/>
      </w:r>
      <w:r w:rsidRPr="001C3FD4">
        <w:tab/>
        <w:t>}</w:t>
      </w:r>
      <w:r>
        <w:br/>
        <w:t>}</w:t>
      </w:r>
      <w:r>
        <w:br/>
        <w:t xml:space="preserve">// definiálunk egy olyan addToOne függvényt is, </w:t>
      </w:r>
      <w:r>
        <w:br/>
        <w:t>// amivel az (1 + b) műveleteket lehet elvégezni</w:t>
      </w:r>
      <w:r>
        <w:br/>
        <w:t>var addToOne = add(1);</w:t>
      </w:r>
      <w:r>
        <w:br/>
        <w:t>// mindkét esetben az eredmény ugyanannyi lesz</w:t>
      </w:r>
      <w:r>
        <w:br/>
        <w:t>console.log(add(1)(10));</w:t>
      </w:r>
      <w:r>
        <w:tab/>
        <w:t xml:space="preserve"> </w:t>
      </w:r>
      <w:r w:rsidRPr="001C3FD4">
        <w:t>// output: 11</w:t>
      </w:r>
      <w:r>
        <w:br/>
      </w:r>
      <w:r w:rsidRPr="001C3FD4">
        <w:t>console.lo</w:t>
      </w:r>
      <w:r>
        <w:t>g(addToOne(10))   // output: 11</w:t>
      </w:r>
    </w:p>
    <w:p w:rsidR="00E72F26" w:rsidRDefault="00E72F26" w:rsidP="00E72F26">
      <w:r>
        <w:t xml:space="preserve">A függvényeket nemcsak a </w:t>
      </w:r>
      <w:r w:rsidRPr="00E72F26">
        <w:rPr>
          <w:rStyle w:val="KdrszletChar"/>
        </w:rPr>
        <w:t>()</w:t>
      </w:r>
      <w:r>
        <w:t xml:space="preserve"> operátorral lehet meghívni, hanem használhatjuk az </w:t>
      </w:r>
      <w:r w:rsidRPr="00E72F26">
        <w:rPr>
          <w:rStyle w:val="KdrszletChar"/>
        </w:rPr>
        <w:t>apply</w:t>
      </w:r>
      <w:r w:rsidR="00B236C1">
        <w:rPr>
          <w:rStyle w:val="KdrszletChar"/>
        </w:rPr>
        <w:t>()</w:t>
      </w:r>
      <w:r>
        <w:t xml:space="preserve"> és </w:t>
      </w:r>
      <w:r w:rsidRPr="00E72F26">
        <w:rPr>
          <w:rStyle w:val="KdrszletChar"/>
        </w:rPr>
        <w:t>call</w:t>
      </w:r>
      <w:r w:rsidR="00B236C1">
        <w:rPr>
          <w:rStyle w:val="KdrszletChar"/>
        </w:rPr>
        <w:t>()</w:t>
      </w:r>
      <w:r>
        <w:t xml:space="preserve"> metódusait is. </w:t>
      </w:r>
      <w:r w:rsidR="00B236C1">
        <w:t xml:space="preserve">Ezekkel a metódusokkal megmondhatjuk, hogy a függvény </w:t>
      </w:r>
      <w:r w:rsidR="00B236C1" w:rsidRPr="00B236C1">
        <w:rPr>
          <w:rStyle w:val="KdrszletChar"/>
        </w:rPr>
        <w:t>this</w:t>
      </w:r>
      <w:r w:rsidR="00B236C1">
        <w:t xml:space="preserve"> paramétere éppen melyik objektumra mutasson</w:t>
      </w:r>
      <w:r w:rsidR="00B236C1">
        <w:rPr>
          <w:rStyle w:val="FootnoteReference"/>
        </w:rPr>
        <w:footnoteReference w:id="1"/>
      </w:r>
      <w:r w:rsidR="00B236C1">
        <w:t xml:space="preserve">. </w:t>
      </w:r>
      <w:r w:rsidR="00B236C1">
        <w:tab/>
      </w:r>
    </w:p>
    <w:p w:rsidR="0005459A" w:rsidRPr="00BD5F63" w:rsidRDefault="00922867" w:rsidP="00BD5F63">
      <w:pPr>
        <w:pStyle w:val="Kdrszlet"/>
      </w:pPr>
      <w:r>
        <w:t>// definiáljuk a person objektumnak a toString metódust</w:t>
      </w:r>
      <w:r>
        <w:br/>
      </w:r>
      <w:r w:rsidR="0005459A" w:rsidRPr="00BD5F63">
        <w:t>person.toString</w:t>
      </w:r>
      <w:r>
        <w:t xml:space="preserve"> </w:t>
      </w:r>
      <w:r w:rsidR="0005459A" w:rsidRPr="00BD5F63">
        <w:t>= function() {</w:t>
      </w:r>
      <w:r>
        <w:br/>
        <w:t xml:space="preserve">     // a this ebben a pillanatban a person-ra mutat</w:t>
      </w:r>
      <w:r w:rsidR="00BD5F63">
        <w:br/>
      </w:r>
      <w:r w:rsidR="0005459A" w:rsidRPr="00BD5F63">
        <w:tab/>
        <w:t>return this.name + " (" + this.age + ")";</w:t>
      </w:r>
      <w:r w:rsidR="00BD5F63">
        <w:br/>
        <w:t>};</w:t>
      </w:r>
      <w:r>
        <w:br/>
        <w:t>// definiálunk egy bobby nevű változót, aminek</w:t>
      </w:r>
      <w:r>
        <w:br/>
        <w:t>// megegyeznek az adattagjai a person objektummal</w:t>
      </w:r>
      <w:r w:rsidR="00BD5F63">
        <w:br/>
        <w:t>var bobby = {</w:t>
      </w:r>
      <w:r w:rsidR="00BD5F63">
        <w:br/>
      </w:r>
      <w:r w:rsidR="00BD5F63">
        <w:lastRenderedPageBreak/>
        <w:tab/>
        <w:t>name: "Bobby",</w:t>
      </w:r>
      <w:r w:rsidR="00BD5F63">
        <w:br/>
      </w:r>
      <w:r w:rsidR="00BD5F63">
        <w:tab/>
        <w:t>age: 60</w:t>
      </w:r>
      <w:r w:rsidR="00BD5F63">
        <w:br/>
        <w:t>}</w:t>
      </w:r>
      <w:r w:rsidR="00BD5F63">
        <w:br/>
      </w:r>
      <w:r>
        <w:t xml:space="preserve">// ha alapértelmezetten használjuk, </w:t>
      </w:r>
      <w:r>
        <w:br/>
        <w:t>// akkor a this a person-ra fog mutatni</w:t>
      </w:r>
      <w:r>
        <w:br/>
      </w:r>
      <w:r w:rsidR="0005459A" w:rsidRPr="00BD5F63">
        <w:t>console.log(person.toString())</w:t>
      </w:r>
      <w:r w:rsidR="0005459A" w:rsidRPr="00BD5F63">
        <w:tab/>
      </w:r>
      <w:r w:rsidR="0005459A" w:rsidRPr="00BD5F63">
        <w:tab/>
        <w:t>// output: John Doe (34)</w:t>
      </w:r>
      <w:r>
        <w:br/>
      </w:r>
      <w:r>
        <w:br/>
        <w:t>// ha az apply első paraméterének megadjuk a bobby objektumot</w:t>
      </w:r>
      <w:r>
        <w:br/>
        <w:t>// akkor a this a bobby-ra fog mutatni</w:t>
      </w:r>
      <w:r w:rsidR="00BD5F63" w:rsidRPr="00BD5F63">
        <w:br/>
      </w:r>
      <w:r w:rsidR="0005459A" w:rsidRPr="00BD5F63">
        <w:t>console.log(person.toString.apply(bobby))  // output: Bobby (60)</w:t>
      </w:r>
    </w:p>
    <w:p w:rsidR="00B236C1" w:rsidRPr="00E72F26" w:rsidRDefault="00B236C1" w:rsidP="0005459A">
      <w:r>
        <w:t xml:space="preserve">Az </w:t>
      </w:r>
      <w:r w:rsidRPr="00B236C1">
        <w:rPr>
          <w:rStyle w:val="KdrszletChar"/>
        </w:rPr>
        <w:t>apply()</w:t>
      </w:r>
      <w:r>
        <w:t xml:space="preserve"> és a </w:t>
      </w:r>
      <w:r w:rsidRPr="00B236C1">
        <w:rPr>
          <w:rStyle w:val="KdrszletChar"/>
        </w:rPr>
        <w:t>call()</w:t>
      </w:r>
      <w:r>
        <w:t xml:space="preserve"> között az a különbség, hogy az</w:t>
      </w:r>
      <w:r w:rsidRPr="0005459A">
        <w:t xml:space="preserve"> </w:t>
      </w:r>
      <w:r w:rsidR="0005459A" w:rsidRPr="0005459A">
        <w:t>előbbinek</w:t>
      </w:r>
      <w:r>
        <w:t xml:space="preserve"> az aktuális paramétereket egy tömbben, míg </w:t>
      </w:r>
      <w:r w:rsidR="0005459A">
        <w:t>az utóbbinak egyenként</w:t>
      </w:r>
      <w:r w:rsidR="00FF4200">
        <w:t xml:space="preserve"> kell átadni, de mindkettő függvény első paraméterének azt kell megadni, hogy a </w:t>
      </w:r>
      <w:r w:rsidR="00FF4200" w:rsidRPr="00FF4200">
        <w:rPr>
          <w:rStyle w:val="KdrszletChar"/>
        </w:rPr>
        <w:t>this</w:t>
      </w:r>
      <w:r w:rsidR="00FF4200">
        <w:t xml:space="preserve"> paraméter hova mutasson. </w:t>
      </w:r>
    </w:p>
    <w:p w:rsidR="00C75B4B" w:rsidRDefault="00C75B4B" w:rsidP="00C75B4B">
      <w:pPr>
        <w:pStyle w:val="Heading4"/>
      </w:pPr>
      <w:r>
        <w:t>Objektumok a nyelvben</w:t>
      </w:r>
    </w:p>
    <w:p w:rsidR="000C2639" w:rsidRDefault="000C2639" w:rsidP="000C2639">
      <w:r>
        <w:t xml:space="preserve">A </w:t>
      </w:r>
      <w:r w:rsidRPr="004D7DBF">
        <w:rPr>
          <w:rStyle w:val="Fogalom"/>
        </w:rPr>
        <w:t>JavaScript</w:t>
      </w:r>
      <w:r>
        <w:t xml:space="preserve"> nyelvben szinte minden objektumnak számít. </w:t>
      </w:r>
      <w:r w:rsidR="004D7DBF">
        <w:t>Egyedül a vezérlési szerkezetek és a primitív típusok (</w:t>
      </w:r>
      <w:r w:rsidR="002D680C" w:rsidRPr="002D680C">
        <w:rPr>
          <w:rStyle w:val="KdrszletChar"/>
        </w:rPr>
        <w:t>number</w:t>
      </w:r>
      <w:r w:rsidR="004D7DBF">
        <w:t xml:space="preserve">, </w:t>
      </w:r>
      <w:r w:rsidR="002D680C" w:rsidRPr="002D680C">
        <w:rPr>
          <w:rStyle w:val="KdrszletChar"/>
        </w:rPr>
        <w:t>string</w:t>
      </w:r>
      <w:r w:rsidR="002D680C">
        <w:t xml:space="preserve">, </w:t>
      </w:r>
      <w:r w:rsidR="002D680C" w:rsidRPr="002D680C">
        <w:rPr>
          <w:rStyle w:val="KdrszletChar"/>
        </w:rPr>
        <w:t>boolean</w:t>
      </w:r>
      <w:r w:rsidR="002D680C">
        <w:t xml:space="preserve">, </w:t>
      </w:r>
      <w:r w:rsidR="002D680C" w:rsidRPr="002D680C">
        <w:rPr>
          <w:rStyle w:val="KdrszletChar"/>
        </w:rPr>
        <w:t>undefined</w:t>
      </w:r>
      <w:r w:rsidR="004D7DBF">
        <w:t>) nem számítanak annak. Az objektumok (</w:t>
      </w:r>
      <w:r w:rsidR="004D7DBF" w:rsidRPr="004D7DBF">
        <w:rPr>
          <w:rStyle w:val="KdrszletChar"/>
        </w:rPr>
        <w:t>Object</w:t>
      </w:r>
      <w:r w:rsidR="004D7DBF">
        <w:t xml:space="preserve">) több olyan tulajdonsággal is rendelkeznek, amire a későbbiekben szükségünk lehet. </w:t>
      </w:r>
    </w:p>
    <w:p w:rsidR="004D7DBF" w:rsidRDefault="004D7DBF" w:rsidP="000C2639">
      <w:r>
        <w:t xml:space="preserve">Az egyik ilyen tulajdonság az az, hogy hogyan reprezentálja a benne található adattagokat és metódusokat, ugyanis minden objektum valójában egy asszociatív tömb és az adattagok nevei a kulcsok a hozzájuk tartozó értékekhez. </w:t>
      </w:r>
      <w:r w:rsidR="00684F3D">
        <w:t>Ezt szemlélteti a következő példa is:</w:t>
      </w:r>
    </w:p>
    <w:p w:rsidR="00684F3D" w:rsidRDefault="00684F3D" w:rsidP="00684F3D">
      <w:pPr>
        <w:pStyle w:val="Kdrszlet"/>
      </w:pPr>
      <w:r>
        <w:t>// definiálunk egy person nevű objektumot</w:t>
      </w:r>
      <w:r>
        <w:br/>
      </w:r>
      <w:r w:rsidRPr="00684F3D">
        <w:t>var person = {</w:t>
      </w:r>
      <w:r>
        <w:br/>
      </w:r>
      <w:r w:rsidRPr="00684F3D">
        <w:tab/>
        <w:t>name: "John Doe",</w:t>
      </w:r>
      <w:r>
        <w:t xml:space="preserve">  // a name adattag</w:t>
      </w:r>
      <w:r>
        <w:br/>
      </w:r>
      <w:r w:rsidRPr="00684F3D">
        <w:tab/>
        <w:t>age: 34</w:t>
      </w:r>
      <w:r>
        <w:t xml:space="preserve">            // az age adattag</w:t>
      </w:r>
      <w:r>
        <w:br/>
      </w:r>
      <w:r w:rsidRPr="00684F3D">
        <w:t>}</w:t>
      </w:r>
      <w:r>
        <w:br/>
      </w:r>
      <w:r w:rsidR="00020ABB">
        <w:t xml:space="preserve">// a . operátorral érjük el a name adattagot </w:t>
      </w:r>
      <w:r w:rsidR="00020ABB">
        <w:br/>
      </w:r>
      <w:r w:rsidRPr="00684F3D">
        <w:t>person.name = "John";</w:t>
      </w:r>
      <w:r>
        <w:t xml:space="preserve">  </w:t>
      </w:r>
      <w:r w:rsidR="00020ABB">
        <w:br/>
      </w:r>
      <w:r w:rsidRPr="00684F3D">
        <w:t xml:space="preserve">// </w:t>
      </w:r>
      <w:r w:rsidR="00020ABB">
        <w:t>de az előző utasítás ekvivalens ezzel,</w:t>
      </w:r>
      <w:r w:rsidR="00020ABB">
        <w:br/>
        <w:t xml:space="preserve">// ugyanis az objektumok asszociatív tömbökként </w:t>
      </w:r>
      <w:r w:rsidR="00020ABB">
        <w:br/>
        <w:t xml:space="preserve">// vannak értelmezve: </w:t>
      </w:r>
      <w:r>
        <w:br/>
      </w:r>
      <w:r w:rsidRPr="00684F3D">
        <w:lastRenderedPageBreak/>
        <w:t>person["name"] = "John";</w:t>
      </w:r>
      <w:r>
        <w:br/>
      </w:r>
      <w:r w:rsidRPr="00684F3D">
        <w:t xml:space="preserve">console.log(person["age"]) </w:t>
      </w:r>
      <w:r w:rsidR="00020ABB">
        <w:t xml:space="preserve"> </w:t>
      </w:r>
      <w:r w:rsidRPr="00684F3D">
        <w:t>// output: 34</w:t>
      </w:r>
    </w:p>
    <w:p w:rsidR="00433609" w:rsidRDefault="00433609" w:rsidP="00433609">
      <w:r>
        <w:t xml:space="preserve">Egy másik jellegzetes tulajdonsága az objektumoknak (ami a </w:t>
      </w:r>
      <w:r w:rsidRPr="00433609">
        <w:rPr>
          <w:rStyle w:val="Fogalom"/>
        </w:rPr>
        <w:t>Ruby</w:t>
      </w:r>
      <w:r>
        <w:t xml:space="preserve"> szkriptnyelvnél </w:t>
      </w:r>
      <w:r w:rsidR="00480AEE">
        <w:t>is szintén jelen van</w:t>
      </w:r>
      <w:r>
        <w:t xml:space="preserve">) az, hogy bármikor újabb adattagokkal egészíthetjük őket. Továbbá ha olyan adattagra szeretnénk hivatkozni, amit nem tartalmaz maga az objektum, akkor fordítási (vagy inkább futási) hiba dobása nélkül egy </w:t>
      </w:r>
      <w:r w:rsidRPr="00433609">
        <w:rPr>
          <w:rStyle w:val="KdrszletChar"/>
        </w:rPr>
        <w:t>undefined</w:t>
      </w:r>
      <w:r>
        <w:t xml:space="preserve"> értékkel tér vissza. Ezt szemlélteti a következő példa (ami az előző folytatása):</w:t>
      </w:r>
    </w:p>
    <w:p w:rsidR="00433609" w:rsidRDefault="00433609" w:rsidP="00433609">
      <w:pPr>
        <w:pStyle w:val="Kdrszlet"/>
      </w:pPr>
      <w:r>
        <w:t>// mivel még nem deklaráltuk a citizenship-et</w:t>
      </w:r>
      <w:r>
        <w:br/>
        <w:t>// ezért undefined értéket kapunk eredményül</w:t>
      </w:r>
      <w:r>
        <w:br/>
        <w:t>console.log(person.citizenship)</w:t>
      </w:r>
      <w:r>
        <w:tab/>
        <w:t xml:space="preserve"> // output: undefined</w:t>
      </w:r>
      <w:r>
        <w:br/>
        <w:t>// egyszerűen kiegészíthetjük plusz adattaggal</w:t>
      </w:r>
      <w:r>
        <w:br/>
        <w:t>person.citizenship = "hun";</w:t>
      </w:r>
      <w:r>
        <w:br/>
        <w:t>// ezután már undefined helyett a "hun" értéket kapjuk</w:t>
      </w:r>
      <w:r>
        <w:br/>
        <w:t>console.log(person.citizenship)  // output: hun</w:t>
      </w:r>
    </w:p>
    <w:p w:rsidR="00590602" w:rsidRPr="00590602" w:rsidRDefault="00B4362F" w:rsidP="00590602">
      <w:r>
        <w:t>[TODO]</w:t>
      </w:r>
    </w:p>
    <w:p w:rsidR="008B090A" w:rsidRDefault="008B090A" w:rsidP="00A02A85">
      <w:pPr>
        <w:pStyle w:val="Heading2"/>
      </w:pPr>
      <w:r>
        <w:t>Metaprogramozás Scala nyelven</w:t>
      </w:r>
    </w:p>
    <w:p w:rsidR="004B38C1" w:rsidRDefault="00DA3CD8" w:rsidP="004B38C1">
      <w:r>
        <w:t xml:space="preserve">A </w:t>
      </w:r>
      <w:r w:rsidRPr="00DA3CD8">
        <w:rPr>
          <w:rStyle w:val="Fogalom"/>
        </w:rPr>
        <w:t>Scala</w:t>
      </w:r>
      <w:r>
        <w:t xml:space="preserve"> egy objektum-funkcionális programozási (</w:t>
      </w:r>
      <w:r w:rsidRPr="00C86D71">
        <w:rPr>
          <w:rStyle w:val="Fogalom"/>
        </w:rPr>
        <w:t>object-functional programming</w:t>
      </w:r>
      <w:r>
        <w:t xml:space="preserve">) és szkript nyelv, amit </w:t>
      </w:r>
      <w:r w:rsidRPr="00935D1A">
        <w:rPr>
          <w:rStyle w:val="Fogalom"/>
        </w:rPr>
        <w:t>Martin Odersky</w:t>
      </w:r>
      <w:r>
        <w:t xml:space="preserve"> kezdett el fejleszteni a 2000-es évek elején és először 2003-ban jelent meg a nagyközönség előtt. </w:t>
      </w:r>
    </w:p>
    <w:p w:rsidR="009B7202" w:rsidRDefault="009B7202" w:rsidP="004B38C1">
      <w:r>
        <w:t xml:space="preserve">A </w:t>
      </w:r>
      <w:r w:rsidRPr="009B7202">
        <w:rPr>
          <w:rStyle w:val="Fogalom"/>
        </w:rPr>
        <w:t>Scala</w:t>
      </w:r>
      <w:r>
        <w:t xml:space="preserve"> </w:t>
      </w:r>
      <w:r w:rsidR="0025433E">
        <w:t xml:space="preserve">az utóbbi években egy rendkívül sikeres nyelv lett, amit leginkább a szintaktikájának, bővíthetőségének és több programozási paradigma támogatásának köszönhet. </w:t>
      </w:r>
      <w:r w:rsidR="00BF2947">
        <w:t>A programozási nyelv egy nagyon sajátos módon vegyíti a funkcionális nyelvekre jellemző tulajdonságokat (körrizés, mintaillesztés, algebrai adattípusok, lusta kiértékelés, végrekurzió stb.) az objektum-orient</w:t>
      </w:r>
      <w:r w:rsidR="0024553D">
        <w:t xml:space="preserve">ált programozás paradigmájával. </w:t>
      </w:r>
      <w:r w:rsidR="00BD536A">
        <w:t>Ehhez hozzájárul az eddig megszokott imperatív nyelvektől (</w:t>
      </w:r>
      <w:r w:rsidR="00BD536A" w:rsidRPr="00BD536A">
        <w:rPr>
          <w:rStyle w:val="Fogalom"/>
        </w:rPr>
        <w:t>Java</w:t>
      </w:r>
      <w:r w:rsidR="00BD536A">
        <w:t xml:space="preserve">, </w:t>
      </w:r>
      <w:r w:rsidR="00BD536A" w:rsidRPr="00BD536A">
        <w:rPr>
          <w:rStyle w:val="Fogalom"/>
        </w:rPr>
        <w:t>C#</w:t>
      </w:r>
      <w:r w:rsidR="00BD536A" w:rsidRPr="00BD536A">
        <w:t>,</w:t>
      </w:r>
      <w:r w:rsidR="00BD536A">
        <w:t xml:space="preserve"> </w:t>
      </w:r>
      <w:r w:rsidR="00BD536A" w:rsidRPr="00BD536A">
        <w:rPr>
          <w:rStyle w:val="Fogalom"/>
        </w:rPr>
        <w:t>C++</w:t>
      </w:r>
      <w:r w:rsidR="00BD536A">
        <w:t xml:space="preserve"> stb.) erősebb és szigorúbb típusrendszer</w:t>
      </w:r>
      <w:r w:rsidR="001764A4">
        <w:t xml:space="preserve">, illetve olyan szintaktikai szabályok, </w:t>
      </w:r>
      <w:r w:rsidR="00C74D73">
        <w:t>amivel</w:t>
      </w:r>
      <w:r w:rsidR="001764A4">
        <w:t xml:space="preserve"> sokkal kifejezőbb és olvashatóbb kódot tudunk írni. </w:t>
      </w:r>
    </w:p>
    <w:p w:rsidR="00C74D73" w:rsidRDefault="00A0033F" w:rsidP="004B38C1">
      <w:r>
        <w:t xml:space="preserve">Másik nagy előnye a nyelvnek, hogy a </w:t>
      </w:r>
      <w:r w:rsidRPr="00034918">
        <w:rPr>
          <w:rStyle w:val="Fogalom"/>
        </w:rPr>
        <w:t>JVM</w:t>
      </w:r>
      <w:r>
        <w:t xml:space="preserve"> (</w:t>
      </w:r>
      <w:r w:rsidRPr="00034918">
        <w:rPr>
          <w:rStyle w:val="Fogalom"/>
        </w:rPr>
        <w:t>Java Virtual Machine</w:t>
      </w:r>
      <w:r>
        <w:t xml:space="preserve">) számára alkalmas bájtkódra fordítja a forráskódot, így bármilyen </w:t>
      </w:r>
      <w:r w:rsidRPr="00034918">
        <w:rPr>
          <w:rStyle w:val="Fogalom"/>
        </w:rPr>
        <w:t>JVM</w:t>
      </w:r>
      <w:r>
        <w:t xml:space="preserve"> alapú platformon képes futni az alkalmazásunk. </w:t>
      </w:r>
      <w:r w:rsidR="00034918">
        <w:t xml:space="preserve">Ami viszont az informatika ipar nagyvállalatait is meggyőzte, az az volt, </w:t>
      </w:r>
      <w:r w:rsidR="00034918">
        <w:lastRenderedPageBreak/>
        <w:t xml:space="preserve">hogy </w:t>
      </w:r>
      <w:r w:rsidR="00934118">
        <w:t xml:space="preserve">a </w:t>
      </w:r>
      <w:r w:rsidR="00934118" w:rsidRPr="00934118">
        <w:rPr>
          <w:rStyle w:val="Fogalom"/>
        </w:rPr>
        <w:t>Scala</w:t>
      </w:r>
      <w:r w:rsidR="00934118">
        <w:t xml:space="preserve"> nyelven írt programok kompatibilisek a </w:t>
      </w:r>
      <w:r w:rsidR="00934118" w:rsidRPr="00934118">
        <w:rPr>
          <w:rStyle w:val="Fogalom"/>
        </w:rPr>
        <w:t>Java</w:t>
      </w:r>
      <w:r w:rsidR="00934118">
        <w:t xml:space="preserve"> nyelven írt alkalmazásokkal, ezért a már meglévő </w:t>
      </w:r>
      <w:r w:rsidR="00934118" w:rsidRPr="00814E8B">
        <w:rPr>
          <w:rStyle w:val="Fogalom"/>
        </w:rPr>
        <w:t>Java</w:t>
      </w:r>
      <w:r w:rsidR="00934118">
        <w:t xml:space="preserve"> technológiákat változtatás nélkül lehet használni a </w:t>
      </w:r>
      <w:r w:rsidR="00934118" w:rsidRPr="002F563C">
        <w:rPr>
          <w:rStyle w:val="Fogalom"/>
        </w:rPr>
        <w:t>Scala</w:t>
      </w:r>
      <w:r w:rsidR="00934118">
        <w:t xml:space="preserve">-ban is. </w:t>
      </w:r>
      <w:r w:rsidR="003F77CF">
        <w:t xml:space="preserve">Volt egy alternatív implementáció a nyelvnek a </w:t>
      </w:r>
      <w:r w:rsidR="003F77CF" w:rsidRPr="003F77CF">
        <w:rPr>
          <w:rStyle w:val="Fogalom"/>
        </w:rPr>
        <w:t>.NET</w:t>
      </w:r>
      <w:r w:rsidR="003F77CF">
        <w:t xml:space="preserve"> </w:t>
      </w:r>
      <w:r w:rsidR="003F77CF" w:rsidRPr="003F77CF">
        <w:rPr>
          <w:rStyle w:val="Fogalom"/>
        </w:rPr>
        <w:t>platformra</w:t>
      </w:r>
      <w:r w:rsidR="003F77CF">
        <w:t xml:space="preserve"> is, de erőforrás és támogatottság hiányában ezt a projektet végül leállították. </w:t>
      </w:r>
    </w:p>
    <w:p w:rsidR="00B64631" w:rsidRDefault="004A1E50" w:rsidP="00B64631">
      <w:r>
        <w:t>A nyelv a 2.10-es verzió</w:t>
      </w:r>
      <w:r w:rsidR="00D91FA0">
        <w:t>já</w:t>
      </w:r>
      <w:r>
        <w:t>tól elkezdte kísérleti jelleggel támogatni a makrók</w:t>
      </w:r>
      <w:r w:rsidR="00146FA6">
        <w:t>at</w:t>
      </w:r>
      <w:r>
        <w:t xml:space="preserve">, ami a metaprogramozás egyik </w:t>
      </w:r>
      <w:r w:rsidR="000B2369">
        <w:t>legerősebb eszköze</w:t>
      </w:r>
      <w:r w:rsidR="007756E7">
        <w:t>i</w:t>
      </w:r>
      <w:r w:rsidR="00F31983">
        <w:t xml:space="preserve"> és olyan problémákat lehet megoldani velük, amit eddig a nyelv erős típusrendszere ellenére se lehetett teljesen</w:t>
      </w:r>
      <w:r w:rsidR="0047287F">
        <w:t xml:space="preserve"> elérni. </w:t>
      </w:r>
      <w:r w:rsidR="00D73121">
        <w:t xml:space="preserve">Ezek a nyelvi eszközök még erőteljesen fejlesztés és tervezés alatt állnak, ezért a közeljövőben még változhat a használati módjuk. </w:t>
      </w:r>
    </w:p>
    <w:p w:rsidR="00763AE7" w:rsidRDefault="00763AE7" w:rsidP="00763AE7">
      <w:pPr>
        <w:pStyle w:val="Heading3"/>
      </w:pPr>
      <w:r>
        <w:t>Scala makrókról általánosságban</w:t>
      </w:r>
    </w:p>
    <w:p w:rsidR="0058354A" w:rsidRDefault="00E95F23" w:rsidP="00E95F23">
      <w:r>
        <w:t xml:space="preserve">A Scala makróinak ötlete először </w:t>
      </w:r>
      <w:r w:rsidRPr="00935D1A">
        <w:rPr>
          <w:rStyle w:val="Fogalom"/>
        </w:rPr>
        <w:t>Eugene Burmako</w:t>
      </w:r>
      <w:r>
        <w:t xml:space="preserve"> fejéből pattant ki még 2011-ben, aki akkoriban egy elsőéves PhD hallgató volt </w:t>
      </w:r>
      <w:r w:rsidRPr="00935D1A">
        <w:rPr>
          <w:rStyle w:val="Fogalom"/>
        </w:rPr>
        <w:t>Martin Odersky</w:t>
      </w:r>
      <w:r>
        <w:t xml:space="preserve"> kutatói projektében. </w:t>
      </w:r>
      <w:r w:rsidR="00935D1A">
        <w:t xml:space="preserve">Az eredeti ötlet az volt, hogy a nyelvbe egy teljesen </w:t>
      </w:r>
      <w:r w:rsidR="00A97C75">
        <w:t>önálló metaprogramozási e</w:t>
      </w:r>
      <w:r w:rsidR="00761897">
        <w:t>szközt</w:t>
      </w:r>
      <w:r w:rsidR="00DD0D80">
        <w:t>, a makrókat,</w:t>
      </w:r>
      <w:r w:rsidR="00761897">
        <w:t xml:space="preserve"> implementáljanak.</w:t>
      </w:r>
      <w:r w:rsidR="00DD0D80">
        <w:t xml:space="preserve"> </w:t>
      </w:r>
    </w:p>
    <w:p w:rsidR="00E95F23" w:rsidRDefault="00DD0D80" w:rsidP="00E95F23">
      <w:r>
        <w:t>Martin sok ideig szkeptikus volt a projekt</w:t>
      </w:r>
      <w:r w:rsidR="0067793E">
        <w:t xml:space="preserve"> sikerével</w:t>
      </w:r>
      <w:r>
        <w:t xml:space="preserve"> kapcsolatban, </w:t>
      </w:r>
      <w:r w:rsidR="008E62C8">
        <w:t>illetve</w:t>
      </w:r>
      <w:r>
        <w:t xml:space="preserve"> meg kellett győzni őt arról is, hogy </w:t>
      </w:r>
      <w:r w:rsidR="009A47AE">
        <w:t xml:space="preserve">makrók használata rendkívül egyszerű és szépen illeszkedik a nyelv szintaktikájához. </w:t>
      </w:r>
      <w:r w:rsidR="0079017D">
        <w:t xml:space="preserve">Végül </w:t>
      </w:r>
      <w:r w:rsidR="00055042">
        <w:t xml:space="preserve">az eredmények őt is meggyőzték, ami mi sem bizonyít jobban, hogy a nyelv 2.10-es verziójától már ki is lehet próbálni. </w:t>
      </w:r>
      <w:r w:rsidR="00EA617F">
        <w:t xml:space="preserve">A makrók bevezetéséről még többet lehet olvasni a </w:t>
      </w:r>
      <w:r w:rsidR="000368DE">
        <w:fldChar w:fldCharType="begin"/>
      </w:r>
      <w:r w:rsidR="000368DE">
        <w:instrText xml:space="preserve"> REF _Ref385678615 \r \h </w:instrText>
      </w:r>
      <w:r w:rsidR="000368DE">
        <w:fldChar w:fldCharType="separate"/>
      </w:r>
      <w:r w:rsidR="00BB710A">
        <w:t>[1]</w:t>
      </w:r>
      <w:r w:rsidR="000368DE">
        <w:fldChar w:fldCharType="end"/>
      </w:r>
      <w:r w:rsidR="00EA617F">
        <w:t xml:space="preserve"> előadás diákon. </w:t>
      </w:r>
    </w:p>
    <w:p w:rsidR="00357B2A" w:rsidRPr="00E95F23" w:rsidRDefault="003B4F6A" w:rsidP="00CC148B">
      <w:r>
        <w:t xml:space="preserve">A </w:t>
      </w:r>
      <w:r w:rsidRPr="003B4F6A">
        <w:rPr>
          <w:rStyle w:val="Fogalom"/>
        </w:rPr>
        <w:t>C/C++</w:t>
      </w:r>
      <w:r>
        <w:t xml:space="preserve"> nyelvektől eltérően a </w:t>
      </w:r>
      <w:r w:rsidRPr="003B4F6A">
        <w:rPr>
          <w:rStyle w:val="Fogalom"/>
        </w:rPr>
        <w:t>Scala</w:t>
      </w:r>
      <w:r>
        <w:t>-ban a makrók</w:t>
      </w:r>
      <w:r w:rsidR="00A80F2C">
        <w:t xml:space="preserve"> nem a forráskód szövegén, hanem a szintaktikus elemző által generált absztrakt szintax</w:t>
      </w:r>
      <w:r w:rsidR="003A3656">
        <w:t xml:space="preserve">isfán (AST) végez műveleteket. Ezzel a módszerrel fordítási időben generálhatunk szintaxisfát, esetleg transzformálhatjuk azokat. </w:t>
      </w:r>
      <w:r w:rsidR="00357B2A">
        <w:t>De nemcsak kódgenerációra alkalmasak, hiszen különböző típusműveleteket, fordítási időben végrehajtható ellenőrz</w:t>
      </w:r>
      <w:r w:rsidR="003A2880">
        <w:t>éseket is végezhetünk vele.</w:t>
      </w:r>
    </w:p>
    <w:p w:rsidR="004B38C1" w:rsidRDefault="004B38C1" w:rsidP="00B64631">
      <w:pPr>
        <w:pStyle w:val="Heading3"/>
      </w:pPr>
      <w:r>
        <w:t>Függvény</w:t>
      </w:r>
      <w:r w:rsidR="00346836">
        <w:t xml:space="preserve"> </w:t>
      </w:r>
      <w:r>
        <w:t>makrók</w:t>
      </w:r>
    </w:p>
    <w:p w:rsidR="0031227E" w:rsidRDefault="00346836" w:rsidP="0031227E">
      <w:r>
        <w:t xml:space="preserve">A </w:t>
      </w:r>
      <w:r w:rsidRPr="007A01AB">
        <w:rPr>
          <w:rStyle w:val="Fogalom"/>
        </w:rPr>
        <w:t>függvény makrók</w:t>
      </w:r>
      <w:r w:rsidR="007A01AB">
        <w:t xml:space="preserve"> (</w:t>
      </w:r>
      <w:r w:rsidR="007A01AB" w:rsidRPr="007A01AB">
        <w:rPr>
          <w:rStyle w:val="Fogalom"/>
        </w:rPr>
        <w:t>def macros</w:t>
      </w:r>
      <w:r w:rsidR="007A01AB">
        <w:t>)</w:t>
      </w:r>
      <w:r w:rsidR="007E2077">
        <w:t xml:space="preserve"> jelentek meg legelőször a Scala nyelvben</w:t>
      </w:r>
      <w:r w:rsidR="00845003">
        <w:t xml:space="preserve"> szigorúan</w:t>
      </w:r>
      <w:r w:rsidR="007E2077">
        <w:t xml:space="preserve"> kísérleti lehetőség</w:t>
      </w:r>
      <w:r w:rsidR="00845003">
        <w:t>ként</w:t>
      </w:r>
      <w:r w:rsidR="007E2077">
        <w:t xml:space="preserve"> és a mai napig támogatja őket a nyelv. </w:t>
      </w:r>
      <w:r w:rsidR="005B0CC4">
        <w:t>Minden függvény makrót a következőképpen kell elképzelni:</w:t>
      </w:r>
    </w:p>
    <w:p w:rsidR="005B0CC4" w:rsidRPr="00B22FDE" w:rsidRDefault="00DC6FEA" w:rsidP="005B0CC4">
      <w:pPr>
        <w:pStyle w:val="Kdrszlet"/>
      </w:pPr>
      <w:r w:rsidRPr="00B22FDE">
        <w:lastRenderedPageBreak/>
        <w:t>// bármilyen módon paraméterezhetjük őket</w:t>
      </w:r>
      <w:r w:rsidRPr="00B22FDE">
        <w:br/>
      </w:r>
      <w:r w:rsidR="005B0CC4" w:rsidRPr="00B22FDE">
        <w:t>def macro(param: Type) : ReturnType = macro implReference</w:t>
      </w:r>
    </w:p>
    <w:p w:rsidR="002D4F56" w:rsidRDefault="00411231" w:rsidP="002D4F56">
      <w:r>
        <w:t xml:space="preserve">A függvény makrók nagyon hasonlítanak az egyszerű függvényekre, kivéve a függvénytörzsük, hiszen ott hívjuk meg a </w:t>
      </w:r>
      <w:r w:rsidRPr="00B22FDE">
        <w:rPr>
          <w:rStyle w:val="KdrszletChar"/>
          <w:sz w:val="22"/>
        </w:rPr>
        <w:t>macro</w:t>
      </w:r>
      <w:r w:rsidRPr="00411231">
        <w:t xml:space="preserve"> kulcsszóval</w:t>
      </w:r>
      <w:r w:rsidR="00186CBA">
        <w:t xml:space="preserve"> a makrónk implementációját.</w:t>
      </w:r>
      <w:r w:rsidR="00BB78F2">
        <w:t xml:space="preserve"> A makró használata teljesen természetes, ugyanúgy kell meghívni, mint egy egyszerű függvényt:</w:t>
      </w:r>
    </w:p>
    <w:p w:rsidR="00BB78F2" w:rsidRPr="00B22FDE" w:rsidRDefault="00BB78F2" w:rsidP="00BB78F2">
      <w:pPr>
        <w:pStyle w:val="Kdrszlet"/>
      </w:pPr>
      <w:r w:rsidRPr="00B22FDE">
        <w:t>// Az alábbi módon definiáljuk a debug makrót</w:t>
      </w:r>
      <w:r w:rsidRPr="00B22FDE">
        <w:br/>
        <w:t>def debug(param: Any) : Unit = macro debugImpl</w:t>
      </w:r>
      <w:r w:rsidRPr="00B22FDE">
        <w:br/>
        <w:t>...</w:t>
      </w:r>
      <w:r w:rsidRPr="00B22FDE">
        <w:br/>
      </w:r>
      <w:r w:rsidR="000066AA" w:rsidRPr="00B22FDE">
        <w:t>val x = 10</w:t>
      </w:r>
      <w:r w:rsidR="000066AA" w:rsidRPr="00B22FDE">
        <w:br/>
      </w:r>
      <w:r w:rsidRPr="00B22FDE">
        <w:t>debug(x + 1 &gt; 0</w:t>
      </w:r>
      <w:r w:rsidR="00F60D0A" w:rsidRPr="00B22FDE">
        <w:t>) // ugyanúgy hívjuk meg, mint a függvényeket</w:t>
      </w:r>
    </w:p>
    <w:p w:rsidR="00BB78F2" w:rsidRDefault="000B5991" w:rsidP="00BB78F2">
      <w:r>
        <w:t xml:space="preserve">A függvény makrók a következőképpen működnek: </w:t>
      </w:r>
      <w:r w:rsidR="00ED426F">
        <w:t xml:space="preserve">a fordító a típusellenőrzés </w:t>
      </w:r>
      <w:r w:rsidR="00A56CD2">
        <w:t xml:space="preserve">alkalmával felismeri, hogy mikor hívtunk meg makrókat. Amikor ez megtörténik, egyből meghívja a makróhoz tartozó implementációt, átadva neki az aktuális paraméterek absztrakt szintaxisfáját </w:t>
      </w:r>
      <w:r w:rsidR="007909B4">
        <w:rPr>
          <w:rStyle w:val="FootnoteReference"/>
        </w:rPr>
        <w:footnoteReference w:id="2"/>
      </w:r>
      <w:r w:rsidR="00A56CD2">
        <w:t xml:space="preserve">. </w:t>
      </w:r>
      <w:r w:rsidR="00FF1E3A">
        <w:t xml:space="preserve">Miután az implementáció lefutott és kiértékelődött egy szintaxisfával tér vissza. </w:t>
      </w:r>
      <w:r w:rsidR="0017013B">
        <w:t xml:space="preserve">Visszatérve az előző példánkhoz, a </w:t>
      </w:r>
      <w:r w:rsidR="0017013B" w:rsidRPr="00B22FDE">
        <w:rPr>
          <w:rStyle w:val="KdrszletChar"/>
          <w:sz w:val="22"/>
        </w:rPr>
        <w:t>debug</w:t>
      </w:r>
      <w:r w:rsidR="0017013B">
        <w:t xml:space="preserve"> makró kiértékelésekor a következő dolog történik:</w:t>
      </w:r>
    </w:p>
    <w:p w:rsidR="00E528DE" w:rsidRPr="00B22FDE" w:rsidRDefault="00CC4C8D" w:rsidP="00E528DE">
      <w:pPr>
        <w:pStyle w:val="Kdrszlet"/>
      </w:pPr>
      <w:r w:rsidRPr="00B22FDE">
        <w:t>val x = 10</w:t>
      </w:r>
      <w:r w:rsidRPr="00B22FDE">
        <w:br/>
      </w:r>
      <w:r w:rsidR="00E528DE" w:rsidRPr="00B22FDE">
        <w:t>debug(x + 1 &gt; 0) // meghívjuk a debug makrót</w:t>
      </w:r>
      <w:r w:rsidR="004D29A1" w:rsidRPr="00B22FDE">
        <w:br/>
        <w:t>// megkeresi a fordító a típusellenőrzés alkalmával a definíciót</w:t>
      </w:r>
      <w:r w:rsidR="004D29A1" w:rsidRPr="00B22FDE">
        <w:br/>
        <w:t>// és azután meghívja a debugImpl implementációt a következő</w:t>
      </w:r>
      <w:r w:rsidR="004D29A1" w:rsidRPr="00B22FDE">
        <w:br/>
        <w:t>// paraméterezéssel</w:t>
      </w:r>
      <w:r w:rsidR="004D29A1" w:rsidRPr="00B22FDE">
        <w:br/>
        <w:t>debugImpl(context)(&lt;[ x + 1 &gt; 0 ]&gt;)</w:t>
      </w:r>
    </w:p>
    <w:p w:rsidR="00EF3441" w:rsidRDefault="00EE40B6" w:rsidP="00EE40B6">
      <w:r>
        <w:t xml:space="preserve">A </w:t>
      </w:r>
      <w:r w:rsidRPr="00B22FDE">
        <w:rPr>
          <w:rStyle w:val="KdrszletChar"/>
          <w:sz w:val="22"/>
        </w:rPr>
        <w:t>&lt;[ …]&gt;</w:t>
      </w:r>
      <w:r w:rsidRPr="00EE40B6">
        <w:t xml:space="preserve"> nem </w:t>
      </w:r>
      <w:r>
        <w:t xml:space="preserve">nyelvi elem, csak az </w:t>
      </w:r>
      <w:r w:rsidRPr="00B22FDE">
        <w:rPr>
          <w:rStyle w:val="KdrszletChar"/>
          <w:sz w:val="22"/>
        </w:rPr>
        <w:t>x + 1 &gt; 0</w:t>
      </w:r>
      <w:r>
        <w:t xml:space="preserve"> kifejezés absztrakt szintaxisfáját reprezentálja.</w:t>
      </w:r>
      <w:r w:rsidR="00FF15F2">
        <w:t xml:space="preserve"> Ha jobban szemügyre vesszük az implementáció hívását, akkor láthatjuk, hogy a fordító nemcsak a szintaxisfát adta át paraméterül, hanem egy </w:t>
      </w:r>
      <w:r w:rsidR="00FF15F2" w:rsidRPr="00B22FDE">
        <w:rPr>
          <w:rStyle w:val="KdrszletChar"/>
          <w:sz w:val="22"/>
        </w:rPr>
        <w:t>context</w:t>
      </w:r>
      <w:r w:rsidR="00CF6A89">
        <w:t xml:space="preserve"> változót is, ami a környezet kontextusát reprezentálja. </w:t>
      </w:r>
      <w:r w:rsidR="00343323">
        <w:t>Ezen a változón keresztül tudunk olyan információkhoz jutni,</w:t>
      </w:r>
      <w:r w:rsidR="009201F8">
        <w:t xml:space="preserve"> amit a fordító a fordítás alatt gyűjtött össze.</w:t>
      </w:r>
    </w:p>
    <w:p w:rsidR="00EE40B6" w:rsidRDefault="00880441" w:rsidP="00EE40B6">
      <w:r>
        <w:lastRenderedPageBreak/>
        <w:t xml:space="preserve">A gyakorlatban a generált szintaxisfák a </w:t>
      </w:r>
      <w:r w:rsidRPr="00B22FDE">
        <w:rPr>
          <w:rStyle w:val="KdrszletChar"/>
          <w:sz w:val="22"/>
        </w:rPr>
        <w:t>scala.reflect.api.Trees</w:t>
      </w:r>
      <w:r w:rsidR="00343323">
        <w:t xml:space="preserve"> </w:t>
      </w:r>
      <w:r>
        <w:t>nevű trait</w:t>
      </w:r>
      <w:r>
        <w:rPr>
          <w:rStyle w:val="FootnoteReference"/>
        </w:rPr>
        <w:footnoteReference w:id="3"/>
      </w:r>
      <w:r w:rsidR="004D115E">
        <w:t>-ből származnak. Az előző példa kifejezésének a szintaxisfája a következőképpen néz ki:</w:t>
      </w:r>
    </w:p>
    <w:p w:rsidR="00AE53E0" w:rsidRPr="00B22FDE" w:rsidRDefault="00AE53E0" w:rsidP="00AD5EBC">
      <w:pPr>
        <w:pStyle w:val="Kdrszlet"/>
      </w:pPr>
      <w:r w:rsidRPr="00B22FDE">
        <w:t>Expr(Apply(Select(Apply(Select(Select(This(TypeName("Test")), TermName("x")), TermName("$plus")), List(Literal(Constant(1)))), TermName("$greater")), List(Literal(Constant(0)))))</w:t>
      </w:r>
    </w:p>
    <w:p w:rsidR="005707ED" w:rsidRDefault="005C5785" w:rsidP="007D0D0B">
      <w:r>
        <w:t xml:space="preserve">A </w:t>
      </w:r>
      <w:r w:rsidRPr="00B22FDE">
        <w:rPr>
          <w:rStyle w:val="KdrszletChar"/>
          <w:sz w:val="22"/>
        </w:rPr>
        <w:t>TypeName("Test")</w:t>
      </w:r>
      <w:r w:rsidR="007A5656" w:rsidRPr="00C90729">
        <w:t xml:space="preserve"> </w:t>
      </w:r>
      <w:r w:rsidR="00A34EE6">
        <w:t xml:space="preserve">elem csak azért jelent meg, mert a </w:t>
      </w:r>
      <w:r w:rsidR="00A34EE6" w:rsidRPr="00A34EE6">
        <w:rPr>
          <w:rStyle w:val="KdrszletChar"/>
        </w:rPr>
        <w:t>Test</w:t>
      </w:r>
      <w:r w:rsidR="00A34EE6">
        <w:t xml:space="preserve"> osztályon belül használtuk az </w:t>
      </w:r>
      <w:r w:rsidR="00A34EE6" w:rsidRPr="00A34EE6">
        <w:rPr>
          <w:rStyle w:val="KdrszletChar"/>
        </w:rPr>
        <w:t>x</w:t>
      </w:r>
      <w:r w:rsidR="00A34EE6">
        <w:t xml:space="preserve"> változót. </w:t>
      </w:r>
      <w:r w:rsidR="007D0D0B">
        <w:t xml:space="preserve">Láttuk, hogy hogyan lehet használni a makrókat, most pedig nézzük meg, hogy hogyan van megvalósítva a </w:t>
      </w:r>
      <w:r w:rsidR="007D0D0B" w:rsidRPr="007D0D0B">
        <w:rPr>
          <w:rStyle w:val="KdrszletChar"/>
        </w:rPr>
        <w:t>debug</w:t>
      </w:r>
      <w:r w:rsidR="007D0D0B">
        <w:t xml:space="preserve"> makró implementációja:</w:t>
      </w:r>
    </w:p>
    <w:p w:rsidR="000461C8" w:rsidRDefault="000415E4" w:rsidP="000415E4">
      <w:pPr>
        <w:pStyle w:val="Kdrszlet"/>
      </w:pPr>
      <w:r>
        <w:t>// betöltjük a szükséges névtereket</w:t>
      </w:r>
      <w:r>
        <w:br/>
        <w:t>import language.experimental.macros</w:t>
      </w:r>
      <w:r>
        <w:br/>
        <w:t>import scala.reflect.macros.whitebox.Context</w:t>
      </w:r>
      <w:r>
        <w:br/>
      </w:r>
      <w:r w:rsidR="009C0A33">
        <w:t xml:space="preserve">// a debug makró implementáció, a paraméterek hasonlítanak a </w:t>
      </w:r>
      <w:r w:rsidR="009C0A33">
        <w:br/>
        <w:t>// debug függvényhez, attól eltekintve, hogy nem a formális</w:t>
      </w:r>
      <w:r w:rsidR="009C0A33">
        <w:br/>
        <w:t xml:space="preserve">// paraméterek típusának megfelelő értéket kell átadni nekik, </w:t>
      </w:r>
      <w:r w:rsidR="009C0A33">
        <w:br/>
        <w:t>// hanem a szintaxisfájukat</w:t>
      </w:r>
      <w:r w:rsidR="009C0A33">
        <w:br/>
      </w:r>
      <w:r w:rsidR="000461C8">
        <w:t>def debugImpl(c: Context)(param: c.Expr[Any]) : c.Expr[Unit] = {</w:t>
      </w:r>
      <w:r w:rsidR="0071124A">
        <w:br/>
        <w:t xml:space="preserve">    // a c.universe névtéren belül találhatóak az AST</w:t>
      </w:r>
      <w:r w:rsidR="0071124A">
        <w:br/>
        <w:t xml:space="preserve">    // transzformálását segítő függvények</w:t>
      </w:r>
      <w:r w:rsidR="000461C8">
        <w:br/>
        <w:t xml:space="preserve">    import c.universe._</w:t>
      </w:r>
      <w:r w:rsidR="00D23DBE">
        <w:br/>
        <w:t xml:space="preserve">    // a show függvény egy adott AST-t visszaalakít emberileg</w:t>
      </w:r>
      <w:r w:rsidR="00D23DBE">
        <w:br/>
        <w:t xml:space="preserve">    // olvasható karaktersorozattá</w:t>
      </w:r>
      <w:r w:rsidR="000461C8">
        <w:br/>
        <w:t xml:space="preserve">    val paramRep</w:t>
      </w:r>
      <w:r w:rsidR="00D23DBE">
        <w:t xml:space="preserve"> : String</w:t>
      </w:r>
      <w:r w:rsidR="000461C8">
        <w:t xml:space="preserve"> = show(param.tree)</w:t>
      </w:r>
      <w:r w:rsidR="00D23DBE">
        <w:br/>
        <w:t xml:space="preserve">    // a paramRep-ből újra egy AST-t kell készítenünk, ezt úgy </w:t>
      </w:r>
      <w:r w:rsidR="00D23DBE">
        <w:br/>
        <w:t xml:space="preserve">    // érhetjük el, hogy becsomaguljuk </w:t>
      </w:r>
      <w:r w:rsidR="00D23DBE">
        <w:br/>
        <w:t xml:space="preserve">    // </w:t>
      </w:r>
      <w:r w:rsidR="009F47F3">
        <w:t xml:space="preserve">egy </w:t>
      </w:r>
      <w:r w:rsidR="00D23DBE">
        <w:t>Literal(Constant(...)) csúcsba</w:t>
      </w:r>
      <w:r w:rsidR="000461C8">
        <w:br/>
        <w:t xml:space="preserve">    val paramRepTree = Literal(Constant(paramRep))</w:t>
      </w:r>
      <w:r w:rsidR="00D23DBE">
        <w:t xml:space="preserve"> </w:t>
      </w:r>
      <w:r w:rsidR="00DD7A15">
        <w:br/>
        <w:t xml:space="preserve">    // a literálból egy kifejezést kell csinálnunk</w:t>
      </w:r>
      <w:r w:rsidR="000461C8">
        <w:br/>
        <w:t xml:space="preserve">    val paramExpr = c.Expr[String](paramRepTree)</w:t>
      </w:r>
      <w:r w:rsidR="00DD7A15">
        <w:br/>
        <w:t xml:space="preserve">    // végül a reify makró segítségével legeneráljuk azt a</w:t>
      </w:r>
      <w:r w:rsidR="00DD7A15">
        <w:br/>
        <w:t xml:space="preserve">    // szintaxisfát, amit a debug függvény </w:t>
      </w:r>
      <w:r w:rsidR="00DD7A15">
        <w:br/>
        <w:t xml:space="preserve">    // hívásával cserélünk ki</w:t>
      </w:r>
      <w:r w:rsidR="000461C8">
        <w:br/>
        <w:t xml:space="preserve">    reify {</w:t>
      </w:r>
      <w:r w:rsidR="000461C8">
        <w:br/>
        <w:t xml:space="preserve">      println(paramExpr.splice + " = " + param.splice)</w:t>
      </w:r>
      <w:r w:rsidR="000461C8">
        <w:br/>
      </w:r>
      <w:r w:rsidR="000461C8">
        <w:lastRenderedPageBreak/>
        <w:t xml:space="preserve">    }</w:t>
      </w:r>
      <w:r w:rsidR="000461C8">
        <w:br/>
        <w:t>}</w:t>
      </w:r>
    </w:p>
    <w:p w:rsidR="003B2BFE" w:rsidRDefault="003176C7" w:rsidP="003B2BFE">
      <w:r>
        <w:t xml:space="preserve">A </w:t>
      </w:r>
      <w:r w:rsidRPr="003176C7">
        <w:rPr>
          <w:rStyle w:val="KdrszletChar"/>
        </w:rPr>
        <w:t>debug</w:t>
      </w:r>
      <w:r>
        <w:t xml:space="preserve"> makró úgy működik, hogy fordítási időben kiértékeli a neki átadott aktuális paraméter szintaxisfáját</w:t>
      </w:r>
      <w:r w:rsidR="00C84D8A">
        <w:t xml:space="preserve"> és a hívást egy </w:t>
      </w:r>
      <w:r w:rsidR="00C84D8A" w:rsidRPr="00C84D8A">
        <w:rPr>
          <w:rStyle w:val="KdrszletChar"/>
        </w:rPr>
        <w:t>println</w:t>
      </w:r>
      <w:r w:rsidR="00C84D8A" w:rsidRPr="00C84D8A">
        <w:t xml:space="preserve"> függvénnyel helyettesíti</w:t>
      </w:r>
      <w:r w:rsidR="00C84D8A">
        <w:t>, így futási időben már a konzolra íratja ki, hogy az adott kifej</w:t>
      </w:r>
      <w:r w:rsidR="003B2BFE">
        <w:t xml:space="preserve">ezésnek, mi az aktuális értéke. A példából kiindulva a következő jelenik meg a képernyőn: </w:t>
      </w:r>
    </w:p>
    <w:p w:rsidR="003B2BFE" w:rsidRDefault="003B2BFE" w:rsidP="003B2BFE">
      <w:pPr>
        <w:pStyle w:val="Kdrszlet"/>
      </w:pPr>
      <w:r>
        <w:t>val x = 10</w:t>
      </w:r>
      <w:r>
        <w:br/>
        <w:t xml:space="preserve">debug(x + 1 &gt; 0) </w:t>
      </w:r>
      <w:r>
        <w:br/>
        <w:t>// =&gt; println(</w:t>
      </w:r>
      <w:r w:rsidRPr="003B2BFE">
        <w:t>"Test.this.x.+(1).&gt;(0)" + " = " + "true"</w:t>
      </w:r>
      <w:r>
        <w:t>)</w:t>
      </w:r>
      <w:r w:rsidR="00E92D5D">
        <w:br/>
        <w:t xml:space="preserve">// output: </w:t>
      </w:r>
      <w:r w:rsidR="00E92D5D" w:rsidRPr="00E92D5D">
        <w:t>Test.this.x.+(1).&gt;(0) = true</w:t>
      </w:r>
    </w:p>
    <w:p w:rsidR="00617669" w:rsidRDefault="00960C21" w:rsidP="00617669">
      <w:r>
        <w:t xml:space="preserve">Érdekesség, hogy a </w:t>
      </w:r>
      <w:r w:rsidRPr="00960C21">
        <w:rPr>
          <w:rStyle w:val="KdrszletChar"/>
        </w:rPr>
        <w:t>reify</w:t>
      </w:r>
      <w:r>
        <w:t xml:space="preserve"> függvény is egy makró, ami az adott kifejezésből legenerálja a nekünk szüksége</w:t>
      </w:r>
      <w:r w:rsidR="002C1E09">
        <w:t>s absztrakt szintaxisfát,</w:t>
      </w:r>
      <w:r>
        <w:t xml:space="preserve"> </w:t>
      </w:r>
      <w:r w:rsidR="002C1E09">
        <w:t xml:space="preserve">így könnyítve meg a fejlesztőknek a kódgenerációt. </w:t>
      </w:r>
      <w:r w:rsidR="003641E9">
        <w:t xml:space="preserve">A </w:t>
      </w:r>
      <w:r w:rsidR="003641E9" w:rsidRPr="003641E9">
        <w:rPr>
          <w:rStyle w:val="KdrszletChar"/>
        </w:rPr>
        <w:t>splice</w:t>
      </w:r>
      <w:r w:rsidR="003641E9">
        <w:t xml:space="preserve"> függvényt csak a </w:t>
      </w:r>
      <w:r w:rsidR="003641E9" w:rsidRPr="00150F48">
        <w:rPr>
          <w:rStyle w:val="KdrszletChar"/>
        </w:rPr>
        <w:t>reify</w:t>
      </w:r>
      <w:r w:rsidR="003641E9">
        <w:t xml:space="preserve"> makrón belül lehet meghívni, és arra </w:t>
      </w:r>
      <w:r w:rsidR="00150F48">
        <w:t>való, hogy az adott szintaxisfa</w:t>
      </w:r>
      <w:r w:rsidR="003641E9">
        <w:t xml:space="preserve"> futási időben kiértékelésre kerüljön. </w:t>
      </w:r>
      <w:r w:rsidR="00992351">
        <w:t xml:space="preserve">Ha nem így teszünk, akkor fordítási hibát kapunk. </w:t>
      </w:r>
    </w:p>
    <w:p w:rsidR="00F65E34" w:rsidRDefault="00F65E34" w:rsidP="00F65E34">
      <w:pPr>
        <w:pStyle w:val="Heading3"/>
      </w:pPr>
      <w:r>
        <w:t>Generikus függvény makrók</w:t>
      </w:r>
    </w:p>
    <w:p w:rsidR="00F65E34" w:rsidRDefault="00F65E34" w:rsidP="00FB6B38">
      <w:r>
        <w:t xml:space="preserve">A nyelv típusrendszere lehetővé teszi számunkra, hogy generikus típusokat is definiálhassunk a </w:t>
      </w:r>
      <w:r w:rsidRPr="00F65E34">
        <w:rPr>
          <w:rStyle w:val="Fogalom"/>
        </w:rPr>
        <w:t>Scala</w:t>
      </w:r>
      <w:r>
        <w:t xml:space="preserve">-ban. Tegyük fel, hogy felmerül az igény arra, hogy a </w:t>
      </w:r>
      <w:r w:rsidRPr="004C3157">
        <w:rPr>
          <w:rStyle w:val="KdrszletChar"/>
        </w:rPr>
        <w:t>debug</w:t>
      </w:r>
      <w:r>
        <w:t xml:space="preserve"> makrónkat kifejezések k</w:t>
      </w:r>
      <w:r w:rsidR="00FB6B38">
        <w:t xml:space="preserve">özepén is szeretnénk használni. Viszont, így már a visszatérési értéke nem lehet </w:t>
      </w:r>
      <w:r w:rsidR="00FB6B38" w:rsidRPr="00FB6B38">
        <w:rPr>
          <w:rStyle w:val="KdrszletChar"/>
        </w:rPr>
        <w:t>Unit</w:t>
      </w:r>
      <w:r w:rsidR="000A1FC9" w:rsidRPr="001739E8">
        <w:rPr>
          <w:vertAlign w:val="superscript"/>
        </w:rPr>
        <w:footnoteReference w:id="4"/>
      </w:r>
      <w:r w:rsidR="00FB6B38" w:rsidRPr="00FB6B38">
        <w:t xml:space="preserve"> és </w:t>
      </w:r>
      <w:r w:rsidR="00FB6B38">
        <w:rPr>
          <w:rStyle w:val="KdrszletChar"/>
        </w:rPr>
        <w:t>Any</w:t>
      </w:r>
      <w:r w:rsidR="001739E8">
        <w:rPr>
          <w:rStyle w:val="FootnoteReference"/>
        </w:rPr>
        <w:footnoteReference w:id="5"/>
      </w:r>
      <w:r w:rsidR="001739E8">
        <w:rPr>
          <w:rStyle w:val="KdrszletChar"/>
        </w:rPr>
        <w:t xml:space="preserve"> </w:t>
      </w:r>
      <w:r w:rsidR="00FB6B38" w:rsidRPr="00FB6B38">
        <w:t>sem, hiszen a kifejezés pontos típusával kell visszatérnie</w:t>
      </w:r>
      <w:r w:rsidR="00FB6B38" w:rsidRPr="001739E8">
        <w:t>.</w:t>
      </w:r>
      <w:r w:rsidR="00931CBC">
        <w:t xml:space="preserve"> </w:t>
      </w:r>
      <w:r w:rsidR="00CD1B9D">
        <w:t xml:space="preserve">Ezt csak generikus típussal tudjuk implementálni, amire lehetőségünk is van, hiszen </w:t>
      </w:r>
      <w:r w:rsidR="00CD1B9D" w:rsidRPr="00CD1B9D">
        <w:rPr>
          <w:rStyle w:val="Fogalom"/>
        </w:rPr>
        <w:t>generikus függvény makrókat</w:t>
      </w:r>
      <w:r w:rsidR="00CD1B9D">
        <w:t xml:space="preserve"> </w:t>
      </w:r>
      <w:r w:rsidR="00181A6F">
        <w:t>(</w:t>
      </w:r>
      <w:r w:rsidR="00181A6F" w:rsidRPr="00181A6F">
        <w:rPr>
          <w:rStyle w:val="Fogalom"/>
        </w:rPr>
        <w:t>generic def macro</w:t>
      </w:r>
      <w:r w:rsidR="00181A6F">
        <w:t xml:space="preserve">) </w:t>
      </w:r>
      <w:r w:rsidR="00CD1B9D">
        <w:t xml:space="preserve">is definiálhatunk a nyelvben.  </w:t>
      </w:r>
    </w:p>
    <w:p w:rsidR="00ED2174" w:rsidRDefault="00ED2174" w:rsidP="00FB6B38">
      <w:r>
        <w:t xml:space="preserve">Mind a makró definíciója, mind pedig a makró implementációja lehet generikus, amit ki is fogunk használni a későbbiekben. </w:t>
      </w:r>
      <w:r w:rsidR="00016900">
        <w:t xml:space="preserve">Ha a makró implementációja tartalmaz típusparamétert, akkor explicite át kell adnunk neki, amikor a makró definíciójának függvénytörzsében hívjuk meg azt. </w:t>
      </w:r>
      <w:r w:rsidR="00531ADD">
        <w:t xml:space="preserve">Nézzük meg, hogy hogyan alakítottuk át a </w:t>
      </w:r>
      <w:r w:rsidR="00531ADD" w:rsidRPr="00531ADD">
        <w:rPr>
          <w:rStyle w:val="KdrszletChar"/>
        </w:rPr>
        <w:t>debug</w:t>
      </w:r>
      <w:r w:rsidR="00531ADD">
        <w:t xml:space="preserve"> makrónk definícióját: </w:t>
      </w:r>
    </w:p>
    <w:p w:rsidR="00531ADD" w:rsidRDefault="00531ADD" w:rsidP="00531ADD">
      <w:pPr>
        <w:pStyle w:val="Kdrszlet"/>
      </w:pPr>
      <w:r>
        <w:lastRenderedPageBreak/>
        <w:t xml:space="preserve">// a T típusparaméter fogja tárolni, hogy milyen típusú </w:t>
      </w:r>
      <w:r>
        <w:br/>
        <w:t>// kifejezéssel hívtuk meg</w:t>
      </w:r>
      <w:r w:rsidR="008E76A6">
        <w:t xml:space="preserve"> a makrót</w:t>
      </w:r>
      <w:r>
        <w:br/>
      </w:r>
      <w:r w:rsidRPr="00531ADD">
        <w:t xml:space="preserve">def debug[T](param: T): T = </w:t>
      </w:r>
      <w:r w:rsidR="000B1804">
        <w:br/>
        <w:t xml:space="preserve">   // átadjuk az implementációnak a típusparamétert</w:t>
      </w:r>
      <w:r>
        <w:br/>
        <w:t xml:space="preserve">   </w:t>
      </w:r>
      <w:r w:rsidRPr="00531ADD">
        <w:t>macro debug</w:t>
      </w:r>
      <w:r w:rsidR="00D93B5C">
        <w:t>Impl</w:t>
      </w:r>
      <w:r w:rsidRPr="00531ADD">
        <w:t>[T]</w:t>
      </w:r>
      <w:r>
        <w:t xml:space="preserve"> </w:t>
      </w:r>
    </w:p>
    <w:p w:rsidR="005837F9" w:rsidRDefault="00B17EFC" w:rsidP="005837F9">
      <w:r>
        <w:t>Az implementáció szignatúrája is változik egy kicsit, hiszen egy új típu</w:t>
      </w:r>
      <w:r w:rsidR="00961F10">
        <w:t xml:space="preserve">sparaméterrel egészítjük ki azt, illetve a visszatérési érték típusát is megváltoztatjuk: </w:t>
      </w:r>
    </w:p>
    <w:p w:rsidR="00B17EFC" w:rsidRDefault="00E34667" w:rsidP="00B17EFC">
      <w:pPr>
        <w:pStyle w:val="Kdrszlet"/>
      </w:pPr>
      <w:r>
        <w:t xml:space="preserve">// ugyanúgy kiegészítjük egy T típusparaméterrel </w:t>
      </w:r>
      <w:r>
        <w:br/>
      </w:r>
      <w:r w:rsidR="00B17EFC">
        <w:t>def debug</w:t>
      </w:r>
      <w:r w:rsidR="001C6AAB">
        <w:t>Impl</w:t>
      </w:r>
      <w:r w:rsidR="00B17EFC">
        <w:t xml:space="preserve">[T : c.WeakTypeTag](c: Context)(param: c.Expr[T]) </w:t>
      </w:r>
      <w:r w:rsidR="001C6AAB">
        <w:br/>
        <w:t xml:space="preserve">   </w:t>
      </w:r>
      <w:r w:rsidR="00B17EFC">
        <w:t>: c.Expr[T] = { /* ... */ }</w:t>
      </w:r>
    </w:p>
    <w:p w:rsidR="00E34667" w:rsidRDefault="00E34667" w:rsidP="00E34667">
      <w:r>
        <w:t xml:space="preserve">Ebben az esetben a </w:t>
      </w:r>
      <w:r w:rsidRPr="00122598">
        <w:rPr>
          <w:rStyle w:val="KdrszletChar"/>
        </w:rPr>
        <w:t>c.WeakTypeTag</w:t>
      </w:r>
      <w:r>
        <w:t xml:space="preserve"> azt jelzi a fordítónak, hogy a </w:t>
      </w:r>
      <w:r w:rsidRPr="00122598">
        <w:rPr>
          <w:rStyle w:val="KdrszletChar"/>
        </w:rPr>
        <w:t>T</w:t>
      </w:r>
      <w:r>
        <w:t xml:space="preserve"> típusparaméter az alkalmazás oldalán lesz példányosítva akkor, amikor a fordító kibontja az adott makrót. </w:t>
      </w:r>
      <w:r w:rsidR="00CF55D7">
        <w:t xml:space="preserve">A függvény törzse majdnem teljesen megegyezik, az utolsó sort leszámítva, ugyanis a generált kódnak vissza is kell térnie a kifejezéssel. Így a </w:t>
      </w:r>
      <w:r w:rsidR="00CF55D7" w:rsidRPr="00CF55D7">
        <w:rPr>
          <w:rStyle w:val="KdrszletChar"/>
        </w:rPr>
        <w:t>reify</w:t>
      </w:r>
      <w:r w:rsidR="00CF55D7">
        <w:t xml:space="preserve"> a következőképpen változik:</w:t>
      </w:r>
    </w:p>
    <w:p w:rsidR="00CF55D7" w:rsidRPr="00E34667" w:rsidRDefault="00CF55D7" w:rsidP="00CF55D7">
      <w:pPr>
        <w:pStyle w:val="Kdrszlet"/>
      </w:pPr>
      <w:r>
        <w:t>reify {</w:t>
      </w:r>
      <w:r>
        <w:br/>
        <w:t xml:space="preserve">  println(paramExpr.splice + " = " + param.splice)</w:t>
      </w:r>
      <w:r>
        <w:br/>
        <w:t xml:space="preserve">  param.splice  // visszatérünk a kifejezés értékével</w:t>
      </w:r>
      <w:r>
        <w:br/>
        <w:t>}</w:t>
      </w:r>
    </w:p>
    <w:p w:rsidR="004B38C1" w:rsidRDefault="004B38C1" w:rsidP="005707ED">
      <w:pPr>
        <w:pStyle w:val="Heading3"/>
      </w:pPr>
      <w:r>
        <w:t>Implicit makrók</w:t>
      </w:r>
    </w:p>
    <w:p w:rsidR="0031227E" w:rsidRPr="0031227E" w:rsidRDefault="0031227E" w:rsidP="0031227E">
      <w:r>
        <w:t>[TODO]</w:t>
      </w:r>
    </w:p>
    <w:p w:rsidR="00760098" w:rsidRDefault="00760098" w:rsidP="00760098">
      <w:pPr>
        <w:pStyle w:val="Heading3"/>
      </w:pPr>
      <w:r>
        <w:t>Sztringek interpolációja</w:t>
      </w:r>
    </w:p>
    <w:p w:rsidR="009763D2" w:rsidRPr="009763D2" w:rsidRDefault="009763D2" w:rsidP="009763D2">
      <w:r>
        <w:t>[TODO]</w:t>
      </w:r>
    </w:p>
    <w:p w:rsidR="00760098" w:rsidRDefault="00760098" w:rsidP="00760098">
      <w:pPr>
        <w:pStyle w:val="Heading3"/>
      </w:pPr>
      <w:r>
        <w:t>Quasiquote-ok használata a kódgenerációhoz</w:t>
      </w:r>
    </w:p>
    <w:p w:rsidR="009763D2" w:rsidRPr="009763D2" w:rsidRDefault="009763D2" w:rsidP="009763D2">
      <w:r>
        <w:t>[TODO]</w:t>
      </w:r>
    </w:p>
    <w:p w:rsidR="004B38C1" w:rsidRDefault="004B38C1" w:rsidP="004B38C1">
      <w:pPr>
        <w:pStyle w:val="Heading3"/>
      </w:pPr>
      <w:r>
        <w:lastRenderedPageBreak/>
        <w:t>Makró annotációk</w:t>
      </w:r>
    </w:p>
    <w:p w:rsidR="00114935" w:rsidRDefault="003E0C23" w:rsidP="00114935">
      <w:r>
        <w:t xml:space="preserve">Egy másik metaprogramozási eszköz, amit a nyelv kínál az a </w:t>
      </w:r>
      <w:r w:rsidRPr="003E0C23">
        <w:rPr>
          <w:rStyle w:val="Fogalom"/>
        </w:rPr>
        <w:t>makró annotációk</w:t>
      </w:r>
      <w:r>
        <w:t xml:space="preserve"> </w:t>
      </w:r>
      <w:r w:rsidR="008E6943">
        <w:t>(</w:t>
      </w:r>
      <w:r w:rsidR="008E6943" w:rsidRPr="008E6943">
        <w:rPr>
          <w:rStyle w:val="Fogalom"/>
        </w:rPr>
        <w:t>macro annotations</w:t>
      </w:r>
      <w:r w:rsidR="008E6943">
        <w:t xml:space="preserve">) </w:t>
      </w:r>
      <w:r>
        <w:t xml:space="preserve">használata. </w:t>
      </w:r>
      <w:r w:rsidR="00F013A4">
        <w:t xml:space="preserve">Az annotációk (vagy .NET keretrendszerben attribútumok) használata nem újkeletű </w:t>
      </w:r>
      <w:r w:rsidR="00570D82">
        <w:t>nyelvi eszköz</w:t>
      </w:r>
      <w:r w:rsidR="00F013A4">
        <w:t xml:space="preserve"> az imperatív nyelveknél, hiszen már elég régóta léteznek a </w:t>
      </w:r>
      <w:r w:rsidR="00F013A4" w:rsidRPr="00F013A4">
        <w:rPr>
          <w:rStyle w:val="Fogalom"/>
        </w:rPr>
        <w:t>Java</w:t>
      </w:r>
      <w:r w:rsidR="00570D82">
        <w:t>-ban és</w:t>
      </w:r>
      <w:r w:rsidR="00F013A4">
        <w:t xml:space="preserve"> </w:t>
      </w:r>
      <w:r w:rsidR="00F013A4" w:rsidRPr="00F013A4">
        <w:rPr>
          <w:rStyle w:val="Fogalom"/>
        </w:rPr>
        <w:t>C#</w:t>
      </w:r>
      <w:r w:rsidR="00570D82">
        <w:t>-ban</w:t>
      </w:r>
      <w:r w:rsidR="0007295D">
        <w:t xml:space="preserve"> is, </w:t>
      </w:r>
      <w:r w:rsidR="001E3285">
        <w:t>de csak futásidőben lehet</w:t>
      </w:r>
      <w:r w:rsidR="0007295D">
        <w:t xml:space="preserve"> feldolgozni őket a reflexió segítségével. </w:t>
      </w:r>
    </w:p>
    <w:p w:rsidR="00DD1B42" w:rsidRDefault="00DD1B42" w:rsidP="00114935">
      <w:r>
        <w:t xml:space="preserve">A </w:t>
      </w:r>
      <w:r w:rsidRPr="00DD1B42">
        <w:rPr>
          <w:rStyle w:val="Fogalom"/>
        </w:rPr>
        <w:t>Scala</w:t>
      </w:r>
      <w:r>
        <w:t xml:space="preserve"> ugyanúgy támogatja az annotációkat, mint a </w:t>
      </w:r>
      <w:r w:rsidRPr="00310055">
        <w:rPr>
          <w:rStyle w:val="Fogalom"/>
        </w:rPr>
        <w:t>Java</w:t>
      </w:r>
      <w:r>
        <w:t xml:space="preserve">, viszont a makrók bevezetésével </w:t>
      </w:r>
      <w:r w:rsidR="009D14BB">
        <w:t xml:space="preserve">új lehetőségek nyílnak meg a fejlesztők számára. </w:t>
      </w:r>
      <w:r w:rsidR="008E6943">
        <w:t xml:space="preserve">A makró </w:t>
      </w:r>
      <w:r w:rsidR="009516B4">
        <w:t>annotációk a Scala 2.10</w:t>
      </w:r>
      <w:r w:rsidR="005F6D48">
        <w:t xml:space="preserve"> verziójá</w:t>
      </w:r>
      <w:r w:rsidR="009516B4">
        <w:t>t</w:t>
      </w:r>
      <w:r w:rsidR="005F6D48">
        <w:t>ó</w:t>
      </w:r>
      <w:r w:rsidR="009516B4">
        <w:t>l már elérhető</w:t>
      </w:r>
      <w:r w:rsidR="005837FA">
        <w:t>ek</w:t>
      </w:r>
      <w:r w:rsidR="009516B4">
        <w:t xml:space="preserve"> a </w:t>
      </w:r>
      <w:r w:rsidR="009516B4" w:rsidRPr="009516B4">
        <w:rPr>
          <w:rStyle w:val="Fogalom"/>
        </w:rPr>
        <w:t>macro paradise</w:t>
      </w:r>
      <w:r w:rsidR="009516B4">
        <w:rPr>
          <w:rStyle w:val="FootnoteReference"/>
        </w:rPr>
        <w:footnoteReference w:id="6"/>
      </w:r>
      <w:r w:rsidR="009516B4">
        <w:rPr>
          <w:rStyle w:val="Fogalom"/>
        </w:rPr>
        <w:t xml:space="preserve"> </w:t>
      </w:r>
      <w:r w:rsidR="000648D2">
        <w:t>kiterjesztésen</w:t>
      </w:r>
      <w:r w:rsidR="009516B4">
        <w:t xml:space="preserve"> keresztül. </w:t>
      </w:r>
    </w:p>
    <w:p w:rsidR="001E0766" w:rsidRDefault="00590999" w:rsidP="00F82F07">
      <w:r>
        <w:t xml:space="preserve">A makró annotációkat nemcsak </w:t>
      </w:r>
      <w:r w:rsidR="00FA04DD">
        <w:t>osztályokat</w:t>
      </w:r>
      <w:r>
        <w:t xml:space="preserve"> (</w:t>
      </w:r>
      <w:r w:rsidRPr="00590999">
        <w:rPr>
          <w:rStyle w:val="KdrszletChar"/>
        </w:rPr>
        <w:t>class</w:t>
      </w:r>
      <w:r>
        <w:t>)</w:t>
      </w:r>
      <w:r w:rsidR="00FA04DD">
        <w:t>, objektumokat</w:t>
      </w:r>
      <w:r>
        <w:t xml:space="preserve"> (</w:t>
      </w:r>
      <w:r w:rsidRPr="00590999">
        <w:rPr>
          <w:rStyle w:val="KdrszletChar"/>
        </w:rPr>
        <w:t>object</w:t>
      </w:r>
      <w:r>
        <w:t>)</w:t>
      </w:r>
      <w:r w:rsidR="00FA04DD">
        <w:t>, hanem bármilyen önálló definíciót meg lehet velük jelölni.</w:t>
      </w:r>
      <w:r w:rsidR="00322CEC">
        <w:t xml:space="preserve"> Segítségükkel az általuk megjelölt típusokat ki lehet egészíteni új függvényekkel, adattagokkal, de akár teljesen új típusokat is létrehozhatunk vele. </w:t>
      </w:r>
    </w:p>
    <w:p w:rsidR="00F80CCE" w:rsidRDefault="001E0766" w:rsidP="00F80CCE">
      <w:r>
        <w:t xml:space="preserve">A lehetőségek tárháza szinte végtelen, egyszerűen csak arra kell figyelni, hogy felelősségteljesen használjuk ezt a nyelvi eszközt, hiszen gyorsan a kódolvashatóság és </w:t>
      </w:r>
      <w:r w:rsidR="008D6357">
        <w:t xml:space="preserve">a </w:t>
      </w:r>
      <w:r>
        <w:t xml:space="preserve">biztonság rovására mehet. </w:t>
      </w:r>
    </w:p>
    <w:p w:rsidR="00394792" w:rsidRDefault="008E7675" w:rsidP="00872F3D">
      <w:r>
        <w:t>A makró annotációk használatát egy péld</w:t>
      </w:r>
      <w:r w:rsidR="002670E0">
        <w:t xml:space="preserve">án keresztül fogom bemutatni. Egy olyan makrót fogunk létrehozni, ami a megjelölt átlagos osztályokat fogja felvértezni a </w:t>
      </w:r>
      <w:r w:rsidR="002670E0" w:rsidRPr="002670E0">
        <w:rPr>
          <w:rStyle w:val="Fogalom"/>
        </w:rPr>
        <w:t>case class</w:t>
      </w:r>
      <w:r w:rsidR="002670E0">
        <w:t xml:space="preserve">-okhoz hasonló tulajdonságokkal, azaz támogatni fogja a mintaillesztéseket és a </w:t>
      </w:r>
      <w:r w:rsidR="002670E0" w:rsidRPr="002670E0">
        <w:rPr>
          <w:rStyle w:val="KdrszletChar"/>
        </w:rPr>
        <w:t>new</w:t>
      </w:r>
      <w:r w:rsidR="002670E0">
        <w:t xml:space="preserve"> </w:t>
      </w:r>
      <w:r w:rsidR="00E112E3">
        <w:t>operátor nélküli példányosítást.</w:t>
      </w:r>
    </w:p>
    <w:p w:rsidR="00872F3D" w:rsidRDefault="00806104" w:rsidP="00872F3D">
      <w:r>
        <w:t>Még mi</w:t>
      </w:r>
      <w:r w:rsidR="00C73FBB">
        <w:t xml:space="preserve">előtt azonban </w:t>
      </w:r>
      <w:r w:rsidR="004C3226">
        <w:t>belefognánk,</w:t>
      </w:r>
      <w:r w:rsidR="00C73FBB">
        <w:t xml:space="preserve"> ismerjük meg kicsit közelebbről, hogy hogyan is működnek a </w:t>
      </w:r>
      <w:r w:rsidR="00C73FBB" w:rsidRPr="00B43B47">
        <w:rPr>
          <w:rStyle w:val="Fogalom"/>
        </w:rPr>
        <w:t>case class</w:t>
      </w:r>
      <w:r w:rsidR="00C73FBB">
        <w:t xml:space="preserve">-ok a </w:t>
      </w:r>
      <w:r w:rsidR="00C73FBB" w:rsidRPr="004C3226">
        <w:rPr>
          <w:rStyle w:val="Fogalom"/>
        </w:rPr>
        <w:t>Scala</w:t>
      </w:r>
      <w:r w:rsidR="00C73FBB">
        <w:t xml:space="preserve"> nyelvben.</w:t>
      </w:r>
    </w:p>
    <w:p w:rsidR="004C3226" w:rsidRDefault="004C3226" w:rsidP="004C3226">
      <w:pPr>
        <w:pStyle w:val="Heading4"/>
      </w:pPr>
      <w:r>
        <w:t xml:space="preserve">Case class-ok a Scala-ban </w:t>
      </w:r>
    </w:p>
    <w:p w:rsidR="004C3226" w:rsidRDefault="004C3226" w:rsidP="004C3226">
      <w:r w:rsidRPr="004C3226">
        <w:rPr>
          <w:rStyle w:val="Fogalom"/>
        </w:rPr>
        <w:t>Scala</w:t>
      </w:r>
      <w:r>
        <w:t xml:space="preserve">-ban a </w:t>
      </w:r>
      <w:r w:rsidRPr="006F42B2">
        <w:rPr>
          <w:rStyle w:val="Fogalom"/>
        </w:rPr>
        <w:t>case class</w:t>
      </w:r>
      <w:r>
        <w:t>-ok teljesen normális osztályok, azzal a különbséggel, hogy a konstruktor paramétereik ki vannak exportálva és támogatják a mintaillesztést.</w:t>
      </w:r>
      <w:r w:rsidR="00045A6C">
        <w:t xml:space="preserve"> </w:t>
      </w:r>
      <w:r w:rsidR="006C13E1">
        <w:t>Szintaxisuk nagyon egyszerű:</w:t>
      </w:r>
    </w:p>
    <w:p w:rsidR="006C13E1" w:rsidRDefault="006C13E1" w:rsidP="006C13E1">
      <w:pPr>
        <w:pStyle w:val="Kdrszlet"/>
      </w:pPr>
      <w:r>
        <w:lastRenderedPageBreak/>
        <w:t>// készítünk egy Person osztályt, aminek két adattagja lesz:</w:t>
      </w:r>
      <w:r>
        <w:br/>
        <w:t>// a name a személy nevét reprezentálja</w:t>
      </w:r>
      <w:r>
        <w:br/>
        <w:t>// az age a személy életkorát reprezentálja</w:t>
      </w:r>
      <w:r>
        <w:br/>
        <w:t xml:space="preserve">case class Person(name: String, age: Int) </w:t>
      </w:r>
    </w:p>
    <w:p w:rsidR="006C663D" w:rsidRDefault="006C663D" w:rsidP="006C663D">
      <w:r>
        <w:t xml:space="preserve">Használatuk teljesen megegyezik az osztályokéval, azt leszámítva, hogy a példányosításnál nem kell a </w:t>
      </w:r>
      <w:r w:rsidRPr="006C663D">
        <w:rPr>
          <w:rStyle w:val="KdrszletChar"/>
        </w:rPr>
        <w:t>new</w:t>
      </w:r>
      <w:r>
        <w:t xml:space="preserve"> </w:t>
      </w:r>
      <w:r w:rsidR="00D45DB6">
        <w:t>operátort használni. Ezt mutatja az alábbi példa is:</w:t>
      </w:r>
    </w:p>
    <w:p w:rsidR="00D45DB6" w:rsidRPr="006C663D" w:rsidRDefault="00150E9D" w:rsidP="00150E9D">
      <w:pPr>
        <w:pStyle w:val="Kdrszlet"/>
      </w:pPr>
      <w:r>
        <w:t>// példányosítunk egy Person objektumot</w:t>
      </w:r>
      <w:r>
        <w:br/>
        <w:t xml:space="preserve">val p = Person("John Doe", 30) </w:t>
      </w:r>
      <w:r>
        <w:br/>
        <w:t>val name = p.name</w:t>
      </w:r>
      <w:r w:rsidR="00D50979">
        <w:t xml:space="preserve">  // lekérdezzük a nevét</w:t>
      </w:r>
      <w:r>
        <w:br/>
        <w:t>val age = p.age</w:t>
      </w:r>
      <w:r w:rsidR="00D50979">
        <w:t xml:space="preserve">    // és az életkorát</w:t>
      </w:r>
      <w:r>
        <w:br/>
        <w:t>println(s"$name ($age)")</w:t>
      </w:r>
      <w:r w:rsidR="00D50979">
        <w:t xml:space="preserve">  // output: John Doe (30)</w:t>
      </w:r>
    </w:p>
    <w:p w:rsidR="006C13E1" w:rsidRDefault="0000792A" w:rsidP="006C13E1">
      <w:r>
        <w:t xml:space="preserve">Ha egy átlagos osztály lenne a </w:t>
      </w:r>
      <w:r w:rsidRPr="0000792A">
        <w:rPr>
          <w:rStyle w:val="KdrszletChar"/>
        </w:rPr>
        <w:t>Person</w:t>
      </w:r>
      <w:r>
        <w:t xml:space="preserve">, akkor a fenti módon kellene kinyernünk a nekünk szükséges adatokat. De egy </w:t>
      </w:r>
      <w:r w:rsidRPr="0000792A">
        <w:rPr>
          <w:rStyle w:val="Fogalom"/>
        </w:rPr>
        <w:t>case class</w:t>
      </w:r>
      <w:r>
        <w:t xml:space="preserve"> esetében ezt elegánsabban is megtehetjük a mintaillesztés segítségével:</w:t>
      </w:r>
    </w:p>
    <w:p w:rsidR="0000792A" w:rsidRDefault="0000792A" w:rsidP="0000792A">
      <w:pPr>
        <w:pStyle w:val="Kdrszlet"/>
      </w:pPr>
      <w:r>
        <w:t xml:space="preserve">// a p-ből kinyerjük a name és age változókba </w:t>
      </w:r>
      <w:r w:rsidR="00DE3AEB">
        <w:br/>
        <w:t xml:space="preserve">// </w:t>
      </w:r>
      <w:r>
        <w:t>a p.name és p.age értékeket</w:t>
      </w:r>
      <w:r>
        <w:br/>
        <w:t>val Person(name, age) = p</w:t>
      </w:r>
      <w:r>
        <w:tab/>
      </w:r>
    </w:p>
    <w:p w:rsidR="006853F0" w:rsidRDefault="0093470B" w:rsidP="006853F0">
      <w:r>
        <w:t xml:space="preserve">A </w:t>
      </w:r>
      <w:r w:rsidRPr="0093470B">
        <w:rPr>
          <w:rStyle w:val="Fogalom"/>
        </w:rPr>
        <w:t>case class</w:t>
      </w:r>
      <w:r>
        <w:t xml:space="preserve">-ok viszont a nevük ellenére nem térnek el az átlagos osztályoktól. </w:t>
      </w:r>
      <w:r w:rsidR="00725DDA">
        <w:t xml:space="preserve">A háttérben </w:t>
      </w:r>
      <w:r w:rsidR="00011E3C">
        <w:t xml:space="preserve">valójában az történik, hogy a fordító egy átlagos osztályt generál és hozzá egy </w:t>
      </w:r>
      <w:r w:rsidR="00011E3C" w:rsidRPr="00011E3C">
        <w:rPr>
          <w:rStyle w:val="KdrszletChar"/>
        </w:rPr>
        <w:t>object</w:t>
      </w:r>
      <w:r w:rsidR="00011E3C">
        <w:t xml:space="preserve">-et azonos néven, amiben definiálja az </w:t>
      </w:r>
      <w:r w:rsidR="00011E3C" w:rsidRPr="00E93BC8">
        <w:rPr>
          <w:rStyle w:val="KdrszletChar"/>
        </w:rPr>
        <w:t>apply</w:t>
      </w:r>
      <w:r w:rsidR="00011E3C">
        <w:t xml:space="preserve"> és </w:t>
      </w:r>
      <w:r w:rsidR="00011E3C" w:rsidRPr="00E93BC8">
        <w:rPr>
          <w:rStyle w:val="KdrszletChar"/>
        </w:rPr>
        <w:t>unapply</w:t>
      </w:r>
      <w:r w:rsidR="00011E3C">
        <w:t xml:space="preserve"> függvényeket. </w:t>
      </w:r>
    </w:p>
    <w:p w:rsidR="00011E3C" w:rsidRDefault="00011E3C" w:rsidP="00916D54">
      <w:r>
        <w:t xml:space="preserve">Az </w:t>
      </w:r>
      <w:r w:rsidRPr="00E93BC8">
        <w:rPr>
          <w:rStyle w:val="KdrszletChar"/>
        </w:rPr>
        <w:t>apply</w:t>
      </w:r>
      <w:r>
        <w:t xml:space="preserve"> függvény akkor hívódik meg, amikor az </w:t>
      </w:r>
      <w:r w:rsidRPr="00E93BC8">
        <w:rPr>
          <w:rStyle w:val="KdrszletChar"/>
        </w:rPr>
        <w:t>object</w:t>
      </w:r>
      <w:r>
        <w:t xml:space="preserve">-et függvényként akarjuk használni, míg az </w:t>
      </w:r>
      <w:r w:rsidRPr="00E93BC8">
        <w:rPr>
          <w:rStyle w:val="KdrszletChar"/>
        </w:rPr>
        <w:t>unapply</w:t>
      </w:r>
      <w:r>
        <w:t xml:space="preserve">-t a fordító hívja meg akkor, amikor a mintaillesztés történik. </w:t>
      </w:r>
      <w:r w:rsidR="000F5DD2">
        <w:t xml:space="preserve">A </w:t>
      </w:r>
      <w:r w:rsidR="000F5DD2" w:rsidRPr="00916D54">
        <w:rPr>
          <w:rStyle w:val="KdrszletChar"/>
        </w:rPr>
        <w:t>Person</w:t>
      </w:r>
      <w:r w:rsidR="000F5DD2">
        <w:t xml:space="preserve"> osztály esetében valami hasonló kód generálódik a háttérben:</w:t>
      </w:r>
    </w:p>
    <w:p w:rsidR="00FD5717" w:rsidRDefault="00F776BB" w:rsidP="00AA1455">
      <w:pPr>
        <w:pStyle w:val="Kdrszlet"/>
      </w:pPr>
      <w:r>
        <w:t>// egy átlagos osztály generálódik</w:t>
      </w:r>
      <w:r>
        <w:br/>
        <w:t>class Person</w:t>
      </w:r>
      <w:r w:rsidR="00680B95">
        <w:t>(val name: String, val age: Int)</w:t>
      </w:r>
      <w:r w:rsidR="00FD5717">
        <w:br/>
      </w:r>
      <w:r w:rsidR="00681099">
        <w:br/>
        <w:t>// egy object is generálódik az osztályhoz</w:t>
      </w:r>
      <w:r w:rsidR="00680B95">
        <w:br/>
      </w:r>
      <w:r w:rsidR="00AA1455">
        <w:t>object Person {</w:t>
      </w:r>
      <w:r w:rsidR="00E37DD6">
        <w:br/>
        <w:t xml:space="preserve">    // az apply függvényen keresztül is tudjuk </w:t>
      </w:r>
      <w:r w:rsidR="00E37DD6">
        <w:br/>
        <w:t xml:space="preserve">    // példányosítani az osztályt</w:t>
      </w:r>
      <w:r w:rsidR="00AA1455">
        <w:br/>
        <w:t xml:space="preserve">    def apply(name: String, age: Int) = new Person(name, age)</w:t>
      </w:r>
      <w:r w:rsidR="00E37DD6">
        <w:br/>
        <w:t xml:space="preserve">    // míg az unapply a mintaillesztésnél hívódik meg</w:t>
      </w:r>
      <w:r w:rsidR="00E37DD6">
        <w:br/>
      </w:r>
      <w:r w:rsidR="00E37DD6">
        <w:lastRenderedPageBreak/>
        <w:t xml:space="preserve">    // és egy Option típussal fog visszatérni</w:t>
      </w:r>
      <w:r w:rsidR="00AA1455">
        <w:br/>
        <w:t xml:space="preserve">    def unapply(p: Person) : Option[(String, Int)] </w:t>
      </w:r>
      <w:r w:rsidR="00AA1455">
        <w:br/>
        <w:t xml:space="preserve">          = Some((p.name, p.age))</w:t>
      </w:r>
      <w:r w:rsidR="00AA1455">
        <w:br/>
        <w:t>}</w:t>
      </w:r>
    </w:p>
    <w:p w:rsidR="006F42B2" w:rsidRDefault="00FD5717" w:rsidP="00CC637A">
      <w:r>
        <w:t xml:space="preserve">Persze a gyakorlatban ennél egy kicsivel több is történik, hiszen </w:t>
      </w:r>
      <w:r w:rsidR="00845866">
        <w:t>más segédfüggvényeket is elkészít a fordító (</w:t>
      </w:r>
      <w:r w:rsidR="00845866" w:rsidRPr="00845866">
        <w:rPr>
          <w:rStyle w:val="KdrszletChar"/>
        </w:rPr>
        <w:t>toString</w:t>
      </w:r>
      <w:r w:rsidR="00845866">
        <w:t xml:space="preserve"> stb.)</w:t>
      </w:r>
      <w:r w:rsidR="00CC46C1">
        <w:t xml:space="preserve">. </w:t>
      </w:r>
    </w:p>
    <w:p w:rsidR="00CC637A" w:rsidRDefault="00CC637A" w:rsidP="00CC637A">
      <w:pPr>
        <w:pStyle w:val="Heading4"/>
      </w:pPr>
      <w:r>
        <w:t>Case class makró</w:t>
      </w:r>
    </w:p>
    <w:p w:rsidR="003B4289" w:rsidRPr="003B4289" w:rsidRDefault="00CC576C" w:rsidP="003B4289">
      <w:r>
        <w:t>[TODO]</w:t>
      </w:r>
    </w:p>
    <w:p w:rsidR="000502AF" w:rsidRPr="000502AF" w:rsidRDefault="004C491C" w:rsidP="00AA1455">
      <w:pPr>
        <w:pStyle w:val="Kdrszlet"/>
      </w:pPr>
      <w:r w:rsidRPr="00B22FDE">
        <w:t>object CaseClassMacro {</w:t>
      </w:r>
      <w:r w:rsidRPr="00B22FDE">
        <w:br/>
        <w:t xml:space="preserve">  // a makró implementációja</w:t>
      </w:r>
      <w:r w:rsidRPr="00B22FDE">
        <w:br/>
        <w:t xml:space="preserve">  def implementation(c: Context)(annottees: c.Expr[Any]*): c.Expr[Any] = {</w:t>
      </w:r>
      <w:r w:rsidRPr="00B22FDE">
        <w:br/>
        <w:t xml:space="preserve">    // betöltjük a kontextus univerzumát</w:t>
      </w:r>
      <w:r w:rsidRPr="00B22FDE">
        <w:br/>
        <w:t xml:space="preserve">    import c.universe._</w:t>
      </w:r>
      <w:r w:rsidRPr="00B22FDE">
        <w:br/>
        <w:t xml:space="preserve">    // lekérjük az annotált objektumokat egyenként</w:t>
      </w:r>
      <w:r w:rsidRPr="00B22FDE">
        <w:br/>
        <w:t xml:space="preserve">    annottees.map(_.tree).toList match {</w:t>
      </w:r>
      <w:r w:rsidRPr="00B22FDE">
        <w:br/>
        <w:t xml:space="preserve">      // mintaillesztéssel kiválogatjuk azokat az eseteket,</w:t>
      </w:r>
      <w:r w:rsidRPr="00B22FDE">
        <w:br/>
        <w:t xml:space="preserve">      // amikor egy osztályt jelöltünk meg az annotációnkkal</w:t>
      </w:r>
      <w:r w:rsidRPr="00B22FDE">
        <w:br/>
        <w:t xml:space="preserve">      case q"class $name(..$params) extends ..$parents { ..$body }" :: Nil =&gt; {</w:t>
      </w:r>
      <w:r w:rsidRPr="00B22FDE">
        <w:br/>
        <w:t xml:space="preserve">        // lekérjük az osztály nevét</w:t>
      </w:r>
      <w:r w:rsidRPr="00B22FDE">
        <w:br/>
        <w:t xml:space="preserve">        val termName : TermName = name.toTermName</w:t>
      </w:r>
      <w:r w:rsidRPr="00B22FDE">
        <w:br/>
        <w:t xml:space="preserve">        // kinyerjük az </w:t>
      </w:r>
      <w:r w:rsidR="00F15C6E" w:rsidRPr="00B22FDE">
        <w:t>elsődleges konstruktor formális</w:t>
      </w:r>
      <w:r w:rsidR="00F15C6E" w:rsidRPr="00B22FDE">
        <w:br/>
        <w:t xml:space="preserve">        // </w:t>
      </w:r>
      <w:r w:rsidRPr="00B22FDE">
        <w:t>paramétereinek a nevét</w:t>
      </w:r>
      <w:r w:rsidRPr="00B22FDE">
        <w:br/>
        <w:t xml:space="preserve">        val parameterNames = params.map(param =&gt; param.name)</w:t>
      </w:r>
      <w:r w:rsidRPr="00B22FDE">
        <w:br/>
        <w:t xml:space="preserve">        // lekérdezzük az elsődleges konstr</w:t>
      </w:r>
      <w:r w:rsidR="00F15C6E" w:rsidRPr="00B22FDE">
        <w:t>uktor formális</w:t>
      </w:r>
      <w:r w:rsidR="00F15C6E" w:rsidRPr="00B22FDE">
        <w:br/>
        <w:t xml:space="preserve">        // </w:t>
      </w:r>
      <w:r w:rsidRPr="00B22FDE">
        <w:t>paramétereinek a típusát</w:t>
      </w:r>
      <w:r w:rsidRPr="00B22FDE">
        <w:br/>
        <w:t xml:space="preserve">        val parameterTypes = params.map(</w:t>
      </w:r>
      <w:r w:rsidR="00F15C6E" w:rsidRPr="00B22FDE">
        <w:br/>
        <w:t xml:space="preserve">           </w:t>
      </w:r>
      <w:r w:rsidRPr="00B22FDE">
        <w:t>(param : ValDef) =&gt; param.tpt</w:t>
      </w:r>
      <w:r w:rsidR="005337D4" w:rsidRPr="00B22FDE">
        <w:br/>
        <w:t xml:space="preserve">        </w:t>
      </w:r>
      <w:r w:rsidRPr="00B22FDE">
        <w:t>)</w:t>
      </w:r>
      <w:r w:rsidRPr="00B22FDE">
        <w:br/>
        <w:t xml:space="preserve">        //</w:t>
      </w:r>
      <w:r w:rsidR="005337D4" w:rsidRPr="00B22FDE">
        <w:t xml:space="preserve"> beállítjuk a adattagok elérését</w:t>
      </w:r>
      <w:r w:rsidRPr="00B22FDE">
        <w:br/>
        <w:t xml:space="preserve">        val selections = parameterNames.map((param: TermName) =&gt; Select(Ident(newTermName("obj")), param))</w:t>
      </w:r>
      <w:r w:rsidRPr="00B22FDE">
        <w:br/>
        <w:t xml:space="preserve">        // végül elkészítjük az absztrakt szintaxisfát (AST),</w:t>
      </w:r>
      <w:r w:rsidR="00C76019" w:rsidRPr="00B22FDE">
        <w:br/>
      </w:r>
      <w:r w:rsidR="00C76019" w:rsidRPr="00B22FDE">
        <w:lastRenderedPageBreak/>
        <w:t xml:space="preserve">        // </w:t>
      </w:r>
      <w:r w:rsidRPr="00B22FDE">
        <w:t>amivel majd visszatérünk</w:t>
      </w:r>
      <w:r w:rsidRPr="00B22FDE">
        <w:br/>
        <w:t xml:space="preserve">        // az AST-t quasiquote segítségével készítjük el</w:t>
      </w:r>
      <w:r w:rsidRPr="00B22FDE">
        <w:br/>
        <w:t xml:space="preserve">        val tree = q"""</w:t>
      </w:r>
      <w:r w:rsidRPr="00B22FDE">
        <w:br/>
        <w:t xml:space="preserve">          // az eredeti osztályt is legeneráljuk azzal a </w:t>
      </w:r>
      <w:r w:rsidR="00C76019" w:rsidRPr="00B22FDE">
        <w:br/>
        <w:t xml:space="preserve">          // k</w:t>
      </w:r>
      <w:r w:rsidRPr="00B22FDE">
        <w:t>ülönbséggel,</w:t>
      </w:r>
      <w:r w:rsidR="00C76019" w:rsidRPr="00B22FDE">
        <w:t xml:space="preserve"> </w:t>
      </w:r>
      <w:r w:rsidRPr="00B22FDE">
        <w:t xml:space="preserve">hogy az elsődleges konstruktor </w:t>
      </w:r>
      <w:r w:rsidR="00C76019" w:rsidRPr="00B22FDE">
        <w:br/>
        <w:t xml:space="preserve">          // l</w:t>
      </w:r>
      <w:r w:rsidRPr="00B22FDE">
        <w:t>áthatóságát protected-re állítjuk</w:t>
      </w:r>
      <w:r w:rsidRPr="00B22FDE">
        <w:br/>
        <w:t xml:space="preserve">          class $name protected (..$params) </w:t>
      </w:r>
      <w:r w:rsidR="00FF5A9A" w:rsidRPr="00B22FDE">
        <w:br/>
        <w:t xml:space="preserve">                      </w:t>
      </w:r>
      <w:r w:rsidRPr="00B22FDE">
        <w:t>extends ..$parents { ..$body }</w:t>
      </w:r>
      <w:r w:rsidRPr="00B22FDE">
        <w:br/>
        <w:t xml:space="preserve">          // majd elkészítjük hozzá az extractor object-umot</w:t>
      </w:r>
      <w:r w:rsidRPr="00B22FDE">
        <w:br/>
        <w:t xml:space="preserve">          object $termName {</w:t>
      </w:r>
      <w:r w:rsidRPr="00B22FDE">
        <w:br/>
        <w:t xml:space="preserve">            // így mostmár mint case class-t </w:t>
      </w:r>
      <w:r w:rsidR="00903F3F" w:rsidRPr="00B22FDE">
        <w:br/>
        <w:t xml:space="preserve">            // </w:t>
      </w:r>
      <w:r w:rsidRPr="00B22FDE">
        <w:t>lehet példányosítani</w:t>
      </w:r>
      <w:r w:rsidRPr="00B22FDE">
        <w:br/>
        <w:t xml:space="preserve">            def apply(..$params) = new $name(..$parameterNames)</w:t>
      </w:r>
      <w:r w:rsidRPr="00B22FDE">
        <w:br/>
        <w:t xml:space="preserve">            // a mintaillesztéshez szükséges unapply </w:t>
      </w:r>
      <w:r w:rsidR="00903F3F" w:rsidRPr="00B22FDE">
        <w:br/>
        <w:t xml:space="preserve">            // </w:t>
      </w:r>
      <w:r w:rsidRPr="00B22FDE">
        <w:t>függvényt is legeneráljuk</w:t>
      </w:r>
      <w:r w:rsidRPr="00B22FDE">
        <w:br/>
        <w:t xml:space="preserve">            def unapply(obj: $name) </w:t>
      </w:r>
      <w:r w:rsidR="00FF5A9A" w:rsidRPr="00B22FDE">
        <w:t xml:space="preserve">: </w:t>
      </w:r>
      <w:r w:rsidRPr="00B22FDE">
        <w:t>Option[(..$parameterTypes)] = Some((..$selections))</w:t>
      </w:r>
      <w:r w:rsidRPr="00B22FDE">
        <w:br/>
        <w:t xml:space="preserve">          }</w:t>
      </w:r>
      <w:r w:rsidRPr="00B22FDE">
        <w:br/>
        <w:t xml:space="preserve">        """</w:t>
      </w:r>
      <w:r w:rsidRPr="00B22FDE">
        <w:br/>
        <w:t xml:space="preserve">        // visszatérünk a legenerált fával</w:t>
      </w:r>
      <w:r w:rsidRPr="00B22FDE">
        <w:br/>
        <w:t xml:space="preserve">        c.Expr[Any](tree)</w:t>
      </w:r>
      <w:r w:rsidRPr="00B22FDE">
        <w:br/>
        <w:t xml:space="preserve">      }</w:t>
      </w:r>
      <w:r w:rsidRPr="00B22FDE">
        <w:br/>
        <w:t xml:space="preserve">      case _ =&gt; {</w:t>
      </w:r>
      <w:r w:rsidRPr="00B22FDE">
        <w:br/>
        <w:t xml:space="preserve">        // ha a felhasználó rossz helyen használta </w:t>
      </w:r>
      <w:r w:rsidR="00C02EC2" w:rsidRPr="00B22FDE">
        <w:br/>
        <w:t xml:space="preserve">        // </w:t>
      </w:r>
      <w:r w:rsidRPr="00B22FDE">
        <w:t>az annotációt, akkor fordítási hibát dobunk</w:t>
      </w:r>
      <w:r w:rsidRPr="00B22FDE">
        <w:br/>
        <w:t xml:space="preserve">        c.error(c.enclosingPosition, "Unsupported expression!")</w:t>
      </w:r>
      <w:r w:rsidRPr="00B22FDE">
        <w:br/>
        <w:t xml:space="preserve">        // egy üres fával térünk vissza</w:t>
      </w:r>
      <w:r w:rsidRPr="00B22FDE">
        <w:br/>
        <w:t xml:space="preserve">        c.Expr[Any](EmptyTree)</w:t>
      </w:r>
      <w:r w:rsidRPr="00B22FDE">
        <w:br/>
        <w:t xml:space="preserve">      }</w:t>
      </w:r>
      <w:r w:rsidRPr="00B22FDE">
        <w:br/>
        <w:t xml:space="preserve">    }</w:t>
      </w:r>
      <w:r w:rsidRPr="00B22FDE">
        <w:br/>
        <w:t xml:space="preserve">  }</w:t>
      </w:r>
      <w:r w:rsidRPr="00B22FDE">
        <w:br/>
        <w:t>}</w:t>
      </w:r>
    </w:p>
    <w:p w:rsidR="004B38C1" w:rsidRDefault="004B38C1" w:rsidP="004B38C1">
      <w:pPr>
        <w:pStyle w:val="Heading3"/>
      </w:pPr>
      <w:r>
        <w:t>Makró csomagok</w:t>
      </w:r>
    </w:p>
    <w:p w:rsidR="00AC4859" w:rsidRPr="00AC4859" w:rsidRDefault="00AC4859" w:rsidP="00AC4859">
      <w:r>
        <w:t>[TODO]</w:t>
      </w:r>
    </w:p>
    <w:p w:rsidR="00DC1F7F" w:rsidRDefault="00DC1F7F" w:rsidP="00DC1F7F">
      <w:pPr>
        <w:pStyle w:val="Heading2"/>
      </w:pPr>
      <w:r>
        <w:lastRenderedPageBreak/>
        <w:t xml:space="preserve">Metaprogramozás </w:t>
      </w:r>
      <w:r w:rsidR="0006245B">
        <w:t>Boo</w:t>
      </w:r>
      <w:r>
        <w:t xml:space="preserve"> </w:t>
      </w:r>
      <w:r w:rsidR="0006245B">
        <w:t>nyelven</w:t>
      </w:r>
    </w:p>
    <w:p w:rsidR="006F32FA" w:rsidRDefault="002855C5" w:rsidP="006F32FA">
      <w:r>
        <w:t xml:space="preserve">A </w:t>
      </w:r>
      <w:r w:rsidRPr="002855C5">
        <w:rPr>
          <w:rStyle w:val="Fogalom"/>
        </w:rPr>
        <w:t>Boo</w:t>
      </w:r>
      <w:r>
        <w:t xml:space="preserve"> egy objektum-orientált, statikusan típusos, általános célú programozási nyelv </w:t>
      </w:r>
      <w:r w:rsidR="00C26E23" w:rsidRPr="00C26E23">
        <w:rPr>
          <w:rStyle w:val="Fogalom"/>
        </w:rPr>
        <w:t xml:space="preserve">Microsoft </w:t>
      </w:r>
      <w:r w:rsidRPr="00C26E23">
        <w:rPr>
          <w:rStyle w:val="Fogalom"/>
        </w:rPr>
        <w:t>.NET</w:t>
      </w:r>
      <w:r>
        <w:t xml:space="preserve"> </w:t>
      </w:r>
      <w:r w:rsidR="00C26E23">
        <w:t xml:space="preserve">és </w:t>
      </w:r>
      <w:r w:rsidR="00C26E23" w:rsidRPr="00C26E23">
        <w:rPr>
          <w:rStyle w:val="Fogalom"/>
        </w:rPr>
        <w:t>Mono</w:t>
      </w:r>
      <w:r w:rsidR="00C26E23">
        <w:t xml:space="preserve"> keretrendszerekre</w:t>
      </w:r>
      <w:r>
        <w:t xml:space="preserve">. </w:t>
      </w:r>
      <w:r w:rsidR="00115A78">
        <w:t xml:space="preserve">A </w:t>
      </w:r>
      <w:r w:rsidR="00115A78" w:rsidRPr="00C26E23">
        <w:rPr>
          <w:rStyle w:val="Fogalom"/>
        </w:rPr>
        <w:t>Python</w:t>
      </w:r>
      <w:r w:rsidR="00115A78">
        <w:t xml:space="preserve"> nyelv szintaxisa ihlette magát a nyelvet, amelyet összekötöttek a .NET keretrendszer adta lehetőségekkel, </w:t>
      </w:r>
      <w:r w:rsidR="00A5240F">
        <w:t xml:space="preserve">és olyan nyelvi eszközökkel, mint a </w:t>
      </w:r>
      <w:r w:rsidR="00A5240F" w:rsidRPr="00C26E23">
        <w:rPr>
          <w:rStyle w:val="Fogalom"/>
        </w:rPr>
        <w:t>generátorok</w:t>
      </w:r>
      <w:r w:rsidR="00A5240F">
        <w:t xml:space="preserve">, </w:t>
      </w:r>
      <w:r w:rsidR="00A5240F" w:rsidRPr="00C26E23">
        <w:rPr>
          <w:rStyle w:val="Fogalom"/>
        </w:rPr>
        <w:t>multimetódusok</w:t>
      </w:r>
      <w:r w:rsidR="00A5240F">
        <w:t xml:space="preserve"> (</w:t>
      </w:r>
      <w:r w:rsidR="00A5240F" w:rsidRPr="00C26E23">
        <w:rPr>
          <w:rStyle w:val="Fogalom"/>
        </w:rPr>
        <w:t>multimethods</w:t>
      </w:r>
      <w:r w:rsidR="00A5240F">
        <w:t>)</w:t>
      </w:r>
      <w:r w:rsidR="00926130">
        <w:t xml:space="preserve">, </w:t>
      </w:r>
      <w:r w:rsidR="00926130" w:rsidRPr="00926130">
        <w:rPr>
          <w:rStyle w:val="Fogalom"/>
        </w:rPr>
        <w:t>típuskikövetkeztetés</w:t>
      </w:r>
      <w:r w:rsidR="00A5240F">
        <w:t xml:space="preserve"> és </w:t>
      </w:r>
      <w:r w:rsidR="00A5240F" w:rsidRPr="00C26E23">
        <w:rPr>
          <w:rStyle w:val="Fogalom"/>
        </w:rPr>
        <w:t>makrók</w:t>
      </w:r>
      <w:r w:rsidR="00A5240F">
        <w:t xml:space="preserve"> támogatása. </w:t>
      </w:r>
      <w:r w:rsidR="005A30BA">
        <w:t>A nyelv tervezői különös figyelmet fordítottak arra, hogy mind a nyelv, mind pedig maga a fordító</w:t>
      </w:r>
      <w:r w:rsidR="00E25C3E">
        <w:t xml:space="preserve"> is</w:t>
      </w:r>
      <w:r w:rsidR="00CA0D87">
        <w:t xml:space="preserve"> könnyen kiterjeszthető és</w:t>
      </w:r>
      <w:r w:rsidR="005A30BA">
        <w:t xml:space="preserve"> bővíthető legyen. </w:t>
      </w:r>
    </w:p>
    <w:p w:rsidR="00474E95" w:rsidRDefault="00474E95" w:rsidP="00474E95">
      <w:pPr>
        <w:pStyle w:val="Heading3"/>
      </w:pPr>
      <w:r>
        <w:t xml:space="preserve">Boo </w:t>
      </w:r>
      <w:r w:rsidR="00933C99">
        <w:t xml:space="preserve">szintaktikus </w:t>
      </w:r>
      <w:r>
        <w:t>makrók</w:t>
      </w:r>
    </w:p>
    <w:p w:rsidR="00715162" w:rsidRDefault="00715162" w:rsidP="003E2FB2">
      <w:r>
        <w:t xml:space="preserve">A </w:t>
      </w:r>
      <w:r w:rsidR="002147B3" w:rsidRPr="002147B3">
        <w:rPr>
          <w:rStyle w:val="Fogalom"/>
        </w:rPr>
        <w:t xml:space="preserve">szintaktikus </w:t>
      </w:r>
      <w:r w:rsidRPr="002147B3">
        <w:rPr>
          <w:rStyle w:val="Fogalom"/>
        </w:rPr>
        <w:t>makrók</w:t>
      </w:r>
      <w:r w:rsidR="002147B3">
        <w:t xml:space="preserve"> (</w:t>
      </w:r>
      <w:r w:rsidR="002147B3" w:rsidRPr="002147B3">
        <w:rPr>
          <w:rStyle w:val="Fogalom"/>
        </w:rPr>
        <w:t>syntactic macros</w:t>
      </w:r>
      <w:r w:rsidR="002147B3">
        <w:t>)</w:t>
      </w:r>
      <w:r>
        <w:t xml:space="preserve"> egy rendkívül érdekes nyelvi eszközzel bővítik a </w:t>
      </w:r>
      <w:r w:rsidRPr="00475A02">
        <w:rPr>
          <w:rStyle w:val="Fogalom"/>
        </w:rPr>
        <w:t>Boo</w:t>
      </w:r>
      <w:r>
        <w:t xml:space="preserve"> nyelv fegyvertárát. Segítségükkel a programozó képes fordítási időben kódot (pontosabban szintaxisfát) generálni, így téve a forráskódot sokkal kifejezőbbé és kompaktabbá. </w:t>
      </w:r>
    </w:p>
    <w:p w:rsidR="006D3B65" w:rsidRDefault="005821DF" w:rsidP="004649CF">
      <w:r>
        <w:t>A makrók</w:t>
      </w:r>
      <w:r w:rsidR="00933C99">
        <w:t xml:space="preserve"> </w:t>
      </w:r>
      <w:r>
        <w:t xml:space="preserve">használata nagyon egyszerű, a nyelv standard könyvtára több ilyen beépített lehetőséget is biztosít a fejlesztők számára. </w:t>
      </w:r>
      <w:r w:rsidR="00926130">
        <w:t xml:space="preserve">Egyszerűen csak úgy kell használni, mintha függvényt hívnánk meg, attól eltekintve, hogy nem kell kiírni a zárójeleket utána. Ezután a fordító lefuttatja a makró törzsét és az eredményt visszaírja a meghívás helyére, ami egy szintaxisfa. </w:t>
      </w:r>
    </w:p>
    <w:p w:rsidR="004649CF" w:rsidRDefault="004649CF" w:rsidP="004649CF">
      <w:r>
        <w:t>A következőkben megnézünk pár beépített szintaktikus makrót, amivel képet kaphatunk arról, hogy miért is olyan erőteljes nyelvi eszközök</w:t>
      </w:r>
      <w:r w:rsidR="00707188">
        <w:t xml:space="preserve"> a programozók kezében</w:t>
      </w:r>
      <w:r>
        <w:t xml:space="preserve">. </w:t>
      </w:r>
    </w:p>
    <w:p w:rsidR="00376C7C" w:rsidRDefault="00376C7C" w:rsidP="00376C7C">
      <w:pPr>
        <w:pStyle w:val="Heading4"/>
      </w:pPr>
      <w:r>
        <w:t>Az assert makró</w:t>
      </w:r>
    </w:p>
    <w:p w:rsidR="00A23E16" w:rsidRDefault="00E643BB" w:rsidP="00B6319D">
      <w:r>
        <w:t xml:space="preserve">Amikor valamilyen függvényt, vagy procedúrát tervezünk, implementálunk, az első dolgunk az, hogy a bemeneti paraméterek értékét ellenőrizzük, amivel garantáljuk, hogy a felhasználó a megfelelő eredményt fogja </w:t>
      </w:r>
      <w:r w:rsidR="002B5268">
        <w:t xml:space="preserve">kapni a meghívás esetén. </w:t>
      </w:r>
    </w:p>
    <w:p w:rsidR="00B6319D" w:rsidRDefault="00A23E16" w:rsidP="00B6319D">
      <w:r>
        <w:t>Imperatív nyelvek esetében tipikusan valamilyen elágazás segítségével szoktuk ellenőrizni az előfeltételeket, majd azokra valamilyen módon reagálunk (gyakran kivételek dobásával)</w:t>
      </w:r>
      <w:r w:rsidR="00DA0D3A">
        <w:t xml:space="preserve">. Szemantikailag helyes ez a megoldás, viszont megtöri a kód olvashatóságát és elrejti előlünk a függvény valódi feladatát. </w:t>
      </w:r>
    </w:p>
    <w:p w:rsidR="00544C5C" w:rsidRDefault="00CC2A4F" w:rsidP="00544C5C">
      <w:r>
        <w:lastRenderedPageBreak/>
        <w:t xml:space="preserve">Erre a problémára a </w:t>
      </w:r>
      <w:r w:rsidRPr="00CC2A4F">
        <w:rPr>
          <w:rStyle w:val="Fogalom"/>
        </w:rPr>
        <w:t>Boo</w:t>
      </w:r>
      <w:r>
        <w:t xml:space="preserve"> készítői az </w:t>
      </w:r>
      <w:r w:rsidRPr="00CC2A4F">
        <w:rPr>
          <w:rStyle w:val="Fogalom"/>
        </w:rPr>
        <w:t>assert</w:t>
      </w:r>
      <w:r>
        <w:t xml:space="preserve"> makró bevezetésével </w:t>
      </w:r>
      <w:r w:rsidR="00DD0DC7">
        <w:t>próbáltak meg válaszolni.</w:t>
      </w:r>
      <w:r w:rsidR="00254312">
        <w:t xml:space="preserve"> Egy vagy két paraméterrel hívhatjuk meg, amik mindkettő esetben egy el</w:t>
      </w:r>
      <w:r w:rsidR="00544C5C">
        <w:t>ágazást fognak nekünk generálni:</w:t>
      </w:r>
    </w:p>
    <w:p w:rsidR="00544C5C" w:rsidRPr="00B22FDE" w:rsidRDefault="00544C5C" w:rsidP="00544C5C">
      <w:pPr>
        <w:pStyle w:val="Kdrszlet"/>
      </w:pPr>
      <w:r w:rsidRPr="00B22FDE">
        <w:t xml:space="preserve">// használata a következőképpen néz ki: </w:t>
      </w:r>
      <w:r w:rsidRPr="00B22FDE">
        <w:br/>
        <w:t>assert &lt;kifejezés&gt;</w:t>
      </w:r>
      <w:r w:rsidRPr="00B22FDE">
        <w:tab/>
      </w:r>
      <w:r w:rsidRPr="00B22FDE">
        <w:br/>
        <w:t xml:space="preserve">// ha ehhez az utasításhoz ér a fordító, </w:t>
      </w:r>
      <w:r w:rsidRPr="00B22FDE">
        <w:br/>
        <w:t>// akkor az alábbi szintaxisfával fog visszatérni:</w:t>
      </w:r>
      <w:r w:rsidRPr="00B22FDE">
        <w:br/>
        <w:t>unless (&lt;kifejezés&gt;):</w:t>
      </w:r>
      <w:r w:rsidRPr="00B22FDE">
        <w:br/>
      </w:r>
      <w:r w:rsidRPr="00B22FDE">
        <w:tab/>
        <w:t>raise Boo.AssertionFailedException(’(&lt;kifejezés)’)</w:t>
      </w:r>
    </w:p>
    <w:p w:rsidR="00544C5C" w:rsidRDefault="00544C5C" w:rsidP="00544C5C">
      <w:r>
        <w:t>Egy másik túlterhelt változatának kettő aktuális paramétert adhatunk át neki, ahogy azt a példa is mutatja:</w:t>
      </w:r>
    </w:p>
    <w:p w:rsidR="00544C5C" w:rsidRPr="00B22FDE" w:rsidRDefault="00544C5C" w:rsidP="00544C5C">
      <w:pPr>
        <w:pStyle w:val="Kdrszlet"/>
      </w:pPr>
      <w:r w:rsidRPr="00B22FDE">
        <w:t xml:space="preserve">// használata a következőképpen néz ki: </w:t>
      </w:r>
      <w:r w:rsidRPr="00B22FDE">
        <w:br/>
        <w:t>assert &lt;kifejezés&gt;, &lt;üzenet&gt;</w:t>
      </w:r>
      <w:r w:rsidRPr="00B22FDE">
        <w:tab/>
      </w:r>
      <w:r w:rsidRPr="00B22FDE">
        <w:br/>
        <w:t xml:space="preserve">// ha ehhez az utasításhoz ér a fordító, </w:t>
      </w:r>
      <w:r w:rsidRPr="00B22FDE">
        <w:br/>
        <w:t>// akkor az alábbi szintaxisfával fog visszatérni:</w:t>
      </w:r>
      <w:r w:rsidRPr="00B22FDE">
        <w:br/>
        <w:t>unless (&lt;kifejezés&gt;):</w:t>
      </w:r>
      <w:r w:rsidRPr="00B22FDE">
        <w:br/>
      </w:r>
      <w:r w:rsidRPr="00B22FDE">
        <w:tab/>
        <w:t>raise Boo.AssertionFailedException(&lt;üzenet&gt;)</w:t>
      </w:r>
    </w:p>
    <w:p w:rsidR="00544C5C" w:rsidRDefault="00F3664B" w:rsidP="00544C5C">
      <w:r>
        <w:t xml:space="preserve">Könnyen látható, hogy rendkívül egyszerű használni, mégis nagy segítséget tud nyújtani a programozók számára. </w:t>
      </w:r>
    </w:p>
    <w:p w:rsidR="004F1BE9" w:rsidRDefault="004F1BE9" w:rsidP="004F1BE9">
      <w:pPr>
        <w:pStyle w:val="Heading4"/>
      </w:pPr>
      <w:r>
        <w:t>A lock makró</w:t>
      </w:r>
    </w:p>
    <w:p w:rsidR="00246E8D" w:rsidRDefault="00804E7F" w:rsidP="00084ED9">
      <w:r>
        <w:t xml:space="preserve">Párhuzamos szálakon végzett műveletek esetében szükség lehet a szálak között valamilyen információ megosztására. </w:t>
      </w:r>
    </w:p>
    <w:p w:rsidR="004F1BE9" w:rsidRDefault="005431DF" w:rsidP="00084ED9">
      <w:r>
        <w:t xml:space="preserve">Magának a </w:t>
      </w:r>
      <w:r w:rsidRPr="00084ED9">
        <w:rPr>
          <w:rStyle w:val="Fogalom"/>
        </w:rPr>
        <w:t>C#</w:t>
      </w:r>
      <w:r>
        <w:t xml:space="preserve"> nyelvnek van egy </w:t>
      </w:r>
      <w:r w:rsidRPr="00084ED9">
        <w:rPr>
          <w:rStyle w:val="Fogalom"/>
        </w:rPr>
        <w:t>lock</w:t>
      </w:r>
      <w:r>
        <w:t xml:space="preserve"> nevezetű vezérlési szerkezete, ami garantálja azt, hogy a törzsébe egyszerre</w:t>
      </w:r>
      <w:r w:rsidR="00084ED9">
        <w:t xml:space="preserve"> csak egy szál léphet be. </w:t>
      </w:r>
      <w:r w:rsidR="00246E8D">
        <w:t xml:space="preserve">De ez valójában csak egy szintaktikai cukorka, hiszen a fordító </w:t>
      </w:r>
      <w:r w:rsidR="0014381C">
        <w:t>a</w:t>
      </w:r>
      <w:r w:rsidR="00246E8D">
        <w:t xml:space="preserve"> </w:t>
      </w:r>
      <w:r w:rsidR="00246E8D" w:rsidRPr="00B22FDE">
        <w:rPr>
          <w:rStyle w:val="KdrszletChar"/>
          <w:sz w:val="22"/>
        </w:rPr>
        <w:t>System.Threading.Monitor</w:t>
      </w:r>
      <w:r w:rsidR="0014381C" w:rsidRPr="0014381C">
        <w:t xml:space="preserve"> </w:t>
      </w:r>
      <w:r w:rsidR="0014381C">
        <w:t xml:space="preserve">statikus </w:t>
      </w:r>
      <w:r w:rsidR="0014381C" w:rsidRPr="0014381C">
        <w:t>osztály</w:t>
      </w:r>
      <w:r w:rsidR="009518A8">
        <w:t xml:space="preserve"> </w:t>
      </w:r>
      <w:r w:rsidR="0014381C" w:rsidRPr="00B22FDE">
        <w:rPr>
          <w:rStyle w:val="KdrszletChar"/>
          <w:sz w:val="22"/>
        </w:rPr>
        <w:t>Enter()</w:t>
      </w:r>
      <w:r w:rsidR="0014381C">
        <w:t xml:space="preserve"> és </w:t>
      </w:r>
      <w:r w:rsidR="0014381C" w:rsidRPr="00B22FDE">
        <w:rPr>
          <w:rStyle w:val="KdrszletChar"/>
          <w:sz w:val="22"/>
        </w:rPr>
        <w:t>Exit()</w:t>
      </w:r>
      <w:r w:rsidR="0014381C" w:rsidRPr="0014381C">
        <w:t xml:space="preserve"> metódusai</w:t>
      </w:r>
      <w:r w:rsidR="0014381C">
        <w:t xml:space="preserve"> közé illeszti a </w:t>
      </w:r>
      <w:r w:rsidR="0014381C" w:rsidRPr="0014381C">
        <w:rPr>
          <w:rStyle w:val="Fogalom"/>
        </w:rPr>
        <w:t>lock</w:t>
      </w:r>
      <w:r w:rsidR="0014381C">
        <w:t xml:space="preserve"> szerkezet törzsét. </w:t>
      </w:r>
    </w:p>
    <w:p w:rsidR="00E21E43" w:rsidRDefault="00AF1BFA" w:rsidP="00E21E43">
      <w:r>
        <w:t>Felvetődik a kérdés, hogy miért kellett egy új szintaktikai elemet bevezetni ahhoz, hogy használhassuk ezt a funkcióját a .NET keretrendszernek?</w:t>
      </w:r>
      <w:r w:rsidR="00501ACE">
        <w:t xml:space="preserve"> A válasz természetesen az, hogy szemantikailag lehet, hogy megegyezik mindkét megoldás, de újra csak kódolvashatóság szempontjából mégis </w:t>
      </w:r>
      <w:r w:rsidR="007D4638">
        <w:t xml:space="preserve">sokkal kifejezőbb a </w:t>
      </w:r>
      <w:r w:rsidR="007D4638" w:rsidRPr="003C06E5">
        <w:rPr>
          <w:rStyle w:val="Fogalom"/>
        </w:rPr>
        <w:t>lock</w:t>
      </w:r>
      <w:r w:rsidR="007D4638">
        <w:t xml:space="preserve"> használata. </w:t>
      </w:r>
    </w:p>
    <w:p w:rsidR="00E21E43" w:rsidRDefault="00E21E43" w:rsidP="00E21E43">
      <w:r>
        <w:lastRenderedPageBreak/>
        <w:t xml:space="preserve">Ezt a nyelvi szerkezetet azonban ugyanúgy meg lehet fogalmazni a </w:t>
      </w:r>
      <w:r w:rsidRPr="00E21E43">
        <w:rPr>
          <w:rStyle w:val="Fogalom"/>
        </w:rPr>
        <w:t>Boo</w:t>
      </w:r>
      <w:r>
        <w:t xml:space="preserve"> nyelvben szintaktikai makróként, mint az előbb az </w:t>
      </w:r>
      <w:r w:rsidRPr="00E21E43">
        <w:rPr>
          <w:rStyle w:val="Fogalom"/>
        </w:rPr>
        <w:t>assert</w:t>
      </w:r>
      <w:r>
        <w:t xml:space="preserve">-et. Ezt a fejlesztők </w:t>
      </w:r>
      <w:r w:rsidRPr="00E21E43">
        <w:rPr>
          <w:rStyle w:val="Fogalom"/>
        </w:rPr>
        <w:t>lock</w:t>
      </w:r>
      <w:r>
        <w:t xml:space="preserve"> makrónak nevezték el. Az alábbi példa szemlélteti, hogy mi történik valójában a háttérben, a makró milyen szintaxisfát állít elő:</w:t>
      </w:r>
    </w:p>
    <w:p w:rsidR="00E21E43" w:rsidRPr="00B22FDE" w:rsidRDefault="005C665C" w:rsidP="005C665C">
      <w:pPr>
        <w:pStyle w:val="Kdrszlet"/>
      </w:pPr>
      <w:r w:rsidRPr="00B22FDE">
        <w:t>// használata a következőképpen néz ki:</w:t>
      </w:r>
      <w:r w:rsidRPr="00B22FDE">
        <w:br/>
      </w:r>
      <w:r w:rsidR="00E21E43" w:rsidRPr="00B22FDE">
        <w:t>lock &lt;kifejezés&gt;: &lt;blokk&gt;</w:t>
      </w:r>
      <w:r w:rsidRPr="00B22FDE">
        <w:br/>
        <w:t>// az alábbi szintaxisfa generálódik a makró kiértékelésénél</w:t>
      </w:r>
      <w:r w:rsidR="00E21E43" w:rsidRPr="00B22FDE">
        <w:br/>
        <w:t>__monitor1__ = &lt;</w:t>
      </w:r>
      <w:r w:rsidRPr="00B22FDE">
        <w:t>kifejezés</w:t>
      </w:r>
      <w:r w:rsidR="00E21E43" w:rsidRPr="00B22FDE">
        <w:t>&gt;</w:t>
      </w:r>
      <w:r w:rsidRPr="00B22FDE">
        <w:br/>
        <w:t>// belépünk a lezárt kódrészletbe</w:t>
      </w:r>
      <w:r w:rsidR="00E21E43" w:rsidRPr="00B22FDE">
        <w:br/>
        <w:t>System.Threading.Monitor.Enter(__monitor1__)</w:t>
      </w:r>
      <w:r w:rsidR="00E21E43" w:rsidRPr="00B22FDE">
        <w:br/>
        <w:t>try:</w:t>
      </w:r>
      <w:r w:rsidRPr="00B22FDE">
        <w:br/>
        <w:t xml:space="preserve">    // ide kerül a lezárásra váró blokk</w:t>
      </w:r>
      <w:r w:rsidR="00E21E43" w:rsidRPr="00B22FDE">
        <w:br/>
        <w:t xml:space="preserve">    &lt;blo</w:t>
      </w:r>
      <w:r w:rsidRPr="00B22FDE">
        <w:t>k</w:t>
      </w:r>
      <w:r w:rsidR="00E21E43" w:rsidRPr="00B22FDE">
        <w:t>k&gt;</w:t>
      </w:r>
      <w:r w:rsidR="00E21E43" w:rsidRPr="00B22FDE">
        <w:br/>
        <w:t>ensure:</w:t>
      </w:r>
      <w:r w:rsidRPr="00B22FDE">
        <w:br/>
        <w:t xml:space="preserve">    // bármilyen hiba is történjen, az ensure rész</w:t>
      </w:r>
      <w:r w:rsidRPr="00B22FDE">
        <w:br/>
        <w:t xml:space="preserve">    // biztosít minket arról, hogy lépjünk ki a monitorból</w:t>
      </w:r>
      <w:r w:rsidR="00E21E43" w:rsidRPr="00B22FDE">
        <w:br/>
        <w:t xml:space="preserve">    System.Threading.Monitor.Exit(__monitor1__)</w:t>
      </w:r>
    </w:p>
    <w:p w:rsidR="00FE0872" w:rsidRDefault="00FE0872" w:rsidP="00FE0872">
      <w:pPr>
        <w:pStyle w:val="Heading4"/>
      </w:pPr>
      <w:r>
        <w:t>A using makró</w:t>
      </w:r>
    </w:p>
    <w:p w:rsidR="00210F01" w:rsidRDefault="0083024F" w:rsidP="00FE0872">
      <w:r>
        <w:t xml:space="preserve">A .NET keretrendszer virtuális gépe leveszi a terhet a felhasználó válláról azáltal, hogy a memória kezelését a </w:t>
      </w:r>
      <w:r w:rsidRPr="008C7C39">
        <w:rPr>
          <w:rStyle w:val="Fogalom"/>
        </w:rPr>
        <w:t>szemétgyűjtő</w:t>
      </w:r>
      <w:r>
        <w:t xml:space="preserve"> (</w:t>
      </w:r>
      <w:r w:rsidRPr="008C7C39">
        <w:rPr>
          <w:rStyle w:val="Fogalom"/>
        </w:rPr>
        <w:t>garbage collector</w:t>
      </w:r>
      <w:r>
        <w:t xml:space="preserve">) végzi el. Azonban lehetnek olyan esetek, amikor szeretnénk pontosan irányítani azt, hogy egy erőforrás igényesebb objektum mikor szabadítja fel az általa lefoglalt memóriát. </w:t>
      </w:r>
      <w:r w:rsidR="008A107A">
        <w:t xml:space="preserve">Az ilyen objektumokat </w:t>
      </w:r>
      <w:r w:rsidR="008A107A" w:rsidRPr="008A107A">
        <w:rPr>
          <w:rStyle w:val="Fogalom"/>
        </w:rPr>
        <w:t>felszabadítható</w:t>
      </w:r>
      <w:r w:rsidR="008A107A">
        <w:t xml:space="preserve"> (</w:t>
      </w:r>
      <w:r w:rsidR="008A107A" w:rsidRPr="008A107A">
        <w:rPr>
          <w:rStyle w:val="Fogalom"/>
        </w:rPr>
        <w:t>disposable</w:t>
      </w:r>
      <w:r w:rsidR="008A107A">
        <w:t xml:space="preserve">) objektumoknak nevezzük és egy </w:t>
      </w:r>
      <w:r w:rsidR="008A107A" w:rsidRPr="00B22FDE">
        <w:rPr>
          <w:rStyle w:val="KdrszletChar"/>
          <w:sz w:val="22"/>
        </w:rPr>
        <w:t>IDisposable</w:t>
      </w:r>
      <w:r w:rsidR="008A107A">
        <w:t xml:space="preserve"> </w:t>
      </w:r>
      <w:r w:rsidR="00192D82">
        <w:t xml:space="preserve">interfészt valósítanak meg. </w:t>
      </w:r>
    </w:p>
    <w:p w:rsidR="00210F01" w:rsidRDefault="00210F01" w:rsidP="00210F01">
      <w:r>
        <w:t xml:space="preserve">A </w:t>
      </w:r>
      <w:r w:rsidRPr="00210F01">
        <w:rPr>
          <w:rStyle w:val="Fogalom"/>
        </w:rPr>
        <w:t>using</w:t>
      </w:r>
      <w:r>
        <w:t xml:space="preserve"> vezérlési szerkezet használata garantálja a felhasználónak, hogy az ilyen objektumok erőforrásai a törzsének a lefutása után biztosan felszabadulnak, azaz meghívódik rajta az </w:t>
      </w:r>
      <w:r w:rsidRPr="00B22FDE">
        <w:rPr>
          <w:rStyle w:val="KdrszletChar"/>
          <w:sz w:val="22"/>
        </w:rPr>
        <w:t>IDisposable.Dispose()</w:t>
      </w:r>
      <w:r>
        <w:t xml:space="preserve"> utasítása, történjen bármi. Ez megint csak egy szintaktikai cukorka a felhasználók részére, mégis javítja a kódbiztonságot (hiszen a programozó így biztosan nem felejti el meghívni a </w:t>
      </w:r>
      <w:r w:rsidRPr="00B22FDE">
        <w:rPr>
          <w:rStyle w:val="KdrszletChar"/>
          <w:sz w:val="22"/>
        </w:rPr>
        <w:t>Dispose()</w:t>
      </w:r>
      <w:r>
        <w:t xml:space="preserve"> metódust) és a kód olvashatóságát. </w:t>
      </w:r>
    </w:p>
    <w:p w:rsidR="00210F01" w:rsidRDefault="00210F01" w:rsidP="00210F01">
      <w:r>
        <w:lastRenderedPageBreak/>
        <w:t xml:space="preserve">Ezt a nyelvi lehetőséget ugyancsak ki lehet váltani a </w:t>
      </w:r>
      <w:r w:rsidRPr="00210F01">
        <w:rPr>
          <w:rStyle w:val="Fogalom"/>
        </w:rPr>
        <w:t>Boo</w:t>
      </w:r>
      <w:r>
        <w:t xml:space="preserve"> nyelvben egy szintaktikai makróval, aminek a </w:t>
      </w:r>
      <w:r w:rsidRPr="00210F01">
        <w:rPr>
          <w:rStyle w:val="Fogalom"/>
        </w:rPr>
        <w:t>using</w:t>
      </w:r>
      <w:r>
        <w:t xml:space="preserve"> nevet adták a nyelv készítői. Az alábbi példa a makró használatát szemlélteti, illetve azt, hogy milyen szintaxisfa generálódik belőle:</w:t>
      </w:r>
    </w:p>
    <w:p w:rsidR="0093255A" w:rsidRPr="00B22FDE" w:rsidRDefault="00BD6D2E" w:rsidP="0093255A">
      <w:pPr>
        <w:pStyle w:val="Kdrszlet"/>
      </w:pPr>
      <w:r w:rsidRPr="00B22FDE">
        <w:t>// az egyik lehetőség, hogy csak az objektumot</w:t>
      </w:r>
      <w:r w:rsidRPr="00B22FDE">
        <w:br/>
        <w:t>// adjuk át a makrónak, illetve a blokkot</w:t>
      </w:r>
      <w:r w:rsidRPr="00B22FDE">
        <w:br/>
      </w:r>
      <w:r w:rsidR="0093255A" w:rsidRPr="00B22FDE">
        <w:t>using &lt;objektum&gt;: &lt;blokk&gt;</w:t>
      </w:r>
      <w:r w:rsidRPr="00B22FDE">
        <w:br/>
        <w:t>// ebben az esetben az alábbi szintaxisfát kapjuk vissza</w:t>
      </w:r>
      <w:r w:rsidRPr="00B22FDE">
        <w:br/>
        <w:t>// a makró kiértékelésénél</w:t>
      </w:r>
      <w:r w:rsidR="0093255A" w:rsidRPr="00B22FDE">
        <w:br/>
        <w:t>try:</w:t>
      </w:r>
      <w:r w:rsidR="0093255A" w:rsidRPr="00B22FDE">
        <w:br/>
        <w:t xml:space="preserve">    &lt;blo</w:t>
      </w:r>
      <w:r w:rsidRPr="00B22FDE">
        <w:t>k</w:t>
      </w:r>
      <w:r w:rsidR="0093255A" w:rsidRPr="00B22FDE">
        <w:t>k&gt;</w:t>
      </w:r>
      <w:r w:rsidRPr="00B22FDE">
        <w:tab/>
        <w:t>// a using blokkja</w:t>
      </w:r>
      <w:r w:rsidR="0093255A" w:rsidRPr="00B22FDE">
        <w:br/>
        <w:t>ensure:</w:t>
      </w:r>
      <w:r w:rsidRPr="00B22FDE">
        <w:br/>
        <w:t xml:space="preserve">    // a blokk lefutása utána garantáltan felszabadítjuk</w:t>
      </w:r>
      <w:r w:rsidRPr="00B22FDE">
        <w:br/>
        <w:t xml:space="preserve">    // az objektum által lefoglalt erőforrásokat</w:t>
      </w:r>
      <w:r w:rsidR="0093255A" w:rsidRPr="00B22FDE">
        <w:br/>
        <w:t xml:space="preserve">    if (__disposable__ = (&lt;</w:t>
      </w:r>
      <w:r w:rsidRPr="00B22FDE">
        <w:t>objektum</w:t>
      </w:r>
      <w:r w:rsidR="0093255A" w:rsidRPr="00B22FDE">
        <w:t>&gt; as System.IDisposable)):</w:t>
      </w:r>
      <w:r w:rsidRPr="00B22FDE">
        <w:br/>
        <w:t xml:space="preserve">        // meghívjuk a Dispose() metódust</w:t>
      </w:r>
      <w:r w:rsidR="0093255A" w:rsidRPr="00B22FDE">
        <w:br/>
        <w:t xml:space="preserve">        __disposable__.Dispose()</w:t>
      </w:r>
      <w:r w:rsidRPr="00B22FDE">
        <w:br/>
        <w:t xml:space="preserve">        // és beállítjuk null értékre</w:t>
      </w:r>
      <w:r w:rsidR="0093255A" w:rsidRPr="00B22FDE">
        <w:br/>
        <w:t xml:space="preserve">        __disposable__ = null</w:t>
      </w:r>
    </w:p>
    <w:p w:rsidR="005C6438" w:rsidRDefault="005C6438" w:rsidP="005C6438">
      <w:r>
        <w:t>Egy másik megvalósításnál nemcsak az objektumot, hanem az objektum inicializálását is átadhatjuk a makrónak:</w:t>
      </w:r>
    </w:p>
    <w:p w:rsidR="005C6438" w:rsidRPr="00B22FDE" w:rsidRDefault="005C6438" w:rsidP="005C6438">
      <w:pPr>
        <w:pStyle w:val="Kdrszlet"/>
      </w:pPr>
      <w:r w:rsidRPr="00B22FDE">
        <w:t>// nemcsak az objektumot, hanem magát az inicializálást is</w:t>
      </w:r>
      <w:r w:rsidRPr="00B22FDE">
        <w:br/>
        <w:t>// megadjuk a makrónak</w:t>
      </w:r>
      <w:r w:rsidRPr="00B22FDE">
        <w:br/>
        <w:t>using &lt;objektum&gt; = &lt;kifejezés&gt;: &lt;blokk&gt;</w:t>
      </w:r>
      <w:r w:rsidRPr="00B22FDE">
        <w:br/>
        <w:t xml:space="preserve">// az előző megvalósításhoz nagyon hasonló szintaxisfát </w:t>
      </w:r>
      <w:r w:rsidRPr="00B22FDE">
        <w:br/>
        <w:t>// generál a using makró</w:t>
      </w:r>
      <w:r w:rsidRPr="00B22FDE">
        <w:br/>
        <w:t>try:</w:t>
      </w:r>
      <w:r w:rsidRPr="00B22FDE">
        <w:br/>
        <w:t xml:space="preserve">    // a blokk előtt még lefut az inicializálás</w:t>
      </w:r>
      <w:r w:rsidRPr="00B22FDE">
        <w:br/>
        <w:t xml:space="preserve">    &lt;object&gt; = &lt;expr&gt;  </w:t>
      </w:r>
      <w:r w:rsidRPr="00B22FDE">
        <w:br/>
        <w:t xml:space="preserve">    &lt;block&gt;</w:t>
      </w:r>
      <w:r w:rsidRPr="00B22FDE">
        <w:br/>
        <w:t>ensure:</w:t>
      </w:r>
      <w:r w:rsidRPr="00B22FDE">
        <w:br/>
        <w:t xml:space="preserve">    if (__disposable__ = (&lt;object&gt; as System.IDisposable)):</w:t>
      </w:r>
      <w:r w:rsidRPr="00B22FDE">
        <w:br/>
        <w:t xml:space="preserve">        __disposable__.Dispose()</w:t>
      </w:r>
      <w:r w:rsidRPr="00B22FDE">
        <w:br/>
        <w:t xml:space="preserve">        __disposable__ = null</w:t>
      </w:r>
    </w:p>
    <w:p w:rsidR="00C53CCD" w:rsidRDefault="009D5C87" w:rsidP="00C53CCD">
      <w:pPr>
        <w:pStyle w:val="Heading4"/>
      </w:pPr>
      <w:r>
        <w:lastRenderedPageBreak/>
        <w:t xml:space="preserve">A </w:t>
      </w:r>
      <w:r w:rsidR="00E1535C">
        <w:t xml:space="preserve">szintaktikai </w:t>
      </w:r>
      <w:r>
        <w:t>makrók működése a Boo nyelvben</w:t>
      </w:r>
    </w:p>
    <w:p w:rsidR="00BE7D92" w:rsidRDefault="00BE7D92" w:rsidP="00BE7D92">
      <w:r>
        <w:t xml:space="preserve">Még mielőtt rátérnénk a saját makrók definiálására, meg kell értenünk, hogy hogyan is működnek a háttérben ezek a nyelvi elemek. </w:t>
      </w:r>
      <w:r w:rsidR="006762F0">
        <w:t xml:space="preserve">A szintaktikai makrók a Boo nyelvben teljes hozzáférést biztosítanak a fordítóhoz és a forráskód teljes absztrakt szintaxisfájához. </w:t>
      </w:r>
    </w:p>
    <w:p w:rsidR="002135E0" w:rsidRDefault="002135E0" w:rsidP="00BE7D92">
      <w:r>
        <w:t xml:space="preserve">Mivel a </w:t>
      </w:r>
      <w:r w:rsidRPr="00120F4D">
        <w:rPr>
          <w:rStyle w:val="Fogalom"/>
        </w:rPr>
        <w:t>Boo</w:t>
      </w:r>
      <w:r>
        <w:t xml:space="preserve"> nyelv egy objektum-orientált nyelv, ezért a makrók is </w:t>
      </w:r>
      <w:r w:rsidRPr="002135E0">
        <w:rPr>
          <w:rStyle w:val="Fogalom"/>
        </w:rPr>
        <w:t>CLI</w:t>
      </w:r>
      <w:r>
        <w:t xml:space="preserve"> (</w:t>
      </w:r>
      <w:r w:rsidRPr="002135E0">
        <w:rPr>
          <w:rStyle w:val="Fogalom"/>
        </w:rPr>
        <w:t>Common Language Infrastructure</w:t>
      </w:r>
      <w:r>
        <w:t xml:space="preserve">) osztályokként vannak reprezentálva a gyakorlatban, amik a </w:t>
      </w:r>
      <w:r w:rsidRPr="00B22FDE">
        <w:rPr>
          <w:rStyle w:val="KdrszletChar"/>
          <w:sz w:val="22"/>
        </w:rPr>
        <w:t>Boo.Lang.Compiler.IAstMacro</w:t>
      </w:r>
      <w:r>
        <w:t xml:space="preserve"> interfészt valósítják meg. </w:t>
      </w:r>
      <w:r w:rsidR="00120F4D">
        <w:t xml:space="preserve">Ez a megoldás azt jelenti, hogy a szintaktikai makrókat bármilyen </w:t>
      </w:r>
      <w:r w:rsidR="00120F4D" w:rsidRPr="00120F4D">
        <w:rPr>
          <w:rStyle w:val="Fogalom"/>
        </w:rPr>
        <w:t>CLI</w:t>
      </w:r>
      <w:r w:rsidR="00120F4D">
        <w:t xml:space="preserve"> nyelven meg lehet írni, nem kell ragaszkodnunk a </w:t>
      </w:r>
      <w:r w:rsidR="00120F4D" w:rsidRPr="00120F4D">
        <w:rPr>
          <w:rStyle w:val="Fogalom"/>
        </w:rPr>
        <w:t>Boo</w:t>
      </w:r>
      <w:r w:rsidR="00120F4D">
        <w:t xml:space="preserve"> nyelvhez.</w:t>
      </w:r>
    </w:p>
    <w:p w:rsidR="0027082B" w:rsidRDefault="0027082B" w:rsidP="0027082B">
      <w:r>
        <w:t xml:space="preserve">Miután a </w:t>
      </w:r>
      <w:r w:rsidRPr="002135E0">
        <w:rPr>
          <w:rStyle w:val="Fogalom"/>
        </w:rPr>
        <w:t>Boo</w:t>
      </w:r>
      <w:r>
        <w:t xml:space="preserve"> fordító feldolgozta szintaktikailag a kódot (lefutatta a szintaktikus elemzőt) utána egyből meghívja a felhasználó által használt makrókat. A makrók törzse kiértékelődik és visszatérési értékként egy szintaxisfát kapunk, ami a makró helyett lesz a forráskódban. </w:t>
      </w:r>
    </w:p>
    <w:p w:rsidR="00525224" w:rsidRDefault="00C42902" w:rsidP="00BE7D92">
      <w:r>
        <w:t>Az előző folyamatot úgy oldja meg, hogy a</w:t>
      </w:r>
      <w:r w:rsidR="0027082B">
        <w:t>mikor a fordító egy ismeretlen s</w:t>
      </w:r>
      <w:r>
        <w:t xml:space="preserve">zintaktikai szerkezetet talál a fordítás közben, akkor megpróbálja megkeresni a neki megfelelő </w:t>
      </w:r>
      <w:r w:rsidRPr="00B22FDE">
        <w:rPr>
          <w:rStyle w:val="KdrszletChar"/>
          <w:sz w:val="22"/>
        </w:rPr>
        <w:t>IAstMacro</w:t>
      </w:r>
      <w:r>
        <w:t xml:space="preserve"> interfészt megvalósító osztályt.</w:t>
      </w:r>
      <w:r w:rsidR="00525224">
        <w:t xml:space="preserve"> Egy egyszerű névkonvenció alapján teszi ezt meg: minden ilyen osztálynak a makró nevével kell kezdődnie és a </w:t>
      </w:r>
      <w:r w:rsidR="00525224" w:rsidRPr="00B22FDE">
        <w:rPr>
          <w:rStyle w:val="KdrszletChar"/>
          <w:sz w:val="22"/>
        </w:rPr>
        <w:t>Macro</w:t>
      </w:r>
      <w:r w:rsidR="00525224">
        <w:t xml:space="preserve"> szóval kell végződnie.</w:t>
      </w:r>
      <w:r>
        <w:t xml:space="preserve"> </w:t>
      </w:r>
      <w:r w:rsidR="00525224">
        <w:t xml:space="preserve">Továbbá az is elvárás, hogy </w:t>
      </w:r>
      <w:r w:rsidR="00310871" w:rsidRPr="00310871">
        <w:rPr>
          <w:rStyle w:val="Fogalom"/>
        </w:rPr>
        <w:t>P</w:t>
      </w:r>
      <w:r w:rsidR="00525224" w:rsidRPr="00310871">
        <w:rPr>
          <w:rStyle w:val="Fogalom"/>
        </w:rPr>
        <w:t xml:space="preserve">ascal </w:t>
      </w:r>
      <w:r w:rsidR="00310871" w:rsidRPr="00310871">
        <w:rPr>
          <w:rStyle w:val="Fogalom"/>
        </w:rPr>
        <w:t>C</w:t>
      </w:r>
      <w:r w:rsidR="00525224" w:rsidRPr="00310871">
        <w:rPr>
          <w:rStyle w:val="Fogalom"/>
        </w:rPr>
        <w:t>ase</w:t>
      </w:r>
      <w:r w:rsidR="00525224">
        <w:t xml:space="preserve"> elnevezési konvenciót kell használni, azaz minden szónak </w:t>
      </w:r>
      <w:r w:rsidR="006F6E53">
        <w:t>nagybetűvel</w:t>
      </w:r>
      <w:r w:rsidR="00525224">
        <w:t xml:space="preserve"> kell kezdődnie. </w:t>
      </w:r>
    </w:p>
    <w:p w:rsidR="00CA202E" w:rsidRDefault="00C42902" w:rsidP="00BF4C10">
      <w:r>
        <w:t xml:space="preserve">Ha megtalálta, akkor példányosítja azt és utána megkéri az objektumot, </w:t>
      </w:r>
      <w:r w:rsidR="00FF4489">
        <w:t xml:space="preserve">hogy fejtse ki az adott makrót, azaz meghívja rajta az </w:t>
      </w:r>
      <w:r w:rsidR="00FF4489" w:rsidRPr="00B22FDE">
        <w:rPr>
          <w:rStyle w:val="KdrszletChar"/>
          <w:sz w:val="22"/>
        </w:rPr>
        <w:t>Expand()</w:t>
      </w:r>
      <w:r w:rsidR="00FF4489" w:rsidRPr="00FF4489">
        <w:t xml:space="preserve"> metódust. </w:t>
      </w:r>
      <w:r w:rsidR="00BF4C10">
        <w:t xml:space="preserve">Az </w:t>
      </w:r>
      <w:r w:rsidR="00BF4C10" w:rsidRPr="00B22FDE">
        <w:rPr>
          <w:rStyle w:val="KdrszletChar"/>
          <w:sz w:val="22"/>
        </w:rPr>
        <w:t>Expand()</w:t>
      </w:r>
      <w:r w:rsidR="00BF4C10" w:rsidRPr="00BF4C10">
        <w:t xml:space="preserve"> metódus felelős azért</w:t>
      </w:r>
      <w:r w:rsidR="00BF4C10">
        <w:t>, hogy a makró helyét valamilye</w:t>
      </w:r>
      <w:r w:rsidR="006B5724">
        <w:t xml:space="preserve">n szintaxisfával helyettesítse. </w:t>
      </w:r>
      <w:r w:rsidR="00BB156E">
        <w:t xml:space="preserve">Ha olyan eredményt adtunk értékül, ami megsérti a nyelv szintaktikai szabályait, akkor fordítási hibát fogunk kapni. </w:t>
      </w:r>
    </w:p>
    <w:p w:rsidR="0027082B" w:rsidRDefault="00CA202E" w:rsidP="00BF4C10">
      <w:r>
        <w:t xml:space="preserve">Két további osztály, a </w:t>
      </w:r>
      <w:r w:rsidRPr="00B22FDE">
        <w:rPr>
          <w:rStyle w:val="KdrszletChar"/>
          <w:sz w:val="22"/>
        </w:rPr>
        <w:t>DepthFirstVisitor</w:t>
      </w:r>
      <w:r>
        <w:t xml:space="preserve"> és a </w:t>
      </w:r>
      <w:r w:rsidRPr="00B22FDE">
        <w:rPr>
          <w:rStyle w:val="KdrszletChar"/>
          <w:sz w:val="22"/>
        </w:rPr>
        <w:t>DepthFirstTransformer</w:t>
      </w:r>
      <w:r>
        <w:t xml:space="preserve">, nyújt segítséget a programozónak ahhoz, hogy be tudja járni a fordító által generált absztrakt szintaxisfát. </w:t>
      </w:r>
      <w:r w:rsidR="00F110B6">
        <w:t xml:space="preserve">Ezekből az osztályokból akár örököltethetünk is és saját bejáró algoritmusokat implementálhatunk a makróinkhoz. </w:t>
      </w:r>
    </w:p>
    <w:p w:rsidR="00C248EE" w:rsidRDefault="00C248EE" w:rsidP="00C248EE">
      <w:pPr>
        <w:pStyle w:val="Heading4"/>
      </w:pPr>
      <w:r>
        <w:lastRenderedPageBreak/>
        <w:t>A</w:t>
      </w:r>
      <w:r w:rsidR="009877EB">
        <w:t>z</w:t>
      </w:r>
      <w:r>
        <w:t xml:space="preserve"> </w:t>
      </w:r>
      <w:r w:rsidR="006B53A9">
        <w:t>eg</w:t>
      </w:r>
      <w:r w:rsidR="009951E2">
        <w:t>yke (singleton) tervezési minta</w:t>
      </w:r>
      <w:r>
        <w:t xml:space="preserve"> implementálása</w:t>
      </w:r>
      <w:r w:rsidR="009951E2">
        <w:t xml:space="preserve"> makróval</w:t>
      </w:r>
    </w:p>
    <w:p w:rsidR="004D47EC" w:rsidRPr="004D47EC" w:rsidRDefault="004D47EC" w:rsidP="004D47EC">
      <w:r>
        <w:t xml:space="preserve">Tegyük fel, hogy szeretnénk egy olyan makrót készíteni, ami egy megadott osztályból készít egy hozzá tartozó </w:t>
      </w:r>
      <w:r w:rsidRPr="001B283B">
        <w:rPr>
          <w:rStyle w:val="Fogalom"/>
        </w:rPr>
        <w:t>egyke</w:t>
      </w:r>
      <w:r>
        <w:t xml:space="preserve"> (</w:t>
      </w:r>
      <w:r w:rsidRPr="001B283B">
        <w:rPr>
          <w:rStyle w:val="Fogalom"/>
        </w:rPr>
        <w:t>singleton</w:t>
      </w:r>
      <w:r>
        <w:t xml:space="preserve">) osztályt. </w:t>
      </w:r>
      <w:r w:rsidR="005E5B37">
        <w:t>[TODO]</w:t>
      </w:r>
    </w:p>
    <w:p w:rsidR="006F32FA" w:rsidRDefault="006F32FA" w:rsidP="0093255A">
      <w:pPr>
        <w:pStyle w:val="Heading2"/>
      </w:pPr>
      <w:r>
        <w:t>Text Template</w:t>
      </w:r>
      <w:r w:rsidR="003468F6">
        <w:t xml:space="preserve"> Transformation Toolkit (T4)</w:t>
      </w:r>
    </w:p>
    <w:p w:rsidR="006F32FA" w:rsidRDefault="006F32FA" w:rsidP="006F32FA">
      <w:r>
        <w:t xml:space="preserve">A Microsoft egyik alapvető szöveggeneráló eszköze a </w:t>
      </w:r>
      <w:r w:rsidRPr="000E5DF6">
        <w:rPr>
          <w:rStyle w:val="Fogalom"/>
        </w:rPr>
        <w:t>Text Template</w:t>
      </w:r>
      <w:r w:rsidR="008D3882">
        <w:rPr>
          <w:rStyle w:val="Fogalom"/>
        </w:rPr>
        <w:t xml:space="preserve"> Transformation Toolkit</w:t>
      </w:r>
      <w:r w:rsidR="001E193C">
        <w:t xml:space="preserve"> (későbbiekben csak </w:t>
      </w:r>
      <w:r w:rsidR="001E193C" w:rsidRPr="001E193C">
        <w:rPr>
          <w:rStyle w:val="Fogalom"/>
        </w:rPr>
        <w:t>T4</w:t>
      </w:r>
      <w:r w:rsidR="001E193C">
        <w:t>),</w:t>
      </w:r>
      <w:r>
        <w:t xml:space="preserve"> amit több technológiájánál, úgymint </w:t>
      </w:r>
      <w:r w:rsidRPr="006F32FA">
        <w:rPr>
          <w:rStyle w:val="Fogalom"/>
        </w:rPr>
        <w:t>Windows Communication Foundation</w:t>
      </w:r>
      <w:r>
        <w:rPr>
          <w:rStyle w:val="Fogalom"/>
        </w:rPr>
        <w:t xml:space="preserve"> (WCF)</w:t>
      </w:r>
      <w:r>
        <w:t xml:space="preserve">, </w:t>
      </w:r>
      <w:r w:rsidRPr="006F32FA">
        <w:rPr>
          <w:rStyle w:val="Fogalom"/>
        </w:rPr>
        <w:t>Entity Framework</w:t>
      </w:r>
      <w:r>
        <w:rPr>
          <w:rStyle w:val="Fogalom"/>
        </w:rPr>
        <w:t xml:space="preserve"> (EF)</w:t>
      </w:r>
      <w:r>
        <w:t>, használ</w:t>
      </w:r>
      <w:r w:rsidR="008D3882">
        <w:t xml:space="preserve"> előszeretettel</w:t>
      </w:r>
      <w:r>
        <w:t xml:space="preserve">. </w:t>
      </w:r>
    </w:p>
    <w:p w:rsidR="00E86398" w:rsidRDefault="00D43642" w:rsidP="009C72FB">
      <w:r>
        <w:t xml:space="preserve">A </w:t>
      </w:r>
      <w:r w:rsidR="001E193C">
        <w:rPr>
          <w:rStyle w:val="Fogalom"/>
        </w:rPr>
        <w:t>T4</w:t>
      </w:r>
      <w:r>
        <w:t xml:space="preserve"> a C/C++ előfordítójának általánosításaként is értelmezhető, ugyanis </w:t>
      </w:r>
      <w:r w:rsidR="00360CB6">
        <w:t>nemcsak</w:t>
      </w:r>
      <w:r w:rsidR="00E44AA6">
        <w:t xml:space="preserve"> </w:t>
      </w:r>
      <w:r w:rsidR="00E44AA6" w:rsidRPr="00CA4422">
        <w:rPr>
          <w:rStyle w:val="Fogalom"/>
        </w:rPr>
        <w:t>C#</w:t>
      </w:r>
      <w:r w:rsidR="00E44AA6">
        <w:t xml:space="preserve"> nyelven, hanem </w:t>
      </w:r>
      <w:r w:rsidR="00E44AA6" w:rsidRPr="00CA4422">
        <w:rPr>
          <w:rStyle w:val="Fogalom"/>
        </w:rPr>
        <w:t>Visual Basi</w:t>
      </w:r>
      <w:r w:rsidR="004B754E" w:rsidRPr="00CA4422">
        <w:rPr>
          <w:rStyle w:val="Fogalom"/>
        </w:rPr>
        <w:t>c</w:t>
      </w:r>
      <w:r w:rsidR="004B754E">
        <w:t xml:space="preserve"> nyelven is lehet programozni, nem beszélve arról, hogy </w:t>
      </w:r>
      <w:r w:rsidR="00B165BB">
        <w:t xml:space="preserve">sokkal több lehetőséget biztosít a fejlesztő számára. </w:t>
      </w:r>
    </w:p>
    <w:p w:rsidR="001E193C" w:rsidRDefault="001E193C" w:rsidP="009C72FB">
      <w:r>
        <w:t xml:space="preserve">A fejlesztők a </w:t>
      </w:r>
      <w:r w:rsidRPr="001E193C">
        <w:rPr>
          <w:rStyle w:val="Fogalom"/>
        </w:rPr>
        <w:t xml:space="preserve">PHP </w:t>
      </w:r>
      <w:r>
        <w:t xml:space="preserve">nyelvhez nagyon hasonló megoldással álltak elő a </w:t>
      </w:r>
      <w:r w:rsidRPr="001E193C">
        <w:rPr>
          <w:rStyle w:val="Fogalom"/>
        </w:rPr>
        <w:t>T4</w:t>
      </w:r>
      <w:r>
        <w:t xml:space="preserve"> esetében is. Itt is vannak kitüntetett </w:t>
      </w:r>
      <w:r w:rsidR="005C5813">
        <w:t>blokkok</w:t>
      </w:r>
      <w:r w:rsidR="00D8666A">
        <w:t xml:space="preserve">, amik között a fordító értelmezi a </w:t>
      </w:r>
      <w:r w:rsidR="00221D94">
        <w:t>forrás</w:t>
      </w:r>
      <w:r w:rsidR="00D8666A">
        <w:t xml:space="preserve">kódot és végrehajtja, míg a </w:t>
      </w:r>
      <w:r w:rsidR="00B005DD">
        <w:t>blokkon</w:t>
      </w:r>
      <w:r w:rsidR="00D8666A">
        <w:t xml:space="preserve"> kívüli szöveget egy az egyben legenerálja. </w:t>
      </w:r>
    </w:p>
    <w:p w:rsidR="00961B39" w:rsidRDefault="00EC6177" w:rsidP="009C72FB">
      <w:r>
        <w:t xml:space="preserve">A </w:t>
      </w:r>
      <w:r w:rsidRPr="00EC6177">
        <w:rPr>
          <w:rStyle w:val="Fogalom"/>
        </w:rPr>
        <w:t>T4</w:t>
      </w:r>
      <w:r>
        <w:t xml:space="preserve"> szöveg sablonokat három különálló részre lehet osztani: </w:t>
      </w:r>
      <w:r w:rsidRPr="001F5688">
        <w:rPr>
          <w:rStyle w:val="Fogalom"/>
        </w:rPr>
        <w:t>direktívák</w:t>
      </w:r>
      <w:r>
        <w:t xml:space="preserve">, </w:t>
      </w:r>
      <w:r w:rsidRPr="001F5688">
        <w:rPr>
          <w:rStyle w:val="Fogalom"/>
        </w:rPr>
        <w:t>szöveg</w:t>
      </w:r>
      <w:r>
        <w:t xml:space="preserve"> és </w:t>
      </w:r>
      <w:r w:rsidRPr="001F5688">
        <w:rPr>
          <w:rStyle w:val="Fogalom"/>
        </w:rPr>
        <w:t>vezérlő blokkok</w:t>
      </w:r>
      <w:r>
        <w:t>.</w:t>
      </w:r>
    </w:p>
    <w:p w:rsidR="00EC6177" w:rsidRDefault="00EC6177" w:rsidP="00C42817">
      <w:pPr>
        <w:pStyle w:val="Heading3"/>
      </w:pPr>
      <w:r>
        <w:t>T4 direktívák</w:t>
      </w:r>
    </w:p>
    <w:p w:rsidR="00EC6177" w:rsidRDefault="00EC6177" w:rsidP="00EC6177">
      <w:r>
        <w:t xml:space="preserve">A T4 direktívái általános információkat szolgáltatnak a sablont generáló motornak, hogy hogyan transzformálja a kódot és milyen kimeneti fájlt állítson elő. A direktíváknak a szintaxisa </w:t>
      </w:r>
      <w:r w:rsidR="00707881">
        <w:t xml:space="preserve">az alább látható módon van definiálva. </w:t>
      </w:r>
    </w:p>
    <w:p w:rsidR="00707881" w:rsidRPr="00B22FDE" w:rsidRDefault="00EC6177" w:rsidP="00707881">
      <w:pPr>
        <w:pStyle w:val="Kdrszlet"/>
      </w:pPr>
      <w:r w:rsidRPr="00B22FDE">
        <w:t xml:space="preserve">&lt;#@ DirektívaNeve [AttribútumNeve = ”AttribútumÉrtéke”] </w:t>
      </w:r>
      <w:r w:rsidR="001E5ED0" w:rsidRPr="00B22FDE">
        <w:t>...</w:t>
      </w:r>
      <w:r w:rsidRPr="00B22FDE">
        <w:t xml:space="preserve"> #&gt;</w:t>
      </w:r>
    </w:p>
    <w:p w:rsidR="00707881" w:rsidRDefault="0056520C" w:rsidP="00707881">
      <w:r>
        <w:t xml:space="preserve">Több direktívát is megkülönböztet a </w:t>
      </w:r>
      <w:r w:rsidRPr="00A73622">
        <w:rPr>
          <w:rStyle w:val="Fogalom"/>
        </w:rPr>
        <w:t>T4</w:t>
      </w:r>
      <w:r>
        <w:t xml:space="preserve"> attól függően, hogy mit is szeretnénk beállítani. </w:t>
      </w:r>
      <w:r w:rsidR="00E32D02">
        <w:t>Az alábbiakban az opcionális attribútumokat kapcsos zárójelek közé fogom írni.</w:t>
      </w:r>
    </w:p>
    <w:p w:rsidR="001E7B5F" w:rsidRDefault="001E7B5F" w:rsidP="001E7B5F">
      <w:pPr>
        <w:pStyle w:val="Heading4"/>
      </w:pPr>
      <w:r>
        <w:t>T4 sablon direktíva</w:t>
      </w:r>
    </w:p>
    <w:p w:rsidR="000860F0" w:rsidRDefault="000860F0" w:rsidP="00707881">
      <w:r>
        <w:t xml:space="preserve">A </w:t>
      </w:r>
      <w:r w:rsidRPr="00A73622">
        <w:rPr>
          <w:rStyle w:val="Fogalom"/>
        </w:rPr>
        <w:t>T4</w:t>
      </w:r>
      <w:r>
        <w:t xml:space="preserve"> </w:t>
      </w:r>
      <w:r w:rsidRPr="00202DA0">
        <w:rPr>
          <w:rStyle w:val="Fogalom"/>
        </w:rPr>
        <w:t>sablon direktívával</w:t>
      </w:r>
      <w:r>
        <w:t xml:space="preserve"> (</w:t>
      </w:r>
      <w:r w:rsidRPr="00A73622">
        <w:rPr>
          <w:rStyle w:val="Fogalom"/>
        </w:rPr>
        <w:t>T4 Template Directive</w:t>
      </w:r>
      <w:r>
        <w:t>) azt állíthatjuk be, hogy hogyan kellen</w:t>
      </w:r>
      <w:r w:rsidR="00FB420E">
        <w:t>e feldolgozni az adott sablont. A szintaxisa a következőképpen néz ki:</w:t>
      </w:r>
    </w:p>
    <w:p w:rsidR="00FB420E" w:rsidRPr="00B22FDE" w:rsidRDefault="00FB420E" w:rsidP="00FB420E">
      <w:pPr>
        <w:pStyle w:val="Kdrszlet"/>
        <w:rPr>
          <w:lang w:eastAsia="hu-HU"/>
        </w:rPr>
      </w:pPr>
      <w:r w:rsidRPr="00B22FDE">
        <w:rPr>
          <w:lang w:eastAsia="hu-HU"/>
        </w:rPr>
        <w:lastRenderedPageBreak/>
        <w:t>&lt;#@ template [language="</w:t>
      </w:r>
      <w:r w:rsidR="007A1F2E" w:rsidRPr="00B22FDE">
        <w:rPr>
          <w:lang w:eastAsia="hu-HU"/>
        </w:rPr>
        <w:t>[sablon nyelve]</w:t>
      </w:r>
      <w:r w:rsidRPr="00B22FDE">
        <w:rPr>
          <w:lang w:eastAsia="hu-HU"/>
        </w:rPr>
        <w:t>"] [culture="</w:t>
      </w:r>
      <w:r w:rsidR="00D62D35" w:rsidRPr="00B22FDE">
        <w:rPr>
          <w:lang w:eastAsia="hu-HU"/>
        </w:rPr>
        <w:t>[kultúra]</w:t>
      </w:r>
      <w:r w:rsidRPr="00B22FDE">
        <w:rPr>
          <w:lang w:eastAsia="hu-HU"/>
        </w:rPr>
        <w:t>"] [inherits="</w:t>
      </w:r>
      <w:r w:rsidR="00771D5C" w:rsidRPr="00B22FDE">
        <w:rPr>
          <w:lang w:eastAsia="hu-HU"/>
        </w:rPr>
        <w:t>[ősosztály neve]</w:t>
      </w:r>
      <w:r w:rsidRPr="00B22FDE">
        <w:rPr>
          <w:lang w:eastAsia="hu-HU"/>
        </w:rPr>
        <w:t>"] [visibility="</w:t>
      </w:r>
      <w:r w:rsidR="00771D5C" w:rsidRPr="00B22FDE">
        <w:rPr>
          <w:lang w:eastAsia="hu-HU"/>
        </w:rPr>
        <w:t>[láthatóság]</w:t>
      </w:r>
      <w:r w:rsidRPr="00B22FDE">
        <w:rPr>
          <w:lang w:eastAsia="hu-HU"/>
        </w:rPr>
        <w:t>"] #&gt;</w:t>
      </w:r>
    </w:p>
    <w:p w:rsidR="00FB420E" w:rsidRDefault="00FB420E" w:rsidP="00707881">
      <w:r>
        <w:t>A</w:t>
      </w:r>
      <w:r w:rsidR="00FD3C8B">
        <w:t>z egyik legfontosabb attribútumon, a</w:t>
      </w:r>
      <w:r>
        <w:t xml:space="preserve"> </w:t>
      </w:r>
      <w:r w:rsidRPr="00036881">
        <w:rPr>
          <w:rStyle w:val="Fogalom"/>
        </w:rPr>
        <w:t>language</w:t>
      </w:r>
      <w:r>
        <w:t xml:space="preserve"> attribútumon keresztül adhatjuk meg, hogy mely programozási nyelvet szeretnénk használni a sablon generálására (</w:t>
      </w:r>
      <w:r w:rsidRPr="00036881">
        <w:rPr>
          <w:rStyle w:val="Fogalom"/>
        </w:rPr>
        <w:t>C#</w:t>
      </w:r>
      <w:r>
        <w:t xml:space="preserve"> és </w:t>
      </w:r>
      <w:r w:rsidRPr="00036881">
        <w:rPr>
          <w:rStyle w:val="Fogalom"/>
        </w:rPr>
        <w:t>Visual Basic</w:t>
      </w:r>
      <w:r>
        <w:t xml:space="preserve"> közül válasz</w:t>
      </w:r>
      <w:r w:rsidR="00916CD7">
        <w:t>t</w:t>
      </w:r>
      <w:r>
        <w:t xml:space="preserve">hatunk). </w:t>
      </w:r>
      <w:r w:rsidR="00350064">
        <w:t xml:space="preserve">Alapértelmezetten a </w:t>
      </w:r>
      <w:r w:rsidR="00350064" w:rsidRPr="00A73622">
        <w:rPr>
          <w:rStyle w:val="Fogalom"/>
        </w:rPr>
        <w:t>C#</w:t>
      </w:r>
      <w:r w:rsidR="00350064">
        <w:t xml:space="preserve"> van beállítva. </w:t>
      </w:r>
    </w:p>
    <w:p w:rsidR="00A73622" w:rsidRDefault="00A73622" w:rsidP="00707881">
      <w:r>
        <w:t xml:space="preserve">Az </w:t>
      </w:r>
      <w:r w:rsidRPr="00A73622">
        <w:rPr>
          <w:rStyle w:val="Fogalom"/>
        </w:rPr>
        <w:t>inherits</w:t>
      </w:r>
      <w:r>
        <w:t xml:space="preserve"> attribútummal öröklődést is definiálhatunk, ugyanis </w:t>
      </w:r>
      <w:r w:rsidR="00CB19FC">
        <w:t>ezen keresztül adhatjuk meg, hogy az adott sablon</w:t>
      </w:r>
      <w:r w:rsidR="00D562A9">
        <w:t xml:space="preserve">hoz </w:t>
      </w:r>
      <w:r w:rsidR="001E7B5F">
        <w:t>generált</w:t>
      </w:r>
      <w:r w:rsidR="00CB19FC">
        <w:t xml:space="preserve"> osztályunk, mely osztályból öröklődjön. </w:t>
      </w:r>
    </w:p>
    <w:p w:rsidR="001E7B5F" w:rsidRDefault="001E7B5F" w:rsidP="00707881">
      <w:r>
        <w:t xml:space="preserve">A </w:t>
      </w:r>
      <w:r w:rsidRPr="001E7B5F">
        <w:rPr>
          <w:rStyle w:val="Fogalom"/>
        </w:rPr>
        <w:t>visibility</w:t>
      </w:r>
      <w:r>
        <w:t xml:space="preserve"> attribútummal pedig a sablonhoz generált osztályunknak milyen láthatóságot szeretnénk beállítani. Két opció közül választhatunk: publikus (</w:t>
      </w:r>
      <w:r w:rsidRPr="001E7B5F">
        <w:rPr>
          <w:rStyle w:val="Fogalom"/>
        </w:rPr>
        <w:t>public</w:t>
      </w:r>
      <w:r>
        <w:t>) és internál (</w:t>
      </w:r>
      <w:r w:rsidRPr="001E7B5F">
        <w:rPr>
          <w:rStyle w:val="Fogalom"/>
        </w:rPr>
        <w:t>internal</w:t>
      </w:r>
      <w:r>
        <w:t>).</w:t>
      </w:r>
    </w:p>
    <w:p w:rsidR="002971E3" w:rsidRDefault="002971E3" w:rsidP="002971E3">
      <w:pPr>
        <w:pStyle w:val="Heading4"/>
      </w:pPr>
      <w:r>
        <w:t>T4 paraméter direktíva</w:t>
      </w:r>
    </w:p>
    <w:p w:rsidR="00202DA0" w:rsidRDefault="002971E3" w:rsidP="00202DA0">
      <w:r>
        <w:t xml:space="preserve">Ha külső környezetből használjuk a sablonok generálását (ilyen lehet, amikor futásidőben akarjuk legenerálni egy másik alkalmazásunkban), akkor felmerülhet az igény arra vonatkozóan, hogy különböző paraméterekkel lássuk el a sablonjainkat, amivel a szöveg generálását </w:t>
      </w:r>
      <w:r w:rsidR="00437D65">
        <w:t xml:space="preserve">szabályozhatjuk. Ezt az úgynevezett </w:t>
      </w:r>
      <w:r w:rsidR="00437D65" w:rsidRPr="00202DA0">
        <w:rPr>
          <w:rStyle w:val="Fogalom"/>
        </w:rPr>
        <w:t>paraméter direktívákkal</w:t>
      </w:r>
      <w:r w:rsidR="00202DA0">
        <w:t xml:space="preserve"> (</w:t>
      </w:r>
      <w:r w:rsidR="00202DA0" w:rsidRPr="00202DA0">
        <w:rPr>
          <w:rStyle w:val="Fogalom"/>
        </w:rPr>
        <w:t>T4 Parameter Directive</w:t>
      </w:r>
      <w:r w:rsidR="00202DA0">
        <w:t>)</w:t>
      </w:r>
      <w:r w:rsidR="00437D65">
        <w:t xml:space="preserve"> tudjuk elérni a gyakorlatban. </w:t>
      </w:r>
    </w:p>
    <w:p w:rsidR="00202DA0" w:rsidRPr="00B22FDE" w:rsidRDefault="00202DA0" w:rsidP="00E02AA1">
      <w:pPr>
        <w:pStyle w:val="Kdrszlet"/>
      </w:pPr>
      <w:r w:rsidRPr="00B22FDE">
        <w:t>&lt;#@ parameter type="</w:t>
      </w:r>
      <w:r w:rsidR="005A53C0" w:rsidRPr="00B22FDE">
        <w:t>[típus neve]</w:t>
      </w:r>
      <w:r w:rsidRPr="00B22FDE">
        <w:t>" name="</w:t>
      </w:r>
      <w:r w:rsidR="005A53C0" w:rsidRPr="00B22FDE">
        <w:t>[paraméter neve]</w:t>
      </w:r>
      <w:r w:rsidRPr="00B22FDE">
        <w:t>" #&gt;</w:t>
      </w:r>
    </w:p>
    <w:p w:rsidR="00202DA0" w:rsidRPr="0030089E" w:rsidRDefault="00202DA0" w:rsidP="0030089E">
      <w:r w:rsidRPr="0030089E">
        <w:t xml:space="preserve">A fenti sorban a paraméter direktíva szintaxisa látható. </w:t>
      </w:r>
      <w:r w:rsidR="006A0990" w:rsidRPr="0030089E">
        <w:t xml:space="preserve">Két attribútumot kell átadni a számára. A </w:t>
      </w:r>
      <w:r w:rsidR="006A0990" w:rsidRPr="0030089E">
        <w:rPr>
          <w:rStyle w:val="Fogalom"/>
        </w:rPr>
        <w:t>type</w:t>
      </w:r>
      <w:r w:rsidR="006A0990" w:rsidRPr="0030089E">
        <w:t xml:space="preserve"> attribútummal a paraméter típusát határozzuk meg, aminek kötelezően egy .NET keretrendszerbeli típusnak kell lennie, míg a </w:t>
      </w:r>
      <w:r w:rsidR="006A0990" w:rsidRPr="0030089E">
        <w:rPr>
          <w:rStyle w:val="Fogalom"/>
        </w:rPr>
        <w:t>name</w:t>
      </w:r>
      <w:r w:rsidR="006A0990" w:rsidRPr="0030089E">
        <w:t xml:space="preserve"> attribútummal a paraméter nevét mondhatjuk meg. </w:t>
      </w:r>
    </w:p>
    <w:p w:rsidR="008C3B75" w:rsidRPr="0030089E" w:rsidRDefault="008C3B75" w:rsidP="0030089E">
      <w:r w:rsidRPr="0030089E">
        <w:t xml:space="preserve">Ha megadtunk egy ilyen direktívát, akkor utána már egyszerűen használhatjuk a sablonunkban, azzal a névvel, amit meghatároztunk neki. </w:t>
      </w:r>
    </w:p>
    <w:p w:rsidR="00056E1F" w:rsidRPr="00650512" w:rsidRDefault="00056E1F" w:rsidP="00650512">
      <w:pPr>
        <w:pStyle w:val="Heading4"/>
      </w:pPr>
      <w:r w:rsidRPr="00650512">
        <w:t>T4 kimeneti direktíva</w:t>
      </w:r>
    </w:p>
    <w:p w:rsidR="00056E1F" w:rsidRDefault="00CC3509" w:rsidP="00056E1F">
      <w:r>
        <w:t xml:space="preserve">A </w:t>
      </w:r>
      <w:r w:rsidRPr="00C92FF5">
        <w:rPr>
          <w:rStyle w:val="Fogalom"/>
        </w:rPr>
        <w:t>kimeneti direktívával</w:t>
      </w:r>
      <w:r>
        <w:t xml:space="preserve"> (</w:t>
      </w:r>
      <w:r w:rsidRPr="00C92FF5">
        <w:rPr>
          <w:rStyle w:val="Fogalom"/>
        </w:rPr>
        <w:t>T4 Output Directive</w:t>
      </w:r>
      <w:r>
        <w:t>) határozhatjuk meg, hogy a sablont generáló osztály, milyen kiterjesztésű f</w:t>
      </w:r>
      <w:r w:rsidR="00070558">
        <w:t xml:space="preserve">ájlba generálja a végeredményt. </w:t>
      </w:r>
      <w:r w:rsidR="00502FCF">
        <w:t xml:space="preserve">Két attribútumot tudunk átadni neki, az </w:t>
      </w:r>
      <w:r w:rsidR="00502FCF" w:rsidRPr="00502FCF">
        <w:rPr>
          <w:rStyle w:val="Fogalom"/>
        </w:rPr>
        <w:t>extension</w:t>
      </w:r>
      <w:r w:rsidR="00502FCF">
        <w:t>-el</w:t>
      </w:r>
      <w:r>
        <w:t xml:space="preserve"> </w:t>
      </w:r>
      <w:r w:rsidR="00502FCF">
        <w:t xml:space="preserve">a kimeneti fájl kiterjesztését, míg az </w:t>
      </w:r>
      <w:r w:rsidR="00502FCF" w:rsidRPr="00502FCF">
        <w:rPr>
          <w:rStyle w:val="Fogalom"/>
        </w:rPr>
        <w:t>encoding</w:t>
      </w:r>
      <w:r w:rsidR="00502FCF">
        <w:t xml:space="preserve">-al a karakterkódolását határozhatjuk meg. </w:t>
      </w:r>
      <w:r w:rsidR="001B6858">
        <w:t xml:space="preserve">Az alábbi sorban látható a direktíva szintaxisa. </w:t>
      </w:r>
    </w:p>
    <w:p w:rsidR="00BD7543" w:rsidRPr="00B22FDE" w:rsidRDefault="00BD7543" w:rsidP="00BD7543">
      <w:pPr>
        <w:pStyle w:val="Kdrszlet"/>
        <w:ind w:left="1418" w:hanging="1418"/>
      </w:pPr>
      <w:r w:rsidRPr="00B22FDE">
        <w:lastRenderedPageBreak/>
        <w:t>&lt;#@ output extension=".</w:t>
      </w:r>
      <w:r w:rsidR="005A53C0" w:rsidRPr="00B22FDE">
        <w:t xml:space="preserve">[generált </w:t>
      </w:r>
      <w:r w:rsidR="00112514" w:rsidRPr="00B22FDE">
        <w:t>fájl</w:t>
      </w:r>
      <w:r w:rsidR="005A53C0" w:rsidRPr="00B22FDE">
        <w:t xml:space="preserve"> </w:t>
      </w:r>
      <w:r w:rsidR="00112514" w:rsidRPr="00B22FDE">
        <w:t>kiterjeszt</w:t>
      </w:r>
      <w:r w:rsidRPr="00B22FDE">
        <w:t>ése</w:t>
      </w:r>
      <w:r w:rsidR="005A53C0" w:rsidRPr="00B22FDE">
        <w:t>]</w:t>
      </w:r>
      <w:r w:rsidRPr="00B22FDE">
        <w:t>" [encoding="karakterkódolás"] #&gt;</w:t>
      </w:r>
    </w:p>
    <w:p w:rsidR="00E32D02" w:rsidRDefault="002E1ED0" w:rsidP="002E1ED0">
      <w:pPr>
        <w:pStyle w:val="Heading4"/>
      </w:pPr>
      <w:r>
        <w:t>T4 szerelvény direktíva</w:t>
      </w:r>
    </w:p>
    <w:p w:rsidR="00235215" w:rsidRDefault="00290165" w:rsidP="00570FF4">
      <w:r>
        <w:t>A .NET keretrendszer az újrafelhasználható osztályokat</w:t>
      </w:r>
      <w:r w:rsidR="00314250">
        <w:t>, típusokat</w:t>
      </w:r>
      <w:r>
        <w:t xml:space="preserve"> úgynevezett </w:t>
      </w:r>
      <w:r w:rsidRPr="00290165">
        <w:rPr>
          <w:rStyle w:val="Fogalom"/>
        </w:rPr>
        <w:t>szerelvényekben</w:t>
      </w:r>
      <w:r>
        <w:t xml:space="preserve"> (angolul </w:t>
      </w:r>
      <w:r w:rsidRPr="00290165">
        <w:rPr>
          <w:rStyle w:val="Fogalom"/>
        </w:rPr>
        <w:t>assembly</w:t>
      </w:r>
      <w:r>
        <w:t>) tárolja</w:t>
      </w:r>
      <w:r w:rsidR="008D4EEA">
        <w:t>.</w:t>
      </w:r>
      <w:r w:rsidR="0002649F">
        <w:t xml:space="preserve"> Sablonok </w:t>
      </w:r>
      <w:r w:rsidR="009E66C4">
        <w:t xml:space="preserve">készítésénél </w:t>
      </w:r>
      <w:r w:rsidR="0002649F">
        <w:t>is szükség lehet olyan funkciókra, amik</w:t>
      </w:r>
      <w:r w:rsidR="003359F2">
        <w:t xml:space="preserve"> ne</w:t>
      </w:r>
      <w:r w:rsidR="000D56E3">
        <w:t>m feltétlenül találhatóak meg a</w:t>
      </w:r>
      <w:r w:rsidR="003F623E">
        <w:t>z alapértelmezetten elérhető névterekben</w:t>
      </w:r>
      <w:r w:rsidR="00570FF4">
        <w:t xml:space="preserve">. Ekkor jöhet jól az úgynevezett </w:t>
      </w:r>
      <w:r w:rsidR="00570FF4" w:rsidRPr="00570FF4">
        <w:rPr>
          <w:rStyle w:val="Fogalom"/>
        </w:rPr>
        <w:t>szerelvény direktíva</w:t>
      </w:r>
      <w:r w:rsidR="00570FF4">
        <w:rPr>
          <w:rStyle w:val="Fogalom"/>
        </w:rPr>
        <w:t xml:space="preserve"> </w:t>
      </w:r>
      <w:r w:rsidR="00570FF4" w:rsidRPr="00570FF4">
        <w:t>(</w:t>
      </w:r>
      <w:r w:rsidR="00570FF4" w:rsidRPr="00570FF4">
        <w:rPr>
          <w:rStyle w:val="Fogalom"/>
        </w:rPr>
        <w:t>T4 Assembly Directive</w:t>
      </w:r>
      <w:r w:rsidR="00570FF4" w:rsidRPr="00570FF4">
        <w:t>)</w:t>
      </w:r>
      <w:r w:rsidR="00570FF4">
        <w:t xml:space="preserve">, amivel újabb szerelvényeket lehet betölteni a sablon számára. </w:t>
      </w:r>
    </w:p>
    <w:p w:rsidR="002E1ED0" w:rsidRDefault="00F66295" w:rsidP="00570FF4">
      <w:r>
        <w:t xml:space="preserve">Egy kötelező attribútumot a </w:t>
      </w:r>
      <w:r w:rsidRPr="00F66295">
        <w:rPr>
          <w:rStyle w:val="Fogalom"/>
        </w:rPr>
        <w:t>name</w:t>
      </w:r>
      <w:r>
        <w:t xml:space="preserve"> attribútum értékét kell átadnunk, amivel meghatározhatjuk, hogy pontosan melyik szerelvényt szeretnénk betölteni. Az attribútum értéke kétféle lehet, vagy a pontos nevét adjuk meg (úgynevezett </w:t>
      </w:r>
      <w:r w:rsidRPr="00F66295">
        <w:rPr>
          <w:rStyle w:val="Fogalom"/>
        </w:rPr>
        <w:t>assembly strong name</w:t>
      </w:r>
      <w:r>
        <w:t>) vagy a pontos elérési útvonalat.</w:t>
      </w:r>
      <w:r w:rsidR="0014275A">
        <w:t xml:space="preserve"> Az alábbi sorban a direktíva szintaxisa található. </w:t>
      </w:r>
    </w:p>
    <w:p w:rsidR="0014275A" w:rsidRPr="00B22FDE" w:rsidRDefault="0014275A" w:rsidP="0014275A">
      <w:pPr>
        <w:pStyle w:val="Kdrszlet"/>
      </w:pPr>
      <w:r w:rsidRPr="00B22FDE">
        <w:t>&lt;#@ assembly name="[szerelvény elérési útvonala vagy neve]" #&gt;</w:t>
      </w:r>
    </w:p>
    <w:p w:rsidR="00E80288" w:rsidRDefault="00E80288" w:rsidP="00E80288">
      <w:pPr>
        <w:pStyle w:val="Heading4"/>
      </w:pPr>
      <w:r>
        <w:t>T4 import direktíva</w:t>
      </w:r>
    </w:p>
    <w:p w:rsidR="00E80288" w:rsidRDefault="0073628B" w:rsidP="00E80288">
      <w:r>
        <w:t xml:space="preserve">Az </w:t>
      </w:r>
      <w:r w:rsidRPr="009A4A80">
        <w:rPr>
          <w:rStyle w:val="Fogalom"/>
        </w:rPr>
        <w:t>import direktíve</w:t>
      </w:r>
      <w:r>
        <w:t xml:space="preserve"> (</w:t>
      </w:r>
      <w:r w:rsidRPr="009A4A80">
        <w:rPr>
          <w:rStyle w:val="Fogalom"/>
        </w:rPr>
        <w:t>T4 Import Directive</w:t>
      </w:r>
      <w:r>
        <w:t xml:space="preserve">) funkciója teljesen megegyezik a C# nyelv using nyelvi szerkezetéhez, amivel az adott névterekben lévő típusok nevét oldhatjuk fel. </w:t>
      </w:r>
      <w:r w:rsidR="00AE7979">
        <w:t>Az alábbi sorban a direktíva szintaxisa látható.</w:t>
      </w:r>
    </w:p>
    <w:p w:rsidR="00AE7979" w:rsidRPr="00B22FDE" w:rsidRDefault="00AE7979" w:rsidP="00AE7979">
      <w:pPr>
        <w:pStyle w:val="Kdrszlet"/>
      </w:pPr>
      <w:r w:rsidRPr="00B22FDE">
        <w:t>&lt;#@ import namespace="[névtér neve]" #&gt;</w:t>
      </w:r>
    </w:p>
    <w:p w:rsidR="0073628B" w:rsidRDefault="0073628B" w:rsidP="00E80288">
      <w:r>
        <w:t xml:space="preserve">A </w:t>
      </w:r>
      <w:r w:rsidRPr="00AE7979">
        <w:rPr>
          <w:rStyle w:val="Fogalom"/>
        </w:rPr>
        <w:t>namespace</w:t>
      </w:r>
      <w:r>
        <w:t xml:space="preserve"> attribútum segítségével adhatjuk meg, hogy mely névtérben található típusok nevét szeretnénk feloldani a sablonunkon belül. </w:t>
      </w:r>
    </w:p>
    <w:p w:rsidR="003D5F61" w:rsidRDefault="003D5F61" w:rsidP="003D5F61">
      <w:pPr>
        <w:pStyle w:val="Heading4"/>
      </w:pPr>
      <w:r>
        <w:t>T4 include direktíva</w:t>
      </w:r>
    </w:p>
    <w:p w:rsidR="00F252EE" w:rsidRDefault="00271626" w:rsidP="00F252EE">
      <w:r>
        <w:t xml:space="preserve">Lehetőségünk nyílik arra is, hogy újrafelhasználható sablonokat készítsünk és ezeket egy másik sablonban újra és újra felhasználhassuk. </w:t>
      </w:r>
      <w:r w:rsidR="00DF2051">
        <w:t xml:space="preserve">Az </w:t>
      </w:r>
      <w:r w:rsidR="00DF2051" w:rsidRPr="0061794A">
        <w:rPr>
          <w:rStyle w:val="Fogalom"/>
        </w:rPr>
        <w:t>include direktíva</w:t>
      </w:r>
      <w:r w:rsidR="00DF2051">
        <w:t xml:space="preserve"> (</w:t>
      </w:r>
      <w:r w:rsidR="00DF2051" w:rsidRPr="0061794A">
        <w:rPr>
          <w:rStyle w:val="Fogalom"/>
        </w:rPr>
        <w:t>T4 Include Directive</w:t>
      </w:r>
      <w:r w:rsidR="00DF2051">
        <w:t>) segítségével meglévő sablonfájlokat im</w:t>
      </w:r>
      <w:r w:rsidR="00F252EE">
        <w:t>portálhatunk az adott fájlunkba</w:t>
      </w:r>
      <w:r w:rsidR="0036276F">
        <w:t xml:space="preserve">. </w:t>
      </w:r>
      <w:r w:rsidR="000A7278">
        <w:t xml:space="preserve">Ezzel a referált fájlt tartalma be fog másolódni a sablonunkba. </w:t>
      </w:r>
      <w:r w:rsidR="00B33B2C">
        <w:t>A következő sorban a direktíva szintaxisa látható.</w:t>
      </w:r>
    </w:p>
    <w:p w:rsidR="00B33B2C" w:rsidRPr="00B22FDE" w:rsidRDefault="00FE16B8" w:rsidP="00FE16B8">
      <w:pPr>
        <w:pStyle w:val="Kdrszlet"/>
        <w:ind w:left="1560" w:hanging="1560"/>
      </w:pPr>
      <w:r w:rsidRPr="00B22FDE">
        <w:lastRenderedPageBreak/>
        <w:t xml:space="preserve">&lt;#@ include file="[fájl neve]" </w:t>
      </w:r>
      <w:r w:rsidRPr="00B22FDE">
        <w:br/>
        <w:t>[once="[csak egyszer töltődjön be a fájl]"] #&gt;</w:t>
      </w:r>
    </w:p>
    <w:p w:rsidR="00FE16B8" w:rsidRDefault="00CB73A1" w:rsidP="00FE16B8">
      <w:r>
        <w:t xml:space="preserve">A </w:t>
      </w:r>
      <w:r w:rsidRPr="00CB73A1">
        <w:rPr>
          <w:rStyle w:val="Fogalom"/>
        </w:rPr>
        <w:t>file</w:t>
      </w:r>
      <w:r>
        <w:t xml:space="preserve"> attribútummal a referált fájl nevét és elérési útvonalát tudjuk megadni, míg a </w:t>
      </w:r>
      <w:r w:rsidRPr="00CB73A1">
        <w:rPr>
          <w:rStyle w:val="Fogalom"/>
        </w:rPr>
        <w:t>once</w:t>
      </w:r>
      <w:r>
        <w:t xml:space="preserve"> opcionális attribútummal azt, hogy csak egyszer vagy többször töltődjön be a fájl tartalma.</w:t>
      </w:r>
    </w:p>
    <w:p w:rsidR="001F5688" w:rsidRDefault="001F5688" w:rsidP="00C42817">
      <w:pPr>
        <w:pStyle w:val="Heading3"/>
      </w:pPr>
      <w:r>
        <w:t>Szöveg blokkok</w:t>
      </w:r>
    </w:p>
    <w:p w:rsidR="00D72ECB" w:rsidRDefault="00D63354" w:rsidP="001F5688">
      <w:r>
        <w:t xml:space="preserve">Talán a legegyszerűbb szintaktikai eleme a </w:t>
      </w:r>
      <w:r w:rsidRPr="002024B2">
        <w:rPr>
          <w:rStyle w:val="Fogalom"/>
        </w:rPr>
        <w:t>T4</w:t>
      </w:r>
      <w:r>
        <w:t xml:space="preserve">-nek a </w:t>
      </w:r>
      <w:r w:rsidRPr="002024B2">
        <w:rPr>
          <w:rStyle w:val="Fogalom"/>
        </w:rPr>
        <w:t>szöveg blokkok</w:t>
      </w:r>
      <w:r>
        <w:t xml:space="preserve"> rész, ugyanis, az ide beírt szöveg változtatás nélkül kerül bele a sablon által generált kimeneti fájlba. </w:t>
      </w:r>
      <w:r w:rsidR="001A64AF">
        <w:t>Ezeket a részeket nem kell semmilyen módon megjelölni.</w:t>
      </w:r>
      <w:r w:rsidR="00D72ECB">
        <w:t xml:space="preserve"> Az alábbi példa is ezt mutatja.</w:t>
      </w:r>
    </w:p>
    <w:p w:rsidR="001F5688" w:rsidRPr="00B22FDE" w:rsidRDefault="00D72ECB" w:rsidP="00D72ECB">
      <w:pPr>
        <w:pStyle w:val="Kdrszlet"/>
      </w:pPr>
      <w:r w:rsidRPr="00B22FDE">
        <w:t>&lt;#@ output extension=”.txt” #&gt;</w:t>
      </w:r>
      <w:r w:rsidR="00FE79D0" w:rsidRPr="00B22FDE">
        <w:br/>
        <w:t>Helló</w:t>
      </w:r>
      <w:r w:rsidRPr="00B22FDE">
        <w:t xml:space="preserve"> Text Template Transformation Toolkit (T4)</w:t>
      </w:r>
    </w:p>
    <w:p w:rsidR="00D72ECB" w:rsidRDefault="00FE79D0" w:rsidP="0006511C">
      <w:r>
        <w:t xml:space="preserve">A fenti kódrészletből a T4 egy .txt kiterjesztésű fájlt fog generálni, aminek a tartalma a következő: </w:t>
      </w:r>
      <w:r w:rsidRPr="00B22FDE">
        <w:rPr>
          <w:rStyle w:val="KdrszletChar"/>
          <w:sz w:val="22"/>
        </w:rPr>
        <w:t>Helló Text Templ</w:t>
      </w:r>
      <w:r w:rsidR="0006511C" w:rsidRPr="00B22FDE">
        <w:rPr>
          <w:rStyle w:val="KdrszletChar"/>
          <w:sz w:val="22"/>
        </w:rPr>
        <w:t>ate Transformation Toolkit (T4)</w:t>
      </w:r>
      <w:r w:rsidR="0006511C" w:rsidRPr="0006511C">
        <w:t>.</w:t>
      </w:r>
    </w:p>
    <w:p w:rsidR="002024B2" w:rsidRDefault="002024B2" w:rsidP="00C42817">
      <w:pPr>
        <w:pStyle w:val="Heading3"/>
      </w:pPr>
      <w:r>
        <w:t>Vezérlő blokkok</w:t>
      </w:r>
    </w:p>
    <w:p w:rsidR="002024B2" w:rsidRDefault="002024B2" w:rsidP="002024B2">
      <w:r>
        <w:t>A vezérlő blokkok segítségével adhatunk dinamizmust a sablonok generálásához, azaz segítségükkel mondhatjuk meg, hogy a sablon egyes részeit hogyan, mikor és hányszor generálja le nekünk.</w:t>
      </w:r>
      <w:r w:rsidR="00226CEC">
        <w:t xml:space="preserve"> Ezeken a blokkokon belül definiálhatunk új típusokat,</w:t>
      </w:r>
      <w:r>
        <w:t xml:space="preserve"> </w:t>
      </w:r>
      <w:r w:rsidR="0006614D">
        <w:t xml:space="preserve">változókat és </w:t>
      </w:r>
      <w:r w:rsidR="00226CEC">
        <w:t xml:space="preserve">értékelhetünk ki különböző kifejezéseket. </w:t>
      </w:r>
    </w:p>
    <w:p w:rsidR="00895D53" w:rsidRDefault="00895D53" w:rsidP="00895D53">
      <w:pPr>
        <w:pStyle w:val="Heading4"/>
      </w:pPr>
      <w:r>
        <w:t>Alapértelmezett vezérlő blokkok</w:t>
      </w:r>
    </w:p>
    <w:p w:rsidR="007F0D2C" w:rsidRDefault="00F22856" w:rsidP="002024B2">
      <w:r>
        <w:t xml:space="preserve">Az </w:t>
      </w:r>
      <w:r w:rsidRPr="0086237E">
        <w:rPr>
          <w:rStyle w:val="Fogalom"/>
        </w:rPr>
        <w:t>alapértelmezett vezérlő blokkok</w:t>
      </w:r>
      <w:r>
        <w:t xml:space="preserve"> </w:t>
      </w:r>
      <w:r w:rsidR="0086237E">
        <w:t>(</w:t>
      </w:r>
      <w:r w:rsidR="00A11A94">
        <w:rPr>
          <w:rStyle w:val="Fogalom"/>
        </w:rPr>
        <w:t>standard</w:t>
      </w:r>
      <w:r w:rsidR="0086237E" w:rsidRPr="0086237E">
        <w:rPr>
          <w:rStyle w:val="Fogalom"/>
        </w:rPr>
        <w:t xml:space="preserve"> control blocks</w:t>
      </w:r>
      <w:r w:rsidR="0086237E">
        <w:t xml:space="preserve">) </w:t>
      </w:r>
      <w:r>
        <w:t>programkódok szakasza, amely a kimeneti fájl egy részét generálják valamilyen algoritmus alapján. Bármilyen vezérlési szerkezetet írhatunk a blokkon belül, kezdve a szekvenciával, a</w:t>
      </w:r>
      <w:r w:rsidR="0052571A">
        <w:t>z</w:t>
      </w:r>
      <w:r>
        <w:t xml:space="preserve"> </w:t>
      </w:r>
      <w:r w:rsidR="00B2492B">
        <w:t>elágazásokon</w:t>
      </w:r>
      <w:r>
        <w:t xml:space="preserve"> keresztül, egészen a ciklusokig. </w:t>
      </w:r>
      <w:r w:rsidR="001F3E95">
        <w:t xml:space="preserve">A vezérlő blokkokat </w:t>
      </w:r>
      <w:r w:rsidR="001F3E95" w:rsidRPr="00B22FDE">
        <w:rPr>
          <w:rStyle w:val="KdrszletChar"/>
          <w:sz w:val="22"/>
        </w:rPr>
        <w:t xml:space="preserve">&lt;# </w:t>
      </w:r>
      <w:r w:rsidR="00011810" w:rsidRPr="00B22FDE">
        <w:rPr>
          <w:rStyle w:val="KdrszletChar"/>
          <w:sz w:val="22"/>
        </w:rPr>
        <w:t>...</w:t>
      </w:r>
      <w:r w:rsidR="001F3E95" w:rsidRPr="00B22FDE">
        <w:rPr>
          <w:rStyle w:val="KdrszletChar"/>
          <w:sz w:val="22"/>
        </w:rPr>
        <w:t xml:space="preserve"> #&gt;</w:t>
      </w:r>
      <w:r w:rsidR="001F3E95">
        <w:t xml:space="preserve"> között definiáljuk. </w:t>
      </w:r>
    </w:p>
    <w:p w:rsidR="00F04BE2" w:rsidRDefault="0052571A" w:rsidP="00F04BE2">
      <w:r>
        <w:t xml:space="preserve">A vezérlő blokkok közé zárt szöveg blokkok az adott vezérlési szerkezet szemantikája alapján működik. </w:t>
      </w:r>
      <w:r w:rsidR="007F0D2C">
        <w:t xml:space="preserve">Ez azt jelenti, hogy egy elágazás igaz ágában található szöveg blokk akkor fog megjelenni a kimeneti fájlban, amikor az elágazás feltétele igaz lesz a sablon kiértékelése során. </w:t>
      </w:r>
      <w:r w:rsidR="00F04BE2">
        <w:t xml:space="preserve">Az alábbi kódrészlet a </w:t>
      </w:r>
      <w:r w:rsidR="00F04BE2" w:rsidRPr="00B22FDE">
        <w:rPr>
          <w:rStyle w:val="KdrszletChar"/>
          <w:sz w:val="22"/>
        </w:rPr>
        <w:t>Hello</w:t>
      </w:r>
      <w:r w:rsidR="00F04BE2" w:rsidRPr="00F04BE2">
        <w:t xml:space="preserve"> </w:t>
      </w:r>
      <w:r w:rsidR="00F04BE2">
        <w:t>szót fogja kigenerálni a kimenetre:</w:t>
      </w:r>
    </w:p>
    <w:p w:rsidR="00F04BE2" w:rsidRPr="00B22FDE" w:rsidRDefault="00F04BE2" w:rsidP="00F04BE2">
      <w:pPr>
        <w:pStyle w:val="Kdrszlet"/>
      </w:pPr>
      <w:r w:rsidRPr="00B22FDE">
        <w:lastRenderedPageBreak/>
        <w:t>&lt;# var isTrue = true; #&gt;</w:t>
      </w:r>
      <w:r w:rsidRPr="00B22FDE">
        <w:br/>
        <w:t>&lt;# if (isTrue){ #&gt; Helló &lt;# }</w:t>
      </w:r>
      <w:r w:rsidRPr="00B22FDE">
        <w:br/>
        <w:t xml:space="preserve">else { #&gt; </w:t>
      </w:r>
      <w:r w:rsidRPr="00B22FDE">
        <w:tab/>
        <w:t>Világ! &lt;# } #&gt;</w:t>
      </w:r>
    </w:p>
    <w:p w:rsidR="00895D53" w:rsidRDefault="00491B3C" w:rsidP="002024B2">
      <w:r>
        <w:t xml:space="preserve">Egy ciklus törzsében </w:t>
      </w:r>
      <w:r w:rsidR="00645BF4">
        <w:t xml:space="preserve">definiált </w:t>
      </w:r>
      <w:r>
        <w:t xml:space="preserve">szöveg blokk, annyiszor fog megjelenni a kimeneten, ahányszor a ciklus törzse kiértékelésre került. </w:t>
      </w:r>
      <w:r w:rsidR="005146CC">
        <w:t xml:space="preserve">Az alábbi sorban lévő kódrészlet ötször fogja kiírni a kimenetre az </w:t>
      </w:r>
      <w:r w:rsidR="005146CC" w:rsidRPr="005146CC">
        <w:rPr>
          <w:rStyle w:val="Fogalom"/>
        </w:rPr>
        <w:t>alma</w:t>
      </w:r>
      <w:r w:rsidR="005146CC">
        <w:t xml:space="preserve"> szót:</w:t>
      </w:r>
    </w:p>
    <w:p w:rsidR="005146CC" w:rsidRPr="00B22FDE" w:rsidRDefault="005146CC" w:rsidP="005146CC">
      <w:pPr>
        <w:pStyle w:val="Kdrszlet"/>
      </w:pPr>
      <w:r w:rsidRPr="00B22FDE">
        <w:t>&lt;# for (int i = 0; i &lt; 5; i++) { #&gt; alma &lt;# } #&gt;</w:t>
      </w:r>
    </w:p>
    <w:p w:rsidR="005146CC" w:rsidRDefault="009123DC" w:rsidP="005146CC">
      <w:r>
        <w:t xml:space="preserve">Fontos megjegyezni, hogy a blokkon belül csak vezérlési szerkezeteket lehet megadni, típusokat (osztályokat, enumerációkat stb.) máshol kell definiálnunk. </w:t>
      </w:r>
    </w:p>
    <w:p w:rsidR="00465D23" w:rsidRDefault="0086237E" w:rsidP="00634DDE">
      <w:pPr>
        <w:pStyle w:val="Heading4"/>
      </w:pPr>
      <w:r>
        <w:t>Kifejezés</w:t>
      </w:r>
      <w:r w:rsidR="00634DDE">
        <w:t>-orientált vezérlő blokkok</w:t>
      </w:r>
    </w:p>
    <w:p w:rsidR="00CC6D80" w:rsidRDefault="00FA1754" w:rsidP="00E234C2">
      <w:r>
        <w:t xml:space="preserve">Vannak olyan helyzetek, ahol vezérlési szerkezet helyett elég lenne csak egy kifejezést kiértékelni. Ilyen esetekben használhatjuk a </w:t>
      </w:r>
      <w:r w:rsidRPr="00FA1754">
        <w:rPr>
          <w:rStyle w:val="Fogalom"/>
        </w:rPr>
        <w:t>kifejezés-orientált vezérlő blokkokat</w:t>
      </w:r>
      <w:r>
        <w:t xml:space="preserve"> (</w:t>
      </w:r>
      <w:r w:rsidRPr="00FA1754">
        <w:rPr>
          <w:rStyle w:val="Fogalom"/>
        </w:rPr>
        <w:t>expression control block</w:t>
      </w:r>
      <w:r>
        <w:t xml:space="preserve">) a sablonokon belül. </w:t>
      </w:r>
    </w:p>
    <w:p w:rsidR="00BB470F" w:rsidRDefault="00090F0C" w:rsidP="00E234C2">
      <w:r>
        <w:t xml:space="preserve">Szintaxisa hasonlít az alapértelmezett vezérlő blokkokéhoz, azzal a különbséggel, hogy a blokkon belül kifejezést kell írni vezérlési szerkezet helyett: </w:t>
      </w:r>
      <w:r w:rsidRPr="00B22FDE">
        <w:rPr>
          <w:rStyle w:val="KdrszletChar"/>
          <w:sz w:val="22"/>
        </w:rPr>
        <w:t>&lt;#=</w:t>
      </w:r>
      <w:r w:rsidR="00FD5B9A" w:rsidRPr="00B22FDE">
        <w:rPr>
          <w:rStyle w:val="KdrszletChar"/>
          <w:sz w:val="22"/>
        </w:rPr>
        <w:t xml:space="preserve"> </w:t>
      </w:r>
      <w:r w:rsidR="00011810" w:rsidRPr="00B22FDE">
        <w:rPr>
          <w:rStyle w:val="KdrszletChar"/>
          <w:sz w:val="22"/>
        </w:rPr>
        <w:t>...</w:t>
      </w:r>
      <w:r w:rsidRPr="00B22FDE">
        <w:rPr>
          <w:rStyle w:val="KdrszletChar"/>
          <w:sz w:val="22"/>
        </w:rPr>
        <w:t xml:space="preserve"> #&gt;</w:t>
      </w:r>
      <w:r>
        <w:t>.</w:t>
      </w:r>
      <w:r w:rsidR="00BB470F">
        <w:t xml:space="preserve"> A következő példában a számokat fogjuk kigenerálni egytől tízig:</w:t>
      </w:r>
    </w:p>
    <w:p w:rsidR="00FB70C3" w:rsidRPr="00B22FDE" w:rsidRDefault="00BB470F" w:rsidP="00FB70C3">
      <w:pPr>
        <w:pStyle w:val="Kdrszlet"/>
      </w:pPr>
      <w:r w:rsidRPr="00B22FDE">
        <w:t xml:space="preserve">&lt;# for (int i = </w:t>
      </w:r>
      <w:r w:rsidR="00CE3C4A" w:rsidRPr="00B22FDE">
        <w:t>0</w:t>
      </w:r>
      <w:r w:rsidRPr="00B22FDE">
        <w:t xml:space="preserve">; i &lt; 10; i++) { #&gt; </w:t>
      </w:r>
      <w:r w:rsidR="00FC1D93" w:rsidRPr="00B22FDE">
        <w:br/>
        <w:t xml:space="preserve">  </w:t>
      </w:r>
      <w:r w:rsidRPr="00B22FDE">
        <w:t>&lt;#= i</w:t>
      </w:r>
      <w:r w:rsidR="00CE3C4A" w:rsidRPr="00B22FDE">
        <w:t xml:space="preserve"> + 1</w:t>
      </w:r>
      <w:r w:rsidR="00FC1D93" w:rsidRPr="00B22FDE">
        <w:t xml:space="preserve"> </w:t>
      </w:r>
      <w:r w:rsidR="00CC6D80" w:rsidRPr="00B22FDE">
        <w:t>/*</w:t>
      </w:r>
      <w:r w:rsidR="00FC1D93" w:rsidRPr="00B22FDE">
        <w:t xml:space="preserve"> itt történik a kifejezés kiértékelése</w:t>
      </w:r>
      <w:r w:rsidR="00CC6D80" w:rsidRPr="00B22FDE">
        <w:t xml:space="preserve"> */</w:t>
      </w:r>
      <w:r w:rsidRPr="00B22FDE">
        <w:t xml:space="preserve"> #&gt; </w:t>
      </w:r>
      <w:r w:rsidR="00FC1D93" w:rsidRPr="00B22FDE">
        <w:br/>
      </w:r>
      <w:r w:rsidRPr="00B22FDE">
        <w:t>&lt;# } #&gt;</w:t>
      </w:r>
    </w:p>
    <w:p w:rsidR="00FB70C3" w:rsidRDefault="00FB70C3" w:rsidP="00FB70C3">
      <w:r>
        <w:t xml:space="preserve">Kifejezésként bármit írhatunk, ugyanis a T4 kiértékeli az adott kifejezést, utána pedig meghívja rajta a </w:t>
      </w:r>
      <w:r w:rsidRPr="00B22FDE">
        <w:rPr>
          <w:rStyle w:val="KdrszletChar"/>
          <w:sz w:val="22"/>
        </w:rPr>
        <w:t>ToString()</w:t>
      </w:r>
      <w:r>
        <w:t xml:space="preserve"> metódust és annak a visszatérési értéke fog a kimeneten megjelenni. </w:t>
      </w:r>
    </w:p>
    <w:p w:rsidR="001F2480" w:rsidRDefault="001F2480" w:rsidP="001F2480">
      <w:pPr>
        <w:pStyle w:val="Heading4"/>
      </w:pPr>
      <w:r>
        <w:t>Osztály-orientált vezérlő blokkok</w:t>
      </w:r>
    </w:p>
    <w:p w:rsidR="001F2480" w:rsidRDefault="00432E83" w:rsidP="001F2480">
      <w:r>
        <w:t xml:space="preserve">A T4 úgy működik, hogy a háttérben létrehoz minden sablonhoz egy osztályt, ami a </w:t>
      </w:r>
      <w:r w:rsidRPr="00B22FDE">
        <w:rPr>
          <w:rStyle w:val="KdrszletChar"/>
          <w:sz w:val="22"/>
        </w:rPr>
        <w:t>TextTransformation</w:t>
      </w:r>
      <w:r w:rsidRPr="00432E83">
        <w:t xml:space="preserve"> </w:t>
      </w:r>
      <w:r>
        <w:t xml:space="preserve">osztályból származik közvetlenül. </w:t>
      </w:r>
      <w:r w:rsidR="00B815B6">
        <w:t xml:space="preserve">Ezt a saját osztályt mi is kibővíthetjük további metódusokkal, tulajdonságokkal vagy akár újabb típusokkal is. </w:t>
      </w:r>
      <w:r w:rsidR="009A4C7D">
        <w:t xml:space="preserve">Ehhez az </w:t>
      </w:r>
      <w:r w:rsidR="009A4C7D" w:rsidRPr="009A4C7D">
        <w:rPr>
          <w:rStyle w:val="Fogalom"/>
        </w:rPr>
        <w:t>osztály-orientált vezérlő blokkokat</w:t>
      </w:r>
      <w:r w:rsidR="009A4C7D">
        <w:t xml:space="preserve"> (</w:t>
      </w:r>
      <w:r w:rsidR="009A4C7D" w:rsidRPr="009A4C7D">
        <w:rPr>
          <w:rStyle w:val="Fogalom"/>
        </w:rPr>
        <w:t>class feature control block</w:t>
      </w:r>
      <w:r w:rsidR="009A4C7D">
        <w:t>)</w:t>
      </w:r>
      <w:r w:rsidR="00BD4DE8">
        <w:t xml:space="preserve"> kell használnunk.</w:t>
      </w:r>
    </w:p>
    <w:p w:rsidR="00846018" w:rsidRDefault="00BD4DE8" w:rsidP="008C52FD">
      <w:r>
        <w:lastRenderedPageBreak/>
        <w:t>Ennek a vezérlő blokknak a szintaxisa is hasonlít az eddig bemutatott blokkok szintaxisához, viszont a blokkon belül nem kifejezést, vagy vezérlési szerkezetet kell megadnunk, hanem valamilyen metó</w:t>
      </w:r>
      <w:r w:rsidR="008C52FD">
        <w:t xml:space="preserve">dust, tulajdonságot vagy típust: </w:t>
      </w:r>
      <w:r w:rsidR="008C52FD" w:rsidRPr="00B22FDE">
        <w:rPr>
          <w:rStyle w:val="KdrszletChar"/>
          <w:sz w:val="22"/>
        </w:rPr>
        <w:t xml:space="preserve">&lt;#+ </w:t>
      </w:r>
      <w:r w:rsidR="00011810" w:rsidRPr="00B22FDE">
        <w:rPr>
          <w:rStyle w:val="KdrszletChar"/>
          <w:sz w:val="22"/>
        </w:rPr>
        <w:t>...</w:t>
      </w:r>
      <w:r w:rsidR="008C52FD" w:rsidRPr="00B22FDE">
        <w:rPr>
          <w:rStyle w:val="KdrszletChar"/>
          <w:sz w:val="22"/>
        </w:rPr>
        <w:t xml:space="preserve"> #&gt;</w:t>
      </w:r>
      <w:r w:rsidR="008C52FD" w:rsidRPr="008C52FD">
        <w:t>.</w:t>
      </w:r>
      <w:r w:rsidR="007D02E1">
        <w:t xml:space="preserve"> Ezeket a blokkokat gyakran használjuk kisegítő metódusok deklarálására. </w:t>
      </w:r>
    </w:p>
    <w:p w:rsidR="008C52FD" w:rsidRDefault="00846018" w:rsidP="008C52FD">
      <w:r>
        <w:t>Az alábbi kódrészlet az osztály-orientált vezérlő blokkok hasz</w:t>
      </w:r>
      <w:r w:rsidR="00927A20">
        <w:t xml:space="preserve">nálatát hivatott reprezentálni. </w:t>
      </w:r>
      <w:r w:rsidR="007F4B82">
        <w:t xml:space="preserve">A </w:t>
      </w:r>
      <w:r w:rsidR="007F4B82" w:rsidRPr="00B22FDE">
        <w:rPr>
          <w:rStyle w:val="KdrszletChar"/>
          <w:sz w:val="22"/>
        </w:rPr>
        <w:t>Person</w:t>
      </w:r>
      <w:r w:rsidR="007F4B82">
        <w:t xml:space="preserve"> osztállyal reprezentáljuk a személyeket, ami a két információt tárol róluk: a nevüket (</w:t>
      </w:r>
      <w:r w:rsidR="007F4B82" w:rsidRPr="00B22FDE">
        <w:rPr>
          <w:rStyle w:val="KdrszletChar"/>
          <w:sz w:val="22"/>
        </w:rPr>
        <w:t>Name</w:t>
      </w:r>
      <w:r w:rsidR="007F4B82">
        <w:t xml:space="preserve"> tulajdonság) és az életkorukat (</w:t>
      </w:r>
      <w:r w:rsidR="007F4B82" w:rsidRPr="00B22FDE">
        <w:rPr>
          <w:rStyle w:val="KdrszletChar"/>
          <w:sz w:val="22"/>
        </w:rPr>
        <w:t>Age</w:t>
      </w:r>
      <w:r w:rsidR="007F4B82">
        <w:t xml:space="preserve"> tulajdonság).</w:t>
      </w:r>
      <w:r w:rsidR="00A11A94">
        <w:t xml:space="preserve"> A </w:t>
      </w:r>
      <w:r w:rsidR="00A11A94" w:rsidRPr="00B22FDE">
        <w:rPr>
          <w:rStyle w:val="KdrszletChar"/>
          <w:sz w:val="22"/>
        </w:rPr>
        <w:t>persons</w:t>
      </w:r>
      <w:r w:rsidR="00A11A94">
        <w:t xml:space="preserve"> változóba eltároljuk két személy adatait és az alapértelmezett vezérlő blokk segítségével kigeneráljuk az adatait a fájlba a következő módon: </w:t>
      </w:r>
      <w:r w:rsidR="00A11A94" w:rsidRPr="00B22FDE">
        <w:rPr>
          <w:rStyle w:val="KdrszletChar"/>
          <w:sz w:val="22"/>
        </w:rPr>
        <w:t>név (életkor)</w:t>
      </w:r>
      <w:r w:rsidR="00690248" w:rsidRPr="0004602A">
        <w:t>:</w:t>
      </w:r>
    </w:p>
    <w:p w:rsidR="00F572A2" w:rsidRPr="00B22FDE" w:rsidRDefault="00F572A2" w:rsidP="00F572A2">
      <w:pPr>
        <w:pStyle w:val="Kdrszlet"/>
      </w:pPr>
      <w:r w:rsidRPr="00B22FDE">
        <w:t xml:space="preserve">&lt;# var persons = new[] { new Person("Gipsz Jakab", 35), </w:t>
      </w:r>
      <w:r w:rsidRPr="00B22FDE">
        <w:br/>
        <w:t>new Person("Mekk Elek", 24) }; #&gt;</w:t>
      </w:r>
      <w:r w:rsidRPr="00B22FDE">
        <w:br/>
        <w:t>&lt;# foreach (var person in persons) {</w:t>
      </w:r>
      <w:r w:rsidR="00FA6D8F" w:rsidRPr="00B22FDE">
        <w:t xml:space="preserve"> </w:t>
      </w:r>
      <w:r w:rsidRPr="00B22FDE">
        <w:t>#&gt;</w:t>
      </w:r>
      <w:r w:rsidRPr="00B22FDE">
        <w:br/>
        <w:t>&lt;#=person.Name#&gt; (&lt;#=person.Age#&gt;)</w:t>
      </w:r>
      <w:r w:rsidRPr="00B22FDE">
        <w:br/>
        <w:t>&lt;# } #&gt;</w:t>
      </w:r>
      <w:r w:rsidRPr="00B22FDE">
        <w:br/>
        <w:t>&lt;#+</w:t>
      </w:r>
      <w:r w:rsidRPr="00B22FDE">
        <w:br/>
        <w:t xml:space="preserve">    class Person {</w:t>
      </w:r>
      <w:r w:rsidRPr="00B22FDE">
        <w:br/>
        <w:t xml:space="preserve">        public string  Name { get; set; }</w:t>
      </w:r>
      <w:r w:rsidRPr="00B22FDE">
        <w:br/>
        <w:t xml:space="preserve">        public int Age { get; set; }</w:t>
      </w:r>
      <w:r w:rsidRPr="00B22FDE">
        <w:br/>
        <w:t xml:space="preserve">        public Person(string name, int age) {</w:t>
      </w:r>
      <w:r w:rsidRPr="00B22FDE">
        <w:br/>
        <w:t xml:space="preserve">            Name = name;</w:t>
      </w:r>
      <w:r w:rsidRPr="00B22FDE">
        <w:br/>
        <w:t xml:space="preserve">            Age = age;</w:t>
      </w:r>
      <w:r w:rsidRPr="00B22FDE">
        <w:br/>
        <w:t xml:space="preserve">        }</w:t>
      </w:r>
      <w:r w:rsidRPr="00B22FDE">
        <w:br/>
        <w:t xml:space="preserve">    }</w:t>
      </w:r>
      <w:r w:rsidRPr="00B22FDE">
        <w:br/>
        <w:t>#&gt;</w:t>
      </w:r>
    </w:p>
    <w:p w:rsidR="00CA4B3C" w:rsidRDefault="00CA4B3C" w:rsidP="00CA4B3C">
      <w:r>
        <w:t xml:space="preserve">További előnye ezeknek a blokkoknak, hogy szövegrészletek generálására is </w:t>
      </w:r>
      <w:r w:rsidR="005339AA">
        <w:t>felhasználhatóak</w:t>
      </w:r>
      <w:r w:rsidR="0028438C">
        <w:t>.</w:t>
      </w:r>
      <w:r w:rsidR="00BB387B">
        <w:t xml:space="preserve"> Az előző példát egészítjük ki azzal, hogy megadunk egy </w:t>
      </w:r>
      <w:r w:rsidR="00BB387B" w:rsidRPr="00B22FDE">
        <w:rPr>
          <w:rStyle w:val="KdrszletChar"/>
          <w:sz w:val="22"/>
        </w:rPr>
        <w:t>PrintPerson(Person person)</w:t>
      </w:r>
      <w:r w:rsidR="00BB387B">
        <w:t xml:space="preserve"> metódust, amit a következőképpen definiálunk:</w:t>
      </w:r>
    </w:p>
    <w:p w:rsidR="0079533B" w:rsidRPr="00B22FDE" w:rsidRDefault="0079533B" w:rsidP="0079533B">
      <w:pPr>
        <w:pStyle w:val="Kdrszlet"/>
      </w:pPr>
      <w:r w:rsidRPr="00B22FDE">
        <w:t>&lt;#+ void PrintPersons(Person[] persons) { </w:t>
      </w:r>
      <w:r w:rsidRPr="00B22FDE">
        <w:br/>
        <w:t xml:space="preserve">    foreach (var person in persons) { #&gt;</w:t>
      </w:r>
      <w:r w:rsidRPr="00B22FDE">
        <w:br/>
        <w:t xml:space="preserve">       &lt;#=</w:t>
      </w:r>
      <w:r w:rsidR="00DC539C" w:rsidRPr="00B22FDE">
        <w:t xml:space="preserve"> </w:t>
      </w:r>
      <w:r w:rsidRPr="00B22FDE">
        <w:t>person.Name</w:t>
      </w:r>
      <w:r w:rsidR="00DC539C" w:rsidRPr="00B22FDE">
        <w:t xml:space="preserve"> </w:t>
      </w:r>
      <w:r w:rsidRPr="00B22FDE">
        <w:t>#&gt; (&lt;#=</w:t>
      </w:r>
      <w:r w:rsidR="00DC539C" w:rsidRPr="00B22FDE">
        <w:t xml:space="preserve"> </w:t>
      </w:r>
      <w:r w:rsidRPr="00B22FDE">
        <w:t>person.Age</w:t>
      </w:r>
      <w:r w:rsidR="00DC539C" w:rsidRPr="00B22FDE">
        <w:t xml:space="preserve"> </w:t>
      </w:r>
      <w:r w:rsidRPr="00B22FDE">
        <w:t>#&gt;)</w:t>
      </w:r>
      <w:r w:rsidRPr="00B22FDE">
        <w:br/>
        <w:t>&lt;#+ } </w:t>
      </w:r>
      <w:r w:rsidRPr="00B22FDE">
        <w:br/>
        <w:t>} #&gt;</w:t>
      </w:r>
    </w:p>
    <w:p w:rsidR="00AE332C" w:rsidRPr="00B22FDE" w:rsidRDefault="00DC539C" w:rsidP="00AE332C">
      <w:pPr>
        <w:rPr>
          <w:rStyle w:val="KdrszletChar"/>
          <w:sz w:val="22"/>
        </w:rPr>
      </w:pPr>
      <w:r>
        <w:lastRenderedPageBreak/>
        <w:t xml:space="preserve">Ezután már egyszerűen helyettesíthetjük a </w:t>
      </w:r>
      <w:r w:rsidRPr="00B22FDE">
        <w:rPr>
          <w:rStyle w:val="KdrszletChar"/>
          <w:sz w:val="22"/>
        </w:rPr>
        <w:t>foreach</w:t>
      </w:r>
      <w:r>
        <w:t xml:space="preserve"> ciklusunkat az alábbi sorral: </w:t>
      </w:r>
      <w:r w:rsidR="00AE332C" w:rsidRPr="00B22FDE">
        <w:rPr>
          <w:rStyle w:val="KdrszletChar"/>
          <w:sz w:val="22"/>
        </w:rPr>
        <w:t>&lt;# PrintPersons(persons); #&gt;</w:t>
      </w:r>
      <w:r w:rsidR="00AE332C" w:rsidRPr="00AE332C">
        <w:t>.</w:t>
      </w:r>
    </w:p>
    <w:p w:rsidR="00181B4F" w:rsidRDefault="00181B4F" w:rsidP="00F252EE">
      <w:pPr>
        <w:pStyle w:val="Heading2"/>
      </w:pPr>
      <w:r>
        <w:t>Aspektus-orientált programozás Java-ban</w:t>
      </w:r>
    </w:p>
    <w:p w:rsidR="004A63A3" w:rsidRPr="004A63A3" w:rsidRDefault="004A63A3" w:rsidP="004A63A3">
      <w:r>
        <w:t>[TODO]</w:t>
      </w:r>
    </w:p>
    <w:p w:rsidR="005D5E41" w:rsidRDefault="00DF4D1B" w:rsidP="00A02A85">
      <w:pPr>
        <w:pStyle w:val="Heading1"/>
      </w:pPr>
      <w:r>
        <w:lastRenderedPageBreak/>
        <w:t>Metaprogramozást támogató programozási</w:t>
      </w:r>
      <w:r w:rsidR="005D5E41">
        <w:t xml:space="preserve"> nyelv tervezése</w:t>
      </w:r>
    </w:p>
    <w:p w:rsidR="00DF4D1B" w:rsidRDefault="00DF4D1B" w:rsidP="00A02A85">
      <w:pPr>
        <w:pStyle w:val="Heading2"/>
      </w:pPr>
      <w:bookmarkStart w:id="1" w:name="_Ref383813744"/>
      <w:r>
        <w:t>A fordítóprogramokról általában</w:t>
      </w:r>
      <w:bookmarkEnd w:id="1"/>
    </w:p>
    <w:p w:rsidR="00462638" w:rsidRDefault="00DF4D1B" w:rsidP="00A02A85">
      <w:r>
        <w:t xml:space="preserve">Egy átlagos fordítóprogramok működése </w:t>
      </w:r>
      <w:r w:rsidR="00203869">
        <w:t>négy</w:t>
      </w:r>
      <w:r>
        <w:t xml:space="preserve"> különálló fázisra bomlik. </w:t>
      </w:r>
      <w:r w:rsidR="00462638">
        <w:t>A forráskód elemzése és fordítása legelőször a lexikális elemző futásával kezdődik. Feladata, hogy a neki átadott szöveget egy reguláris nyelvtan alapján tokenek sorozatára bontsa.</w:t>
      </w:r>
    </w:p>
    <w:p w:rsidR="006409C7" w:rsidRDefault="00462638" w:rsidP="00A02A85">
      <w:r>
        <w:t xml:space="preserve">Ha a lexikális elemző befejezte a működését, akkor a fordító átlép a következő fázisba a szintaktikus elemzésbe. A szintaktikus elemző feladat, hogy a neki átadott token sorozatokból és egy környezet független nyelvtan segítségével </w:t>
      </w:r>
      <w:r w:rsidR="002E7FD7">
        <w:t xml:space="preserve">szintaxis fát építsen. Ebben a fázisban még nincs lehetőség kiszűrni az olyan hibákat, mint pl. a típushibák, esetleg olyan változóra való hivatkozás, amit előzőleg nem definiáltunk stb. </w:t>
      </w:r>
    </w:p>
    <w:p w:rsidR="000A2143" w:rsidRDefault="006409C7" w:rsidP="00A02A85">
      <w:r>
        <w:t>Ha elkészült a szintaxisfa, akkor jöhet a szemantikai ellenőrzése a forráskódnak. Itt a fa alapján megpróbálja felderíteni a fordító az olyan hibákat, amely futásidőben problémákat okozna. Ilyenek lehetnek a nyelv típusrendszere által meg nem engedett műveletek, típusellenőrzés közben elkövetett hi</w:t>
      </w:r>
      <w:r w:rsidR="004E28AD">
        <w:t xml:space="preserve">bák, esetleg névütközések stb. Egy erős típusrendszerű nyelv esetében, mint pl.: a </w:t>
      </w:r>
      <w:r w:rsidR="004E28AD" w:rsidRPr="008D481C">
        <w:rPr>
          <w:rStyle w:val="Fogalom"/>
        </w:rPr>
        <w:t>Scala</w:t>
      </w:r>
      <w:r w:rsidR="004E28AD">
        <w:t xml:space="preserve"> vagy a legtöbb tisztán funkcionális nyelv, aminek statikus típusrendszere van (ilyen </w:t>
      </w:r>
      <w:r w:rsidR="000F5EE6">
        <w:t xml:space="preserve">a </w:t>
      </w:r>
      <w:r w:rsidR="000F5EE6" w:rsidRPr="008D481C">
        <w:rPr>
          <w:rStyle w:val="Fogalom"/>
        </w:rPr>
        <w:t>Haskell</w:t>
      </w:r>
      <w:r w:rsidR="000F5EE6">
        <w:t xml:space="preserve"> és a</w:t>
      </w:r>
      <w:r w:rsidR="004E28AD">
        <w:t xml:space="preserve"> </w:t>
      </w:r>
      <w:r w:rsidR="004E28AD" w:rsidRPr="008D481C">
        <w:rPr>
          <w:rStyle w:val="Fogalom"/>
        </w:rPr>
        <w:t>Clean</w:t>
      </w:r>
      <w:r w:rsidR="004E28AD">
        <w:t>)</w:t>
      </w:r>
      <w:r w:rsidR="003E27C2">
        <w:t xml:space="preserve"> </w:t>
      </w:r>
      <w:r w:rsidR="000F5EE6">
        <w:t xml:space="preserve">sokkal több hibát fel lehet deríteni </w:t>
      </w:r>
      <w:r w:rsidR="000A2143">
        <w:t>a szemantikus ellenőrzés során.</w:t>
      </w:r>
    </w:p>
    <w:p w:rsidR="007D37AC" w:rsidRDefault="000A2143" w:rsidP="00A02A85">
      <w:r>
        <w:t>Ha a szemantikus ellenőrzés hiba nélkül lefutott, akkor ideje a már meglévő szintaxis fából (ami most már ki van egészítve szemantikus információkkal is) futtatható kódot generálni</w:t>
      </w:r>
      <w:r w:rsidR="00AE4458">
        <w:t xml:space="preserve">. Mindig a futtatókörnyezettől függ, hogy milyen kódot kell generálni ebben a fázisban. Olyan natív nyelvek esetében, mint a </w:t>
      </w:r>
      <w:r w:rsidR="00AE4458" w:rsidRPr="008D481C">
        <w:rPr>
          <w:rStyle w:val="Fogalom"/>
        </w:rPr>
        <w:t>C</w:t>
      </w:r>
      <w:r w:rsidR="00AE4458">
        <w:t xml:space="preserve">, </w:t>
      </w:r>
      <w:r w:rsidR="00AE4458" w:rsidRPr="008D481C">
        <w:rPr>
          <w:rStyle w:val="Fogalom"/>
        </w:rPr>
        <w:t>C++</w:t>
      </w:r>
      <w:r w:rsidR="00AE4458" w:rsidRPr="008D481C">
        <w:t xml:space="preserve">, </w:t>
      </w:r>
      <w:r w:rsidR="00AE4458" w:rsidRPr="008D481C">
        <w:rPr>
          <w:rStyle w:val="Fogalom"/>
        </w:rPr>
        <w:t>Delphi</w:t>
      </w:r>
      <w:r w:rsidR="00AE4458">
        <w:t xml:space="preserve"> a </w:t>
      </w:r>
      <w:r w:rsidR="007D37AC">
        <w:t xml:space="preserve">fordító assembly kódot generál, majd az fordul le a számítógép által is értelmezhető gépikóddá. </w:t>
      </w:r>
    </w:p>
    <w:p w:rsidR="007D37AC" w:rsidRDefault="005B3038" w:rsidP="00A02A85">
      <w:r>
        <w:t xml:space="preserve">Felügyelt nyelvek esetében, mint pl. a </w:t>
      </w:r>
      <w:r w:rsidRPr="008D481C">
        <w:rPr>
          <w:rStyle w:val="Fogalom"/>
        </w:rPr>
        <w:t>C#</w:t>
      </w:r>
      <w:r>
        <w:t xml:space="preserve">, </w:t>
      </w:r>
      <w:r w:rsidRPr="008D481C">
        <w:rPr>
          <w:rStyle w:val="Fogalom"/>
        </w:rPr>
        <w:t>F#</w:t>
      </w:r>
      <w:r>
        <w:t xml:space="preserve">, </w:t>
      </w:r>
      <w:r w:rsidRPr="008D481C">
        <w:rPr>
          <w:rStyle w:val="Fogalom"/>
        </w:rPr>
        <w:t>Java</w:t>
      </w:r>
      <w:r w:rsidR="00015423" w:rsidRPr="008D481C">
        <w:t>,</w:t>
      </w:r>
      <w:r w:rsidR="00015423">
        <w:t xml:space="preserve"> </w:t>
      </w:r>
      <w:r w:rsidR="00015423" w:rsidRPr="008D481C">
        <w:rPr>
          <w:rStyle w:val="Fogalom"/>
        </w:rPr>
        <w:t>Scala</w:t>
      </w:r>
      <w:r>
        <w:t xml:space="preserve">, kicsit más a helyzet, ugyanis bináris állományok helyett, bájtkódot generál a fordító. A </w:t>
      </w:r>
      <w:r w:rsidRPr="008D481C">
        <w:rPr>
          <w:rStyle w:val="Fogalom"/>
        </w:rPr>
        <w:t>C#</w:t>
      </w:r>
      <w:r>
        <w:t xml:space="preserve"> programozási nyelvnél egy assembly nyelvekhez nagyon hasonló, </w:t>
      </w:r>
      <w:r w:rsidRPr="008D481C">
        <w:rPr>
          <w:rStyle w:val="Fogalom"/>
        </w:rPr>
        <w:t>CIL</w:t>
      </w:r>
      <w:r>
        <w:t xml:space="preserve"> (</w:t>
      </w:r>
      <w:r w:rsidRPr="008D481C">
        <w:rPr>
          <w:rStyle w:val="Fogalom"/>
        </w:rPr>
        <w:t>Common Intermediate Language</w:t>
      </w:r>
      <w:r>
        <w:t xml:space="preserve">) kódot generál a fordító, ezt viszont csak a </w:t>
      </w:r>
      <w:r w:rsidRPr="008D481C">
        <w:rPr>
          <w:rStyle w:val="Fogalom"/>
        </w:rPr>
        <w:t>.NET Framework</w:t>
      </w:r>
      <w:r>
        <w:t xml:space="preserve"> virtuális </w:t>
      </w:r>
      <w:r w:rsidR="00015423">
        <w:t xml:space="preserve">gépe képes megérteni. Mind a </w:t>
      </w:r>
      <w:r w:rsidR="00015423" w:rsidRPr="008D481C">
        <w:rPr>
          <w:rStyle w:val="Fogalom"/>
        </w:rPr>
        <w:t>Java</w:t>
      </w:r>
      <w:r w:rsidR="00015423">
        <w:t xml:space="preserve">, mind pedig a </w:t>
      </w:r>
      <w:r w:rsidR="00015423" w:rsidRPr="008D481C">
        <w:rPr>
          <w:rStyle w:val="Fogalom"/>
        </w:rPr>
        <w:t>.NET Framework</w:t>
      </w:r>
      <w:r w:rsidR="00015423">
        <w:t xml:space="preserve"> virtuális gépe úgy működik, hogy ezt a bájtkódo</w:t>
      </w:r>
      <w:r w:rsidR="00F2088D">
        <w:t xml:space="preserve">t, futásidőben értékeli ki és fordítja le a számítógép </w:t>
      </w:r>
      <w:r w:rsidR="00F2088D">
        <w:lastRenderedPageBreak/>
        <w:t xml:space="preserve">processzorának is érthető utasításokra. Ezzel a megoldással egy absztrakt réteget húzunk a tényleges processzor és a kód közé, így a programunk platformfüggetlen lesz. </w:t>
      </w:r>
    </w:p>
    <w:p w:rsidR="00F2088D" w:rsidRDefault="00F2088D" w:rsidP="00A02A85">
      <w:r>
        <w:t>Szkriptnyelvek esetében (</w:t>
      </w:r>
      <w:r w:rsidRPr="008D481C">
        <w:rPr>
          <w:rStyle w:val="Fogalom"/>
        </w:rPr>
        <w:t>JavaScript</w:t>
      </w:r>
      <w:r>
        <w:t xml:space="preserve">, </w:t>
      </w:r>
      <w:r w:rsidRPr="008D481C">
        <w:rPr>
          <w:rStyle w:val="Fogalom"/>
        </w:rPr>
        <w:t>Ruby</w:t>
      </w:r>
      <w:r>
        <w:t xml:space="preserve">, </w:t>
      </w:r>
      <w:r w:rsidRPr="008D481C">
        <w:rPr>
          <w:rStyle w:val="Fogalom"/>
        </w:rPr>
        <w:t>Python</w:t>
      </w:r>
      <w:r>
        <w:t xml:space="preserve">) kicsit máshogy működik a fordítóprogram, mivel a kódgenerálás helyett az utasítások azonnal végrehajtódnak. Ennek hátránya, hogy a fordítási időben észrevehető hibák is csak futási időben derülhetnek ki.  </w:t>
      </w:r>
    </w:p>
    <w:p w:rsidR="00F2088D" w:rsidRDefault="00F2088D" w:rsidP="00A02A85">
      <w:r>
        <w:t xml:space="preserve">Nem feltétlenül kell azonban alacsonyszintű </w:t>
      </w:r>
      <w:r w:rsidR="00203869">
        <w:t xml:space="preserve">kódot generálnia a fordítónak. Jó példák tudnak lenni erre a </w:t>
      </w:r>
      <w:r w:rsidR="00203869" w:rsidRPr="008D481C">
        <w:rPr>
          <w:rStyle w:val="Fogalom"/>
        </w:rPr>
        <w:t>CoffeeScript</w:t>
      </w:r>
      <w:r w:rsidR="00203869">
        <w:t xml:space="preserve">, </w:t>
      </w:r>
      <w:r w:rsidR="00203869" w:rsidRPr="008D481C">
        <w:rPr>
          <w:rStyle w:val="Fogalom"/>
        </w:rPr>
        <w:t>Dart</w:t>
      </w:r>
      <w:r w:rsidR="00203869">
        <w:t xml:space="preserve"> vagy </w:t>
      </w:r>
      <w:r w:rsidR="00203869" w:rsidRPr="008D481C">
        <w:rPr>
          <w:rStyle w:val="Fogalom"/>
        </w:rPr>
        <w:t>TypeScript</w:t>
      </w:r>
      <w:r w:rsidR="00203869">
        <w:t xml:space="preserve">, melyek mindegyike </w:t>
      </w:r>
      <w:r w:rsidR="00203869" w:rsidRPr="00D85167">
        <w:rPr>
          <w:rStyle w:val="Fogalom"/>
        </w:rPr>
        <w:t>JavaScript</w:t>
      </w:r>
      <w:r w:rsidR="00203869">
        <w:t xml:space="preserve"> kódot generál, így téve lehetővé a böngészők számára, hogy ezeken a nyelveken írt programokat értelmezni tudják. </w:t>
      </w:r>
      <w:r w:rsidR="00203869" w:rsidRPr="008D481C">
        <w:rPr>
          <w:rStyle w:val="Fogalom"/>
        </w:rPr>
        <w:t>Haskell</w:t>
      </w:r>
      <w:r w:rsidR="00203869">
        <w:t xml:space="preserve"> esetében is van lehetőség arra, hogy </w:t>
      </w:r>
      <w:r w:rsidR="00203869" w:rsidRPr="008D481C">
        <w:rPr>
          <w:rStyle w:val="Fogalom"/>
        </w:rPr>
        <w:t>C</w:t>
      </w:r>
      <w:r w:rsidR="00203869">
        <w:t xml:space="preserve"> nyelvre fordítsa a kódot, így a programozók képesek a </w:t>
      </w:r>
      <w:r w:rsidR="00203869" w:rsidRPr="008D481C">
        <w:rPr>
          <w:rStyle w:val="Fogalom"/>
        </w:rPr>
        <w:t>Haskell</w:t>
      </w:r>
      <w:r w:rsidR="00203869">
        <w:t xml:space="preserve"> nyelven írt függvényeket felhasználni. </w:t>
      </w:r>
    </w:p>
    <w:p w:rsidR="00203869" w:rsidRDefault="007647E5" w:rsidP="00A02A85">
      <w:pPr>
        <w:pStyle w:val="Heading2"/>
      </w:pPr>
      <w:r>
        <w:t>Szintaktikus elemek</w:t>
      </w:r>
      <w:r w:rsidR="00203869">
        <w:t xml:space="preserve"> generálása fordítási időben</w:t>
      </w:r>
    </w:p>
    <w:p w:rsidR="00203869" w:rsidRDefault="00EC3A18" w:rsidP="00A02A85">
      <w:r>
        <w:t xml:space="preserve">Ahhoz, hogy fordítási időben forráskód manipulációkat tudjunk végezni, a </w:t>
      </w:r>
      <w:r>
        <w:fldChar w:fldCharType="begin"/>
      </w:r>
      <w:r>
        <w:instrText xml:space="preserve"> REF _Ref383813744 \r \h </w:instrText>
      </w:r>
      <w:r>
        <w:fldChar w:fldCharType="separate"/>
      </w:r>
      <w:r w:rsidR="00BB710A">
        <w:t>4.1</w:t>
      </w:r>
      <w:r>
        <w:fldChar w:fldCharType="end"/>
      </w:r>
      <w:r>
        <w:t xml:space="preserve">-es szakaszban bemutatott fordítóprogram megvalósítása nem ideális számunkra. </w:t>
      </w:r>
      <w:r w:rsidR="00BC4B0E">
        <w:t xml:space="preserve">A gyakorlatban ezek a fordítóprogramok úgy vannak implementálva, hogy a </w:t>
      </w:r>
      <w:r w:rsidR="00933586">
        <w:t xml:space="preserve">szintaktikus elemzés közben már részben szemantikus ellenőrzések is végrehajtásra kerülnek. </w:t>
      </w:r>
      <w:r w:rsidR="00FD0057">
        <w:t xml:space="preserve">Így azonban, ha a meglévő szintaxisfán valamilyen változtatást hajtunk végre, akkor lehetséges, hogy inkonzisztenssé válik a kódunk, mivel szemantikailag megsértjük a nyelv valamelyik szabályát. </w:t>
      </w:r>
      <w:r w:rsidR="00867DE8">
        <w:t xml:space="preserve">Így a transzformáció után újabb szemantikai ellenőrzést kell végrehajtani. </w:t>
      </w:r>
    </w:p>
    <w:p w:rsidR="00A8334E" w:rsidRDefault="00A8334E" w:rsidP="00A02A85">
      <w:r>
        <w:t xml:space="preserve">A legjobb megoldás, ha teljesen különválasztjuk a szintaktikus ellenőrzést, a szemantikaitól, és a harmadik fázisba csak akkor fogunk belépni, ha már elkészült a végleges szintaxisfánk. </w:t>
      </w:r>
    </w:p>
    <w:p w:rsidR="007647E5" w:rsidRDefault="00E64738" w:rsidP="00A02A85">
      <w:r>
        <w:t xml:space="preserve">A szintaxisfa transzformálását a szintaktikai elemzés közben fogjuk elvégezni </w:t>
      </w:r>
      <w:r w:rsidR="002176F3" w:rsidRPr="002176F3">
        <w:rPr>
          <w:rStyle w:val="Fogalom"/>
        </w:rPr>
        <w:t>makró</w:t>
      </w:r>
      <w:r>
        <w:t>k segítségével.</w:t>
      </w:r>
      <w:r w:rsidR="00D344DA">
        <w:t xml:space="preserve"> Ezek a </w:t>
      </w:r>
      <w:r w:rsidR="002176F3" w:rsidRPr="002176F3">
        <w:rPr>
          <w:rStyle w:val="Fogalom"/>
        </w:rPr>
        <w:t>makró</w:t>
      </w:r>
      <w:r w:rsidR="00D344DA">
        <w:t>k a nyelv részei, nagyon hasonlóak a függvényekhez, attól eltekintve, hogy aktuális paraméterül az absztrakt szintaxisfát kapják és fordítási időben képesek</w:t>
      </w:r>
      <w:r w:rsidR="007647E5">
        <w:t xml:space="preserve"> </w:t>
      </w:r>
      <w:r w:rsidR="0022138E">
        <w:t>végrehajtódni</w:t>
      </w:r>
      <w:r w:rsidR="007647E5">
        <w:t>.</w:t>
      </w:r>
    </w:p>
    <w:p w:rsidR="008D4D26" w:rsidRDefault="008D4D26" w:rsidP="00A02A85">
      <w:r>
        <w:lastRenderedPageBreak/>
        <w:t xml:space="preserve">A fordítóprogramunknak képesnek kell lennie fordítási időben a programozási nyelv </w:t>
      </w:r>
      <w:r w:rsidR="002755ED">
        <w:t xml:space="preserve">segítségével definiált </w:t>
      </w:r>
      <w:r w:rsidR="002176F3" w:rsidRPr="002176F3">
        <w:rPr>
          <w:rStyle w:val="Fogalom"/>
        </w:rPr>
        <w:t>makró</w:t>
      </w:r>
      <w:r w:rsidR="002755ED">
        <w:t xml:space="preserve">kat értelmezni és végrehajtani. Ehhez az kell, hogy két állapotban kell tudnia futni: </w:t>
      </w:r>
      <w:r w:rsidR="002755ED" w:rsidRPr="0098647B">
        <w:rPr>
          <w:rStyle w:val="Fogalom"/>
        </w:rPr>
        <w:t>értelmezőként</w:t>
      </w:r>
      <w:r w:rsidR="002755ED">
        <w:t xml:space="preserve"> (</w:t>
      </w:r>
      <w:r w:rsidR="002755ED" w:rsidRPr="0098647B">
        <w:rPr>
          <w:rStyle w:val="Fogalom"/>
        </w:rPr>
        <w:t>interpreter</w:t>
      </w:r>
      <w:r w:rsidR="002755ED">
        <w:t xml:space="preserve">) és </w:t>
      </w:r>
      <w:r w:rsidR="002755ED" w:rsidRPr="0098647B">
        <w:rPr>
          <w:rStyle w:val="Fogalom"/>
        </w:rPr>
        <w:t>kódgenerálóként</w:t>
      </w:r>
      <w:r w:rsidR="002755ED">
        <w:t xml:space="preserve">. </w:t>
      </w:r>
    </w:p>
    <w:p w:rsidR="003B6F86" w:rsidRDefault="00382E2A" w:rsidP="00A02A85">
      <w:r>
        <w:t xml:space="preserve">Az </w:t>
      </w:r>
      <w:r w:rsidRPr="0098647B">
        <w:rPr>
          <w:rStyle w:val="Fogalom"/>
        </w:rPr>
        <w:t>értelmező állapot</w:t>
      </w:r>
      <w:r>
        <w:t xml:space="preserve"> azt jelenti, hogy úg</w:t>
      </w:r>
      <w:r w:rsidR="007225CD">
        <w:t>y fog működni, mint egy szkript</w:t>
      </w:r>
      <w:r w:rsidR="003F7F56">
        <w:t xml:space="preserve"> </w:t>
      </w:r>
      <w:r>
        <w:t xml:space="preserve">nyelv, azaz a nyelvi utasításokból nem kódot fog generálni, hanem már fordítási időben végre fogja hajtani azokat. </w:t>
      </w:r>
      <w:r w:rsidR="003B6F86" w:rsidRPr="0098647B">
        <w:rPr>
          <w:rStyle w:val="Fogalom"/>
        </w:rPr>
        <w:t>Értelmező állapotba</w:t>
      </w:r>
      <w:r w:rsidR="003B6F86">
        <w:t xml:space="preserve"> csak akkor léphet, ha a </w:t>
      </w:r>
      <w:r w:rsidR="002176F3" w:rsidRPr="002176F3">
        <w:rPr>
          <w:rStyle w:val="Fogalom"/>
        </w:rPr>
        <w:t>makró</w:t>
      </w:r>
      <w:r w:rsidR="003B6F86">
        <w:t>kat kell végrehajtani, minden más esetben kódgenerálóként fog működni</w:t>
      </w:r>
      <w:r w:rsidR="008D4713">
        <w:t>,</w:t>
      </w:r>
      <w:r w:rsidR="003B6F86">
        <w:t xml:space="preserve"> azaz úgy fog viselkedni, mint egy klasszikus fordítóprogram.</w:t>
      </w:r>
      <w:r w:rsidR="00B7522C">
        <w:t xml:space="preserve"> </w:t>
      </w:r>
    </w:p>
    <w:p w:rsidR="00517BC8" w:rsidRDefault="00D344DA" w:rsidP="00A02A85">
      <w:pPr>
        <w:pStyle w:val="Heading2"/>
      </w:pPr>
      <w:r>
        <w:t xml:space="preserve"> </w:t>
      </w:r>
      <w:r w:rsidR="00517BC8">
        <w:t>Metaprogramozást támogató eszközök a nyelvben</w:t>
      </w:r>
    </w:p>
    <w:p w:rsidR="00517BC8" w:rsidRDefault="00517BC8" w:rsidP="00A02A85">
      <w:r>
        <w:t xml:space="preserve">Idáig többször is esett szó, hogy metaprogramozáshoz </w:t>
      </w:r>
      <w:r w:rsidR="002176F3" w:rsidRPr="002176F3">
        <w:rPr>
          <w:rStyle w:val="Fogalom"/>
        </w:rPr>
        <w:t>makró</w:t>
      </w:r>
      <w:r>
        <w:t>kat fogunk használni és ezeknek a segítségével tudunk majd változtatásokat végrehajtani a kódban fordítási időben.</w:t>
      </w:r>
    </w:p>
    <w:p w:rsidR="002B20DA" w:rsidRDefault="00517BC8" w:rsidP="00A02A85">
      <w:r>
        <w:t xml:space="preserve">A </w:t>
      </w:r>
      <w:r w:rsidR="002176F3" w:rsidRPr="002176F3">
        <w:rPr>
          <w:rStyle w:val="Fogalom"/>
        </w:rPr>
        <w:t>makró</w:t>
      </w:r>
      <w:r>
        <w:t xml:space="preserve">k nagyon hasonlóak a függvényekhez, attól eltekintve, hogy ezek fordítási időben hajtódnak végre, aktuális paraméterként egy szintaxisfát lehet átadni és eredményül is </w:t>
      </w:r>
      <w:r w:rsidR="00640A00">
        <w:t xml:space="preserve">valamilyen szintaxisfát fogunk visszakapni. </w:t>
      </w:r>
      <w:r w:rsidR="002B20DA">
        <w:t xml:space="preserve">A nyelvünkben kétféleképpen lehet majd használni a </w:t>
      </w:r>
      <w:r w:rsidR="002176F3" w:rsidRPr="002176F3">
        <w:rPr>
          <w:rStyle w:val="Fogalom"/>
        </w:rPr>
        <w:t>makró</w:t>
      </w:r>
      <w:r w:rsidR="002B20DA">
        <w:t xml:space="preserve">kat, attól függően, hogy mikre szeretnénk majd használni azokat. </w:t>
      </w:r>
    </w:p>
    <w:p w:rsidR="008649E7" w:rsidRDefault="002B20DA" w:rsidP="00A02A85">
      <w:r>
        <w:t>Lehetőségünk lesz arra, hogy explicite meghívjuk őket kódból és mi adjuk át ne</w:t>
      </w:r>
      <w:r w:rsidR="00D74DF9">
        <w:t xml:space="preserve">kik a szintaxisfát, aminek eredményéül </w:t>
      </w:r>
      <w:r w:rsidR="008649E7">
        <w:t xml:space="preserve">az általa generált fa fog beillesztődni a kódba. </w:t>
      </w:r>
    </w:p>
    <w:p w:rsidR="00B37ED5" w:rsidRDefault="00B37ED5" w:rsidP="00A02A85">
      <w:r>
        <w:t xml:space="preserve">Ami sokkal nagyobb szabadságot ad, az az </w:t>
      </w:r>
      <w:r w:rsidRPr="002176F3">
        <w:rPr>
          <w:rStyle w:val="Fogalom"/>
        </w:rPr>
        <w:t>implicit</w:t>
      </w:r>
      <w:r>
        <w:t xml:space="preserve"> </w:t>
      </w:r>
      <w:r w:rsidR="002176F3" w:rsidRPr="002176F3">
        <w:rPr>
          <w:rStyle w:val="Fogalom"/>
        </w:rPr>
        <w:t>makró</w:t>
      </w:r>
      <w:r>
        <w:t xml:space="preserve">k használata. </w:t>
      </w:r>
      <w:r w:rsidR="00A26FBE">
        <w:t xml:space="preserve">Ahelyett, hogy nekünk kellene függvényként hívogatni őket, sokkal célszerűbb lenne, ha </w:t>
      </w:r>
      <w:r w:rsidR="00A26FBE" w:rsidRPr="00717422">
        <w:rPr>
          <w:rStyle w:val="Fogalom"/>
        </w:rPr>
        <w:t>szelektorok</w:t>
      </w:r>
      <w:r w:rsidR="00717422">
        <w:t xml:space="preserve"> </w:t>
      </w:r>
      <w:r w:rsidR="00A26FBE">
        <w:t xml:space="preserve">segítségével a fordítóprogram automatikusan adná át a megfelelő részfáit a szintaxisfának és hajtaná végre a </w:t>
      </w:r>
      <w:r w:rsidR="002176F3" w:rsidRPr="002176F3">
        <w:rPr>
          <w:rStyle w:val="Fogalom"/>
        </w:rPr>
        <w:t>makró</w:t>
      </w:r>
      <w:r w:rsidR="00A26FBE">
        <w:t xml:space="preserve">kat. </w:t>
      </w:r>
      <w:r w:rsidR="00890FB0">
        <w:t>Ezzel a megoldással nem szemeteljük a már meglévő kódbázisunkat, mégis számunkra fontos változtatásokat hajthatunk végre.</w:t>
      </w:r>
    </w:p>
    <w:p w:rsidR="00890FB0" w:rsidRDefault="00717422" w:rsidP="00745695">
      <w:r>
        <w:t xml:space="preserve">A </w:t>
      </w:r>
      <w:r w:rsidRPr="00690EE2">
        <w:rPr>
          <w:rStyle w:val="Fogalom"/>
        </w:rPr>
        <w:t>szelektorok</w:t>
      </w:r>
      <w:r>
        <w:t xml:space="preserve"> speciális nyelvi eszközök, amikkel különböző mintákat, sablonokat definiálhatunk arra, hogy</w:t>
      </w:r>
      <w:r w:rsidR="002176F3">
        <w:t xml:space="preserve"> mely részfákat szeretnénk kiválasztani és átadni a </w:t>
      </w:r>
      <w:r w:rsidR="002176F3" w:rsidRPr="002176F3">
        <w:rPr>
          <w:rStyle w:val="Fogalom"/>
        </w:rPr>
        <w:t>makró</w:t>
      </w:r>
      <w:r w:rsidR="002176F3">
        <w:t xml:space="preserve">k számára. </w:t>
      </w:r>
      <w:r w:rsidR="00FA4F56">
        <w:t xml:space="preserve">Nagyon hasonlóak a </w:t>
      </w:r>
      <w:r w:rsidR="00FA4F56" w:rsidRPr="00FA4F56">
        <w:rPr>
          <w:rStyle w:val="Fogalom"/>
        </w:rPr>
        <w:t>CSS (Cascading Style Sheets)</w:t>
      </w:r>
      <w:r w:rsidR="00FA4F56">
        <w:t xml:space="preserve"> nyelv által bevezetett szelektorokhoz, csak itt a </w:t>
      </w:r>
      <w:r w:rsidR="00FA4F56" w:rsidRPr="00FA4F56">
        <w:rPr>
          <w:rStyle w:val="Fogalom"/>
        </w:rPr>
        <w:t>DOM (Document Object Model)</w:t>
      </w:r>
      <w:r w:rsidR="00FA4F56">
        <w:t xml:space="preserve"> helyett a szintaxisfán fogunk keresni. </w:t>
      </w:r>
      <w:r w:rsidR="0062662D">
        <w:t xml:space="preserve">Szintaxisa nagyon hasonló lesz a </w:t>
      </w:r>
      <w:r w:rsidR="0062662D" w:rsidRPr="0062662D">
        <w:rPr>
          <w:rStyle w:val="Fogalom"/>
        </w:rPr>
        <w:t>CSS nyelv</w:t>
      </w:r>
      <w:r w:rsidR="0062662D">
        <w:t xml:space="preserve"> szelektoraihoz.</w:t>
      </w:r>
    </w:p>
    <w:p w:rsidR="00A91E8C" w:rsidRDefault="00A46EFC" w:rsidP="00745695">
      <w:pPr>
        <w:pStyle w:val="Heading2"/>
        <w:rPr>
          <w:rStyle w:val="Fogalom"/>
          <w:i w:val="0"/>
        </w:rPr>
      </w:pPr>
      <w:r>
        <w:rPr>
          <w:rStyle w:val="Fogalom"/>
          <w:i w:val="0"/>
        </w:rPr>
        <w:lastRenderedPageBreak/>
        <w:t>Metaprogramozás</w:t>
      </w:r>
      <w:r w:rsidR="00A91E8C">
        <w:rPr>
          <w:rStyle w:val="Fogalom"/>
          <w:i w:val="0"/>
        </w:rPr>
        <w:t xml:space="preserve"> matematikai modellje</w:t>
      </w:r>
    </w:p>
    <w:p w:rsidR="00C31EF8" w:rsidRDefault="00F9697C" w:rsidP="00C31EF8">
      <w:r>
        <w:t>A következőkben egy egyszerű</w:t>
      </w:r>
      <w:r w:rsidR="009614AF">
        <w:t xml:space="preserve"> matematikai</w:t>
      </w:r>
      <w:r>
        <w:t xml:space="preserve"> modellt fog</w:t>
      </w:r>
      <w:r w:rsidR="00A9264D">
        <w:t>unk</w:t>
      </w:r>
      <w:r>
        <w:t xml:space="preserve"> definiálni a nyelvben b</w:t>
      </w:r>
      <w:r w:rsidR="009614AF">
        <w:t xml:space="preserve">evezetett </w:t>
      </w:r>
      <w:r w:rsidR="00A46EFC">
        <w:t>metaprogramozás</w:t>
      </w:r>
      <w:r w:rsidR="009614AF">
        <w:t xml:space="preserve"> használatához és ezzel fogjuk szemléltetni, hogy milyen problémák merülhetnek fel az implementáció közben. </w:t>
      </w:r>
    </w:p>
    <w:p w:rsidR="00C31EF8" w:rsidRDefault="00C31EF8" w:rsidP="00C31EF8">
      <w:pPr>
        <w:pStyle w:val="Heading3"/>
      </w:pPr>
      <w:r>
        <w:t>Szintaxisfa definíciója</w:t>
      </w:r>
    </w:p>
    <w:p w:rsidR="00484FA6" w:rsidRDefault="00C31EF8" w:rsidP="00DB057A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  <m:r>
          <w:rPr>
            <w:rFonts w:ascii="Cambria Math" w:hAnsi="Cambria Math"/>
          </w:rPr>
          <m:t>∈AST</m:t>
        </m:r>
      </m:oMath>
      <w:r>
        <w:rPr>
          <w:rFonts w:eastAsiaTheme="minorEastAsia"/>
        </w:rPr>
        <w:t xml:space="preserve"> egy összefüggő, </w:t>
      </w:r>
      <w:r w:rsidR="000117D5">
        <w:rPr>
          <w:rFonts w:eastAsiaTheme="minorEastAsia"/>
        </w:rPr>
        <w:t>irányított</w:t>
      </w:r>
      <w:r>
        <w:rPr>
          <w:rFonts w:eastAsiaTheme="minorEastAsia"/>
        </w:rPr>
        <w:t xml:space="preserve">, körmentes gráf, ahol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a csúcsok halmaza, </w:t>
      </w:r>
      <m:oMath>
        <m:r>
          <w:rPr>
            <w:rFonts w:ascii="Cambria Math" w:eastAsiaTheme="minorEastAsia" w:hAnsi="Cambria Math"/>
          </w:rPr>
          <m:t>E⊂V×V</m:t>
        </m:r>
      </m:oMath>
      <w:r>
        <w:rPr>
          <w:rFonts w:eastAsiaTheme="minorEastAsia"/>
        </w:rPr>
        <w:t xml:space="preserve"> az élek halmaza. Ezt a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gráfot </w:t>
      </w:r>
      <w:r w:rsidRPr="00C31EF8">
        <w:rPr>
          <w:rStyle w:val="Fogalom"/>
        </w:rPr>
        <w:t>szintaxisfának</w:t>
      </w:r>
      <w:r>
        <w:rPr>
          <w:rFonts w:eastAsiaTheme="minorEastAsia"/>
        </w:rPr>
        <w:t xml:space="preserve"> fogjuk nevezni.</w:t>
      </w:r>
      <w:r w:rsidR="00950762">
        <w:rPr>
          <w:rFonts w:eastAsiaTheme="minorEastAsia"/>
        </w:rPr>
        <w:t xml:space="preserve"> </w:t>
      </w:r>
      <w:r w:rsidR="001F671A">
        <w:rPr>
          <w:rFonts w:eastAsiaTheme="minorEastAsia"/>
        </w:rPr>
        <w:t xml:space="preserve">Az </w:t>
      </w:r>
      <m:oMath>
        <m:r>
          <w:rPr>
            <w:rFonts w:ascii="Cambria Math" w:eastAsiaTheme="minorEastAsia" w:hAnsi="Cambria Math"/>
          </w:rPr>
          <m:t>AST</m:t>
        </m:r>
      </m:oMath>
      <w:r w:rsidR="001F671A">
        <w:rPr>
          <w:rFonts w:eastAsiaTheme="minorEastAsia"/>
        </w:rPr>
        <w:t xml:space="preserve"> halmazt </w:t>
      </w:r>
      <w:r w:rsidR="001F671A" w:rsidRPr="00950762">
        <w:rPr>
          <w:rStyle w:val="Fogalom"/>
        </w:rPr>
        <w:t>szintaxisfák halmazának</w:t>
      </w:r>
      <w:r w:rsidR="001F671A">
        <w:rPr>
          <w:rFonts w:eastAsiaTheme="minorEastAsia"/>
        </w:rPr>
        <w:t xml:space="preserve"> nevezzük.</w:t>
      </w:r>
    </w:p>
    <w:p w:rsidR="001F671A" w:rsidRDefault="00D60B0B" w:rsidP="001F671A">
      <w:pPr>
        <w:rPr>
          <w:rFonts w:eastAsiaTheme="minorEastAsia"/>
        </w:rPr>
      </w:pPr>
      <w:r>
        <w:rPr>
          <w:rFonts w:eastAsiaTheme="minorEastAsia"/>
        </w:rPr>
        <w:t xml:space="preserve">Jelöljük </w:t>
      </w:r>
      <m:oMath>
        <m:r>
          <w:rPr>
            <w:rFonts w:ascii="Cambria Math" w:eastAsiaTheme="minorEastAsia" w:hAnsi="Cambria Math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∈V</m:t>
        </m:r>
      </m:oMath>
      <w:r>
        <w:rPr>
          <w:rFonts w:eastAsiaTheme="minorEastAsia"/>
        </w:rPr>
        <w:t xml:space="preserve">-el a T szintaxisfa </w:t>
      </w:r>
      <w:r w:rsidRPr="00293D90">
        <w:rPr>
          <w:rStyle w:val="Fogalom"/>
        </w:rPr>
        <w:t>gyökércsúcsát</w:t>
      </w:r>
      <w:r w:rsidR="00B06D12"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ω∈AST</m:t>
        </m:r>
      </m:oMath>
      <w:r w:rsidR="00B06D12">
        <w:rPr>
          <w:rFonts w:eastAsiaTheme="minorEastAsia"/>
        </w:rPr>
        <w:t xml:space="preserve">-vel az </w:t>
      </w:r>
      <w:r w:rsidR="00B06D12" w:rsidRPr="00293D90">
        <w:rPr>
          <w:rStyle w:val="Fogalom"/>
        </w:rPr>
        <w:t>üres szintaxisfát</w:t>
      </w:r>
      <w:r w:rsidR="00B06D12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:rsidR="005842FE" w:rsidRDefault="005842FE" w:rsidP="006D7BEF">
      <w:pPr>
        <w:pStyle w:val="Heading3"/>
        <w:rPr>
          <w:rFonts w:eastAsiaTheme="minorEastAsia"/>
        </w:rPr>
      </w:pPr>
      <w:r>
        <w:rPr>
          <w:rFonts w:eastAsiaTheme="minorEastAsia"/>
        </w:rPr>
        <w:t>Jól definiált szintaxisfa</w:t>
      </w:r>
    </w:p>
    <w:p w:rsidR="00713193" w:rsidRDefault="00713193" w:rsidP="00873975">
      <w:pPr>
        <w:rPr>
          <w:rFonts w:eastAsiaTheme="minorEastAsia"/>
        </w:rPr>
      </w:pPr>
      <w:r w:rsidRPr="00487EE3">
        <w:rPr>
          <w:rStyle w:val="Fogalom"/>
        </w:rPr>
        <w:t>Jól definiált szintaxisfának</w:t>
      </w:r>
      <w:r>
        <w:rPr>
          <w:rFonts w:eastAsiaTheme="minorEastAsia"/>
        </w:rPr>
        <w:t xml:space="preserve"> nevezzük azokat a fákat, amelyek megfelelnek az adott programozási nyelv által definiált szintaktikai szabályoknak.</w:t>
      </w:r>
      <w:r w:rsidR="00DA34BE">
        <w:rPr>
          <w:rFonts w:eastAsiaTheme="minorEastAsia"/>
        </w:rPr>
        <w:t xml:space="preserve"> Feltesszük továbbá azt is, hogy a </w:t>
      </w:r>
      <m:oMath>
        <m:r>
          <w:rPr>
            <w:rFonts w:ascii="Cambria Math" w:eastAsiaTheme="minorEastAsia" w:hAnsi="Cambria Math"/>
          </w:rPr>
          <m:t>ω</m:t>
        </m:r>
      </m:oMath>
      <w:r w:rsidR="00DA34BE">
        <w:rPr>
          <w:rFonts w:eastAsiaTheme="minorEastAsia"/>
        </w:rPr>
        <w:t xml:space="preserve"> üres szintaxisfa jól definiált. </w:t>
      </w:r>
    </w:p>
    <w:p w:rsidR="00FB6109" w:rsidRDefault="00FB6109" w:rsidP="00FB6109">
      <w:pPr>
        <w:pStyle w:val="Heading3"/>
        <w:rPr>
          <w:rFonts w:eastAsiaTheme="minorEastAsia"/>
        </w:rPr>
      </w:pPr>
      <w:r>
        <w:rPr>
          <w:rFonts w:eastAsiaTheme="minorEastAsia"/>
        </w:rPr>
        <w:t>Szintaxisfa részfája</w:t>
      </w:r>
    </w:p>
    <w:p w:rsidR="00DF76BE" w:rsidRPr="00DF76BE" w:rsidRDefault="00D83CD1" w:rsidP="00DF76BE">
      <w:pPr>
        <w:rPr>
          <w:rStyle w:val="Fogalom"/>
          <w:rFonts w:eastAsiaTheme="minorEastAsia"/>
          <w:i w:val="0"/>
        </w:rPr>
      </w:pPr>
      <w:r>
        <w:rPr>
          <w:rFonts w:eastAsiaTheme="minorEastAsia"/>
        </w:rPr>
        <w:t>Legyen</w:t>
      </w:r>
      <w:r w:rsidR="0018194C">
        <w:rPr>
          <w:rFonts w:eastAsiaTheme="minorEastAsia"/>
        </w:rPr>
        <w:t>ek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T=(V,E)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</m:t>
            </m:r>
          </m:e>
        </m:d>
      </m:oMath>
      <w:r>
        <w:rPr>
          <w:rFonts w:eastAsiaTheme="minorEastAsia"/>
        </w:rPr>
        <w:t xml:space="preserve"> </w:t>
      </w:r>
      <w:r w:rsidR="0018194C">
        <w:rPr>
          <w:rFonts w:eastAsiaTheme="minorEastAsia"/>
        </w:rPr>
        <w:t>szintaxisfák</w:t>
      </w:r>
      <w:r>
        <w:rPr>
          <w:rFonts w:eastAsiaTheme="minorEastAsia"/>
        </w:rPr>
        <w:t xml:space="preserve">. Azt mondjuk, hogy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</w:t>
      </w:r>
      <w:r w:rsidRPr="00124A57">
        <w:rPr>
          <w:rStyle w:val="Fogalom"/>
        </w:rPr>
        <w:t>részfája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-nek (jelölés: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⊆T</m:t>
        </m:r>
      </m:oMath>
      <w:r>
        <w:rPr>
          <w:rFonts w:eastAsiaTheme="minorEastAsia"/>
        </w:rPr>
        <w:t xml:space="preserve">), ha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⊆V</m:t>
        </m:r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⊆E</m:t>
        </m:r>
      </m:oMath>
      <w:r w:rsidR="003B5674">
        <w:rPr>
          <w:rFonts w:eastAsiaTheme="minorEastAsia"/>
        </w:rPr>
        <w:t>.</w:t>
      </w:r>
      <w:r w:rsidR="00DF76BE">
        <w:rPr>
          <w:rFonts w:eastAsiaTheme="minorEastAsia"/>
        </w:rPr>
        <w:t xml:space="preserve"> A</w:t>
      </w:r>
      <w:r w:rsidR="00124A5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T'</m:t>
        </m:r>
      </m:oMath>
      <w:r w:rsidR="00DF76BE">
        <w:rPr>
          <w:rFonts w:eastAsiaTheme="minorEastAsia"/>
        </w:rPr>
        <w:t xml:space="preserve"> </w:t>
      </w:r>
      <w:r w:rsidR="00DF76BE" w:rsidRPr="00DF76BE">
        <w:rPr>
          <w:rStyle w:val="Fogalom"/>
        </w:rPr>
        <w:t>valódi részfája</w:t>
      </w:r>
      <w:r w:rsidR="00DF76B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="00DF76BE">
        <w:rPr>
          <w:rFonts w:eastAsiaTheme="minorEastAsia"/>
        </w:rPr>
        <w:t xml:space="preserve">-nek (jelölés: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⊂T</m:t>
        </m:r>
      </m:oMath>
      <w:r w:rsidR="00DF76BE">
        <w:rPr>
          <w:rFonts w:eastAsiaTheme="minorEastAsia"/>
        </w:rPr>
        <w:t xml:space="preserve">), ha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⊂V</m:t>
        </m:r>
      </m:oMath>
      <w:r w:rsidR="00DF76BE">
        <w:rPr>
          <w:rFonts w:eastAsiaTheme="minorEastAsia"/>
        </w:rPr>
        <w:t xml:space="preserve"> és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⊂E</m:t>
        </m:r>
      </m:oMath>
      <w:r w:rsidR="00DF76BE">
        <w:rPr>
          <w:rFonts w:eastAsiaTheme="minorEastAsia"/>
        </w:rPr>
        <w:t>.</w:t>
      </w:r>
    </w:p>
    <w:p w:rsidR="00FB6109" w:rsidRDefault="00FB6109" w:rsidP="00D60075">
      <w:pPr>
        <w:pStyle w:val="Heading3"/>
        <w:rPr>
          <w:rFonts w:eastAsiaTheme="minorEastAsia"/>
        </w:rPr>
      </w:pPr>
      <w:r>
        <w:rPr>
          <w:rFonts w:eastAsiaTheme="minorEastAsia"/>
        </w:rPr>
        <w:t>Szintaxisfa komplementere</w:t>
      </w:r>
    </w:p>
    <w:p w:rsidR="003F565F" w:rsidRDefault="00410CA6" w:rsidP="00C31EF8">
      <w:pPr>
        <w:rPr>
          <w:rFonts w:eastAsiaTheme="minorEastAsia"/>
        </w:rPr>
      </w:pPr>
      <w:r>
        <w:rPr>
          <w:rFonts w:eastAsiaTheme="minorEastAsia"/>
        </w:rPr>
        <w:t>Legyen</w:t>
      </w:r>
      <w:r w:rsidR="0069460E">
        <w:rPr>
          <w:rFonts w:eastAsiaTheme="minorEastAsia"/>
        </w:rPr>
        <w:t>ek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T=(V,E)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</m:t>
            </m:r>
          </m:e>
        </m:d>
      </m:oMath>
      <w:r>
        <w:rPr>
          <w:rFonts w:eastAsiaTheme="minorEastAsia"/>
        </w:rPr>
        <w:t xml:space="preserve"> </w:t>
      </w:r>
      <w:r w:rsidR="0069460E">
        <w:rPr>
          <w:rFonts w:eastAsiaTheme="minorEastAsia"/>
        </w:rPr>
        <w:t>szintaxisfák</w:t>
      </w:r>
      <w:r w:rsidR="003F565F">
        <w:rPr>
          <w:rFonts w:eastAsiaTheme="minorEastAsia"/>
        </w:rPr>
        <w:t xml:space="preserve">. Ha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⊆T</m:t>
        </m:r>
      </m:oMath>
      <w:r w:rsidR="003F565F">
        <w:rPr>
          <w:rFonts w:eastAsiaTheme="minorEastAsia"/>
        </w:rPr>
        <w:t xml:space="preserve">, akkor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3F565F">
        <w:rPr>
          <w:rFonts w:eastAsiaTheme="minorEastAsia"/>
        </w:rPr>
        <w:t xml:space="preserve">-nek </w:t>
      </w:r>
      <m:oMath>
        <m:r>
          <w:rPr>
            <w:rFonts w:ascii="Cambria Math" w:eastAsiaTheme="minorEastAsia" w:hAnsi="Cambria Math"/>
          </w:rPr>
          <m:t>T</m:t>
        </m:r>
      </m:oMath>
      <w:r w:rsidR="003F565F">
        <w:rPr>
          <w:rFonts w:eastAsiaTheme="minorEastAsia"/>
        </w:rPr>
        <w:t xml:space="preserve">-re vonatkozó </w:t>
      </w:r>
      <w:r w:rsidR="003F565F" w:rsidRPr="00E66C84">
        <w:rPr>
          <w:rStyle w:val="Fogalom"/>
        </w:rPr>
        <w:t>komplementerén</w:t>
      </w:r>
      <w:r w:rsidR="003F565F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(V, E\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E66C84">
        <w:rPr>
          <w:rFonts w:eastAsiaTheme="minorEastAsia"/>
        </w:rPr>
        <w:t xml:space="preserve"> szintaxisfát értjük (jelölése: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E66C84">
        <w:rPr>
          <w:rFonts w:eastAsiaTheme="minorEastAsia"/>
        </w:rPr>
        <w:t>).</w:t>
      </w:r>
      <w:r w:rsidR="00401E43">
        <w:rPr>
          <w:rFonts w:eastAsiaTheme="minorEastAsia"/>
        </w:rPr>
        <w:t xml:space="preserve"> </w:t>
      </w:r>
      <w:r w:rsidR="00401E43" w:rsidRPr="00401E43">
        <w:rPr>
          <w:rStyle w:val="Fogalom"/>
        </w:rPr>
        <w:t>Megjegyzés</w:t>
      </w:r>
      <w:r w:rsidR="00401E43">
        <w:rPr>
          <w:rFonts w:eastAsiaTheme="minorEastAsia"/>
        </w:rPr>
        <w:t xml:space="preserve">: Egy </w:t>
      </w:r>
      <m:oMath>
        <m:r>
          <w:rPr>
            <w:rFonts w:ascii="Cambria Math" w:eastAsiaTheme="minorEastAsia" w:hAnsi="Cambria Math"/>
          </w:rPr>
          <m:t>T</m:t>
        </m:r>
      </m:oMath>
      <w:r w:rsidR="00401E43">
        <w:rPr>
          <w:rFonts w:eastAsiaTheme="minorEastAsia"/>
        </w:rPr>
        <w:t xml:space="preserve"> szintaxisfa komplementere nem feltétlenül jól definiált. </w:t>
      </w:r>
    </w:p>
    <w:p w:rsidR="00A52365" w:rsidRDefault="00A52365" w:rsidP="00A52365">
      <w:pPr>
        <w:pStyle w:val="Heading3"/>
        <w:rPr>
          <w:rFonts w:eastAsiaTheme="minorEastAsia"/>
        </w:rPr>
      </w:pPr>
      <w:bookmarkStart w:id="2" w:name="_Ref386099579"/>
      <w:r>
        <w:rPr>
          <w:rFonts w:eastAsiaTheme="minorEastAsia"/>
        </w:rPr>
        <w:t>Két szintaxisfa uniója</w:t>
      </w:r>
      <w:bookmarkEnd w:id="2"/>
    </w:p>
    <w:p w:rsidR="0069460E" w:rsidRDefault="00400773" w:rsidP="00C31EF8">
      <w:pPr>
        <w:rPr>
          <w:rFonts w:eastAsiaTheme="minorEastAsia"/>
        </w:rPr>
      </w:pPr>
      <w:r>
        <w:rPr>
          <w:rFonts w:eastAsiaTheme="minorEastAsia"/>
        </w:rPr>
        <w:t xml:space="preserve">Legyenek </w:t>
      </w:r>
      <m:oMath>
        <m:r>
          <w:rPr>
            <w:rFonts w:ascii="Cambria Math" w:eastAsiaTheme="minorEastAsia" w:hAnsi="Cambria Math"/>
          </w:rPr>
          <m:t>T=(V,E)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</m:t>
            </m:r>
          </m:e>
        </m:d>
      </m:oMath>
      <w:r>
        <w:rPr>
          <w:rFonts w:eastAsiaTheme="minorEastAsia"/>
        </w:rPr>
        <w:t xml:space="preserve"> szintaxisfák.</w:t>
      </w:r>
      <w:r w:rsidR="00DF02AA">
        <w:rPr>
          <w:rFonts w:eastAsiaTheme="minorEastAsia"/>
        </w:rPr>
        <w:t xml:space="preserve"> </w:t>
      </w:r>
      <w:r w:rsidR="00DF02AA" w:rsidRPr="00713193">
        <w:rPr>
          <w:rStyle w:val="Fogalom"/>
        </w:rPr>
        <w:t>Két szintaxisfa unióján</w:t>
      </w:r>
      <w:r w:rsidR="00DF02AA">
        <w:rPr>
          <w:rFonts w:eastAsiaTheme="minorEastAsia"/>
        </w:rPr>
        <w:t xml:space="preserve"> a </w:t>
      </w:r>
      <w:r w:rsidR="003A09E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T∪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=(V∪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,E∪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DF02AA">
        <w:rPr>
          <w:rFonts w:eastAsiaTheme="minorEastAsia"/>
        </w:rPr>
        <w:t xml:space="preserve"> szintaxisfát értjük. </w:t>
      </w:r>
    </w:p>
    <w:p w:rsidR="00A52365" w:rsidRDefault="00A52365" w:rsidP="00A52365">
      <w:pPr>
        <w:pStyle w:val="Heading3"/>
        <w:rPr>
          <w:rFonts w:eastAsiaTheme="minorEastAsia"/>
        </w:rPr>
      </w:pPr>
      <w:bookmarkStart w:id="3" w:name="_Ref386099581"/>
      <w:r>
        <w:rPr>
          <w:rFonts w:eastAsiaTheme="minorEastAsia"/>
        </w:rPr>
        <w:lastRenderedPageBreak/>
        <w:t>Két szintaxisfa metszete</w:t>
      </w:r>
      <w:bookmarkEnd w:id="3"/>
    </w:p>
    <w:p w:rsidR="00FA6F88" w:rsidRDefault="00FA6F88" w:rsidP="00FA6F88">
      <w:pPr>
        <w:rPr>
          <w:rFonts w:eastAsiaTheme="minorEastAsia"/>
        </w:rPr>
      </w:pPr>
      <w:r>
        <w:rPr>
          <w:rFonts w:eastAsiaTheme="minorEastAsia"/>
        </w:rPr>
        <w:t xml:space="preserve">Legyenek </w:t>
      </w:r>
      <m:oMath>
        <m:r>
          <w:rPr>
            <w:rFonts w:ascii="Cambria Math" w:eastAsiaTheme="minorEastAsia" w:hAnsi="Cambria Math"/>
          </w:rPr>
          <m:t>T=(V,E)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</m:t>
            </m:r>
          </m:e>
        </m:d>
      </m:oMath>
      <w:r>
        <w:rPr>
          <w:rFonts w:eastAsiaTheme="minorEastAsia"/>
        </w:rPr>
        <w:t xml:space="preserve"> szintaxisfák. </w:t>
      </w:r>
      <w:r w:rsidRPr="00713193">
        <w:rPr>
          <w:rStyle w:val="Fogalom"/>
        </w:rPr>
        <w:t xml:space="preserve">Két szintaxisfa </w:t>
      </w:r>
      <w:r>
        <w:rPr>
          <w:rStyle w:val="Fogalom"/>
        </w:rPr>
        <w:t>metszetén</w:t>
      </w:r>
      <w:r>
        <w:rPr>
          <w:rFonts w:eastAsiaTheme="minorEastAsia"/>
        </w:rPr>
        <w:t xml:space="preserve"> a </w:t>
      </w:r>
      <w:r w:rsidR="00544BC4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T∩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=(V∩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,E∩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szintaxisfát értjük. </w:t>
      </w:r>
    </w:p>
    <w:p w:rsidR="00027681" w:rsidRDefault="00027681" w:rsidP="00FA6F88">
      <w:pPr>
        <w:rPr>
          <w:rFonts w:eastAsiaTheme="minorEastAsia"/>
        </w:rPr>
      </w:pPr>
      <w:r>
        <w:rPr>
          <w:rFonts w:eastAsiaTheme="minorEastAsia"/>
        </w:rPr>
        <w:t xml:space="preserve">Két szintaxisfa </w:t>
      </w:r>
      <w:r w:rsidRPr="00027681">
        <w:rPr>
          <w:rStyle w:val="Fogalom"/>
        </w:rPr>
        <w:t>diszjunkt</w:t>
      </w:r>
      <w:r>
        <w:rPr>
          <w:rFonts w:eastAsiaTheme="minorEastAsia"/>
        </w:rPr>
        <w:t xml:space="preserve">, ha </w:t>
      </w:r>
      <m:oMath>
        <m:r>
          <w:rPr>
            <w:rFonts w:ascii="Cambria Math" w:eastAsiaTheme="minorEastAsia" w:hAnsi="Cambria Math"/>
          </w:rPr>
          <m:t>T∩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∅,∅</m:t>
            </m:r>
          </m:e>
        </m:d>
        <m:r>
          <w:rPr>
            <w:rFonts w:ascii="Cambria Math" w:eastAsiaTheme="minorEastAsia" w:hAnsi="Cambria Math"/>
          </w:rPr>
          <m:t>=ω</m:t>
        </m:r>
      </m:oMath>
      <w:r w:rsidR="00321F4E">
        <w:rPr>
          <w:rFonts w:eastAsiaTheme="minorEastAsia"/>
        </w:rPr>
        <w:t xml:space="preserve">, azaz a metszetük üres fa. </w:t>
      </w:r>
    </w:p>
    <w:p w:rsidR="002672CE" w:rsidRDefault="002672CE" w:rsidP="002672CE">
      <w:pPr>
        <w:pStyle w:val="Heading3"/>
        <w:rPr>
          <w:rFonts w:eastAsiaTheme="minorEastAsia"/>
        </w:rPr>
      </w:pPr>
      <w:r>
        <w:rPr>
          <w:rFonts w:eastAsiaTheme="minorEastAsia"/>
        </w:rPr>
        <w:t>Két szintaxisfa különbsége</w:t>
      </w:r>
    </w:p>
    <w:p w:rsidR="002672CE" w:rsidRDefault="002672CE" w:rsidP="002672CE">
      <w:pPr>
        <w:rPr>
          <w:rFonts w:eastAsiaTheme="minorEastAsia"/>
        </w:rPr>
      </w:pPr>
      <w:r>
        <w:rPr>
          <w:rFonts w:eastAsiaTheme="minorEastAsia"/>
        </w:rPr>
        <w:t xml:space="preserve">Legyenek </w:t>
      </w:r>
      <m:oMath>
        <m:r>
          <w:rPr>
            <w:rFonts w:ascii="Cambria Math" w:eastAsiaTheme="minorEastAsia" w:hAnsi="Cambria Math"/>
          </w:rPr>
          <m:t>T=(V,E)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</m:t>
            </m:r>
          </m:e>
        </m:d>
      </m:oMath>
      <w:r>
        <w:rPr>
          <w:rFonts w:eastAsiaTheme="minorEastAsia"/>
        </w:rPr>
        <w:t xml:space="preserve"> szintaxisfák. </w:t>
      </w:r>
      <w:r w:rsidRPr="00713193">
        <w:rPr>
          <w:rStyle w:val="Fogalom"/>
        </w:rPr>
        <w:t xml:space="preserve">Két szintaxisfa </w:t>
      </w:r>
      <w:r>
        <w:rPr>
          <w:rStyle w:val="Fogalom"/>
        </w:rPr>
        <w:t>különbségén</w:t>
      </w:r>
      <w:r>
        <w:rPr>
          <w:rFonts w:eastAsiaTheme="minorEastAsia"/>
        </w:rPr>
        <w:t xml:space="preserve"> a </w:t>
      </w:r>
      <w:r w:rsidR="00C97C4C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T∖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=(V∖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,E∖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szintaxisfát értjük.</w:t>
      </w:r>
    </w:p>
    <w:p w:rsidR="005E7977" w:rsidRDefault="005E7977" w:rsidP="005E7977">
      <w:pPr>
        <w:pStyle w:val="Heading3"/>
        <w:rPr>
          <w:rFonts w:eastAsiaTheme="minorEastAsia"/>
        </w:rPr>
      </w:pPr>
      <w:r>
        <w:rPr>
          <w:rFonts w:eastAsiaTheme="minorEastAsia"/>
        </w:rPr>
        <w:t>Unió- és metszetképzés tulajdonságai a szintaxisfákon</w:t>
      </w:r>
    </w:p>
    <w:p w:rsidR="005E7977" w:rsidRDefault="005E7977" w:rsidP="005E7977">
      <w:r>
        <w:t xml:space="preserve">Könnyen belátható, hogy az unió- és metszetképzés tulajdonságai ugyanúgy érvényesek a szintaxisfákra, mint a halmazokra. </w:t>
      </w:r>
    </w:p>
    <w:p w:rsidR="00D15475" w:rsidRDefault="00D15475" w:rsidP="00D15475">
      <w:pPr>
        <w:pStyle w:val="Heading4"/>
      </w:pPr>
      <w:r>
        <w:t>Tétel (szintaxisfa idempotenciája)</w:t>
      </w:r>
    </w:p>
    <w:p w:rsidR="00D15475" w:rsidRDefault="00A275AF" w:rsidP="00D15475">
      <w:pPr>
        <w:rPr>
          <w:rFonts w:eastAsiaTheme="minorEastAsia"/>
        </w:rPr>
      </w:pPr>
      <w:r>
        <w:t>Ha</w:t>
      </w:r>
      <w:r w:rsidR="00D15475">
        <w:t xml:space="preserve"> </w:t>
      </w:r>
      <m:oMath>
        <m:r>
          <w:rPr>
            <w:rFonts w:ascii="Cambria Math" w:hAnsi="Cambria Math"/>
          </w:rPr>
          <m:t>T=(V,E)</m:t>
        </m:r>
      </m:oMath>
      <w:r>
        <w:rPr>
          <w:rFonts w:eastAsiaTheme="minorEastAsia"/>
        </w:rPr>
        <w:t xml:space="preserve"> szintaxisfa,</w:t>
      </w:r>
      <w:r w:rsidR="00D15475">
        <w:rPr>
          <w:rFonts w:eastAsiaTheme="minorEastAsia"/>
        </w:rPr>
        <w:t xml:space="preserve"> </w:t>
      </w:r>
      <w:r>
        <w:rPr>
          <w:rFonts w:eastAsiaTheme="minorEastAsia"/>
        </w:rPr>
        <w:t>a</w:t>
      </w:r>
      <w:r w:rsidR="00D15475">
        <w:rPr>
          <w:rFonts w:eastAsiaTheme="minorEastAsia"/>
        </w:rPr>
        <w:t xml:space="preserve">kkor </w:t>
      </w:r>
      <m:oMath>
        <m:r>
          <w:rPr>
            <w:rFonts w:ascii="Cambria Math" w:eastAsiaTheme="minorEastAsia" w:hAnsi="Cambria Math"/>
          </w:rPr>
          <m:t>T∪T=T</m:t>
        </m:r>
      </m:oMath>
      <w:r w:rsidR="00D15475"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T∩T=T</m:t>
        </m:r>
      </m:oMath>
      <w:r w:rsidR="00D15475">
        <w:rPr>
          <w:rFonts w:eastAsiaTheme="minorEastAsia"/>
        </w:rPr>
        <w:t>.</w:t>
      </w:r>
    </w:p>
    <w:p w:rsidR="00A275AF" w:rsidRDefault="00A275AF" w:rsidP="00A275AF">
      <w:r w:rsidRPr="00A275AF">
        <w:rPr>
          <w:rStyle w:val="Fogalom"/>
        </w:rPr>
        <w:t>Bizonyítás:</w:t>
      </w:r>
      <w:r w:rsidRPr="00A275AF">
        <w:t xml:space="preserve"> </w:t>
      </w:r>
      <w:r w:rsidR="001519FC">
        <w:t xml:space="preserve">A tételt a </w:t>
      </w:r>
      <w:r w:rsidR="001519FC">
        <w:fldChar w:fldCharType="begin"/>
      </w:r>
      <w:r w:rsidR="001519FC">
        <w:instrText xml:space="preserve"> REF _Ref386099579 \n \h </w:instrText>
      </w:r>
      <w:r w:rsidR="001519FC">
        <w:fldChar w:fldCharType="separate"/>
      </w:r>
      <w:r w:rsidR="00BB710A">
        <w:t>4.4.5</w:t>
      </w:r>
      <w:r w:rsidR="001519FC">
        <w:fldChar w:fldCharType="end"/>
      </w:r>
      <w:r w:rsidR="001519FC">
        <w:t xml:space="preserve"> és a </w:t>
      </w:r>
      <w:r w:rsidR="001519FC">
        <w:fldChar w:fldCharType="begin"/>
      </w:r>
      <w:r w:rsidR="001519FC">
        <w:instrText xml:space="preserve"> REF _Ref386099581 \n \h </w:instrText>
      </w:r>
      <w:r w:rsidR="001519FC">
        <w:fldChar w:fldCharType="separate"/>
      </w:r>
      <w:r w:rsidR="00BB710A">
        <w:t>4.4.6</w:t>
      </w:r>
      <w:r w:rsidR="001519FC">
        <w:fldChar w:fldCharType="end"/>
      </w:r>
      <w:r w:rsidR="001519FC">
        <w:t xml:space="preserve"> definíciók alapján fogjuk belátni:</w:t>
      </w:r>
    </w:p>
    <w:p w:rsidR="001519FC" w:rsidRPr="001519FC" w:rsidRDefault="001519FC" w:rsidP="00A275AF">
      <w:pPr>
        <w:rPr>
          <w:rStyle w:val="Fogalom"/>
          <w:rFonts w:eastAsiaTheme="minorEastAsia"/>
        </w:rPr>
      </w:pPr>
      <m:oMathPara>
        <m:oMath>
          <m:r>
            <m:rPr>
              <m:sty m:val="p"/>
            </m:rPr>
            <w:rPr>
              <w:rStyle w:val="Fogalom"/>
              <w:rFonts w:ascii="Cambria Math" w:hAnsi="Cambria Math"/>
            </w:rPr>
            <m:t>T∪T=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V∪V,E∪E</m:t>
              </m:r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V,E</m:t>
              </m:r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=T</m:t>
          </m:r>
          <m:r>
            <m:rPr>
              <m:sty m:val="p"/>
            </m:rPr>
            <w:rPr>
              <w:rStyle w:val="Fogalom"/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Style w:val="Fogalom"/>
              <w:rFonts w:ascii="Cambria Math" w:hAnsi="Cambria Math"/>
            </w:rPr>
            <m:t>T∩T=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V∩V, E∩E</m:t>
              </m:r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V,E</m:t>
              </m:r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=T.</m:t>
          </m:r>
        </m:oMath>
      </m:oMathPara>
    </w:p>
    <w:p w:rsidR="001519FC" w:rsidRDefault="001519FC" w:rsidP="001519FC">
      <w:pPr>
        <w:rPr>
          <w:rFonts w:eastAsiaTheme="minorEastAsia"/>
        </w:rPr>
      </w:pPr>
      <w:r w:rsidRPr="001519FC">
        <w:t xml:space="preserve">Mivel a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halmazok, ezért rájuk érvényes az unió- és metszetképzés idempo</w:t>
      </w:r>
      <w:r w:rsidR="000E4ECF">
        <w:rPr>
          <w:rFonts w:eastAsiaTheme="minorEastAsia"/>
        </w:rPr>
        <w:t>tenciája, így</w:t>
      </w:r>
      <w:r>
        <w:rPr>
          <w:rFonts w:eastAsiaTheme="minorEastAsia"/>
        </w:rPr>
        <w:t xml:space="preserve"> ezzel az állítást beláttuk.</w:t>
      </w:r>
      <w:r w:rsidR="0010229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∎</m:t>
        </m:r>
      </m:oMath>
    </w:p>
    <w:p w:rsidR="00102290" w:rsidRDefault="00FC6DC7" w:rsidP="00102290">
      <w:pPr>
        <w:pStyle w:val="Heading4"/>
      </w:pPr>
      <w:r>
        <w:t>Tétel (szintaxisfa unió- és metszetképzésének</w:t>
      </w:r>
      <w:r w:rsidR="00102290">
        <w:t xml:space="preserve"> kommutativitása)</w:t>
      </w:r>
    </w:p>
    <w:p w:rsidR="00102290" w:rsidRDefault="00102290" w:rsidP="00102290">
      <w:pPr>
        <w:rPr>
          <w:rFonts w:eastAsiaTheme="minorEastAsia"/>
        </w:rPr>
      </w:pPr>
      <w:r>
        <w:t xml:space="preserve">Ha </w:t>
      </w: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</m:oMath>
      <w:r>
        <w:rPr>
          <w:rFonts w:eastAsiaTheme="minorEastAsia"/>
        </w:rPr>
        <w:t xml:space="preserve"> és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=(V',E')</m:t>
        </m:r>
      </m:oMath>
      <w:r>
        <w:rPr>
          <w:rFonts w:eastAsiaTheme="minorEastAsia"/>
        </w:rPr>
        <w:t xml:space="preserve"> szintaxisfák, akkor </w:t>
      </w:r>
      <m:oMath>
        <m:r>
          <w:rPr>
            <w:rFonts w:ascii="Cambria Math" w:eastAsiaTheme="minorEastAsia" w:hAnsi="Cambria Math"/>
          </w:rPr>
          <m:t>T∪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∪T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=T'∩T</m:t>
        </m:r>
      </m:oMath>
      <w:r>
        <w:rPr>
          <w:rFonts w:eastAsiaTheme="minorEastAsia"/>
        </w:rPr>
        <w:t>.</w:t>
      </w:r>
    </w:p>
    <w:p w:rsidR="00102290" w:rsidRDefault="00102290" w:rsidP="00102290">
      <w:r w:rsidRPr="00A275AF">
        <w:rPr>
          <w:rStyle w:val="Fogalom"/>
        </w:rPr>
        <w:t>Bizonyítás:</w:t>
      </w:r>
      <w:r w:rsidRPr="00A275AF">
        <w:t xml:space="preserve"> </w:t>
      </w:r>
      <w:r>
        <w:t xml:space="preserve">A tételt a </w:t>
      </w:r>
      <w:r>
        <w:fldChar w:fldCharType="begin"/>
      </w:r>
      <w:r>
        <w:instrText xml:space="preserve"> REF _Ref386099579 \n \h </w:instrText>
      </w:r>
      <w:r>
        <w:fldChar w:fldCharType="separate"/>
      </w:r>
      <w:r w:rsidR="00BB710A">
        <w:t>4.4.5</w:t>
      </w:r>
      <w:r>
        <w:fldChar w:fldCharType="end"/>
      </w:r>
      <w:r>
        <w:t xml:space="preserve"> és a </w:t>
      </w:r>
      <w:r>
        <w:fldChar w:fldCharType="begin"/>
      </w:r>
      <w:r>
        <w:instrText xml:space="preserve"> REF _Ref386099581 \n \h </w:instrText>
      </w:r>
      <w:r>
        <w:fldChar w:fldCharType="separate"/>
      </w:r>
      <w:r w:rsidR="00BB710A">
        <w:t>4.4.6</w:t>
      </w:r>
      <w:r>
        <w:fldChar w:fldCharType="end"/>
      </w:r>
      <w:r>
        <w:t xml:space="preserve"> definíciók alapján fogjuk belátni:</w:t>
      </w:r>
    </w:p>
    <w:p w:rsidR="00102290" w:rsidRPr="001519FC" w:rsidRDefault="00102290" w:rsidP="00102290">
      <w:pPr>
        <w:rPr>
          <w:rStyle w:val="Fogalom"/>
          <w:rFonts w:eastAsiaTheme="minorEastAsia"/>
        </w:rPr>
      </w:pPr>
      <m:oMathPara>
        <m:oMath>
          <m:r>
            <m:rPr>
              <m:sty m:val="p"/>
            </m:rPr>
            <w:rPr>
              <w:rStyle w:val="Fogalom"/>
              <w:rFonts w:ascii="Cambria Math" w:hAnsi="Cambria Math"/>
            </w:rPr>
            <m:t>T∪</m:t>
          </m:r>
          <m:sSup>
            <m:sSupPr>
              <m:ctrlPr>
                <w:rPr>
                  <w:rStyle w:val="Fogalom"/>
                  <w:rFonts w:ascii="Cambria Math" w:hAnsi="Cambria Math"/>
                  <w:i w:val="0"/>
                </w:rPr>
              </m:ctrlPr>
            </m:sSup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V∪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,E∪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∪V,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∪E</m:t>
              </m:r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sSup>
            <m:sSupPr>
              <m:ctrlPr>
                <w:rPr>
                  <w:rStyle w:val="Fogalom"/>
                  <w:rFonts w:ascii="Cambria Math" w:hAnsi="Cambria Math"/>
                  <w:i w:val="0"/>
                </w:rPr>
              </m:ctrlPr>
            </m:sSup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Style w:val="Fogalom"/>
              <w:rFonts w:ascii="Cambria Math" w:hAnsi="Cambria Math"/>
            </w:rPr>
            <m:t>∪T</m:t>
          </m:r>
          <m:r>
            <m:rPr>
              <m:sty m:val="p"/>
            </m:rPr>
            <w:rPr>
              <w:rStyle w:val="Fogalom"/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Style w:val="Fogalom"/>
              <w:rFonts w:ascii="Cambria Math" w:hAnsi="Cambria Math"/>
            </w:rPr>
            <m:t>T∩</m:t>
          </m:r>
          <m:sSup>
            <m:sSupPr>
              <m:ctrlPr>
                <w:rPr>
                  <w:rStyle w:val="Fogalom"/>
                  <w:rFonts w:ascii="Cambria Math" w:hAnsi="Cambria Math"/>
                  <w:i w:val="0"/>
                </w:rPr>
              </m:ctrlPr>
            </m:sSup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V∩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,E∩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∩V,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∩E</m:t>
              </m:r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sSup>
            <m:sSupPr>
              <m:ctrlPr>
                <w:rPr>
                  <w:rStyle w:val="Fogalom"/>
                  <w:rFonts w:ascii="Cambria Math" w:hAnsi="Cambria Math"/>
                  <w:i w:val="0"/>
                </w:rPr>
              </m:ctrlPr>
            </m:sSup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Style w:val="Fogalom"/>
              <w:rFonts w:ascii="Cambria Math" w:hAnsi="Cambria Math"/>
            </w:rPr>
            <m:t>∩T.</m:t>
          </m:r>
          <m:r>
            <m:rPr>
              <m:sty m:val="p"/>
            </m:rPr>
            <w:rPr>
              <w:rStyle w:val="Fogalom"/>
              <w:rFonts w:ascii="Cambria Math" w:hAnsi="Cambria Math"/>
            </w:rPr>
            <w:br/>
          </m:r>
        </m:oMath>
      </m:oMathPara>
    </w:p>
    <w:p w:rsidR="00102290" w:rsidRDefault="00102290" w:rsidP="00102290">
      <w:pPr>
        <w:rPr>
          <w:rFonts w:eastAsiaTheme="minorEastAsia"/>
        </w:rPr>
      </w:pPr>
      <w:r w:rsidRPr="001519FC">
        <w:lastRenderedPageBreak/>
        <w:t xml:space="preserve">Mivel a </w:t>
      </w:r>
      <m:oMath>
        <m:r>
          <w:rPr>
            <w:rFonts w:ascii="Cambria Math" w:hAnsi="Cambria Math"/>
          </w:rPr>
          <m:t>V,V'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E,E'</m:t>
        </m:r>
      </m:oMath>
      <w:r>
        <w:rPr>
          <w:rFonts w:eastAsiaTheme="minorEastAsia"/>
        </w:rPr>
        <w:t xml:space="preserve"> halmazok, ezért rájuk érvényes az unió- és metszetképzés </w:t>
      </w:r>
      <w:r w:rsidR="000E4ECF">
        <w:rPr>
          <w:rFonts w:eastAsiaTheme="minorEastAsia"/>
        </w:rPr>
        <w:t xml:space="preserve">kommutativitása, így </w:t>
      </w:r>
      <w:r>
        <w:rPr>
          <w:rFonts w:eastAsiaTheme="minorEastAsia"/>
        </w:rPr>
        <w:t xml:space="preserve">ezzel az állítást beláttuk. </w:t>
      </w:r>
      <m:oMath>
        <m:r>
          <w:rPr>
            <w:rFonts w:ascii="Cambria Math" w:eastAsiaTheme="minorEastAsia" w:hAnsi="Cambria Math"/>
          </w:rPr>
          <m:t>∎</m:t>
        </m:r>
      </m:oMath>
    </w:p>
    <w:p w:rsidR="00FC6DC7" w:rsidRDefault="00FC6DC7" w:rsidP="00FC6DC7">
      <w:pPr>
        <w:pStyle w:val="Heading4"/>
        <w:rPr>
          <w:rFonts w:eastAsiaTheme="minorEastAsia"/>
        </w:rPr>
      </w:pPr>
      <w:r>
        <w:rPr>
          <w:rFonts w:eastAsiaTheme="minorEastAsia"/>
        </w:rPr>
        <w:t>Tétel (szintaxisfa unió- és metszetképzésének asszociativitása)</w:t>
      </w:r>
    </w:p>
    <w:p w:rsidR="00FC6DC7" w:rsidRDefault="00FC6DC7" w:rsidP="00FC6DC7">
      <w:pPr>
        <w:rPr>
          <w:rFonts w:eastAsiaTheme="minorEastAsia"/>
        </w:rPr>
      </w:pPr>
      <w:r>
        <w:t xml:space="preserve">Ha </w:t>
      </w: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és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</m:oMath>
      <w:r>
        <w:rPr>
          <w:rFonts w:eastAsiaTheme="minorEastAsia"/>
        </w:rPr>
        <w:t xml:space="preserve"> szintaxisfák, akkor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T∪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∪T''=T∪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∪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</m:oMath>
      <w:r>
        <w:rPr>
          <w:rFonts w:eastAsiaTheme="minorEastAsia"/>
        </w:rPr>
        <w:t xml:space="preserve"> és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T∩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=T∩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∩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</m:oMath>
      <w:r>
        <w:rPr>
          <w:rFonts w:eastAsiaTheme="minorEastAsia"/>
        </w:rPr>
        <w:t>.</w:t>
      </w:r>
    </w:p>
    <w:p w:rsidR="00FC6DC7" w:rsidRDefault="00FC6DC7" w:rsidP="00FC6DC7">
      <w:r w:rsidRPr="00A275AF">
        <w:rPr>
          <w:rStyle w:val="Fogalom"/>
        </w:rPr>
        <w:t>Bizonyítás:</w:t>
      </w:r>
      <w:r w:rsidRPr="00A275AF">
        <w:t xml:space="preserve"> </w:t>
      </w:r>
      <w:r>
        <w:t xml:space="preserve">A tételt a </w:t>
      </w:r>
      <w:r>
        <w:fldChar w:fldCharType="begin"/>
      </w:r>
      <w:r>
        <w:instrText xml:space="preserve"> REF _Ref386099579 \n \h </w:instrText>
      </w:r>
      <w:r>
        <w:fldChar w:fldCharType="separate"/>
      </w:r>
      <w:r w:rsidR="00BB710A">
        <w:t>4.4.5</w:t>
      </w:r>
      <w:r>
        <w:fldChar w:fldCharType="end"/>
      </w:r>
      <w:r>
        <w:t xml:space="preserve"> és a </w:t>
      </w:r>
      <w:r>
        <w:fldChar w:fldCharType="begin"/>
      </w:r>
      <w:r>
        <w:instrText xml:space="preserve"> REF _Ref386099581 \n \h </w:instrText>
      </w:r>
      <w:r>
        <w:fldChar w:fldCharType="separate"/>
      </w:r>
      <w:r w:rsidR="00BB710A">
        <w:t>4.4.6</w:t>
      </w:r>
      <w:r>
        <w:fldChar w:fldCharType="end"/>
      </w:r>
      <w:r>
        <w:t xml:space="preserve"> definíciók alapján fogjuk belátni:</w:t>
      </w:r>
    </w:p>
    <w:p w:rsidR="002E46DB" w:rsidRPr="002E46DB" w:rsidRDefault="002D5278" w:rsidP="00FC6DC7">
      <w:pPr>
        <w:rPr>
          <w:rStyle w:val="Fogalom"/>
          <w:rFonts w:eastAsiaTheme="minorEastAsia"/>
          <w:i w:val="0"/>
        </w:rPr>
      </w:pPr>
      <m:oMathPara>
        <m:oMath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T∪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∪</m:t>
          </m:r>
          <m:sSup>
            <m:sSupPr>
              <m:ctrlPr>
                <w:rPr>
                  <w:rStyle w:val="Fogalom"/>
                  <w:rFonts w:ascii="Cambria Math" w:hAnsi="Cambria Math"/>
                  <w:i w:val="0"/>
                </w:rPr>
              </m:ctrlPr>
            </m:sSup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''</m:t>
              </m:r>
            </m:sup>
          </m:sSup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d>
                <m:d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V∪</m:t>
                  </m:r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  <w:i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∪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''</m:t>
                  </m:r>
                </m:sup>
              </m:s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E∪</m:t>
                  </m:r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  <w:i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∪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Fogalom"/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V∪</m:t>
              </m:r>
              <m:d>
                <m:d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dPr>
                <m:e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  <w:i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∪</m:t>
                  </m:r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  <w:i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,E∪</m:t>
              </m:r>
              <m:d>
                <m:d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dPr>
                <m:e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  <w:i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∪</m:t>
                  </m:r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  <w:i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=T∪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∪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''</m:t>
                  </m:r>
                </m:sup>
              </m:sSup>
            </m:e>
          </m:d>
        </m:oMath>
      </m:oMathPara>
    </w:p>
    <w:p w:rsidR="00FC6DC7" w:rsidRPr="002E46DB" w:rsidRDefault="002D5278" w:rsidP="002E46DB">
      <w:pPr>
        <w:rPr>
          <w:rStyle w:val="Fogalom"/>
          <w:rFonts w:eastAsiaTheme="minorEastAsia"/>
          <w:i w:val="0"/>
        </w:rPr>
      </w:pPr>
      <m:oMathPara>
        <m:oMath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T∩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∩</m:t>
          </m:r>
          <m:sSup>
            <m:sSupPr>
              <m:ctrlPr>
                <w:rPr>
                  <w:rStyle w:val="Fogalom"/>
                  <w:rFonts w:ascii="Cambria Math" w:hAnsi="Cambria Math"/>
                  <w:i w:val="0"/>
                </w:rPr>
              </m:ctrlPr>
            </m:sSup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''</m:t>
              </m:r>
            </m:sup>
          </m:sSup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d>
                <m:d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V∩</m:t>
                  </m:r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  <w:i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''</m:t>
                  </m:r>
                </m:sup>
              </m:s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E∩</m:t>
                  </m:r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  <w:i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Fogalom"/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V∩</m:t>
              </m:r>
              <m:d>
                <m:d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dPr>
                <m:e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  <w:i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∩</m:t>
                  </m:r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  <w:i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,E∩</m:t>
              </m:r>
              <m:d>
                <m:d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dPr>
                <m:e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  <w:i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∩</m:t>
                  </m:r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  <w:i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=T∩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.</m:t>
          </m:r>
        </m:oMath>
      </m:oMathPara>
    </w:p>
    <w:p w:rsidR="00FC6DC7" w:rsidRDefault="00FC6DC7" w:rsidP="00FC6DC7">
      <w:pPr>
        <w:rPr>
          <w:rFonts w:eastAsiaTheme="minorEastAsia"/>
        </w:rPr>
      </w:pPr>
      <w:r w:rsidRPr="001519FC">
        <w:t xml:space="preserve">Mivel a </w:t>
      </w:r>
      <m:oMath>
        <m:r>
          <w:rPr>
            <w:rFonts w:ascii="Cambria Math" w:hAnsi="Cambria Math"/>
          </w:rPr>
          <m:t>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,V''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E,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,E''</m:t>
        </m:r>
      </m:oMath>
      <w:r>
        <w:rPr>
          <w:rFonts w:eastAsiaTheme="minorEastAsia"/>
        </w:rPr>
        <w:t xml:space="preserve"> halmazok, ezért rájuk érvényes az unió- és metszetképzés </w:t>
      </w:r>
      <w:r w:rsidR="00A07040">
        <w:rPr>
          <w:rFonts w:eastAsiaTheme="minorEastAsia"/>
        </w:rPr>
        <w:t>asszociativitása</w:t>
      </w:r>
      <w:r>
        <w:rPr>
          <w:rFonts w:eastAsiaTheme="minorEastAsia"/>
        </w:rPr>
        <w:t xml:space="preserve">, így ezzel az állítást beláttuk. </w:t>
      </w:r>
      <m:oMath>
        <m:r>
          <w:rPr>
            <w:rFonts w:ascii="Cambria Math" w:eastAsiaTheme="minorEastAsia" w:hAnsi="Cambria Math"/>
          </w:rPr>
          <m:t>∎</m:t>
        </m:r>
      </m:oMath>
    </w:p>
    <w:p w:rsidR="00D85F92" w:rsidRDefault="008F2B0A" w:rsidP="008F2B0A">
      <w:pPr>
        <w:pStyle w:val="Heading4"/>
        <w:rPr>
          <w:rFonts w:eastAsiaTheme="minorEastAsia"/>
        </w:rPr>
      </w:pPr>
      <w:r>
        <w:rPr>
          <w:rFonts w:eastAsiaTheme="minorEastAsia"/>
        </w:rPr>
        <w:t>Tétel (szintaxisfa unió- és metszetképzésének disztributivitása)</w:t>
      </w:r>
    </w:p>
    <w:p w:rsidR="007C680F" w:rsidRDefault="007C680F" w:rsidP="007C680F">
      <w:pPr>
        <w:rPr>
          <w:rFonts w:eastAsiaTheme="minorEastAsia"/>
        </w:rPr>
      </w:pPr>
      <w:r>
        <w:t xml:space="preserve">Ha </w:t>
      </w: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és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</m:oMath>
      <w:r>
        <w:rPr>
          <w:rFonts w:eastAsiaTheme="minorEastAsia"/>
        </w:rPr>
        <w:t xml:space="preserve"> szintaxisfák, akkor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T∪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T∩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</w:rPr>
          <m:t>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és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T∩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T∪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:rsidR="007C680F" w:rsidRDefault="007C680F" w:rsidP="007C680F">
      <w:r w:rsidRPr="00A275AF">
        <w:rPr>
          <w:rStyle w:val="Fogalom"/>
        </w:rPr>
        <w:t>Bizonyítás:</w:t>
      </w:r>
      <w:r w:rsidRPr="00A275AF">
        <w:t xml:space="preserve"> </w:t>
      </w:r>
      <w:r>
        <w:t xml:space="preserve">A tételt a </w:t>
      </w:r>
      <w:r>
        <w:fldChar w:fldCharType="begin"/>
      </w:r>
      <w:r>
        <w:instrText xml:space="preserve"> REF _Ref386099579 \n \h </w:instrText>
      </w:r>
      <w:r>
        <w:fldChar w:fldCharType="separate"/>
      </w:r>
      <w:r w:rsidR="00BB710A">
        <w:t>4.4.5</w:t>
      </w:r>
      <w:r>
        <w:fldChar w:fldCharType="end"/>
      </w:r>
      <w:r>
        <w:t xml:space="preserve"> és a </w:t>
      </w:r>
      <w:r>
        <w:fldChar w:fldCharType="begin"/>
      </w:r>
      <w:r>
        <w:instrText xml:space="preserve"> REF _Ref386099581 \n \h </w:instrText>
      </w:r>
      <w:r>
        <w:fldChar w:fldCharType="separate"/>
      </w:r>
      <w:r w:rsidR="00BB710A">
        <w:t>4.4.6</w:t>
      </w:r>
      <w:r>
        <w:fldChar w:fldCharType="end"/>
      </w:r>
      <w:r>
        <w:t xml:space="preserve"> definíciók alapján fogjuk belátni:</w:t>
      </w:r>
    </w:p>
    <w:p w:rsidR="007C680F" w:rsidRPr="00B65868" w:rsidRDefault="002D5278" w:rsidP="007C680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T∪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∩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d>
                <m:d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V∪</m:t>
                  </m:r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  <w:i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''</m:t>
                  </m:r>
                </m:sup>
              </m:s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E∪</m:t>
                  </m:r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  <w:i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Fogalom"/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∩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∩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∩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∩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T∩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∪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∩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441E36" w:rsidRPr="00B65868" w:rsidRDefault="002D5278" w:rsidP="00441E36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T∩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∪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d>
                <m:d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V∩</m:t>
                  </m:r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  <w:i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∪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''</m:t>
                  </m:r>
                </m:sup>
              </m:sSup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E∩</m:t>
                  </m:r>
                  <m:sSup>
                    <m:sSupPr>
                      <m:ctrlPr>
                        <w:rPr>
                          <w:rStyle w:val="Fogalom"/>
                          <w:rFonts w:ascii="Cambria Math" w:hAnsi="Cambria Math"/>
                          <w:i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galom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∪</m:t>
              </m:r>
              <m:sSup>
                <m:sSupPr>
                  <m:ctrlPr>
                    <w:rPr>
                      <w:rStyle w:val="Fogalom"/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Fogalom"/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Fogalom"/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∪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∩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∪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∪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∩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∪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T∪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∩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∪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8F2B0A" w:rsidRPr="007C680F" w:rsidRDefault="007C680F" w:rsidP="007C680F">
      <w:pPr>
        <w:rPr>
          <w:rFonts w:eastAsiaTheme="minorEastAsia"/>
        </w:rPr>
      </w:pPr>
      <w:r w:rsidRPr="001519FC">
        <w:t xml:space="preserve">Mivel a </w:t>
      </w:r>
      <m:oMath>
        <m:r>
          <w:rPr>
            <w:rFonts w:ascii="Cambria Math" w:hAnsi="Cambria Math"/>
          </w:rPr>
          <m:t>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,V''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E,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,E''</m:t>
        </m:r>
      </m:oMath>
      <w:r>
        <w:rPr>
          <w:rFonts w:eastAsiaTheme="minorEastAsia"/>
        </w:rPr>
        <w:t xml:space="preserve"> halmazok, ezért rájuk érvényes az unió- és metszetképzés </w:t>
      </w:r>
      <w:r w:rsidR="00441E36">
        <w:rPr>
          <w:rFonts w:eastAsiaTheme="minorEastAsia"/>
        </w:rPr>
        <w:t>disztributivitása</w:t>
      </w:r>
      <w:r>
        <w:rPr>
          <w:rFonts w:eastAsiaTheme="minorEastAsia"/>
        </w:rPr>
        <w:t xml:space="preserve">, így ezzel az állítást beláttuk. </w:t>
      </w:r>
      <m:oMath>
        <m:r>
          <w:rPr>
            <w:rFonts w:ascii="Cambria Math" w:eastAsiaTheme="minorEastAsia" w:hAnsi="Cambria Math"/>
          </w:rPr>
          <m:t>∎</m:t>
        </m:r>
      </m:oMath>
    </w:p>
    <w:p w:rsidR="00A23408" w:rsidRDefault="00A23408" w:rsidP="00A23408">
      <w:pPr>
        <w:pStyle w:val="Heading3"/>
        <w:rPr>
          <w:rFonts w:eastAsiaTheme="minorEastAsia"/>
        </w:rPr>
      </w:pPr>
      <w:bookmarkStart w:id="4" w:name="_Ref386312422"/>
      <w:r>
        <w:rPr>
          <w:rFonts w:eastAsiaTheme="minorEastAsia"/>
        </w:rPr>
        <w:t>Szelektor definíciója</w:t>
      </w:r>
      <w:bookmarkEnd w:id="4"/>
    </w:p>
    <w:p w:rsidR="00D83CD1" w:rsidRPr="00552F88" w:rsidRDefault="00D83CD1" w:rsidP="00952026">
      <w:pPr>
        <w:jc w:val="left"/>
        <w:rPr>
          <w:rFonts w:eastAsiaTheme="minorEastAsia"/>
        </w:rPr>
      </w:pPr>
      <w:r w:rsidRPr="00D83CD1">
        <w:rPr>
          <w:rStyle w:val="Fogalom"/>
        </w:rPr>
        <w:t>Szelektoroknak</w:t>
      </w:r>
      <w:r>
        <w:t xml:space="preserve"> nevezzük azokat az </w:t>
      </w:r>
      <m:oMath>
        <m:r>
          <w:rPr>
            <w:rFonts w:ascii="Cambria Math" w:hAnsi="Cambria Math"/>
          </w:rPr>
          <m:t>σ:AST×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AST</m:t>
            </m:r>
          </m:sup>
        </m:sSup>
      </m:oMath>
      <w:r>
        <w:rPr>
          <w:rFonts w:eastAsiaTheme="minorEastAsia"/>
        </w:rPr>
        <w:t xml:space="preserve"> leképezéseket, ahol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w:lastRenderedPageBreak/>
            <m:t>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∈σ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⊆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⊆T.</m:t>
          </m:r>
        </m:oMath>
      </m:oMathPara>
    </w:p>
    <w:p w:rsidR="00552F88" w:rsidRDefault="002A6154" w:rsidP="002F173B">
      <w:r>
        <w:t xml:space="preserve">Feltesszük továbbá azt is, hogy a </w:t>
      </w:r>
      <m:oMath>
        <m:r>
          <w:rPr>
            <w:rFonts w:ascii="Cambria Math" w:hAnsi="Cambria Math"/>
          </w:rPr>
          <m:t>T'</m:t>
        </m:r>
      </m:oMath>
      <w:r>
        <w:t xml:space="preserve"> jól definiált szintaxisfa.</w:t>
      </w:r>
      <w:r w:rsidR="00197D61">
        <w:t xml:space="preserve"> A</w:t>
      </w:r>
      <w:r w:rsidR="00942453">
        <w:t xml:space="preserve"> </w:t>
      </w:r>
      <w:r w:rsidR="00942453">
        <w:fldChar w:fldCharType="begin"/>
      </w:r>
      <w:r w:rsidR="00942453">
        <w:instrText xml:space="preserve"> REF _Ref383873295 \h </w:instrText>
      </w:r>
      <w:r w:rsidR="00942453">
        <w:fldChar w:fldCharType="separate"/>
      </w:r>
      <w:r w:rsidR="00BB710A">
        <w:rPr>
          <w:noProof/>
        </w:rPr>
        <w:t>1</w:t>
      </w:r>
      <w:r w:rsidR="00BB710A">
        <w:t xml:space="preserve">. ábra – </w:t>
      </w:r>
      <m:oMath>
        <m:r>
          <m:rPr>
            <m:sty m:val="p"/>
          </m:rPr>
          <w:rPr>
            <w:rFonts w:ascii="Cambria Math" w:hAnsi="Cambria Math"/>
          </w:rPr>
          <m:t>σ(T)</m:t>
        </m:r>
      </m:oMath>
      <w:r w:rsidR="00BB710A">
        <w:rPr>
          <w:rFonts w:eastAsiaTheme="minorEastAsia"/>
        </w:rPr>
        <w:t xml:space="preserve"> szelekor</w:t>
      </w:r>
      <w:r w:rsidR="00BB710A">
        <w:t xml:space="preserve"> működése</w:t>
      </w:r>
      <w:r w:rsidR="00942453">
        <w:fldChar w:fldCharType="end"/>
      </w:r>
      <w:r w:rsidR="00DC136B">
        <w:t xml:space="preserve"> </w:t>
      </w:r>
      <w:r w:rsidR="00DC136B">
        <w:fldChar w:fldCharType="begin"/>
      </w:r>
      <w:r w:rsidR="00DC136B">
        <w:instrText xml:space="preserve"> REF _Ref383871503 \h </w:instrText>
      </w:r>
      <w:r w:rsidR="00DC136B">
        <w:fldChar w:fldCharType="separate"/>
      </w:r>
      <w:r w:rsidR="00BB710A">
        <w:rPr>
          <w:b/>
          <w:bCs/>
          <w:lang w:val="en-US"/>
        </w:rPr>
        <w:t>Error! Reference source not found.</w:t>
      </w:r>
      <w:r w:rsidR="00DC136B">
        <w:fldChar w:fldCharType="end"/>
      </w:r>
      <w:r w:rsidR="00197D61">
        <w:t>mutatja, hogy hogyan is kell elképzelni a szelektorokat.</w:t>
      </w:r>
      <w:r>
        <w:t xml:space="preserve"> </w:t>
      </w:r>
      <w:r w:rsidR="00552F88">
        <w:t xml:space="preserve">Az </w:t>
      </w:r>
      <w:r w:rsidR="00552F88" w:rsidRPr="00552F88">
        <w:rPr>
          <w:rStyle w:val="Fogalom"/>
        </w:rPr>
        <w:t>összes szelektorok halmazát</w:t>
      </w:r>
      <w:r w:rsidR="00552F88">
        <w:t xml:space="preserve">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552F88">
        <w:t>-val fogjuk jelölni.</w:t>
      </w:r>
      <w:r w:rsidR="007104A1">
        <w:t xml:space="preserve"> </w:t>
      </w:r>
      <w:r w:rsidR="00C93DB7" w:rsidRPr="00C93DB7">
        <w:rPr>
          <w:rStyle w:val="Fogalom"/>
        </w:rPr>
        <w:t>Identikus szelektornak</w:t>
      </w:r>
      <w:r w:rsidR="00C93DB7">
        <w:t xml:space="preserve"> fogjuk nevezni 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C93DB7">
        <w:t xml:space="preserve"> szelektort. </w:t>
      </w:r>
    </w:p>
    <w:p w:rsidR="006552A4" w:rsidRDefault="00990991" w:rsidP="00044B50">
      <w:pPr>
        <w:pStyle w:val="bra"/>
      </w:pPr>
      <w:r>
        <w:object w:dxaOrig="9150" w:dyaOrig="7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28.5pt" o:ole="">
            <v:imagedata r:id="rId9" o:title=""/>
          </v:shape>
          <o:OLEObject Type="Embed" ProgID="Visio.Drawing.15" ShapeID="_x0000_i1025" DrawAspect="Content" ObjectID="_1460068907" r:id="rId10"/>
        </w:object>
      </w:r>
    </w:p>
    <w:bookmarkStart w:id="5" w:name="_Ref383873295"/>
    <w:p w:rsidR="00197D61" w:rsidRPr="006552A4" w:rsidRDefault="006552A4" w:rsidP="006552A4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27BC5">
        <w:rPr>
          <w:noProof/>
        </w:rPr>
        <w:t>1</w:t>
      </w:r>
      <w:r>
        <w:fldChar w:fldCharType="end"/>
      </w:r>
      <w:r>
        <w:t xml:space="preserve">. ábra – </w:t>
      </w:r>
      <m:oMath>
        <m:r>
          <m:rPr>
            <m:sty m:val="bi"/>
          </m:rPr>
          <w:rPr>
            <w:rFonts w:ascii="Cambria Math" w:hAnsi="Cambria Math"/>
          </w:rPr>
          <m:t>σ(T)</m:t>
        </m:r>
      </m:oMath>
      <w:r w:rsidR="00036E0F">
        <w:rPr>
          <w:rFonts w:eastAsiaTheme="minorEastAsia"/>
        </w:rPr>
        <w:t xml:space="preserve"> szelekor</w:t>
      </w:r>
      <w:r>
        <w:t xml:space="preserve"> működése</w:t>
      </w:r>
      <w:bookmarkEnd w:id="5"/>
    </w:p>
    <w:p w:rsidR="00552F88" w:rsidRDefault="00552F88" w:rsidP="007179D4">
      <w:pPr>
        <w:pStyle w:val="Heading3"/>
      </w:pPr>
      <w:r>
        <w:t xml:space="preserve">Makró </w:t>
      </w:r>
      <w:r w:rsidRPr="007179D4">
        <w:t>definíciója</w:t>
      </w:r>
    </w:p>
    <w:p w:rsidR="00552F88" w:rsidRDefault="001234F6" w:rsidP="00552F88">
      <w:pPr>
        <w:rPr>
          <w:rFonts w:eastAsiaTheme="minorEastAsia"/>
        </w:rPr>
      </w:pPr>
      <w:r w:rsidRPr="00487EE3">
        <w:rPr>
          <w:rStyle w:val="Fogalom"/>
        </w:rPr>
        <w:t>Makróknak</w:t>
      </w:r>
      <w:r>
        <w:t xml:space="preserve"> nevezzük azokat </w:t>
      </w:r>
      <w:r w:rsidR="00731B12">
        <w:t>a</w:t>
      </w:r>
      <w:r>
        <w:t xml:space="preserve"> </w:t>
      </w:r>
      <m:oMath>
        <m:r>
          <w:rPr>
            <w:rFonts w:ascii="Cambria Math" w:hAnsi="Cambria Math"/>
          </w:rPr>
          <m:t>μ:</m:t>
        </m:r>
        <m:r>
          <m:rPr>
            <m:sty m:val="p"/>
          </m:rPr>
          <w:rPr>
            <w:rFonts w:ascii="Cambria Math" w:hAnsi="Cambria Math"/>
          </w:rPr>
          <m:t>AST</m:t>
        </m:r>
        <m:r>
          <w:rPr>
            <w:rFonts w:ascii="Cambria Math" w:hAnsi="Cambria Math"/>
          </w:rPr>
          <m:t>→AST</m:t>
        </m:r>
      </m:oMath>
      <w:r>
        <w:rPr>
          <w:rFonts w:eastAsiaTheme="minorEastAsia"/>
        </w:rPr>
        <w:t xml:space="preserve"> leképezéseket, ahol </w:t>
      </w:r>
    </w:p>
    <w:p w:rsidR="007104A1" w:rsidRDefault="00A965FE" w:rsidP="007104A1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≔T'</m:t>
        </m:r>
      </m:oMath>
      <w:r w:rsidR="007104A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T,T'∈AST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1A6CEC" w:rsidRDefault="005105E0" w:rsidP="006D7BEF">
      <w:r>
        <w:t>Feltesszük még továbbá azt is, hogy</w:t>
      </w:r>
      <w:r w:rsidR="0070540E">
        <w:t xml:space="preserve"> </w:t>
      </w:r>
      <m:oMath>
        <m:r>
          <w:rPr>
            <w:rFonts w:ascii="Cambria Math" w:hAnsi="Cambria Math"/>
          </w:rPr>
          <m:t>T</m:t>
        </m:r>
      </m:oMath>
      <w:r w:rsidR="0070540E">
        <w:rPr>
          <w:rFonts w:eastAsiaTheme="minorEastAsia"/>
        </w:rPr>
        <w:t xml:space="preserve"> és</w:t>
      </w:r>
      <w:r>
        <w:t xml:space="preserve"> </w:t>
      </w:r>
      <m:oMath>
        <m:r>
          <w:rPr>
            <w:rFonts w:ascii="Cambria Math" w:hAnsi="Cambria Math"/>
          </w:rPr>
          <m:t>T'</m:t>
        </m:r>
      </m:oMath>
      <w:r>
        <w:rPr>
          <w:rFonts w:eastAsiaTheme="minorEastAsia"/>
        </w:rPr>
        <w:t xml:space="preserve"> </w:t>
      </w:r>
      <w:r w:rsidRPr="004B46EB">
        <w:t>jól definiált szintaxisfák</w:t>
      </w:r>
      <w:r>
        <w:rPr>
          <w:rFonts w:eastAsiaTheme="minorEastAsia"/>
        </w:rPr>
        <w:t xml:space="preserve">. </w:t>
      </w:r>
      <w:r w:rsidR="001A6CEC">
        <w:t xml:space="preserve">Az </w:t>
      </w:r>
      <w:r w:rsidR="001A6CEC" w:rsidRPr="001A6CEC">
        <w:rPr>
          <w:rStyle w:val="Fogalom"/>
        </w:rPr>
        <w:t>összes makrók halmazát</w:t>
      </w:r>
      <w:r w:rsidR="001A6CEC">
        <w:t xml:space="preserve">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1A6CEC">
        <w:rPr>
          <w:rFonts w:eastAsiaTheme="minorEastAsia"/>
        </w:rPr>
        <w:t xml:space="preserve">-vel fogjuk jelölni. </w:t>
      </w:r>
      <w:r w:rsidR="007457B2">
        <w:t>A</w:t>
      </w:r>
      <w:r w:rsidR="006D7BE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id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≔ </m:t>
        </m:r>
        <m:r>
          <w:rPr>
            <w:rFonts w:ascii="Cambria Math" w:hAnsi="Cambria Math"/>
          </w:rPr>
          <m:t>T</m:t>
        </m:r>
      </m:oMath>
      <w:r w:rsidR="006D7BEF">
        <w:t xml:space="preserve"> makrót</w:t>
      </w:r>
      <w:r w:rsidR="006D7BEF" w:rsidRPr="007104A1">
        <w:rPr>
          <w:rStyle w:val="Fogalom"/>
        </w:rPr>
        <w:t xml:space="preserve"> </w:t>
      </w:r>
      <w:r w:rsidR="006D7BEF">
        <w:rPr>
          <w:rStyle w:val="Fogalom"/>
        </w:rPr>
        <w:t>i</w:t>
      </w:r>
      <w:r w:rsidR="007104A1" w:rsidRPr="007104A1">
        <w:rPr>
          <w:rStyle w:val="Fogalom"/>
        </w:rPr>
        <w:t>dentikus makrónak</w:t>
      </w:r>
      <w:r w:rsidR="006D7BEF">
        <w:t xml:space="preserve"> fogjuk </w:t>
      </w:r>
      <w:r w:rsidR="006D7BEF">
        <w:lastRenderedPageBreak/>
        <w:t>nevezni</w:t>
      </w:r>
      <w:r w:rsidR="00B22D5C">
        <w:t>.</w:t>
      </w:r>
      <w:r w:rsidR="00284E07">
        <w:t xml:space="preserve"> </w:t>
      </w:r>
      <w:r w:rsidR="00426B01">
        <w:t xml:space="preserve">A </w:t>
      </w:r>
      <w:r w:rsidR="00426B01">
        <w:fldChar w:fldCharType="begin"/>
      </w:r>
      <w:r w:rsidR="00426B01">
        <w:instrText xml:space="preserve"> REF _Ref383873995 \h </w:instrText>
      </w:r>
      <w:r w:rsidR="00426B01">
        <w:fldChar w:fldCharType="separate"/>
      </w:r>
      <w:r w:rsidR="00BB710A">
        <w:rPr>
          <w:noProof/>
        </w:rPr>
        <w:t>2</w:t>
      </w:r>
      <w:r w:rsidR="00BB710A">
        <w:t>. a) ábra – Az eredeti T szintaxisfa</w:t>
      </w:r>
      <w:r w:rsidR="00426B01">
        <w:fldChar w:fldCharType="end"/>
      </w:r>
      <w:r w:rsidR="007836DA">
        <w:t xml:space="preserve"> a) és b) ábra</w:t>
      </w:r>
      <w:r w:rsidR="00EA61ED">
        <w:t xml:space="preserve"> mutatja, hogy hogyan</w:t>
      </w:r>
      <w:r w:rsidR="00543E8D">
        <w:t xml:space="preserve"> is kell elképzelni a makrók működését</w:t>
      </w:r>
      <w:r w:rsidR="00EA61ED">
        <w:t xml:space="preserve">. </w:t>
      </w:r>
    </w:p>
    <w:p w:rsidR="00303B38" w:rsidRDefault="00E472EB" w:rsidP="00303B38">
      <w:pPr>
        <w:pStyle w:val="bra"/>
      </w:pPr>
      <w:r>
        <w:object w:dxaOrig="4065" w:dyaOrig="2955">
          <v:shape id="_x0000_i1026" type="#_x0000_t75" style="width:203.25pt;height:147.75pt" o:ole="">
            <v:imagedata r:id="rId11" o:title=""/>
          </v:shape>
          <o:OLEObject Type="Embed" ProgID="Visio.Drawing.15" ShapeID="_x0000_i1026" DrawAspect="Content" ObjectID="_1460068908" r:id="rId12"/>
        </w:object>
      </w:r>
    </w:p>
    <w:bookmarkStart w:id="6" w:name="_Ref383873995"/>
    <w:p w:rsidR="00303B38" w:rsidRDefault="00303B38" w:rsidP="00303B38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27BC5">
        <w:rPr>
          <w:noProof/>
        </w:rPr>
        <w:t>2</w:t>
      </w:r>
      <w:r>
        <w:fldChar w:fldCharType="end"/>
      </w:r>
      <w:r>
        <w:t>.</w:t>
      </w:r>
      <w:r w:rsidR="00426B01">
        <w:t xml:space="preserve"> a)</w:t>
      </w:r>
      <w:r>
        <w:t xml:space="preserve"> ábra – Az eredeti T szintaxisfa</w:t>
      </w:r>
      <w:bookmarkEnd w:id="6"/>
    </w:p>
    <w:p w:rsidR="00303B38" w:rsidRDefault="00303B38" w:rsidP="00303B38">
      <w:pPr>
        <w:pStyle w:val="bra"/>
      </w:pPr>
      <w:r w:rsidRPr="00303B38">
        <w:t xml:space="preserve"> </w:t>
      </w:r>
      <w:r w:rsidR="00295951">
        <w:object w:dxaOrig="5161" w:dyaOrig="4500">
          <v:shape id="_x0000_i1027" type="#_x0000_t75" style="width:258pt;height:225pt" o:ole="">
            <v:imagedata r:id="rId13" o:title=""/>
          </v:shape>
          <o:OLEObject Type="Embed" ProgID="Visio.Drawing.15" ShapeID="_x0000_i1027" DrawAspect="Content" ObjectID="_1460068909" r:id="rId14"/>
        </w:object>
      </w:r>
    </w:p>
    <w:bookmarkStart w:id="7" w:name="_Ref383874005"/>
    <w:p w:rsidR="00303B38" w:rsidRPr="006D7BEF" w:rsidRDefault="005531FB" w:rsidP="00303B38">
      <w:pPr>
        <w:pStyle w:val="Caption"/>
      </w:pPr>
      <w:r>
        <w:fldChar w:fldCharType="begin"/>
      </w:r>
      <w:r>
        <w:instrText xml:space="preserve"> REF _Ref383873995 \h </w:instrText>
      </w:r>
      <w:r>
        <w:fldChar w:fldCharType="separate"/>
      </w:r>
      <w:r w:rsidR="00BB710A">
        <w:rPr>
          <w:noProof/>
        </w:rPr>
        <w:t>2</w:t>
      </w:r>
      <w:r w:rsidR="00BB710A">
        <w:t>. a) ábra – Az eredeti T szintaxisfa</w:t>
      </w:r>
      <w:r>
        <w:fldChar w:fldCharType="end"/>
      </w:r>
      <w:r>
        <w:t xml:space="preserve"> b) ábra </w:t>
      </w:r>
      <w:r w:rsidR="00426B01">
        <w:t xml:space="preserve">– A </w:t>
      </w:r>
      <m:oMath>
        <m:r>
          <m:rPr>
            <m:sty m:val="bi"/>
          </m:rP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=T'</m:t>
        </m:r>
      </m:oMath>
      <w:r w:rsidR="00426B01">
        <w:rPr>
          <w:rFonts w:eastAsiaTheme="minorEastAsia"/>
        </w:rPr>
        <w:t xml:space="preserve"> szintaxisfa</w:t>
      </w:r>
      <w:bookmarkEnd w:id="7"/>
    </w:p>
    <w:p w:rsidR="00B222E2" w:rsidRDefault="00B222E2" w:rsidP="00B222E2">
      <w:pPr>
        <w:pStyle w:val="Heading3"/>
        <w:rPr>
          <w:rFonts w:eastAsiaTheme="minorEastAsia"/>
        </w:rPr>
      </w:pPr>
      <w:bookmarkStart w:id="8" w:name="_Ref385190089"/>
      <w:r>
        <w:rPr>
          <w:rFonts w:eastAsiaTheme="minorEastAsia"/>
        </w:rPr>
        <w:t>Szintaxisfa transzformációjának definíciója</w:t>
      </w:r>
      <w:bookmarkEnd w:id="8"/>
    </w:p>
    <w:p w:rsidR="00B222E2" w:rsidRDefault="00B222E2" w:rsidP="00616694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T=(V,E)∈AST</m:t>
        </m:r>
      </m:oMath>
      <w:r>
        <w:rPr>
          <w:rFonts w:eastAsiaTheme="minorEastAsia"/>
        </w:rPr>
        <w:t xml:space="preserve"> egy jól definiált szintaxisfa, </w:t>
      </w:r>
      <m:oMath>
        <m:r>
          <w:rPr>
            <w:rFonts w:ascii="Cambria Math" w:eastAsiaTheme="minorEastAsia" w:hAnsi="Cambria Math"/>
          </w:rPr>
          <m:t>μ∈</m:t>
        </m:r>
        <m:r>
          <m:rPr>
            <m:sty m:val="p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egy makró és a hozzá tartozó </w:t>
      </w:r>
      <m:oMath>
        <m:r>
          <w:rPr>
            <w:rFonts w:ascii="Cambria Math" w:eastAsiaTheme="minorEastAsia" w:hAnsi="Cambria Math"/>
          </w:rPr>
          <m:t>σ∈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szelektor. Egy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μ,σ</m:t>
            </m:r>
          </m:sub>
        </m:sSub>
        <m:r>
          <w:rPr>
            <w:rFonts w:ascii="Cambria Math" w:eastAsiaTheme="minorEastAsia" w:hAnsi="Cambria Math"/>
          </w:rPr>
          <m:t>:AST×AST</m:t>
        </m:r>
      </m:oMath>
      <w:r w:rsidR="0070540E">
        <w:rPr>
          <w:rFonts w:eastAsiaTheme="minorEastAsia"/>
        </w:rPr>
        <w:t xml:space="preserve"> </w:t>
      </w:r>
      <w:r w:rsidR="00295416">
        <w:rPr>
          <w:rFonts w:eastAsiaTheme="minorEastAsia"/>
        </w:rPr>
        <w:t>relációt</w:t>
      </w:r>
      <w:r w:rsidR="0070540E">
        <w:rPr>
          <w:rFonts w:eastAsiaTheme="minorEastAsia"/>
        </w:rPr>
        <w:t xml:space="preserve"> a </w:t>
      </w:r>
      <w:r w:rsidR="004529F6">
        <w:rPr>
          <w:rStyle w:val="Fogalom"/>
        </w:rPr>
        <w:t xml:space="preserve">szintaxisfa </w:t>
      </w:r>
      <w:r w:rsidR="0070540E" w:rsidRPr="00BA7603">
        <w:rPr>
          <w:rStyle w:val="Fogalom"/>
        </w:rPr>
        <w:t>transzformációjának</w:t>
      </w:r>
      <w:r w:rsidR="0070540E">
        <w:rPr>
          <w:rFonts w:eastAsiaTheme="minorEastAsia"/>
        </w:rPr>
        <w:t xml:space="preserve"> nevezzük</w:t>
      </w:r>
      <w:r w:rsidR="00616694">
        <w:rPr>
          <w:rFonts w:eastAsiaTheme="minorEastAsia"/>
        </w:rPr>
        <w:t xml:space="preserve">, ahol </w:t>
      </w:r>
    </w:p>
    <w:p w:rsidR="00393128" w:rsidRPr="00393128" w:rsidRDefault="002D5278" w:rsidP="007D4FD9">
      <w:pPr>
        <w:ind w:firstLine="0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acc>
          <m:r>
            <w:rPr>
              <w:rFonts w:ascii="Cambria Math" w:eastAsiaTheme="minorEastAsia" w:hAnsi="Cambria Math"/>
            </w:rPr>
            <m:t xml:space="preserve"> 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∪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n,ρ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/>
                </w:rPr>
                <m:t xml:space="preserve"> t∈σ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∧t=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∈E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̿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acc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∪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n,ρ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/>
                </w:rPr>
                <m:t xml:space="preserve"> t∈σ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∧μ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∈E</m:t>
              </m:r>
            </m:e>
          </m:d>
        </m:oMath>
      </m:oMathPara>
    </w:p>
    <w:p w:rsidR="00932D18" w:rsidRPr="00932D18" w:rsidRDefault="002D5278" w:rsidP="00BC56F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μ,σ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T∖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 xml:space="preserve"> 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t∈</m:t>
                  </m:r>
                  <m:acc>
                    <m:accPr>
                      <m:chr m:val="̿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acc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9A5C2B" w:rsidRDefault="00BC56FC" w:rsidP="009A5C2B">
      <w:pPr>
        <w:rPr>
          <w:rFonts w:eastAsiaTheme="minorEastAsia"/>
        </w:rPr>
      </w:pPr>
      <w:r>
        <w:t xml:space="preserve">Feltesszük továbbá azt is, hogy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μ,σ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 xml:space="preserve"> jól definiált</w:t>
      </w:r>
      <w:r w:rsidR="006866F0">
        <w:rPr>
          <w:rFonts w:eastAsiaTheme="minorEastAsia"/>
        </w:rPr>
        <w:t xml:space="preserve"> szintaxisfa</w:t>
      </w:r>
      <w:r>
        <w:rPr>
          <w:rFonts w:eastAsiaTheme="minorEastAsia"/>
        </w:rPr>
        <w:t xml:space="preserve">. </w:t>
      </w:r>
    </w:p>
    <w:p w:rsidR="00B43CF1" w:rsidRPr="00932D18" w:rsidRDefault="00B43CF1" w:rsidP="009A5C2B">
      <w:pPr>
        <w:rPr>
          <w:rFonts w:eastAsiaTheme="minorEastAsia"/>
        </w:rPr>
      </w:pPr>
      <w:r w:rsidRPr="00B43CF1">
        <w:rPr>
          <w:rStyle w:val="Fogalom"/>
        </w:rPr>
        <w:t>Megjegyzés</w:t>
      </w:r>
      <w:r>
        <w:rPr>
          <w:rFonts w:eastAsiaTheme="minorEastAsia"/>
        </w:rPr>
        <w:t xml:space="preserve">: Vegyük észre, hogy a szintaxisfa transzformációja nem feltétlenül determinisztikus. </w:t>
      </w:r>
    </w:p>
    <w:p w:rsidR="0053280E" w:rsidRDefault="0053280E" w:rsidP="0053280E">
      <w:pPr>
        <w:pStyle w:val="Heading3"/>
        <w:rPr>
          <w:rFonts w:eastAsiaTheme="minorEastAsia"/>
        </w:rPr>
      </w:pPr>
      <w:r>
        <w:rPr>
          <w:rFonts w:eastAsiaTheme="minorEastAsia"/>
        </w:rPr>
        <w:t>Metaprogramozás definíciója</w:t>
      </w:r>
    </w:p>
    <w:p w:rsidR="00CE7D15" w:rsidRDefault="00CE7D15" w:rsidP="00CE7D15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T∈AST</m:t>
        </m:r>
      </m:oMath>
      <w:r>
        <w:rPr>
          <w:rFonts w:eastAsiaTheme="minorEastAsia"/>
        </w:rPr>
        <w:t xml:space="preserve"> egy jól definiált szintaxisfa,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∈M</m:t>
        </m:r>
      </m:oMath>
      <w:r>
        <w:rPr>
          <w:rFonts w:eastAsiaTheme="minorEastAsia"/>
        </w:rPr>
        <w:t xml:space="preserve"> makrók,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EF22FB">
        <w:rPr>
          <w:rFonts w:eastAsiaTheme="minorEastAsia"/>
        </w:rPr>
        <w:t xml:space="preserve"> makrók és a hozzájuk tartozó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75DDC">
        <w:rPr>
          <w:rFonts w:eastAsiaTheme="minorEastAsia"/>
        </w:rPr>
        <w:t xml:space="preserve"> szintaxisfa transzformációk, ahol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</m:oMath>
      <w:r w:rsidR="00175DDC">
        <w:rPr>
          <w:rFonts w:eastAsiaTheme="minorEastAsia"/>
        </w:rPr>
        <w:t xml:space="preserve">. </w:t>
      </w:r>
      <w:r w:rsidR="001275F0" w:rsidRPr="00824BB8">
        <w:rPr>
          <w:rStyle w:val="Fogalom"/>
        </w:rPr>
        <w:t>Metaprogramozásnak</w:t>
      </w:r>
      <w:r w:rsidR="001275F0">
        <w:rPr>
          <w:rFonts w:eastAsiaTheme="minorEastAsia"/>
        </w:rPr>
        <w:t xml:space="preserve"> hívjuk</w:t>
      </w:r>
      <w:r w:rsidR="00175DDC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T</m:t>
        </m:r>
      </m:oMath>
      <w:r w:rsidR="00175DDC">
        <w:rPr>
          <w:rFonts w:eastAsiaTheme="minorEastAsia"/>
        </w:rPr>
        <w:t xml:space="preserve"> szintaxisfán végrehajtott</w:t>
      </w:r>
      <w:r w:rsidR="001275F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75DDC">
        <w:rPr>
          <w:rFonts w:eastAsiaTheme="minorEastAsia"/>
        </w:rPr>
        <w:t xml:space="preserve"> transzformációk sorozatát:</w:t>
      </w:r>
    </w:p>
    <w:p w:rsidR="00175DDC" w:rsidRPr="00260190" w:rsidRDefault="002D5278" w:rsidP="00CE7D1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…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∘…∘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)(T).</m:t>
          </m:r>
        </m:oMath>
      </m:oMathPara>
    </w:p>
    <w:p w:rsidR="00084EAB" w:rsidRDefault="00260190" w:rsidP="00084EAB">
      <w:r>
        <w:t xml:space="preserve">Könnyű belátni, hogy a transzformációk után eredményül kapott </w:t>
      </w:r>
      <m:oMath>
        <m:r>
          <w:rPr>
            <w:rFonts w:ascii="Cambria Math" w:hAnsi="Cambria Math"/>
          </w:rPr>
          <m:t>T'</m:t>
        </m:r>
      </m:oMath>
      <w:r w:rsidR="00E83550">
        <w:t xml:space="preserve"> szintaxisfa is jól definiált, így a szemantikus ellenőrző már egy szintaktikailag helyes fát fog bemenetként megkapni. </w:t>
      </w:r>
    </w:p>
    <w:p w:rsidR="00084EAB" w:rsidRDefault="00EE2D59" w:rsidP="00AA3DF5">
      <w:pPr>
        <w:pStyle w:val="Heading3"/>
        <w:rPr>
          <w:rFonts w:eastAsiaTheme="minorEastAsia"/>
        </w:rPr>
      </w:pPr>
      <w:bookmarkStart w:id="9" w:name="_Ref383883565"/>
      <w:r>
        <w:rPr>
          <w:rFonts w:eastAsiaTheme="minorEastAsia"/>
        </w:rPr>
        <w:t>Tétel</w:t>
      </w:r>
      <w:r w:rsidR="002C6E58">
        <w:rPr>
          <w:rFonts w:eastAsiaTheme="minorEastAsia"/>
        </w:rPr>
        <w:t xml:space="preserve"> (</w:t>
      </w:r>
      <w:r w:rsidR="00AA3DF5">
        <w:rPr>
          <w:rFonts w:eastAsiaTheme="minorEastAsia"/>
        </w:rPr>
        <w:t>szintaxisfa transzformációi</w:t>
      </w:r>
      <w:r w:rsidR="00084EAB">
        <w:rPr>
          <w:rFonts w:eastAsiaTheme="minorEastAsia"/>
        </w:rPr>
        <w:t xml:space="preserve"> </w:t>
      </w:r>
      <w:r w:rsidR="002C280C">
        <w:rPr>
          <w:rFonts w:eastAsiaTheme="minorEastAsia"/>
        </w:rPr>
        <w:t>nem cserélhetőek fel</w:t>
      </w:r>
      <w:r w:rsidR="002C6E58">
        <w:rPr>
          <w:rFonts w:eastAsiaTheme="minorEastAsia"/>
        </w:rPr>
        <w:t>)</w:t>
      </w:r>
      <w:bookmarkEnd w:id="9"/>
    </w:p>
    <w:p w:rsidR="00674DD6" w:rsidRDefault="00B203DF" w:rsidP="00ED5E30">
      <w:pPr>
        <w:rPr>
          <w:rFonts w:eastAsiaTheme="minorEastAsia"/>
        </w:rPr>
      </w:pPr>
      <w:r>
        <w:rPr>
          <w:rFonts w:eastAsiaTheme="minorEastAsia"/>
        </w:rPr>
        <w:t xml:space="preserve">Ha </w:t>
      </w:r>
      <m:oMath>
        <m:r>
          <w:rPr>
            <w:rFonts w:ascii="Cambria Math" w:eastAsiaTheme="minorEastAsia" w:hAnsi="Cambria Math"/>
          </w:rPr>
          <m:t>T∈AST</m:t>
        </m:r>
      </m:oMath>
      <w:r>
        <w:rPr>
          <w:rFonts w:eastAsiaTheme="minorEastAsia"/>
        </w:rPr>
        <w:t xml:space="preserve"> </w:t>
      </w:r>
      <w:r w:rsidR="00BD7113">
        <w:rPr>
          <w:rFonts w:eastAsiaTheme="minorEastAsia"/>
        </w:rPr>
        <w:t xml:space="preserve">egy </w:t>
      </w:r>
      <w:r>
        <w:rPr>
          <w:rFonts w:eastAsiaTheme="minorEastAsia"/>
        </w:rPr>
        <w:t>jól definiált szintaxisfa, akkor</w:t>
      </w:r>
      <w:r w:rsidR="003D7481">
        <w:rPr>
          <w:rFonts w:eastAsiaTheme="minorEastAsia"/>
        </w:rPr>
        <w:t xml:space="preserve"> létezik</w:t>
      </w:r>
      <w:r w:rsidR="000B7992">
        <w:rPr>
          <w:rFonts w:eastAsiaTheme="minorEastAsia"/>
        </w:rPr>
        <w:t xml:space="preserve"> olyan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μ,σ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D7481">
        <w:rPr>
          <w:rFonts w:eastAsiaTheme="minorEastAsia"/>
        </w:rPr>
        <w:t xml:space="preserve">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τ'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 w:rsidR="003D74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transzformáció, illetve a hozzájuk tartozó </w:t>
      </w:r>
      <m:oMath>
        <m:r>
          <w:rPr>
            <w:rFonts w:ascii="Cambria Math" w:eastAsiaTheme="minorEastAsia" w:hAnsi="Cambria Math"/>
          </w:rPr>
          <m:t xml:space="preserve">μ,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</w:t>
      </w:r>
      <w:r w:rsidR="007C49F2">
        <w:rPr>
          <w:rFonts w:eastAsiaTheme="minorEastAsia"/>
        </w:rPr>
        <w:t xml:space="preserve">makrók, </w:t>
      </w:r>
      <w:r>
        <w:rPr>
          <w:rFonts w:eastAsiaTheme="minorEastAsia"/>
        </w:rPr>
        <w:t xml:space="preserve">és </w:t>
      </w:r>
      <m:oMath>
        <m:r>
          <w:rPr>
            <w:rFonts w:ascii="Cambria Math" w:eastAsiaTheme="minorEastAsia" w:hAnsi="Cambria Math"/>
          </w:rPr>
          <m:t xml:space="preserve">σ,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</w:t>
      </w:r>
      <w:r w:rsidR="00674DD6">
        <w:rPr>
          <w:rFonts w:eastAsiaTheme="minorEastAsia"/>
        </w:rPr>
        <w:t>szelektorok, amire az igaz, hogy</w:t>
      </w:r>
    </w:p>
    <w:p w:rsidR="00674DD6" w:rsidRPr="009434BE" w:rsidRDefault="002D5278" w:rsidP="00ED5E3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μ,σ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(τ'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τ'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</w:rPr>
                <m:t>(τ</m:t>
              </m:r>
            </m:e>
            <m:sub>
              <m:r>
                <w:rPr>
                  <w:rFonts w:ascii="Cambria Math" w:eastAsiaTheme="minorEastAsia" w:hAnsi="Cambria Math"/>
                </w:rPr>
                <m:t>μ,σ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).</m:t>
          </m:r>
        </m:oMath>
      </m:oMathPara>
    </w:p>
    <w:p w:rsidR="005F45DD" w:rsidRDefault="005F45DD" w:rsidP="005F45DD">
      <w:pPr>
        <w:rPr>
          <w:rFonts w:eastAsiaTheme="minorEastAsia"/>
        </w:rPr>
      </w:pPr>
      <w:r>
        <w:rPr>
          <w:rStyle w:val="Fogalom"/>
        </w:rPr>
        <w:t>Bizonyítás:</w:t>
      </w:r>
      <w:r w:rsidR="002C602A">
        <w:rPr>
          <w:rStyle w:val="Fogalom"/>
        </w:rPr>
        <w:t xml:space="preserve"> </w:t>
      </w:r>
      <w:r w:rsidR="002C602A" w:rsidRPr="002C602A">
        <w:t xml:space="preserve">Tegyük fel, hogy a </w:t>
      </w: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  <m:r>
          <w:rPr>
            <w:rFonts w:ascii="Cambria Math" w:hAnsi="Cambria Math"/>
          </w:rPr>
          <m:t>∈AST</m:t>
        </m:r>
      </m:oMath>
      <w:r w:rsidR="002C602A" w:rsidRPr="002C602A">
        <w:t xml:space="preserve"> szintaxisfa jól definiált és létezik</w:t>
      </w:r>
      <w:r w:rsidR="00245A65">
        <w:t xml:space="preserve"> a</w:t>
      </w:r>
      <w:r w:rsidR="002C602A" w:rsidRPr="002C602A">
        <w:t xml:space="preserve"> fának egy olyan </w:t>
      </w:r>
      <m:oMath>
        <m:r>
          <w:rPr>
            <w:rFonts w:ascii="Cambria Math" w:hAnsi="Cambria Math"/>
          </w:rPr>
          <m:t>v</m:t>
        </m:r>
      </m:oMath>
      <w:r w:rsidR="00245A65">
        <w:rPr>
          <w:rFonts w:eastAsiaTheme="minorEastAsia"/>
        </w:rPr>
        <w:t xml:space="preserve"> </w:t>
      </w:r>
      <w:r w:rsidR="002C602A" w:rsidRPr="002C602A">
        <w:t>csúcsa, ami nem levélcsúcs:</w:t>
      </w:r>
      <w:r w:rsidR="00245A65">
        <w:t xml:space="preserve"> </w:t>
      </w:r>
      <m:oMath>
        <m:r>
          <w:rPr>
            <w:rFonts w:ascii="Cambria Math" w:hAnsi="Cambria Math"/>
          </w:rPr>
          <m:t>∃v∈V :E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≠∅</m:t>
        </m:r>
      </m:oMath>
      <w:r w:rsidR="00C313E4">
        <w:rPr>
          <w:rFonts w:eastAsiaTheme="minorEastAsia"/>
        </w:rPr>
        <w:t>.</w:t>
      </w:r>
      <w:r w:rsidR="00037AA6">
        <w:rPr>
          <w:rFonts w:eastAsiaTheme="minorEastAsia"/>
        </w:rPr>
        <w:t xml:space="preserve"> </w:t>
      </w:r>
      <w:r w:rsidR="00FE0F4E">
        <w:rPr>
          <w:rFonts w:eastAsiaTheme="minorEastAsia"/>
        </w:rPr>
        <w:t>Ez valójában nem megkötés,</w:t>
      </w:r>
      <w:r w:rsidR="00803B39">
        <w:rPr>
          <w:rFonts w:eastAsiaTheme="minorEastAsia"/>
        </w:rPr>
        <w:t xml:space="preserve"> hiszen minden programozási nyelv szintaxisfájában van olyan csúcs, aminek vannak gyerekei. </w:t>
      </w:r>
    </w:p>
    <w:p w:rsidR="003A09E6" w:rsidRDefault="003257CE" w:rsidP="005F45DD">
      <w:pPr>
        <w:rPr>
          <w:rFonts w:eastAsiaTheme="minorEastAsia"/>
        </w:rPr>
      </w:pPr>
      <w:r>
        <w:rPr>
          <w:rFonts w:eastAsiaTheme="minorEastAsia"/>
        </w:rPr>
        <w:t>A bizonyítás alapötlete az lesz, hogy ha bármilyen programozási nyelv által jól definiált szintaxisfát veszünk is, annak biztosan lesz</w:t>
      </w:r>
      <w:r w:rsidR="00B454F6">
        <w:rPr>
          <w:rFonts w:eastAsiaTheme="minorEastAsia"/>
        </w:rPr>
        <w:t xml:space="preserve"> legalább egy</w:t>
      </w:r>
      <w:r>
        <w:rPr>
          <w:rFonts w:eastAsiaTheme="minorEastAsia"/>
        </w:rPr>
        <w:t xml:space="preserve"> olyan szintaktikai </w:t>
      </w:r>
      <w:r w:rsidR="00B454F6">
        <w:rPr>
          <w:rFonts w:eastAsiaTheme="minorEastAsia"/>
        </w:rPr>
        <w:lastRenderedPageBreak/>
        <w:t>szabálya</w:t>
      </w:r>
      <w:r>
        <w:rPr>
          <w:rFonts w:eastAsiaTheme="minorEastAsia"/>
        </w:rPr>
        <w:t xml:space="preserve">, ami úgy van reprezentálva a fában, hogy több </w:t>
      </w:r>
      <w:r w:rsidR="003A09E6">
        <w:rPr>
          <w:rFonts w:eastAsiaTheme="minorEastAsia"/>
        </w:rPr>
        <w:t>gyermekcsúcs kapcsolódik hozzá.</w:t>
      </w:r>
      <w:r w:rsidR="00086239">
        <w:rPr>
          <w:rFonts w:eastAsiaTheme="minorEastAsia"/>
        </w:rPr>
        <w:t xml:space="preserve"> </w:t>
      </w:r>
      <w:r w:rsidR="006118F7">
        <w:rPr>
          <w:rFonts w:eastAsiaTheme="minorEastAsia"/>
        </w:rPr>
        <w:t xml:space="preserve">A bizonyítás könnyebb megértésében a </w:t>
      </w:r>
      <w:r w:rsidR="006118F7">
        <w:rPr>
          <w:rFonts w:eastAsiaTheme="minorEastAsia"/>
        </w:rPr>
        <w:fldChar w:fldCharType="begin"/>
      </w:r>
      <w:r w:rsidR="006118F7">
        <w:rPr>
          <w:rFonts w:eastAsiaTheme="minorEastAsia"/>
        </w:rPr>
        <w:instrText xml:space="preserve"> REF _Ref384159542 \h </w:instrText>
      </w:r>
      <w:r w:rsidR="006118F7">
        <w:rPr>
          <w:rFonts w:eastAsiaTheme="minorEastAsia"/>
        </w:rPr>
      </w:r>
      <w:r w:rsidR="006118F7">
        <w:rPr>
          <w:rFonts w:eastAsiaTheme="minorEastAsia"/>
        </w:rPr>
        <w:fldChar w:fldCharType="separate"/>
      </w:r>
      <w:r w:rsidR="00BB710A">
        <w:rPr>
          <w:noProof/>
        </w:rPr>
        <w:t>3</w:t>
      </w:r>
      <w:r w:rsidR="00BB710A">
        <w:t>. a) ábra</w:t>
      </w:r>
      <w:r w:rsidR="006118F7">
        <w:rPr>
          <w:rFonts w:eastAsiaTheme="minorEastAsia"/>
        </w:rPr>
        <w:fldChar w:fldCharType="end"/>
      </w:r>
      <w:r w:rsidR="005E39F6">
        <w:rPr>
          <w:rFonts w:eastAsiaTheme="minorEastAsia"/>
        </w:rPr>
        <w:t xml:space="preserve"> a) és b) ábra</w:t>
      </w:r>
      <w:r w:rsidR="006118F7">
        <w:rPr>
          <w:rFonts w:eastAsiaTheme="minorEastAsia"/>
        </w:rPr>
        <w:t xml:space="preserve"> nyújt segítséget. </w:t>
      </w:r>
    </w:p>
    <w:p w:rsidR="00B21F02" w:rsidRDefault="00086239" w:rsidP="00B21F02">
      <w:pPr>
        <w:pStyle w:val="bra"/>
      </w:pPr>
      <w:r>
        <w:object w:dxaOrig="18375" w:dyaOrig="5461">
          <v:shape id="_x0000_i1028" type="#_x0000_t75" style="width:424.5pt;height:126pt" o:ole="">
            <v:imagedata r:id="rId15" o:title=""/>
          </v:shape>
          <o:OLEObject Type="Embed" ProgID="Visio.Drawing.15" ShapeID="_x0000_i1028" DrawAspect="Content" ObjectID="_1460068910" r:id="rId16"/>
        </w:object>
      </w:r>
    </w:p>
    <w:bookmarkStart w:id="10" w:name="_Ref384159542"/>
    <w:p w:rsidR="00086239" w:rsidRDefault="00B21F02" w:rsidP="00B21F02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27BC5">
        <w:rPr>
          <w:noProof/>
        </w:rPr>
        <w:t>3</w:t>
      </w:r>
      <w:r>
        <w:fldChar w:fldCharType="end"/>
      </w:r>
      <w:r>
        <w:t>.</w:t>
      </w:r>
      <w:r w:rsidR="006118F7">
        <w:t xml:space="preserve"> a)</w:t>
      </w:r>
      <w:r>
        <w:t xml:space="preserve"> ábra</w:t>
      </w:r>
      <w:bookmarkEnd w:id="10"/>
      <w:r w:rsidR="009C5CB5">
        <w:t xml:space="preserve"> –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μ,σ</m:t>
            </m:r>
          </m:sub>
        </m:sSub>
      </m:oMath>
      <w:r w:rsidR="009C5CB5">
        <w:rPr>
          <w:rFonts w:eastAsiaTheme="minorEastAsia"/>
        </w:rPr>
        <w:t xml:space="preserve"> leképezés eredménye</w:t>
      </w:r>
    </w:p>
    <w:p w:rsidR="00B21F02" w:rsidRDefault="00B21F02" w:rsidP="00B21F02">
      <w:pPr>
        <w:pStyle w:val="bra"/>
      </w:pPr>
      <w:r>
        <w:object w:dxaOrig="17400" w:dyaOrig="5431">
          <v:shape id="_x0000_i1029" type="#_x0000_t75" style="width:424.5pt;height:132.75pt" o:ole="">
            <v:imagedata r:id="rId17" o:title=""/>
          </v:shape>
          <o:OLEObject Type="Embed" ProgID="Visio.Drawing.15" ShapeID="_x0000_i1029" DrawAspect="Content" ObjectID="_1460068911" r:id="rId18"/>
        </w:object>
      </w:r>
    </w:p>
    <w:p w:rsidR="00B21F02" w:rsidRDefault="006118F7" w:rsidP="00B21F02">
      <w:pPr>
        <w:pStyle w:val="Caption"/>
      </w:pPr>
      <w:r>
        <w:fldChar w:fldCharType="begin"/>
      </w:r>
      <w:r>
        <w:instrText xml:space="preserve"> REF _Ref384159542 \h </w:instrText>
      </w:r>
      <w:r>
        <w:fldChar w:fldCharType="separate"/>
      </w:r>
      <w:r w:rsidR="00BB710A">
        <w:rPr>
          <w:noProof/>
        </w:rPr>
        <w:t>3</w:t>
      </w:r>
      <w:r w:rsidR="00BB710A">
        <w:t>. a) ábra</w:t>
      </w:r>
      <w:r>
        <w:fldChar w:fldCharType="end"/>
      </w:r>
      <w:r w:rsidR="009C5CB5">
        <w:t xml:space="preserve"> b) ábra – a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,σ'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bSup>
      </m:oMath>
      <w:r w:rsidR="009C5CB5">
        <w:rPr>
          <w:rFonts w:eastAsiaTheme="minorEastAsia"/>
        </w:rPr>
        <w:t xml:space="preserve"> </w:t>
      </w:r>
      <w:r w:rsidR="009C5CB5">
        <w:t xml:space="preserve">leképezés eredménye </w:t>
      </w:r>
    </w:p>
    <w:p w:rsidR="003C411A" w:rsidRDefault="00B454F6" w:rsidP="005F45DD">
      <w:pPr>
        <w:rPr>
          <w:rFonts w:eastAsiaTheme="minorEastAsia"/>
        </w:rPr>
      </w:pPr>
      <w:r>
        <w:rPr>
          <w:rFonts w:eastAsiaTheme="minorEastAsia"/>
        </w:rPr>
        <w:t xml:space="preserve">Ezen az ötleten elindulva, </w:t>
      </w:r>
      <w:r w:rsidR="003A09E6"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σ</m:t>
        </m:r>
      </m:oMath>
      <w:r w:rsidR="003A09E6">
        <w:rPr>
          <w:rFonts w:eastAsiaTheme="minorEastAsia"/>
        </w:rPr>
        <w:t xml:space="preserve"> szelektor segítségével</w:t>
      </w:r>
      <w:r w:rsidR="0041218A">
        <w:rPr>
          <w:rFonts w:eastAsiaTheme="minorEastAsia"/>
        </w:rPr>
        <w:t xml:space="preserve"> </w:t>
      </w:r>
      <w:r w:rsidR="00AD62A4">
        <w:rPr>
          <w:rFonts w:eastAsiaTheme="minorEastAsia"/>
        </w:rPr>
        <w:t xml:space="preserve">olyan részfákat fogunk keresni, amik a gyökércsúcsának </w:t>
      </w:r>
      <w:r w:rsidR="00F258C0">
        <w:rPr>
          <w:rFonts w:eastAsiaTheme="minorEastAsia"/>
        </w:rPr>
        <w:t xml:space="preserve">egy vagy </w:t>
      </w:r>
      <w:r w:rsidR="00AD62A4">
        <w:rPr>
          <w:rFonts w:eastAsiaTheme="minorEastAsia"/>
        </w:rPr>
        <w:t>több gyermeke van</w:t>
      </w:r>
      <w:r w:rsidR="00D60075">
        <w:rPr>
          <w:rFonts w:eastAsiaTheme="minorEastAsia"/>
        </w:rPr>
        <w:t>:</w:t>
      </w:r>
    </w:p>
    <w:p w:rsidR="00D60075" w:rsidRPr="003263C0" w:rsidRDefault="00D60075" w:rsidP="005F45D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 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⊆T </m:t>
              </m:r>
            </m:e>
          </m:d>
          <m:r>
            <w:rPr>
              <w:rFonts w:ascii="Cambria Math" w:eastAsiaTheme="minorEastAsia" w:hAnsi="Cambria Math"/>
            </w:rPr>
            <m:t xml:space="preserve"> 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≠∅ }.</m:t>
          </m:r>
        </m:oMath>
      </m:oMathPara>
    </w:p>
    <w:p w:rsidR="003263C0" w:rsidRDefault="006C351E" w:rsidP="005A0B4B">
      <w:pPr>
        <w:tabs>
          <w:tab w:val="left" w:pos="2552"/>
        </w:tabs>
        <w:rPr>
          <w:rFonts w:eastAsiaTheme="minorEastAsia"/>
        </w:rPr>
      </w:pPr>
      <w:r>
        <w:rPr>
          <w:rFonts w:eastAsiaTheme="minorEastAsia"/>
        </w:rPr>
        <w:t>Ha megtaláltuk ezeket a részfákat, akkor kétféleképpen fogunk cselekedni</w:t>
      </w:r>
      <w:r w:rsidR="009129AA">
        <w:rPr>
          <w:rFonts w:eastAsiaTheme="minorEastAsia"/>
        </w:rPr>
        <w:t>:</w:t>
      </w:r>
      <w:r>
        <w:rPr>
          <w:rFonts w:eastAsiaTheme="minorEastAsia"/>
        </w:rPr>
        <w:t xml:space="preserve"> hozzáadunk egy plusz gyermekcsúcsot a részfa gyökércsúcsához, vagy töröljük annak az összes gyermekét:</w:t>
      </w:r>
    </w:p>
    <w:p w:rsidR="006C351E" w:rsidRPr="009201B8" w:rsidRDefault="009201B8" w:rsidP="009201B8">
      <w:pPr>
        <w:tabs>
          <w:tab w:val="left" w:pos="2835"/>
          <w:tab w:val="right" w:pos="8503"/>
        </w:tabs>
        <w:ind w:left="357" w:hanging="357"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>, E∪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,v</m:t>
                </m:r>
              </m:e>
            </m:d>
          </m:e>
        </m:d>
      </m:oMath>
      <w:r w:rsidR="005A0B4B">
        <w:rPr>
          <w:rFonts w:eastAsiaTheme="minorEastAsia"/>
        </w:rPr>
        <w:t xml:space="preserve"> </w:t>
      </w:r>
      <w:r w:rsidR="005A0B4B">
        <w:rPr>
          <w:rFonts w:eastAsiaTheme="minorEastAsia"/>
        </w:rPr>
        <w:tab/>
      </w:r>
      <w:r w:rsidR="00BD62E0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v</m:t>
        </m:r>
      </m:oMath>
      <w:r w:rsidR="00D165BC">
        <w:rPr>
          <w:rFonts w:eastAsiaTheme="minorEastAsia"/>
        </w:rPr>
        <w:t xml:space="preserve"> új csúcs</w:t>
      </w:r>
      <w:r w:rsidR="00BD62E0">
        <w:rPr>
          <w:rFonts w:eastAsiaTheme="minorEastAsia"/>
        </w:rPr>
        <w:t>)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,v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,v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.</m:t>
        </m:r>
      </m:oMath>
    </w:p>
    <w:p w:rsidR="007B5FC6" w:rsidRDefault="00DF519E" w:rsidP="007B5FC6">
      <w:pPr>
        <w:rPr>
          <w:rFonts w:eastAsiaTheme="minorEastAsia"/>
        </w:rPr>
      </w:pPr>
      <w:r>
        <w:rPr>
          <w:rFonts w:eastAsiaTheme="minorEastAsia"/>
        </w:rPr>
        <w:t>Ezután már csak a két transzformációs leképezést kell megadnunk:</w:t>
      </w:r>
    </w:p>
    <w:p w:rsidR="00DF519E" w:rsidRPr="009C67E3" w:rsidRDefault="002D5278" w:rsidP="007B5F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(T)≔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μ,σ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,σ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C33C60" w:rsidRDefault="0080501F" w:rsidP="00C33C60">
      <w:pPr>
        <w:rPr>
          <w:rFonts w:eastAsiaTheme="minorEastAsia"/>
        </w:rPr>
      </w:pPr>
      <w:r>
        <w:rPr>
          <w:rFonts w:eastAsiaTheme="minorEastAsia"/>
        </w:rPr>
        <w:t xml:space="preserve">Legyen </w:t>
      </w:r>
      <m:oMath>
        <m:r>
          <w:rPr>
            <w:rFonts w:ascii="Cambria Math" w:eastAsiaTheme="minorEastAsia" w:hAnsi="Cambria Math"/>
          </w:rPr>
          <m:t>H=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e>
        </m:d>
      </m:oMath>
      <w:r>
        <w:rPr>
          <w:rFonts w:eastAsiaTheme="minorEastAsia"/>
        </w:rPr>
        <w:t xml:space="preserve"> szintaxisfa, és tegyük fel róla, hogy </w:t>
      </w:r>
      <m:oMath>
        <m:r>
          <w:rPr>
            <w:rFonts w:ascii="Cambria Math" w:eastAsiaTheme="minorEastAsia" w:hAnsi="Cambria Math"/>
          </w:rPr>
          <m:t>H∈σ(T)</m:t>
        </m:r>
      </m:oMath>
      <w:r>
        <w:rPr>
          <w:rFonts w:eastAsiaTheme="minorEastAsia"/>
        </w:rPr>
        <w:t>. A</w:t>
      </w:r>
      <w:r w:rsidR="001528D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szelektor definíciója alapján </w:t>
      </w:r>
      <m:oMath>
        <m:r>
          <w:rPr>
            <w:rFonts w:ascii="Cambria Math" w:eastAsiaTheme="minorEastAsia" w:hAnsi="Cambria Math"/>
          </w:rPr>
          <m:t>H∈σ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 w:rsidR="001528D6">
        <w:rPr>
          <w:rFonts w:eastAsiaTheme="minorEastAsia"/>
        </w:rPr>
        <w:t>.</w:t>
      </w:r>
    </w:p>
    <w:p w:rsidR="00C51C09" w:rsidRPr="00C51C09" w:rsidRDefault="002D5278" w:rsidP="007F0480">
      <w:pPr>
        <w:tabs>
          <w:tab w:val="right" w:pos="8497"/>
        </w:tabs>
        <w:ind w:firstLine="142"/>
        <w:jc w:val="lef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,v</m:t>
                </m:r>
              </m:e>
            </m:d>
          </m:e>
        </m:d>
      </m:oMath>
      <w:r w:rsidR="007F0480">
        <w:rPr>
          <w:rFonts w:eastAsiaTheme="minorEastAsia"/>
        </w:rPr>
        <w:t xml:space="preserve"> </w:t>
      </w:r>
      <w:r w:rsidR="007F0480">
        <w:rPr>
          <w:rFonts w:eastAsiaTheme="minorEastAsia"/>
        </w:rPr>
        <w:tab/>
        <w:t>(</w:t>
      </w:r>
      <m:oMath>
        <m:r>
          <w:rPr>
            <w:rFonts w:ascii="Cambria Math" w:eastAsiaTheme="minorEastAsia" w:hAnsi="Cambria Math"/>
          </w:rPr>
          <m:t>v</m:t>
        </m:r>
      </m:oMath>
      <w:r w:rsidR="007F0480">
        <w:rPr>
          <w:rFonts w:eastAsiaTheme="minorEastAsia"/>
        </w:rPr>
        <w:t xml:space="preserve"> új csúcs)</w:t>
      </w:r>
      <w:r w:rsidR="00B12041">
        <w:rPr>
          <w:rFonts w:eastAsiaTheme="minorEastAsia"/>
          <w:vanish/>
        </w:rPr>
        <w:t xml:space="preserve"> új csúcs)át kapjuk eredményül.</w:t>
      </w:r>
      <w:r w:rsidR="00B12041">
        <w:rPr>
          <w:rFonts w:eastAsiaTheme="minorEastAsia"/>
          <w:vanish/>
        </w:rPr>
        <w:cr/>
        <w:t>elcseréléseivel, nem garantált, hogy ugyanazt a szintaxisfát kapjuk eredményül.</w:t>
      </w:r>
      <w:r w:rsidR="00B12041">
        <w:rPr>
          <w:rFonts w:eastAsiaTheme="minorEastAsia"/>
          <w:vanish/>
        </w:rPr>
        <w:cr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≔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,v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,v</m:t>
                          </m:r>
                        </m:e>
                      </m:d>
                    </m:e>
                  </m:d>
                </m:e>
              </m:d>
            </m:e>
          </m:borderBox>
        </m:oMath>
      </m:oMathPara>
    </w:p>
    <w:p w:rsidR="005C343D" w:rsidRPr="005C343D" w:rsidRDefault="002D5278" w:rsidP="00B12041">
      <w:pPr>
        <w:tabs>
          <w:tab w:val="right" w:pos="8503"/>
        </w:tabs>
        <w:ind w:left="142" w:firstLine="215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,v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ρ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,v,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ρ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  <m:r>
              <w:rPr>
                <w:rFonts w:ascii="Cambria Math" w:eastAsiaTheme="minorEastAsia" w:hAnsi="Cambria Math"/>
              </w:rPr>
              <m:t>,v,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 w:rsidR="00B12041">
        <w:rPr>
          <w:rFonts w:eastAsiaTheme="minorEastAsia"/>
        </w:rPr>
        <w:tab/>
        <w:t>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B12041">
        <w:rPr>
          <w:rFonts w:eastAsiaTheme="minorEastAsia"/>
        </w:rPr>
        <w:t xml:space="preserve"> új csúcs)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,v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,v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≔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,v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</m:borderBox>
          <m:r>
            <w:rPr>
              <w:rFonts w:ascii="Cambria Math" w:eastAsiaTheme="minorEastAsia" w:hAnsi="Cambria Math"/>
            </w:rPr>
            <m:t>.</m:t>
          </m:r>
        </m:oMath>
      </m:oMathPara>
    </w:p>
    <w:p w:rsidR="005C343D" w:rsidRDefault="005C343D" w:rsidP="00E645F1">
      <w:pPr>
        <w:tabs>
          <w:tab w:val="left" w:pos="3828"/>
        </w:tabs>
        <w:ind w:left="142" w:firstLine="215"/>
        <w:rPr>
          <w:rFonts w:eastAsiaTheme="minorEastAsia"/>
        </w:rPr>
      </w:pPr>
      <w:r>
        <w:rPr>
          <w:rFonts w:eastAsiaTheme="minorEastAsia"/>
        </w:rPr>
        <w:t xml:space="preserve">Azt kaptuk, hogy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</m:oMath>
      <w:r>
        <w:rPr>
          <w:rFonts w:eastAsiaTheme="minorEastAsia"/>
        </w:rPr>
        <w:t xml:space="preserve">, amiből az következik, hogy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</m:oMath>
      <w:r>
        <w:rPr>
          <w:rFonts w:eastAsiaTheme="minorEastAsia"/>
        </w:rPr>
        <w:t>.</w:t>
      </w:r>
      <w:r w:rsidR="00CF3F09">
        <w:rPr>
          <w:rFonts w:eastAsiaTheme="minorEastAsia"/>
        </w:rPr>
        <w:t xml:space="preserve"> A szintaxisfa transzformációjának definíciója alapján:</w:t>
      </w:r>
    </w:p>
    <w:p w:rsidR="0078590A" w:rsidRDefault="00CF3F09" w:rsidP="0078590A">
      <w:pPr>
        <w:tabs>
          <w:tab w:val="left" w:pos="3828"/>
        </w:tabs>
        <w:ind w:left="142" w:firstLine="215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H∈σ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 w:rsidR="0078590A">
        <w:rPr>
          <w:rFonts w:eastAsiaTheme="minorEastAsia"/>
        </w:rPr>
        <w:t xml:space="preserve">. </w:t>
      </w:r>
    </w:p>
    <w:p w:rsidR="0078590A" w:rsidRPr="0047421A" w:rsidRDefault="0078590A" w:rsidP="0047421A">
      <w:pPr>
        <w:tabs>
          <w:tab w:val="left" w:pos="3828"/>
        </w:tabs>
        <w:ind w:left="142" w:firstLine="215"/>
        <w:rPr>
          <w:rFonts w:eastAsiaTheme="minorEastAsia"/>
        </w:rPr>
      </w:pPr>
      <w:r>
        <w:rPr>
          <w:rFonts w:eastAsiaTheme="minorEastAsia"/>
        </w:rPr>
        <w:t>Ezzel a bizonyítást beláttuk, azaz a szintaxisfa transzformációinak felcseréléseivel, nem garantált, hogy ugyanazt a szintaxisfát kapjuk eredményül.</w:t>
      </w:r>
      <w:r w:rsidR="0047421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∎</m:t>
        </m:r>
      </m:oMath>
    </w:p>
    <w:p w:rsidR="004B707A" w:rsidRDefault="004B707A" w:rsidP="005C343D">
      <w:pPr>
        <w:pStyle w:val="Heading2"/>
      </w:pPr>
      <w:r>
        <w:t>Szelekciós stratégiák</w:t>
      </w:r>
    </w:p>
    <w:p w:rsidR="00D70E13" w:rsidRDefault="00CD761B" w:rsidP="004D35A8">
      <w:r>
        <w:t>Az első probléma, amit az implementáció során felmerülhet az az, hogy milyen szelekciós stratégiákat használjunk a szintaxisfa transzformációja során.</w:t>
      </w:r>
      <w:r w:rsidR="006447C9">
        <w:t xml:space="preserve"> </w:t>
      </w:r>
    </w:p>
    <w:p w:rsidR="00E80F9A" w:rsidRDefault="004E59F3" w:rsidP="004D35A8">
      <w:r>
        <w:t xml:space="preserve">Ha megnézzük a </w:t>
      </w:r>
      <w:r w:rsidRPr="00740D42">
        <w:rPr>
          <w:rStyle w:val="Fogalom"/>
        </w:rPr>
        <w:t>szintaxisfa transzformációjának definícióját</w:t>
      </w:r>
      <w:r>
        <w:t xml:space="preserve"> (lásd </w:t>
      </w:r>
      <w:r>
        <w:fldChar w:fldCharType="begin"/>
      </w:r>
      <w:r>
        <w:instrText xml:space="preserve"> REF _Ref385190089 \r \h </w:instrText>
      </w:r>
      <w:r>
        <w:fldChar w:fldCharType="separate"/>
      </w:r>
      <w:r w:rsidR="00BB710A">
        <w:t>4.4.11</w:t>
      </w:r>
      <w:r>
        <w:fldChar w:fldCharType="end"/>
      </w:r>
      <w:r>
        <w:t xml:space="preserve">), akkor láthatjuk, hogy nem tér ki arra, hogy milyen sorrendben végezzük el a szelektor által visszaadott szintaxisfákon a transzformációt. </w:t>
      </w:r>
      <w:r w:rsidR="0071334D">
        <w:t>Ezzel önmagában nem is lenne gond, de a</w:t>
      </w:r>
      <w:r w:rsidR="00D31A6E">
        <w:t xml:space="preserve"> </w:t>
      </w:r>
      <m:oMath>
        <m:r>
          <w:rPr>
            <w:rFonts w:ascii="Cambria Math" w:hAnsi="Cambria Math"/>
          </w:rPr>
          <m:t>μ</m:t>
        </m:r>
      </m:oMath>
      <w:r w:rsidR="0071334D">
        <w:t xml:space="preserve"> makró által </w:t>
      </w:r>
      <w:r w:rsidR="00D31A6E">
        <w:t>visszaadott fát „vissza kell csatolni”</w:t>
      </w:r>
      <w:r w:rsidR="00D70E13">
        <w:t xml:space="preserve"> az eredeti szintaxisfához és az egyáltalán nem mindegy, hogy milyen sorrendben </w:t>
      </w:r>
      <w:r w:rsidR="00AD3A6D">
        <w:t xml:space="preserve">tesszük ezt meg. </w:t>
      </w:r>
    </w:p>
    <w:p w:rsidR="00FA46F3" w:rsidRDefault="00FA46F3" w:rsidP="00FA46F3">
      <w:pPr>
        <w:pStyle w:val="Heading3"/>
      </w:pPr>
      <w:bookmarkStart w:id="11" w:name="_Ref386231750"/>
      <w:r>
        <w:t>Diszjunkt részfák esete</w:t>
      </w:r>
      <w:bookmarkEnd w:id="11"/>
    </w:p>
    <w:p w:rsidR="00AD3A6D" w:rsidRDefault="00AD3A6D" w:rsidP="00FA46F3">
      <w:r>
        <w:t xml:space="preserve">Olyan szelektorokat fogunk vizsgálni, amik </w:t>
      </w:r>
      <w:r w:rsidR="006053D1">
        <w:t xml:space="preserve">egy adott </w:t>
      </w:r>
      <m:oMath>
        <m:r>
          <w:rPr>
            <w:rFonts w:ascii="Cambria Math" w:hAnsi="Cambria Math"/>
          </w:rPr>
          <m:t>T</m:t>
        </m:r>
      </m:oMath>
      <w:r w:rsidR="006053D1">
        <w:rPr>
          <w:rFonts w:eastAsiaTheme="minorEastAsia"/>
        </w:rPr>
        <w:t xml:space="preserve"> szintaxisfa alapján páronként diszjunkt részfákkal tér vissza.</w:t>
      </w:r>
      <w:r w:rsidR="00E027DF">
        <w:rPr>
          <w:rFonts w:eastAsiaTheme="minorEastAsia"/>
        </w:rPr>
        <w:t xml:space="preserve"> Kicsit formálisabban a következőről van szó: </w:t>
      </w:r>
    </w:p>
    <w:p w:rsidR="00FA46F3" w:rsidRDefault="00027681" w:rsidP="00FA46F3">
      <w:pPr>
        <w:rPr>
          <w:rFonts w:eastAsiaTheme="minorEastAsia"/>
        </w:rPr>
      </w:pPr>
      <w:r>
        <w:lastRenderedPageBreak/>
        <w:t xml:space="preserve">Tegyük fel, hogy </w:t>
      </w:r>
      <m:oMath>
        <m:r>
          <w:rPr>
            <w:rFonts w:ascii="Cambria Math" w:hAnsi="Cambria Math"/>
          </w:rPr>
          <m:t>T</m:t>
        </m:r>
      </m:oMath>
      <w:r w:rsidR="00AD3A6D">
        <w:rPr>
          <w:rFonts w:eastAsiaTheme="minorEastAsia"/>
        </w:rPr>
        <w:t xml:space="preserve"> az eredeti szintaxisfánk és </w:t>
      </w:r>
      <m:oMath>
        <m:r>
          <w:rPr>
            <w:rFonts w:ascii="Cambria Math" w:eastAsiaTheme="minorEastAsia" w:hAnsi="Cambria Math"/>
          </w:rPr>
          <m:t>σ</m:t>
        </m:r>
        <m:r>
          <w:rPr>
            <w:rFonts w:ascii="Cambria Math" w:hAnsi="Cambria Math"/>
          </w:rPr>
          <m:t>:AST→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AST</m:t>
            </m:r>
          </m:sup>
        </m:sSup>
      </m:oMath>
      <w:r w:rsidR="00AD3A6D">
        <w:rPr>
          <w:rFonts w:eastAsiaTheme="minorEastAsia"/>
        </w:rPr>
        <w:t xml:space="preserve"> egy szelektor, amire az igaz, hogy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≠∅</m:t>
        </m:r>
      </m:oMath>
      <w:r w:rsidR="00AD3A6D"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∈σ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=ω</m:t>
        </m:r>
      </m:oMath>
      <w:r w:rsidR="00AD3A6D">
        <w:rPr>
          <w:rFonts w:eastAsiaTheme="minorEastAsia"/>
        </w:rPr>
        <w:t xml:space="preserve">. </w:t>
      </w:r>
      <w:r w:rsidR="00437FB7">
        <w:rPr>
          <w:rFonts w:eastAsiaTheme="minorEastAsia"/>
        </w:rPr>
        <w:t xml:space="preserve">Továbbá legyen </w:t>
      </w:r>
      <m:oMath>
        <m:r>
          <w:rPr>
            <w:rFonts w:ascii="Cambria Math" w:eastAsiaTheme="minorEastAsia" w:hAnsi="Cambria Math"/>
          </w:rPr>
          <m:t>H≔σ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437FB7">
        <w:rPr>
          <w:rFonts w:eastAsiaTheme="minorEastAsia"/>
        </w:rPr>
        <w:t xml:space="preserve"> halmaz.</w:t>
      </w:r>
      <w:r w:rsidR="002272D4">
        <w:rPr>
          <w:rFonts w:eastAsiaTheme="minorEastAsia"/>
        </w:rPr>
        <w:t xml:space="preserve"> A </w:t>
      </w:r>
      <w:r w:rsidR="002272D4">
        <w:rPr>
          <w:rFonts w:eastAsiaTheme="minorEastAsia"/>
        </w:rPr>
        <w:fldChar w:fldCharType="begin"/>
      </w:r>
      <w:r w:rsidR="002272D4">
        <w:rPr>
          <w:rFonts w:eastAsiaTheme="minorEastAsia"/>
        </w:rPr>
        <w:instrText xml:space="preserve"> REF _Ref386096429 \h </w:instrText>
      </w:r>
      <w:r w:rsidR="002272D4">
        <w:rPr>
          <w:rFonts w:eastAsiaTheme="minorEastAsia"/>
        </w:rPr>
      </w:r>
      <w:r w:rsidR="002272D4">
        <w:rPr>
          <w:rFonts w:eastAsiaTheme="minorEastAsia"/>
        </w:rPr>
        <w:fldChar w:fldCharType="separate"/>
      </w:r>
      <w:r w:rsidR="00BB710A">
        <w:rPr>
          <w:noProof/>
        </w:rPr>
        <w:t>4</w:t>
      </w:r>
      <w:r w:rsidR="00BB710A">
        <w:t>. ábra – Diszjunkt részfák kiválasztása a szintaxisfában</w:t>
      </w:r>
      <w:r w:rsidR="002272D4">
        <w:rPr>
          <w:rFonts w:eastAsiaTheme="minorEastAsia"/>
        </w:rPr>
        <w:fldChar w:fldCharType="end"/>
      </w:r>
      <w:r w:rsidR="002272D4">
        <w:rPr>
          <w:rFonts w:eastAsiaTheme="minorEastAsia"/>
        </w:rPr>
        <w:t xml:space="preserve"> az ilyen esetekre mutat egy példát. </w:t>
      </w:r>
    </w:p>
    <w:p w:rsidR="002272D4" w:rsidRDefault="008174F7" w:rsidP="002272D4">
      <w:pPr>
        <w:keepNext/>
      </w:pPr>
      <w:r>
        <w:t xml:space="preserve"> </w:t>
      </w:r>
      <w:r w:rsidR="002272D4">
        <w:object w:dxaOrig="7621" w:dyaOrig="4756">
          <v:shape id="_x0000_i1030" type="#_x0000_t75" style="width:381pt;height:237.75pt" o:ole="">
            <v:imagedata r:id="rId19" o:title=""/>
          </v:shape>
          <o:OLEObject Type="Embed" ProgID="Visio.Drawing.15" ShapeID="_x0000_i1030" DrawAspect="Content" ObjectID="_1460068912" r:id="rId20"/>
        </w:object>
      </w:r>
    </w:p>
    <w:bookmarkStart w:id="12" w:name="_Ref386096429"/>
    <w:p w:rsidR="005B6159" w:rsidRDefault="002272D4" w:rsidP="002272D4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27BC5">
        <w:rPr>
          <w:noProof/>
        </w:rPr>
        <w:t>4</w:t>
      </w:r>
      <w:r>
        <w:fldChar w:fldCharType="end"/>
      </w:r>
      <w:r>
        <w:t>. ábra – Diszjunkt részfák kiválasztása a szintaxisfában</w:t>
      </w:r>
      <w:bookmarkEnd w:id="12"/>
    </w:p>
    <w:p w:rsidR="002272D4" w:rsidRDefault="00462248" w:rsidP="002272D4">
      <w:r>
        <w:t xml:space="preserve">Könnyen belátható, hogy az ilyen esetekben van a legegyszerűbb dolgunk, hiszen a kiválasztott szintaxisfáink egymástól függetlenek, </w:t>
      </w:r>
      <w:r w:rsidR="00486D19">
        <w:t>így az sem számít, hogy milyen sorrendben hajtjuk végre a kiválasztott részfákon a makrót</w:t>
      </w:r>
      <w:r w:rsidR="000E7440">
        <w:t xml:space="preserve">. </w:t>
      </w:r>
    </w:p>
    <w:p w:rsidR="005B6D46" w:rsidRDefault="005B6D46" w:rsidP="005B6D46">
      <w:pPr>
        <w:pStyle w:val="Heading4"/>
      </w:pPr>
      <w:r>
        <w:t>Megvalósítás a gyakorlatban</w:t>
      </w:r>
    </w:p>
    <w:p w:rsidR="00F1209F" w:rsidRDefault="00F957D2" w:rsidP="002272D4">
      <w:r>
        <w:t xml:space="preserve">Lássuk, hogy a gyakorlatban ilyen esetekben mit is lehet tenni annak érdekében, hogy a fordítónk hatékony és gyors legyen. </w:t>
      </w:r>
      <w:r w:rsidR="00E703DD">
        <w:t>Mivel a</w:t>
      </w:r>
      <w:r>
        <w:t xml:space="preserve"> részfák feldolgozásának</w:t>
      </w:r>
      <w:r w:rsidR="00E703DD">
        <w:t xml:space="preserve"> sorrend</w:t>
      </w:r>
      <w:r>
        <w:t>je</w:t>
      </w:r>
      <w:r w:rsidR="00E703DD">
        <w:t xml:space="preserve"> nem számít, ezért az implementációban lehetőségünk van </w:t>
      </w:r>
      <w:r>
        <w:t>némi optimalizációra</w:t>
      </w:r>
      <w:r w:rsidR="005B6D46">
        <w:t>.</w:t>
      </w:r>
      <w:r w:rsidR="00E703DD">
        <w:t xml:space="preserve"> </w:t>
      </w:r>
    </w:p>
    <w:p w:rsidR="00F957D2" w:rsidRDefault="00653222" w:rsidP="00F957D2">
      <w:pPr>
        <w:pStyle w:val="Heading4"/>
      </w:pPr>
      <w:r>
        <w:t>A f</w:t>
      </w:r>
      <w:r w:rsidR="00F957D2">
        <w:t>eldolgozás párhuzamosítása</w:t>
      </w:r>
    </w:p>
    <w:p w:rsidR="00F957D2" w:rsidRDefault="00F957D2" w:rsidP="002272D4">
      <w:r>
        <w:t>Az egyik talán leghatékonyabb módszer, hogy párhuzamosítjuk a makró végrehajtását a részfákon ezzel érve el jelentős sebességnövekedést.</w:t>
      </w:r>
      <w:r w:rsidR="00634B67">
        <w:t xml:space="preserve"> Viszont ahhoz, hogy ezt meg lehessen valósítani</w:t>
      </w:r>
      <w:r w:rsidR="00964BC0">
        <w:t>,</w:t>
      </w:r>
      <w:r w:rsidR="00634B67">
        <w:t xml:space="preserve"> több</w:t>
      </w:r>
      <w:r w:rsidR="00964BC0">
        <w:t xml:space="preserve"> feltételnek kell megfelelni.</w:t>
      </w:r>
    </w:p>
    <w:p w:rsidR="00964BC0" w:rsidRDefault="00964BC0" w:rsidP="002272D4">
      <w:r>
        <w:lastRenderedPageBreak/>
        <w:t xml:space="preserve">Az első feltétel az, hogy nem szabad megengedni, hogy a makró a végrehajtásuk alatt olyan információhoz jusson, amit egymás között megosztanak. Azaz csakis lokális változók értékéhez férhessenek hozzá, globálishoz nem. Ha mégis meg szeretnénk engedni, akkor lehetőséget kell biztosítanunk a nyelvünk használóinak ahhoz, hogy az egyes erőforrásokat valamilyen módszerrel </w:t>
      </w:r>
      <w:r w:rsidR="00797E26">
        <w:t xml:space="preserve">tudják zárolni. </w:t>
      </w:r>
    </w:p>
    <w:p w:rsidR="00902157" w:rsidRDefault="004709DC" w:rsidP="00574476">
      <w:r>
        <w:t>Ha a nyelv tervezésénél megengedtük az előbb taglalt feltételt, akkor újabb problémával szembesülhet a felhasználó egyes esetekben. Ilyen lehet az, hogy egy makró lefutása után a fordító állapota megváltozik</w:t>
      </w:r>
      <w:r w:rsidR="00DC04D3">
        <w:t>, azaz a makró olyan külső állapotot változtatott meg, amitől a működése is függ</w:t>
      </w:r>
      <w:r>
        <w:t>.</w:t>
      </w:r>
      <w:r w:rsidR="009160B9">
        <w:t xml:space="preserve"> Ha ettől az állapottól </w:t>
      </w:r>
      <w:r>
        <w:t>függ a makró végrehajtása, akkor</w:t>
      </w:r>
      <w:r w:rsidR="00DC04D3">
        <w:t xml:space="preserve"> a párhuzamosítás miatt előfordulhat az a probléma, hogy nem lesz determinisztikus a fordítás és így nem mindig ugyanazt a </w:t>
      </w:r>
      <w:r w:rsidR="009160B9">
        <w:t>szi</w:t>
      </w:r>
      <w:r w:rsidR="00653222">
        <w:t>ntaxisfát kapjuk eredményül, ami akár nem bizto</w:t>
      </w:r>
      <w:r w:rsidR="00902157">
        <w:t xml:space="preserve">nságos kódot is eredményezhet. </w:t>
      </w:r>
    </w:p>
    <w:p w:rsidR="003D103D" w:rsidRDefault="002139D1" w:rsidP="00574476">
      <w:r>
        <w:t xml:space="preserve">Mindenképpen tudnunk kell garantálni a felhasználónak, hogy a fordítás mindig determinisztikus </w:t>
      </w:r>
      <w:r w:rsidR="007430A4">
        <w:t>legyen</w:t>
      </w:r>
      <w:r>
        <w:t xml:space="preserve">. Ha erre nem vagyunk képesek, akkor már maga a generált kód megbízhatatlan lehet, a tesztelés nagyon nehézzé </w:t>
      </w:r>
      <w:r w:rsidR="009B343A">
        <w:t>válhat</w:t>
      </w:r>
      <w:r>
        <w:t>, sőt fordításonként változha</w:t>
      </w:r>
      <w:r w:rsidR="009B343A">
        <w:t>t az alkalmazás</w:t>
      </w:r>
      <w:r>
        <w:t xml:space="preserve"> működése is. </w:t>
      </w:r>
    </w:p>
    <w:p w:rsidR="0050235E" w:rsidRDefault="0050235E" w:rsidP="00574476">
      <w:r>
        <w:t xml:space="preserve">Nem mindegy az sem, hogy milyen módon van reprezentálva az adott nyelv absztrakt szintaxisfája. Ugyanis ha nyilvántartjuk az adott csúcsok szülőcsúcsát is (vagyis inkább a felhasználó lekérdezheti annak az értékét), akkor könnyedén kiléphetünk a 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szelektor által kiválasztott részfából. Ilyen esetben semmiképp sem lehet párhuzamosítani, ugyanis ilyenkor nem garantált, hogy a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szelektor által kiválasztott részfán végezzük-e az adott műveletet.  </w:t>
      </w:r>
      <w:r>
        <w:t xml:space="preserve"> </w:t>
      </w:r>
    </w:p>
    <w:p w:rsidR="002779EF" w:rsidRDefault="002139D1" w:rsidP="00574476">
      <w:r>
        <w:t>Továbbá a nyelv használójának tudnia kell azt is, hogy milyen optimalizációkat végez a fordító annak érdekében, h</w:t>
      </w:r>
      <w:r w:rsidR="003D103D">
        <w:t xml:space="preserve">ogy redukálja a fordítási időt. </w:t>
      </w:r>
      <w:r w:rsidR="002779EF">
        <w:t>Jó megoldás lehet az, hogy a programozóra bízzuk, hogy mely makrók végrehajtását optimalizálhatja a fordító és melyeket nem. Esetleg egy másik lehet</w:t>
      </w:r>
      <w:r w:rsidR="001B3470">
        <w:t>őség</w:t>
      </w:r>
      <w:r w:rsidR="002779EF">
        <w:t xml:space="preserve">, hogy maga a fordító dönti el, hogy a párhuzamosítás biztonságos-e vagy sem. </w:t>
      </w:r>
      <w:r w:rsidR="001B3470">
        <w:t>Azonban minden ilyen</w:t>
      </w:r>
      <w:r w:rsidR="009D1AB0">
        <w:t xml:space="preserve"> tervezési</w:t>
      </w:r>
      <w:r w:rsidR="001B3470">
        <w:t xml:space="preserve"> döntésnél mérlegelni kell</w:t>
      </w:r>
      <w:r w:rsidR="00D54CEE">
        <w:t xml:space="preserve"> azt is</w:t>
      </w:r>
      <w:r w:rsidR="001B3470">
        <w:t xml:space="preserve">, hogy a </w:t>
      </w:r>
      <w:r w:rsidR="00D54CEE">
        <w:t>fordítás sebessége</w:t>
      </w:r>
      <w:r w:rsidR="001B3470">
        <w:t xml:space="preserve"> </w:t>
      </w:r>
      <w:r w:rsidR="0050235E">
        <w:t>vajon milyen mértékben fog változni</w:t>
      </w:r>
      <w:r w:rsidR="001B3470">
        <w:t xml:space="preserve">. </w:t>
      </w:r>
    </w:p>
    <w:p w:rsidR="002139D1" w:rsidRDefault="002139D1" w:rsidP="002139D1">
      <w:pPr>
        <w:pStyle w:val="Heading4"/>
      </w:pPr>
      <w:r>
        <w:lastRenderedPageBreak/>
        <w:t>Részfák diszjunktságának eldöntése</w:t>
      </w:r>
    </w:p>
    <w:p w:rsidR="00D847E6" w:rsidRDefault="00F523A2" w:rsidP="009C6706">
      <w:r>
        <w:t>Probléma lehet az is, hogy hogyan állapítsuk meg hatékonyan, hogy a kiválasztot</w:t>
      </w:r>
      <w:r w:rsidR="00480324">
        <w:t>t részfák egymásnak diszjunktak-e</w:t>
      </w:r>
      <w:r w:rsidR="002139D1">
        <w:t xml:space="preserve">? </w:t>
      </w:r>
      <w:r w:rsidR="009E2556">
        <w:t>Legegyszerűbben úgy tehetjük ezt meg, hogy a szintaxisfa bejárása alatt nyilvántartjuk azt is, hogy adott csúcs egy már megtalált részfa csúcsa-e vagy sem</w:t>
      </w:r>
      <w:r w:rsidR="00D847E6">
        <w:t>.</w:t>
      </w:r>
      <w:r w:rsidR="009E2556">
        <w:t xml:space="preserve"> Ha igen és az abból leágazó részfát is kiválasztja a szelektorunk, akkor már tudjuk, hogy nem lehet párhuzamosítani.</w:t>
      </w:r>
      <w:r w:rsidR="00D847E6">
        <w:t xml:space="preserve"> Az alábbi pszeudokód</w:t>
      </w:r>
      <w:r w:rsidR="009C6706">
        <w:t xml:space="preserve"> írja le a fenti </w:t>
      </w:r>
      <w:r w:rsidR="00D847E6">
        <w:t>algoritmust:</w:t>
      </w:r>
    </w:p>
    <w:p w:rsidR="00F523A2" w:rsidRDefault="00D847E6" w:rsidP="00D847E6">
      <w:pPr>
        <w:pStyle w:val="Kdrszlet"/>
      </w:pPr>
      <w:r>
        <w:t>procedure visit(node: Node of AST, isSubTree: Boolean</w:t>
      </w:r>
      <w:r w:rsidR="00D0019F">
        <w:t>)</w:t>
      </w:r>
      <w:r w:rsidR="00DE21BE">
        <w:br/>
        <w:t xml:space="preserve">   // ha éppen egy kiválasztott részfán belül vagyunk</w:t>
      </w:r>
      <w:r w:rsidR="00DE21BE">
        <w:br/>
        <w:t xml:space="preserve">   // és az adott node-ra is illik a kiválasztás feltétel</w:t>
      </w:r>
      <w:r w:rsidR="00DE21BE">
        <w:br/>
        <w:t xml:space="preserve">   // akkor tájékoztatjuk a fordítót, hogy nem lehet</w:t>
      </w:r>
      <w:r w:rsidR="00DE21BE">
        <w:br/>
        <w:t xml:space="preserve">   // optimalizálni a makró használatát</w:t>
      </w:r>
      <w:r w:rsidR="003C0F03">
        <w:br/>
        <w:t xml:space="preserve">   // Továbbá a selector(node) true-val tér vissza ha </w:t>
      </w:r>
      <w:r w:rsidR="003C0F03">
        <w:br/>
        <w:t xml:space="preserve">   // az adott csúcsból (node) leágazó részfa</w:t>
      </w:r>
      <w:r w:rsidR="003C0F03">
        <w:br/>
        <w:t xml:space="preserve">   // megfelel a feltételeinek</w:t>
      </w:r>
      <w:r>
        <w:br/>
        <w:t xml:space="preserve">   if isSubTree and selector(node) then</w:t>
      </w:r>
      <w:r>
        <w:br/>
        <w:t xml:space="preserve">     canBeOptimalized := false</w:t>
      </w:r>
      <w:r>
        <w:br/>
        <w:t xml:space="preserve">   end</w:t>
      </w:r>
      <w:r w:rsidR="00D0019F">
        <w:t xml:space="preserve"> if</w:t>
      </w:r>
      <w:r w:rsidR="002878ED">
        <w:br/>
        <w:t xml:space="preserve">   // bejárjuk a gyerekelemeket is </w:t>
      </w:r>
      <w:r>
        <w:br/>
        <w:t xml:space="preserve">   foreac</w:t>
      </w:r>
      <w:r w:rsidR="00D0019F">
        <w:t>h (child in children(node))</w:t>
      </w:r>
      <w:r>
        <w:br/>
        <w:t xml:space="preserve">      visit(child</w:t>
      </w:r>
      <w:r w:rsidR="00BD111C">
        <w:t>, selector(node)</w:t>
      </w:r>
      <w:r>
        <w:t>)</w:t>
      </w:r>
      <w:r>
        <w:br/>
        <w:t xml:space="preserve">   end</w:t>
      </w:r>
      <w:r w:rsidR="00D0019F">
        <w:t xml:space="preserve"> foreach</w:t>
      </w:r>
      <w:r>
        <w:br/>
        <w:t>end</w:t>
      </w:r>
      <w:r w:rsidR="00D0019F">
        <w:t xml:space="preserve"> procedure</w:t>
      </w:r>
      <w:r w:rsidR="003C0F03">
        <w:br/>
        <w:t xml:space="preserve">// a </w:t>
      </w:r>
      <w:r w:rsidR="002878ED">
        <w:t>szintaxis</w:t>
      </w:r>
      <w:r w:rsidR="003C0F03">
        <w:t>fa gyökerétől kezdjük a keresést</w:t>
      </w:r>
      <w:r>
        <w:br/>
        <w:t>visit(root(AST)</w:t>
      </w:r>
      <w:r w:rsidR="00DE21BE">
        <w:t>, false</w:t>
      </w:r>
      <w:r>
        <w:t>)</w:t>
      </w:r>
      <w:r w:rsidR="002139D1">
        <w:t xml:space="preserve"> </w:t>
      </w:r>
    </w:p>
    <w:p w:rsidR="009328CA" w:rsidRDefault="009328CA" w:rsidP="009328CA">
      <w:pPr>
        <w:pStyle w:val="Heading3"/>
      </w:pPr>
      <w:bookmarkStart w:id="13" w:name="_Ref386314628"/>
      <w:r>
        <w:t>Egymást tartalmazó részfák esete</w:t>
      </w:r>
      <w:bookmarkEnd w:id="13"/>
    </w:p>
    <w:p w:rsidR="009328CA" w:rsidRDefault="009328CA" w:rsidP="009328CA">
      <w:pPr>
        <w:rPr>
          <w:rFonts w:eastAsiaTheme="minorEastAsia"/>
        </w:rPr>
      </w:pPr>
      <w:r>
        <w:t xml:space="preserve">Olyan szelektorokat fogunk vizsgálni, amik egy adott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szintaxisfa alapján kiválasztott részfák között van legalább két olyan, ami egyik a másiknak a részfája. A gyakorlatban ez azt jelenti, hogy a szelektor olyan szintaktikai elemeket talált, amik egymást tartalmazzák.</w:t>
      </w:r>
    </w:p>
    <w:p w:rsidR="009328CA" w:rsidRDefault="009328CA" w:rsidP="009328CA">
      <w:r>
        <w:rPr>
          <w:rFonts w:eastAsiaTheme="minorEastAsia"/>
        </w:rPr>
        <w:t xml:space="preserve">Ilyen eset lehet, pl. amikor elágazásokat szeretnénk megkeresni és van olyan elágazásunk, aminek valamelyik ágában van még egy elágazás. Ekkor a szelektor </w:t>
      </w:r>
      <w:r>
        <w:rPr>
          <w:rFonts w:eastAsiaTheme="minorEastAsia"/>
        </w:rPr>
        <w:lastRenderedPageBreak/>
        <w:t xml:space="preserve">mindkét szintaktikai elem szintaxisfájával visszatér. Kicsit formálisabban a következőről van szó: </w:t>
      </w:r>
    </w:p>
    <w:p w:rsidR="001B3470" w:rsidRDefault="009328CA" w:rsidP="009328CA">
      <w:pPr>
        <w:rPr>
          <w:rFonts w:eastAsiaTheme="minorEastAsia"/>
        </w:rPr>
      </w:pPr>
      <w:r>
        <w:t xml:space="preserve">Tegyük fel, hogy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az eredeti szintaxisfánk és </w:t>
      </w:r>
      <m:oMath>
        <m:r>
          <w:rPr>
            <w:rFonts w:ascii="Cambria Math" w:eastAsiaTheme="minorEastAsia" w:hAnsi="Cambria Math"/>
          </w:rPr>
          <m:t>σ</m:t>
        </m:r>
        <m:r>
          <w:rPr>
            <w:rFonts w:ascii="Cambria Math" w:hAnsi="Cambria Math"/>
          </w:rPr>
          <m:t>:AST→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AST</m:t>
            </m:r>
          </m:sup>
        </m:sSup>
      </m:oMath>
      <w:r>
        <w:rPr>
          <w:rFonts w:eastAsiaTheme="minorEastAsia"/>
        </w:rPr>
        <w:t xml:space="preserve"> egy szelektor, amire az igaz, hogy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≠∅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∈σ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⊂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. </w:t>
      </w:r>
      <w:r w:rsidR="004565D5">
        <w:rPr>
          <w:rFonts w:eastAsiaTheme="minorEastAsia"/>
        </w:rPr>
        <w:t xml:space="preserve">Mivel a </w:t>
      </w:r>
      <m:oMath>
        <m:r>
          <w:rPr>
            <w:rFonts w:ascii="Cambria Math" w:eastAsiaTheme="minorEastAsia" w:hAnsi="Cambria Math"/>
          </w:rPr>
          <m:t>σ</m:t>
        </m:r>
      </m:oMath>
      <w:r w:rsidR="004565D5">
        <w:rPr>
          <w:rFonts w:eastAsiaTheme="minorEastAsia"/>
        </w:rPr>
        <w:t xml:space="preserve"> </w:t>
      </w:r>
      <w:r w:rsidR="00721088">
        <w:rPr>
          <w:rFonts w:eastAsiaTheme="minorEastAsia"/>
        </w:rPr>
        <w:t xml:space="preserve">szelektor </w:t>
      </w:r>
      <w:r w:rsidR="004565D5">
        <w:rPr>
          <w:rFonts w:eastAsiaTheme="minorEastAsia"/>
        </w:rPr>
        <w:t>egy halmazzal tér vissza, így csak olyan esetekre vagyunk kíváncsiak, amik egymásnak a valódi részfái.</w:t>
      </w:r>
      <w:r w:rsidR="00D84389">
        <w:rPr>
          <w:rFonts w:eastAsiaTheme="minorEastAsia"/>
        </w:rPr>
        <w:t xml:space="preserve"> </w:t>
      </w:r>
      <w:r w:rsidR="00052362">
        <w:rPr>
          <w:rFonts w:eastAsiaTheme="minorEastAsia"/>
        </w:rPr>
        <w:t xml:space="preserve">Az </w:t>
      </w:r>
      <w:r w:rsidR="00052362">
        <w:rPr>
          <w:rFonts w:eastAsiaTheme="minorEastAsia"/>
        </w:rPr>
        <w:fldChar w:fldCharType="begin"/>
      </w:r>
      <w:r w:rsidR="00052362">
        <w:rPr>
          <w:rFonts w:eastAsiaTheme="minorEastAsia"/>
        </w:rPr>
        <w:instrText xml:space="preserve"> REF _Ref386226438 \h </w:instrText>
      </w:r>
      <w:r w:rsidR="00052362">
        <w:rPr>
          <w:rFonts w:eastAsiaTheme="minorEastAsia"/>
        </w:rPr>
      </w:r>
      <w:r w:rsidR="00052362">
        <w:rPr>
          <w:rFonts w:eastAsiaTheme="minorEastAsia"/>
        </w:rPr>
        <w:fldChar w:fldCharType="separate"/>
      </w:r>
      <w:r w:rsidR="00BB710A">
        <w:rPr>
          <w:rFonts w:eastAsiaTheme="minorEastAsia"/>
          <w:noProof/>
        </w:rPr>
        <w:t>5</w:t>
      </w:r>
      <w:r w:rsidR="00BB710A">
        <w:t>. ábra</w:t>
      </w:r>
      <w:r w:rsidR="00052362">
        <w:rPr>
          <w:rFonts w:eastAsiaTheme="minorEastAsia"/>
        </w:rPr>
        <w:fldChar w:fldCharType="end"/>
      </w:r>
      <w:r w:rsidR="00052362">
        <w:rPr>
          <w:rFonts w:eastAsiaTheme="minorEastAsia"/>
        </w:rPr>
        <w:t xml:space="preserve"> egy ilyen lehetséges esetet szemléltet. </w:t>
      </w:r>
    </w:p>
    <w:p w:rsidR="00D84389" w:rsidRDefault="000B343F" w:rsidP="000E2450">
      <w:pPr>
        <w:keepNext/>
        <w:jc w:val="center"/>
      </w:pPr>
      <w:r>
        <w:object w:dxaOrig="7441" w:dyaOrig="6451">
          <v:shape id="_x0000_i1031" type="#_x0000_t75" style="width:372pt;height:322.5pt" o:ole="">
            <v:imagedata r:id="rId21" o:title=""/>
          </v:shape>
          <o:OLEObject Type="Embed" ProgID="Visio.Drawing.15" ShapeID="_x0000_i1031" DrawAspect="Content" ObjectID="_1460068913" r:id="rId22"/>
        </w:object>
      </w:r>
    </w:p>
    <w:bookmarkStart w:id="14" w:name="_Ref386226438"/>
    <w:p w:rsidR="00D84389" w:rsidRDefault="00D84389" w:rsidP="00D84389">
      <w:pPr>
        <w:pStyle w:val="Caption"/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SEQ ábra \* ARABIC </w:instrText>
      </w:r>
      <w:r>
        <w:rPr>
          <w:rFonts w:eastAsiaTheme="minorEastAsia"/>
        </w:rPr>
        <w:fldChar w:fldCharType="separate"/>
      </w:r>
      <w:r w:rsidR="00527BC5">
        <w:rPr>
          <w:rFonts w:eastAsiaTheme="minorEastAsia"/>
          <w:noProof/>
        </w:rPr>
        <w:t>5</w:t>
      </w:r>
      <w:r>
        <w:rPr>
          <w:rFonts w:eastAsiaTheme="minorEastAsia"/>
        </w:rPr>
        <w:fldChar w:fldCharType="end"/>
      </w:r>
      <w:r>
        <w:t>. ábra</w:t>
      </w:r>
      <w:bookmarkEnd w:id="14"/>
      <w:r>
        <w:t xml:space="preserve"> – Egymást tartalmazó részfák</w:t>
      </w:r>
      <w:r w:rsidR="00FC7FEF">
        <w:t xml:space="preserve"> </w:t>
      </w:r>
      <w:r w:rsidR="00FC7FEF">
        <w:br/>
        <w:t>(a piros színnel jelölt az bővebb részfa, míg a sárga színnel jelölt annak a részfája)</w:t>
      </w:r>
    </w:p>
    <w:p w:rsidR="006E53FA" w:rsidRDefault="00EE05D6" w:rsidP="000E2450">
      <w:r>
        <w:t xml:space="preserve">A </w:t>
      </w:r>
      <w:r>
        <w:fldChar w:fldCharType="begin"/>
      </w:r>
      <w:r>
        <w:instrText xml:space="preserve"> REF _Ref386231750 \n \h </w:instrText>
      </w:r>
      <w:r>
        <w:fldChar w:fldCharType="separate"/>
      </w:r>
      <w:r w:rsidR="00BB710A">
        <w:t>4.5.1</w:t>
      </w:r>
      <w:r>
        <w:fldChar w:fldCharType="end"/>
      </w:r>
      <w:r>
        <w:t>. alfejezetben bemutatott esethez képest i</w:t>
      </w:r>
      <w:r w:rsidR="006E53FA">
        <w:t xml:space="preserve">tt már bonyolódik a helyzetünk, ugyanis lehetnek olyan makrók, amik megváltoztatják a részfák struktúráját és ezáltal maga a szelektor által kijelölt részfák inkonzisztensek lesznek. Ebből következik, hogy pontosan meg kell tudnunk határozni, hogy milyen sorrendben akarjuk végrehajtani </w:t>
      </w:r>
      <w:r w:rsidR="00B61DF2">
        <w:t>a részfákon végzett műveletet</w:t>
      </w:r>
      <w:r w:rsidR="006E53FA">
        <w:t xml:space="preserve">. </w:t>
      </w:r>
    </w:p>
    <w:p w:rsidR="00F96A9C" w:rsidRDefault="00F96A9C" w:rsidP="000E2450">
      <w:r>
        <w:t xml:space="preserve">Ilyen inkonzisztencia lehet pl. az is, hogy olyan részfákat akarunk kijelölni a szelektor segítségével, ami további részfákat tartalmaz. Ha olyan részfákat tartalmaz, amikre megint érvényes a fenti feltétel és azokat töröljük először, akkor már az elsőnek </w:t>
      </w:r>
      <w:r>
        <w:lastRenderedPageBreak/>
        <w:t xml:space="preserve">kiválasztott részfára nem fog fennállni a szelektor által meghatározott feltétel, azaz a kijelölés érvényét vesztette. </w:t>
      </w:r>
    </w:p>
    <w:p w:rsidR="00F96A9C" w:rsidRDefault="001B7BE9" w:rsidP="000E2450">
      <w:r>
        <w:t>Ezért k</w:t>
      </w:r>
      <w:r w:rsidR="00F96A9C">
        <w:t xml:space="preserve">ellene </w:t>
      </w:r>
      <w:r>
        <w:t>olyan stratégiákat meghatározni</w:t>
      </w:r>
      <w:r w:rsidR="00F96A9C">
        <w:t>, ami</w:t>
      </w:r>
      <w:r>
        <w:t>kkel biztosítani lehet</w:t>
      </w:r>
      <w:r w:rsidR="00F96A9C">
        <w:t xml:space="preserve"> azt, hogy </w:t>
      </w:r>
      <m:oMath>
        <m:r>
          <w:rPr>
            <w:rFonts w:ascii="Cambria Math" w:hAnsi="Cambria Math"/>
          </w:rPr>
          <m:t>n</m:t>
        </m:r>
      </m:oMath>
      <w:r w:rsidR="00F96A9C">
        <w:rPr>
          <w:rFonts w:eastAsiaTheme="minorEastAsia"/>
        </w:rPr>
        <w:t xml:space="preserve"> db</w:t>
      </w:r>
      <w:r w:rsidR="00F96A9C">
        <w:t xml:space="preserve"> részfa feldolgozása után is érvényes még a szelektor által meghatározott halmaz. </w:t>
      </w:r>
    </w:p>
    <w:p w:rsidR="003E02D9" w:rsidRDefault="003E02D9" w:rsidP="003E02D9">
      <w:pPr>
        <w:pStyle w:val="Heading4"/>
      </w:pPr>
      <w:r>
        <w:t>Részfák feldolgozásának stratégiája (definíció)</w:t>
      </w:r>
    </w:p>
    <w:p w:rsidR="005225A1" w:rsidRPr="005225A1" w:rsidRDefault="003E02D9" w:rsidP="005225A1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T∈AST</m:t>
        </m:r>
      </m:oMath>
      <w:r>
        <w:rPr>
          <w:rFonts w:eastAsiaTheme="minorEastAsia"/>
        </w:rPr>
        <w:t xml:space="preserve"> jól definiált szintaxisfa és hozzá egy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μ,σ</m:t>
            </m:r>
          </m:sub>
        </m:sSub>
      </m:oMath>
      <w:r>
        <w:rPr>
          <w:rFonts w:eastAsiaTheme="minorEastAsia"/>
        </w:rPr>
        <w:t xml:space="preserve"> szintaxisfa transzformáció. Az </w:t>
      </w:r>
      <m:oMath>
        <m:r>
          <w:rPr>
            <w:rFonts w:ascii="Cambria Math" w:eastAsiaTheme="minorEastAsia" w:hAnsi="Cambria Math"/>
          </w:rPr>
          <m:t>f:AST</m:t>
        </m:r>
        <m:r>
          <m:rPr>
            <m:scr m:val="double-struck"/>
          </m:rPr>
          <w:rPr>
            <w:rFonts w:ascii="Cambria Math" w:eastAsiaTheme="minorEastAsia" w:hAnsi="Cambria Math"/>
          </w:rPr>
          <m:t>→N</m:t>
        </m:r>
      </m:oMath>
      <w:r>
        <w:rPr>
          <w:rFonts w:eastAsiaTheme="minorEastAsia"/>
        </w:rPr>
        <w:t xml:space="preserve"> függvényt </w:t>
      </w:r>
      <w:r w:rsidRPr="00B61C7E">
        <w:rPr>
          <w:rStyle w:val="Fogalom"/>
        </w:rPr>
        <w:t>részfák feldolgozási stratégiá</w:t>
      </w:r>
      <w:r w:rsidR="00B61C7E" w:rsidRPr="00B61C7E">
        <w:rPr>
          <w:rStyle w:val="Fogalom"/>
        </w:rPr>
        <w:t>já</w:t>
      </w:r>
      <w:r w:rsidRPr="00B61C7E">
        <w:rPr>
          <w:rStyle w:val="Fogalom"/>
        </w:rPr>
        <w:t>nak</w:t>
      </w:r>
      <w:r>
        <w:rPr>
          <w:rFonts w:eastAsiaTheme="minorEastAsia"/>
        </w:rPr>
        <w:t xml:space="preserve"> fogjuk nevezni, ha az igaz rá, hogy</w:t>
      </w:r>
      <w:r w:rsidR="005225A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  <m:r>
          <m:rPr>
            <m:nor/>
          </m:rPr>
          <w:rPr>
            <w:rFonts w:ascii="Cambria Math" w:eastAsiaTheme="minorEastAsia" w:hAnsi="Cambria Math"/>
          </w:rPr>
          <m:t>esetében</m:t>
        </m:r>
        <m:r>
          <w:rPr>
            <w:rFonts w:ascii="Cambria Math" w:eastAsiaTheme="minorEastAsia" w:hAnsi="Cambria Math"/>
          </w:rPr>
          <m:t xml:space="preserve"> </m:t>
        </m:r>
      </m:oMath>
    </w:p>
    <w:p w:rsidR="009007B0" w:rsidRDefault="002D5278" w:rsidP="009007B0">
      <w:pPr>
        <w:jc w:val="right"/>
        <w:rPr>
          <w:rFonts w:eastAsiaTheme="minorEastAsia"/>
        </w:rPr>
      </w:pPr>
      <m:oMathPara>
        <m:oMath>
          <m:acc>
            <m:accPr>
              <m:chr m:val="̿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≔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∪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d>
          <m:r>
            <m:rPr>
              <m:nor/>
            </m:rPr>
            <w:rPr>
              <w:rFonts w:ascii="Cambria Math" w:eastAsiaTheme="minorEastAsia" w:hAnsi="Cambria Math"/>
            </w:rPr>
            <m:t xml:space="preserve"> amire igaz, hogy 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∈E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i∈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1,…,n-1</m:t>
                </m:r>
              </m:e>
            </m:d>
          </m:e>
        </m:d>
      </m:oMath>
      <w:r w:rsidR="007F51C2">
        <w:rPr>
          <w:rFonts w:eastAsiaTheme="minorEastAsia"/>
        </w:rPr>
        <w:t xml:space="preserve"> </w:t>
      </w:r>
      <w:r w:rsidR="007F51C2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μ,σ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T∖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 xml:space="preserve"> 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acc>
                    <m:accPr>
                      <m:chr m:val="̿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</m:nary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1B7BE9" w:rsidRDefault="001B7BE9" w:rsidP="001B7BE9">
      <w:pPr>
        <w:pStyle w:val="Heading4"/>
      </w:pPr>
      <w:r>
        <w:t>Stratégia (legkisebb részfa feldolgozása először)</w:t>
      </w:r>
    </w:p>
    <w:p w:rsidR="00805424" w:rsidRDefault="009007B0" w:rsidP="00761C47">
      <w:r>
        <w:t xml:space="preserve">A stratégia lényege, hogy mindig azokat a részfákat dolgozzuk fel előbb, ami sokkal kisebbek, azaz kevesebb csúcsot tartalmaznak. </w:t>
      </w:r>
      <w:r w:rsidR="00B61C7E">
        <w:t xml:space="preserve">Könnyű belátni azt, hogy ebben az esetben azok a részfák is hamarabb sorra fognak kerülni, </w:t>
      </w:r>
      <w:r w:rsidR="00805424">
        <w:t xml:space="preserve">amik egy másik kiválasztott szintaxisfa részfái. </w:t>
      </w:r>
    </w:p>
    <w:p w:rsidR="00761C47" w:rsidRDefault="00805424" w:rsidP="00761C47">
      <w:r>
        <w:t xml:space="preserve">Formalizálva a stratégiát, az </w:t>
      </w:r>
      <m:oMath>
        <m:r>
          <w:rPr>
            <w:rFonts w:ascii="Cambria Math" w:hAnsi="Cambria Math"/>
          </w:rPr>
          <m:t>f:AST</m:t>
        </m:r>
        <m:r>
          <m:rPr>
            <m:scr m:val="double-struck"/>
          </m:rPr>
          <w:rPr>
            <w:rFonts w:ascii="Cambria Math" w:hAnsi="Cambria Math"/>
          </w:rPr>
          <m:t>→N</m:t>
        </m:r>
      </m:oMath>
      <w:r>
        <w:rPr>
          <w:rFonts w:eastAsiaTheme="minorEastAsia"/>
        </w:rPr>
        <w:t xml:space="preserve"> függvényt</w:t>
      </w:r>
      <w:r w:rsidR="00B61C7E">
        <w:t xml:space="preserve"> </w:t>
      </w:r>
      <w:r>
        <w:t>az alábbi módon definiáljuk:</w:t>
      </w:r>
    </w:p>
    <w:p w:rsidR="00805424" w:rsidRPr="00805424" w:rsidRDefault="00805424" w:rsidP="00761C4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≔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 xml:space="preserve">, </m:t>
          </m:r>
          <m:r>
            <m:rPr>
              <m:nor/>
            </m:rPr>
            <w:rPr>
              <w:rFonts w:ascii="Cambria Math" w:hAnsi="Cambria Math"/>
            </w:rPr>
            <m:t>ahol</m:t>
          </m:r>
          <m:r>
            <w:rPr>
              <w:rFonts w:ascii="Cambria Math" w:hAnsi="Cambria Math"/>
            </w:rPr>
            <m:t xml:space="preserve"> 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V,E</m:t>
              </m:r>
            </m:e>
          </m:d>
          <m:r>
            <w:rPr>
              <w:rFonts w:ascii="Cambria Math" w:hAnsi="Cambria Math"/>
            </w:rPr>
            <m:t>∈AST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A33F69" w:rsidRDefault="00F42A0C" w:rsidP="00761C47">
      <w:pPr>
        <w:rPr>
          <w:rFonts w:eastAsiaTheme="minorEastAsia"/>
        </w:rPr>
      </w:pPr>
      <w:r>
        <w:rPr>
          <w:rFonts w:eastAsiaTheme="minorEastAsia"/>
        </w:rPr>
        <w:t>Ezzel az egyszerű módszerrel leginkább a törlésen alapuló makrók használatát tehetjük biztonságossá. Tegyük fel, hogy van egy olyan</w:t>
      </w:r>
      <w:r w:rsidR="00091BB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makrónk, ami akkor törli az adott részfát, amikor az már nem tartalmaz további részfákat egy adott </w:t>
      </w:r>
      <m:oMath>
        <m:r>
          <w:rPr>
            <w:rFonts w:ascii="Cambria Math" w:eastAsiaTheme="minorEastAsia" w:hAnsi="Cambria Math"/>
          </w:rPr>
          <m:t>σ</m:t>
        </m:r>
      </m:oMath>
      <w:r w:rsidR="00345E5F">
        <w:rPr>
          <w:rFonts w:eastAsiaTheme="minorEastAsia"/>
        </w:rPr>
        <w:t xml:space="preserve"> szelektor alapján, azaz</w:t>
      </w:r>
    </w:p>
    <w:p w:rsidR="00805424" w:rsidRPr="00A33F69" w:rsidRDefault="00A33F69" w:rsidP="00A33F6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ω,  &amp;σ(T)=∅</m:t>
                  </m:r>
                </m:e>
                <m:e>
                  <m:r>
                    <w:rPr>
                      <w:rFonts w:ascii="Cambria Math" w:hAnsi="Cambria Math"/>
                    </w:rPr>
                    <m:t>T,  &amp;σ(T)≠∅.</m:t>
                  </m:r>
                </m:e>
              </m:eqArr>
            </m:e>
          </m:d>
        </m:oMath>
      </m:oMathPara>
    </w:p>
    <w:p w:rsidR="00FC57B4" w:rsidRDefault="00FC57B4" w:rsidP="00FC57B4">
      <w:pPr>
        <w:rPr>
          <w:rFonts w:eastAsiaTheme="minorEastAsia"/>
        </w:rPr>
      </w:pPr>
      <w:r>
        <w:rPr>
          <w:rFonts w:eastAsiaTheme="minorEastAsia"/>
        </w:rPr>
        <w:t xml:space="preserve">A gyakorlatban a kiválasztott részfákra a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makrót szekvenciálisan, azaz egymás után tudjuk végrehajtani és hatékonysági okok miatt könnyen lehet, hogy nem is tároljuk az </w:t>
      </w:r>
      <w:r>
        <w:rPr>
          <w:rFonts w:eastAsiaTheme="minorEastAsia"/>
        </w:rPr>
        <w:lastRenderedPageBreak/>
        <w:t>eredeti szintaxisfát. Ilyenkor a szintaxisfa transzformációja ekvivalens a következő metaprogramozással:</w:t>
      </w:r>
    </w:p>
    <w:p w:rsidR="00FC57B4" w:rsidRPr="00D0240D" w:rsidRDefault="00FC57B4" w:rsidP="00FC57B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ahol 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1,…,n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1,…,n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μ,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∘…∘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1802B1" w:rsidRDefault="00D0240D" w:rsidP="00FC57B4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_Ref383883565 \r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rPr>
          <w:rFonts w:eastAsiaTheme="minorEastAsia"/>
        </w:rPr>
        <w:t>4.4.13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. tétel alapján </w:t>
      </w:r>
      <w:r w:rsidR="004E1CF2">
        <w:rPr>
          <w:rFonts w:eastAsiaTheme="minorEastAsia"/>
        </w:rPr>
        <w:t xml:space="preserve">pedig </w:t>
      </w:r>
      <w:r>
        <w:rPr>
          <w:rFonts w:eastAsiaTheme="minorEastAsia"/>
        </w:rPr>
        <w:t>már tudjuk, hogy a transzformációk</w:t>
      </w:r>
      <w:r w:rsidR="004E1CF2">
        <w:rPr>
          <w:rFonts w:eastAsiaTheme="minorEastAsia"/>
        </w:rPr>
        <w:t xml:space="preserve"> nem cserélhetőek fel egymással. </w:t>
      </w:r>
      <w:r w:rsidR="001802B1">
        <w:rPr>
          <w:rFonts w:eastAsiaTheme="minorEastAsia"/>
        </w:rPr>
        <w:t xml:space="preserve">Azaz ha nem határoznánk meg, hogy a legkisebb csúcsszámú részfákat dolgozzuk fel előbb, akkor könnyedén kaphatnánk két eltérő szintaxisfát eredményül, </w:t>
      </w:r>
      <w:r w:rsidR="00B464D8">
        <w:rPr>
          <w:rFonts w:eastAsiaTheme="minorEastAsia"/>
        </w:rPr>
        <w:t xml:space="preserve">amit a </w:t>
      </w:r>
      <w:r w:rsidR="003D231D">
        <w:rPr>
          <w:rFonts w:eastAsiaTheme="minorEastAsia"/>
        </w:rPr>
        <w:fldChar w:fldCharType="begin"/>
      </w:r>
      <w:r w:rsidR="003D231D">
        <w:rPr>
          <w:rFonts w:eastAsiaTheme="minorEastAsia"/>
        </w:rPr>
        <w:instrText xml:space="preserve"> REF _Ref386276699 \h </w:instrText>
      </w:r>
      <w:r w:rsidR="003D231D">
        <w:rPr>
          <w:rFonts w:eastAsiaTheme="minorEastAsia"/>
        </w:rPr>
      </w:r>
      <w:r w:rsidR="003D231D">
        <w:rPr>
          <w:rFonts w:eastAsiaTheme="minorEastAsia"/>
        </w:rPr>
        <w:fldChar w:fldCharType="separate"/>
      </w:r>
      <w:r w:rsidR="003D231D">
        <w:rPr>
          <w:noProof/>
        </w:rPr>
        <w:t>6</w:t>
      </w:r>
      <w:r w:rsidR="003D231D">
        <w:t>. ábra</w:t>
      </w:r>
      <w:r w:rsidR="003D231D">
        <w:rPr>
          <w:rFonts w:eastAsiaTheme="minorEastAsia"/>
        </w:rPr>
        <w:fldChar w:fldCharType="end"/>
      </w:r>
      <w:r w:rsidR="003D231D">
        <w:rPr>
          <w:rFonts w:eastAsiaTheme="minorEastAsia"/>
        </w:rPr>
        <w:t xml:space="preserve"> </w:t>
      </w:r>
      <w:r w:rsidR="00527BC5">
        <w:rPr>
          <w:rFonts w:eastAsiaTheme="minorEastAsia"/>
        </w:rPr>
        <w:t xml:space="preserve">egy példán keresztül </w:t>
      </w:r>
      <w:r w:rsidR="00B464D8">
        <w:rPr>
          <w:rFonts w:eastAsiaTheme="minorEastAsia"/>
        </w:rPr>
        <w:t xml:space="preserve">szemléltet. </w:t>
      </w:r>
    </w:p>
    <w:p w:rsidR="00527BC5" w:rsidRDefault="00527BC5" w:rsidP="00527BC5">
      <w:pPr>
        <w:keepNext/>
        <w:jc w:val="center"/>
      </w:pPr>
      <w:r>
        <w:object w:dxaOrig="19020" w:dyaOrig="10485">
          <v:shape id="_x0000_i1032" type="#_x0000_t75" style="width:425.25pt;height:234pt" o:ole="">
            <v:imagedata r:id="rId23" o:title=""/>
          </v:shape>
          <o:OLEObject Type="Embed" ProgID="Visio.Drawing.15" ShapeID="_x0000_i1032" DrawAspect="Content" ObjectID="_1460068914" r:id="rId24"/>
        </w:object>
      </w:r>
    </w:p>
    <w:bookmarkStart w:id="15" w:name="_Ref386276699"/>
    <w:p w:rsidR="00D0240D" w:rsidRDefault="00527BC5" w:rsidP="00527BC5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 ábra</w:t>
      </w:r>
      <w:bookmarkEnd w:id="15"/>
      <w:r>
        <w:t xml:space="preserve"> – a részfák feldolgozásának sorrendje nem minden esetben felcserélhető</w:t>
      </w:r>
      <w:r>
        <w:br/>
        <w:t xml:space="preserve">a felső sorban először a kisebb csúcsszámú fát jelöljük </w:t>
      </w:r>
      <w:r w:rsidRPr="00B464D8">
        <w:t>ki</w:t>
      </w:r>
      <w:r>
        <w:t>, míg az alsó sorban a nagyobbat</w:t>
      </w:r>
    </w:p>
    <w:p w:rsidR="00345E5F" w:rsidRDefault="00345E5F" w:rsidP="00345E5F">
      <w:r>
        <w:t xml:space="preserve">Az alább látható pszeudokód erre a stratégiára mutat </w:t>
      </w:r>
      <w:r w:rsidR="00A23D92">
        <w:t>be egy lehetséges megoldást. Az algoritmus a postfix fabejáráson alapul, azaz először bejárjuk a gyerekelemeket, és ha szükséges elvégezzük a szintaxisfa transzformációját</w:t>
      </w:r>
      <w:r>
        <w:t>:</w:t>
      </w:r>
    </w:p>
    <w:p w:rsidR="00345E5F" w:rsidRPr="00345E5F" w:rsidRDefault="00345E5F" w:rsidP="00345E5F">
      <w:pPr>
        <w:pStyle w:val="Kdrszlet"/>
      </w:pPr>
      <w:r>
        <w:t xml:space="preserve">procedure </w:t>
      </w:r>
      <w:r w:rsidR="00A23D92">
        <w:t>postfix</w:t>
      </w:r>
      <w:r>
        <w:t>_visit(node: Node of AST)</w:t>
      </w:r>
      <w:r>
        <w:br/>
        <w:t xml:space="preserve">   // bejárjuk a gyerekelemeket is </w:t>
      </w:r>
      <w:r>
        <w:br/>
        <w:t xml:space="preserve">   foreach (child in children(node))</w:t>
      </w:r>
      <w:r>
        <w:br/>
        <w:t xml:space="preserve">      prefix_visit(child, selector(node))</w:t>
      </w:r>
      <w:r>
        <w:br/>
      </w:r>
      <w:r>
        <w:lastRenderedPageBreak/>
        <w:t xml:space="preserve">   end foreach</w:t>
      </w:r>
      <w:r w:rsidR="00A23D92">
        <w:br/>
        <w:t xml:space="preserve">   </w:t>
      </w:r>
      <w:r w:rsidR="00A23D92">
        <w:t>// ha az adott csúcsból kiinduló részfa</w:t>
      </w:r>
      <w:r w:rsidR="00A23D92">
        <w:br/>
        <w:t xml:space="preserve">   // megfelel a szelektornak, </w:t>
      </w:r>
      <w:r w:rsidR="00A23D92">
        <w:br/>
        <w:t xml:space="preserve">   // akkor végrehajtuk rajta a makrót</w:t>
      </w:r>
      <w:r w:rsidR="00A23D92">
        <w:br/>
        <w:t xml:space="preserve">   if selector(node) then</w:t>
      </w:r>
      <w:r w:rsidR="00A23D92">
        <w:br/>
        <w:t xml:space="preserve">     // lecseréljük a régi részfát, az újra</w:t>
      </w:r>
      <w:r w:rsidR="00A23D92">
        <w:br/>
        <w:t xml:space="preserve">     replace_node(node, macro(node))</w:t>
      </w:r>
      <w:r w:rsidR="00A23D92">
        <w:br/>
        <w:t xml:space="preserve">   end if</w:t>
      </w:r>
      <w:r>
        <w:br/>
        <w:t>end procedure</w:t>
      </w:r>
      <w:r>
        <w:br/>
        <w:t>// a szintaxisfa gyökerétől kezdjük a keresést</w:t>
      </w:r>
      <w:r>
        <w:br/>
      </w:r>
      <w:r w:rsidR="00A23D92">
        <w:t>postfix</w:t>
      </w:r>
      <w:r>
        <w:t xml:space="preserve">_visit(root(AST)) </w:t>
      </w:r>
    </w:p>
    <w:p w:rsidR="00003FDA" w:rsidRDefault="00003FDA" w:rsidP="00223597">
      <w:pPr>
        <w:pStyle w:val="Heading4"/>
      </w:pPr>
      <w:r>
        <w:t>Stratégia (a legnagyobb részfa feldolgozása előbb)</w:t>
      </w:r>
    </w:p>
    <w:p w:rsidR="00D469CA" w:rsidRDefault="00923FFA" w:rsidP="00D469CA">
      <w:pPr>
        <w:rPr>
          <w:rFonts w:eastAsiaTheme="minorEastAsia"/>
        </w:rPr>
      </w:pPr>
      <w:r>
        <w:t xml:space="preserve">Az előző stratégiával az a legnagyobb probléma, hogy a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makró el tudja rontani a fa konzisztenciáját, azaz pl. ha a tartalmazott részfát törli, akkor lehet, hogy a még feldolgozásra váró részfák már teljesítik a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szelektor által definiált követelményeket. Ez megint csak akkor fordulhat elő, ha nem tároljuk az eredeti szintaxisfát.</w:t>
      </w:r>
    </w:p>
    <w:p w:rsidR="00923FFA" w:rsidRDefault="00923FFA" w:rsidP="00D469CA">
      <w:r>
        <w:t xml:space="preserve">Ezekben az esetekben az a stratégia válhat be, hogy mindig a legnagyobb részfákat dolgozzuk fel előbb. Formálisan a következőképpen néz ki az </w:t>
      </w:r>
      <m:oMath>
        <m:r>
          <w:rPr>
            <w:rFonts w:ascii="Cambria Math" w:hAnsi="Cambria Math"/>
          </w:rPr>
          <m:t>f:AST</m:t>
        </m:r>
        <m:r>
          <m:rPr>
            <m:scr m:val="double-struck"/>
          </m:rPr>
          <w:rPr>
            <w:rFonts w:ascii="Cambria Math" w:hAnsi="Cambria Math"/>
          </w:rPr>
          <m:t>→N</m:t>
        </m:r>
      </m:oMath>
      <w:r>
        <w:t xml:space="preserve"> függvény:</w:t>
      </w:r>
    </w:p>
    <w:p w:rsidR="00923FFA" w:rsidRPr="00ED5962" w:rsidRDefault="00923FFA" w:rsidP="00D469C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T'</m:t>
              </m:r>
            </m:e>
          </m:d>
          <m:r>
            <w:rPr>
              <w:rFonts w:ascii="Cambria Math" w:hAnsi="Cambria Math"/>
            </w:rPr>
            <m:t>≔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,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ahol </m:t>
          </m:r>
          <m:r>
            <w:rPr>
              <w:rFonts w:ascii="Cambria Math" w:eastAsiaTheme="minorEastAsia" w:hAnsi="Cambria Math"/>
            </w:rPr>
            <m:t>T=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V,E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az eredeti szintaxisfa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és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ED5962" w:rsidRDefault="00691EA3" w:rsidP="00D469CA">
      <w:pPr>
        <w:rPr>
          <w:rFonts w:eastAsiaTheme="minorEastAsia"/>
        </w:rPr>
      </w:pPr>
      <w:r>
        <w:rPr>
          <w:rFonts w:eastAsiaTheme="minorEastAsia"/>
        </w:rPr>
        <w:t xml:space="preserve">A feldolgozásnál választhatunk továbbá abból is, hogy globálisan (azaz az összes kiválasztott részfa közül) vagy lokálisan (csak az egymást tartalmazó részfák közül) szeretnénk kiválasztani a legnagyobbat. A kettő között inkább csak implementációbeli különbség van, hiszen a probléma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⊂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típusú esetekkel van, ezért elég lehet csak lokálisan a legnagyobbat először kiválasztani.</w:t>
      </w:r>
    </w:p>
    <w:p w:rsidR="00691EA3" w:rsidRDefault="00691EA3" w:rsidP="00D469CA">
      <w:pPr>
        <w:rPr>
          <w:rFonts w:eastAsiaTheme="minorEastAsia"/>
        </w:rPr>
      </w:pPr>
      <w:r>
        <w:rPr>
          <w:rFonts w:eastAsiaTheme="minorEastAsia"/>
        </w:rPr>
        <w:t xml:space="preserve">Az alábbi pszeudokód a lokálisan legnagyobb részfát dolgozza fel előbb. Az algoritmus alapelve a prefix módon való fabejárás, azaz ha már biztosan tudjuk, hogy az adott csúcshoz tartozó részfa megfelel a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szelektornak, akkor kiválasztjuk azt és transzformáljuk a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makró segítségével. </w:t>
      </w:r>
    </w:p>
    <w:p w:rsidR="00050028" w:rsidRDefault="00050028" w:rsidP="00050028">
      <w:pPr>
        <w:pStyle w:val="Kdrszlet"/>
      </w:pPr>
      <w:r>
        <w:t xml:space="preserve">procedure </w:t>
      </w:r>
      <w:r>
        <w:t>prefix_</w:t>
      </w:r>
      <w:r>
        <w:t>visit(node: Node of AST)</w:t>
      </w:r>
      <w:r>
        <w:br/>
        <w:t xml:space="preserve">   // ha az adott csúcsból kiinduló részfa</w:t>
      </w:r>
      <w:r>
        <w:br/>
        <w:t xml:space="preserve">   // megfelel a szelektornak, </w:t>
      </w:r>
      <w:r>
        <w:br/>
      </w:r>
      <w:r>
        <w:lastRenderedPageBreak/>
        <w:t xml:space="preserve">   // akkor végrehajtuk rajta a makrót</w:t>
      </w:r>
      <w:r>
        <w:br/>
        <w:t xml:space="preserve">   if selector(node) then</w:t>
      </w:r>
      <w:r>
        <w:br/>
        <w:t xml:space="preserve">     // lecseréljük a régi részfát, az újra</w:t>
      </w:r>
      <w:r>
        <w:br/>
        <w:t xml:space="preserve">     </w:t>
      </w:r>
      <w:r>
        <w:t>replace_node(node, macro(node))</w:t>
      </w:r>
      <w:r>
        <w:br/>
        <w:t xml:space="preserve">   end if</w:t>
      </w:r>
      <w:r>
        <w:br/>
        <w:t xml:space="preserve">   // bejárjuk a gyerekelemeket is </w:t>
      </w:r>
      <w:r>
        <w:br/>
        <w:t xml:space="preserve">   foreach (child in children(node))</w:t>
      </w:r>
      <w:r>
        <w:br/>
        <w:t xml:space="preserve">      </w:t>
      </w:r>
      <w:r>
        <w:t>prefix_</w:t>
      </w:r>
      <w:r>
        <w:t>visit(child, selector(node))</w:t>
      </w:r>
      <w:r>
        <w:br/>
        <w:t xml:space="preserve">   end foreach</w:t>
      </w:r>
      <w:r>
        <w:br/>
        <w:t>end procedure</w:t>
      </w:r>
      <w:r>
        <w:br/>
        <w:t>// a szintaxisfa gyökerétől kezdjük a keresést</w:t>
      </w:r>
      <w:r>
        <w:br/>
      </w:r>
      <w:r>
        <w:t>prefix_</w:t>
      </w:r>
      <w:r>
        <w:t xml:space="preserve">visit(root(AST)) </w:t>
      </w:r>
    </w:p>
    <w:p w:rsidR="00420D1F" w:rsidRDefault="00420D1F" w:rsidP="00420D1F">
      <w:pPr>
        <w:pStyle w:val="Heading4"/>
      </w:pPr>
      <w:r>
        <w:t>Részfák lusta kiértékelése</w:t>
      </w:r>
    </w:p>
    <w:p w:rsidR="00345E5F" w:rsidRDefault="00420D1F" w:rsidP="00420D1F">
      <w:pPr>
        <w:rPr>
          <w:rFonts w:eastAsiaTheme="minorEastAsia"/>
        </w:rPr>
      </w:pPr>
      <w:r>
        <w:t xml:space="preserve">A szelektor definíciója (lásd </w:t>
      </w:r>
      <w:r>
        <w:fldChar w:fldCharType="begin"/>
      </w:r>
      <w:r>
        <w:instrText xml:space="preserve"> REF _Ref386312422 \r \h </w:instrText>
      </w:r>
      <w:r>
        <w:fldChar w:fldCharType="separate"/>
      </w:r>
      <w:r>
        <w:t>4.4.9</w:t>
      </w:r>
      <w:r>
        <w:fldChar w:fldCharType="end"/>
      </w:r>
      <w:r>
        <w:t xml:space="preserve">) alapján úgy tűnhet, hogy először meghatározzuk az eredeti </w:t>
      </w:r>
      <m:oMath>
        <m:r>
          <w:rPr>
            <w:rFonts w:ascii="Cambria Math" w:hAnsi="Cambria Math"/>
          </w:rPr>
          <m:t>T∈AST</m:t>
        </m:r>
      </m:oMath>
      <w:r>
        <w:rPr>
          <w:rFonts w:eastAsiaTheme="minorEastAsia"/>
        </w:rPr>
        <w:t xml:space="preserve"> szintaxisfának azon részfáit, amik kielégítik a megfelelő feltételeket és csak utána alkalmazzuk rá az adott makrót. </w:t>
      </w:r>
    </w:p>
    <w:p w:rsidR="00420D1F" w:rsidRDefault="00345E5F" w:rsidP="00420D1F">
      <w:pPr>
        <w:rPr>
          <w:rFonts w:eastAsiaTheme="minorEastAsia"/>
        </w:rPr>
      </w:pPr>
      <w:r>
        <w:rPr>
          <w:rFonts w:eastAsiaTheme="minorEastAsia"/>
        </w:rPr>
        <w:t xml:space="preserve">Ezzel a mohó kiértékeléssel az lehet a baj, hogy ha nem tároljuk az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szintaxisfát</w:t>
      </w:r>
      <w:r>
        <w:t xml:space="preserve"> a memóriában, hanem a makrót mindig a már transzformált fára alkalmazzuk, akkor előfordulhat olyan helyzet, hogy az előzőleg kiválasztott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∈σ(T)</m:t>
        </m:r>
      </m:oMath>
      <w:r>
        <w:rPr>
          <w:rFonts w:eastAsiaTheme="minorEastAsia"/>
        </w:rPr>
        <w:t xml:space="preserve"> szintaxisfa már nem lesz a transzformált szintaxisfa része. Erre nyújt megoldást a részfák lusta kiértékelése, aminek segítségével garantálva van, hogy</w:t>
      </w:r>
      <w:r w:rsidR="003B2795">
        <w:rPr>
          <w:rFonts w:eastAsiaTheme="minorEastAsia"/>
        </w:rPr>
        <w:t xml:space="preserve"> sosem lesz inkonzisztens a részfák kijelölése</w:t>
      </w:r>
      <w:r>
        <w:rPr>
          <w:rFonts w:eastAsiaTheme="minorEastAsia"/>
        </w:rPr>
        <w:t xml:space="preserve">. </w:t>
      </w:r>
    </w:p>
    <w:p w:rsidR="008374B4" w:rsidRPr="00420D1F" w:rsidRDefault="008374B4" w:rsidP="00420D1F">
      <w:r>
        <w:rPr>
          <w:rFonts w:eastAsiaTheme="minorEastAsia"/>
        </w:rPr>
        <w:t>Egyik legnagyobb előnye, hogy az előzőleg bemutatott algoritmusok</w:t>
      </w:r>
      <w:r w:rsidR="007F28E6">
        <w:rPr>
          <w:rFonts w:eastAsiaTheme="minorEastAsia"/>
        </w:rPr>
        <w:t>at</w:t>
      </w:r>
      <w:r>
        <w:rPr>
          <w:rFonts w:eastAsiaTheme="minorEastAsia"/>
        </w:rPr>
        <w:t xml:space="preserve"> nem kell </w:t>
      </w:r>
      <w:r w:rsidR="00F77E0B">
        <w:rPr>
          <w:rFonts w:eastAsiaTheme="minorEastAsia"/>
        </w:rPr>
        <w:t>meg</w:t>
      </w:r>
      <w:r>
        <w:rPr>
          <w:rFonts w:eastAsiaTheme="minorEastAsia"/>
        </w:rPr>
        <w:t xml:space="preserve">változtatni, hiszen a lusta kiértékelést </w:t>
      </w:r>
      <w:r w:rsidR="00A50F81">
        <w:rPr>
          <w:rFonts w:eastAsiaTheme="minorEastAsia"/>
        </w:rPr>
        <w:t xml:space="preserve">elég </w:t>
      </w:r>
      <w:r>
        <w:rPr>
          <w:rFonts w:eastAsiaTheme="minorEastAsia"/>
        </w:rPr>
        <w:t xml:space="preserve">a </w:t>
      </w:r>
      <w:r w:rsidRPr="008374B4">
        <w:rPr>
          <w:rStyle w:val="KdrszletChar"/>
        </w:rPr>
        <w:t>selector(node)</w:t>
      </w:r>
      <w:r w:rsidRPr="008374B4">
        <w:t xml:space="preserve"> függvényen belül </w:t>
      </w:r>
      <w:r w:rsidR="00A50F81">
        <w:t>implementálni</w:t>
      </w:r>
      <w:r w:rsidRPr="008374B4">
        <w:t>.</w:t>
      </w:r>
      <w:r>
        <w:t xml:space="preserve"> </w:t>
      </w:r>
    </w:p>
    <w:p w:rsidR="00094A5A" w:rsidRDefault="00242F62" w:rsidP="00242F62">
      <w:pPr>
        <w:pStyle w:val="Heading4"/>
      </w:pPr>
      <w:r>
        <w:t xml:space="preserve">Stratégiák </w:t>
      </w:r>
      <w:r w:rsidR="00AA5D7C">
        <w:t>összegzése és értékelése</w:t>
      </w:r>
    </w:p>
    <w:p w:rsidR="00A50F81" w:rsidRDefault="00242F62" w:rsidP="002D5278">
      <w:r>
        <w:t>Amint azt látni lehet, bármilyen stratégiát is használunk a feldolgozáskor más</w:t>
      </w:r>
      <w:r w:rsidR="002D5278">
        <w:t xml:space="preserve"> és más problémákba ütközhetünk, ezért is nehéz jól működő stratégiát választani, ami automatikusan a legjobb opciót választja ki a fordítás alatt. </w:t>
      </w:r>
    </w:p>
    <w:p w:rsidR="00A50F81" w:rsidRDefault="00A50F81" w:rsidP="002D5278">
      <w:r>
        <w:lastRenderedPageBreak/>
        <w:t>Amit tehetünk az az, hogy a felhasználót egyértelműen értesítjük az előforduló problémákról (valamilyen figyelmeztetést mutatunk neki), ami alapján el tudja dönteni, hogy melyik stratégiát kívánja használni, esetleg más definiálja az adott makróját.</w:t>
      </w:r>
    </w:p>
    <w:p w:rsidR="00242F62" w:rsidRPr="00242F62" w:rsidRDefault="00A50F81" w:rsidP="00A50F81">
      <w:r>
        <w:t>Továbbá érdemes még a szelektorok kiértékelését lusta módon végezni akkor, ha nem szeretnénk eltárolni az eredeti szintaxisfát. Ezzel sok problémától kímélhetjük meg magunkat nem beszélve arról, hogy hatékonyságbeli növekedés is várható, hiszen a makrók használata közben akár csökkenhet a kiválasztott részfák száma is.</w:t>
      </w:r>
    </w:p>
    <w:p w:rsidR="004B707A" w:rsidRDefault="004B707A" w:rsidP="004B707A">
      <w:pPr>
        <w:pStyle w:val="Heading2"/>
      </w:pPr>
      <w:r>
        <w:t>Implicit makrók végrehajtásának sorrendje</w:t>
      </w:r>
    </w:p>
    <w:p w:rsidR="00D974B3" w:rsidRDefault="00B06DAB" w:rsidP="004551B9">
      <w:r>
        <w:t xml:space="preserve">A </w:t>
      </w:r>
      <w:r>
        <w:fldChar w:fldCharType="begin"/>
      </w:r>
      <w:r>
        <w:instrText xml:space="preserve"> REF _Ref383883565 \w \h </w:instrText>
      </w:r>
      <w:r>
        <w:fldChar w:fldCharType="separate"/>
      </w:r>
      <w:r w:rsidR="00CA4826">
        <w:t>4.4.13</w:t>
      </w:r>
      <w:r>
        <w:fldChar w:fldCharType="end"/>
      </w:r>
      <w:r>
        <w:t xml:space="preserve"> </w:t>
      </w:r>
      <w:r w:rsidR="00EE2D59">
        <w:t>tétel</w:t>
      </w:r>
      <w:r>
        <w:t xml:space="preserve"> kimondja, hogy a </w:t>
      </w:r>
      <w:r w:rsidR="00F963F4">
        <w:t>szintaxisfa transzformációk</w:t>
      </w:r>
      <w:r>
        <w:t xml:space="preserve"> végrehajtásának sorrendjének felcserélésével teljesen más szintaxisfát kaphatunk eredményül</w:t>
      </w:r>
      <w:r w:rsidR="004551B9">
        <w:t>, amely</w:t>
      </w:r>
      <w:r w:rsidR="00A47CE6">
        <w:t xml:space="preserve"> akár</w:t>
      </w:r>
      <w:r w:rsidR="004551B9">
        <w:t xml:space="preserve"> a programunk szemantikáját is megváltoztathatja.</w:t>
      </w:r>
      <w:r w:rsidR="00193FEC">
        <w:t xml:space="preserve"> Ezzel a metaprogramozási eszközzel egy nem-determinisztikus fordítást kaptunk, ami megnehezítheti a programozók munkáját. </w:t>
      </w:r>
    </w:p>
    <w:p w:rsidR="00CA4826" w:rsidRDefault="00193FEC" w:rsidP="004551B9">
      <w:r>
        <w:t>Fontos, hogy olyan stratégiákat és szabályokat definiáljunk, amik egyértelművé teszik a transzformáci</w:t>
      </w:r>
      <w:r w:rsidR="0010558B">
        <w:t xml:space="preserve">ók végrehajtásának sorrendjét. </w:t>
      </w:r>
      <w:r w:rsidR="00CA4826">
        <w:t xml:space="preserve">Ez a probléma már a </w:t>
      </w:r>
      <w:r w:rsidR="00CA4826">
        <w:fldChar w:fldCharType="begin"/>
      </w:r>
      <w:r w:rsidR="00CA4826">
        <w:instrText xml:space="preserve"> REF _Ref386314628 \r \h </w:instrText>
      </w:r>
      <w:r w:rsidR="00CA4826">
        <w:fldChar w:fldCharType="separate"/>
      </w:r>
      <w:r w:rsidR="00CA4826">
        <w:t>4.5.2</w:t>
      </w:r>
      <w:r w:rsidR="00CA4826">
        <w:fldChar w:fldCharType="end"/>
      </w:r>
      <w:r w:rsidR="00CA4826">
        <w:t xml:space="preserve"> alfejezetben is előjött, hiszen a gyakorlatban nem mindig lehet a kiválasztott részfákat párhuzamosan feldolgozni. </w:t>
      </w:r>
    </w:p>
    <w:p w:rsidR="004551B9" w:rsidRDefault="007E4251" w:rsidP="004551B9">
      <w:r>
        <w:t xml:space="preserve">A következő oldalakon különböző lehetséges </w:t>
      </w:r>
      <w:r w:rsidR="00BE6A9A">
        <w:t>megoldásokat</w:t>
      </w:r>
      <w:r w:rsidR="00EE6403">
        <w:t xml:space="preserve"> fogunk tárgyalni</w:t>
      </w:r>
      <w:r w:rsidR="00DA2C42">
        <w:t xml:space="preserve"> arra vonatkozóan, hogy milyen stratégiák alapján lehet végrehajtani a makrókat. </w:t>
      </w:r>
    </w:p>
    <w:p w:rsidR="00254F18" w:rsidRDefault="00F963F4" w:rsidP="00254F18">
      <w:pPr>
        <w:pStyle w:val="Heading3"/>
      </w:pPr>
      <w:bookmarkStart w:id="16" w:name="_Ref386322495"/>
      <w:r>
        <w:t>Transzformációk</w:t>
      </w:r>
      <w:r w:rsidR="00254F18">
        <w:t xml:space="preserve"> végrehajtása definiálásuk sorrendjében</w:t>
      </w:r>
      <w:bookmarkEnd w:id="16"/>
    </w:p>
    <w:p w:rsidR="00DA2C42" w:rsidRDefault="00254F18" w:rsidP="00254F18">
      <w:r>
        <w:t xml:space="preserve">Az egyik </w:t>
      </w:r>
      <w:r w:rsidR="00DA2C42">
        <w:t>legegyértelműbb</w:t>
      </w:r>
      <w:r>
        <w:t xml:space="preserve"> és leghatékonyabb megoldás az, ha abban a sorrendben futtatjuk le a </w:t>
      </w:r>
      <w:r w:rsidR="00F963F4">
        <w:t>transzformációkat</w:t>
      </w:r>
      <w:r>
        <w:t xml:space="preserve">, amilyen sorrendben azok definiálva lettek. </w:t>
      </w:r>
      <w:r w:rsidR="00DA2C42">
        <w:t>Ezzel</w:t>
      </w:r>
      <w:r w:rsidR="00D85167">
        <w:t xml:space="preserve"> a</w:t>
      </w:r>
      <w:r w:rsidR="00DA2C42">
        <w:t xml:space="preserve"> programozó pontosan tudni fogja, hogy hogyan kerülnek végrehajtásra a fordítás során. </w:t>
      </w:r>
    </w:p>
    <w:p w:rsidR="00254F18" w:rsidRDefault="00DA2C42" w:rsidP="003241DE">
      <w:r>
        <w:t xml:space="preserve">Ennek a stratégiának a használata segítségével a fordítási idő nem növekszik, ugyanis a fordítónak nem kell semmilyen plusz szabályrendszer alapján eldönteni, hogy mely </w:t>
      </w:r>
      <w:r w:rsidR="00F963F4">
        <w:t>transzformációt</w:t>
      </w:r>
      <w:r>
        <w:t xml:space="preserve"> kell hamarabb végrehajtani. </w:t>
      </w:r>
    </w:p>
    <w:p w:rsidR="00DE605F" w:rsidRDefault="003241DE" w:rsidP="0099662A">
      <w:r>
        <w:lastRenderedPageBreak/>
        <w:t xml:space="preserve">Ennek a megoldásnak a használata egy fordítási egységen belül hatékony és követhető, de mi történik akkor, ha külső függőségeket kezdünk el használni a forráskódban? </w:t>
      </w:r>
    </w:p>
    <w:p w:rsidR="00DE605F" w:rsidRDefault="0099662A" w:rsidP="0099662A">
      <w:r>
        <w:t xml:space="preserve">Ilyenkor a felhasználóra kell bíznunk azt, hogy ő milyen sorrendben szeretné, hogy </w:t>
      </w:r>
      <w:r w:rsidR="00F963F4">
        <w:t xml:space="preserve">azok </w:t>
      </w:r>
      <w:r>
        <w:t>lefussanak. Ezt valamilyen nyelvi elem vagy fordítási argumentum formájában tudjuk biztosítani, amivel explicite meg tudja határozni, hogy a fordító milyen sorrendben hajtsa végre a külső függőségekben elérhető</w:t>
      </w:r>
      <w:r w:rsidR="00494287">
        <w:t xml:space="preserve"> szintaxisfa transzformációkat</w:t>
      </w:r>
      <w:r>
        <w:t>.</w:t>
      </w:r>
    </w:p>
    <w:p w:rsidR="00DE605F" w:rsidRDefault="00DE605F" w:rsidP="00DE605F">
      <w:pPr>
        <w:pStyle w:val="Heading3"/>
      </w:pPr>
      <w:r>
        <w:t>Transzformációk végrehajtása szelektorok specialitásai sorrendjében</w:t>
      </w:r>
    </w:p>
    <w:p w:rsidR="009C0F70" w:rsidRDefault="003F291E" w:rsidP="009C0F70">
      <w:r>
        <w:t xml:space="preserve">Az előző alfejezetben (lásd </w:t>
      </w:r>
      <w:r>
        <w:fldChar w:fldCharType="begin"/>
      </w:r>
      <w:r>
        <w:instrText xml:space="preserve"> REF _Ref386322495 \r \h </w:instrText>
      </w:r>
      <w:r>
        <w:fldChar w:fldCharType="separate"/>
      </w:r>
      <w:r>
        <w:t>4.6.1</w:t>
      </w:r>
      <w:r>
        <w:fldChar w:fldCharType="end"/>
      </w:r>
      <w:r>
        <w:t xml:space="preserve">) a definiálásuk sorrendjében hajtottuk végre a </w:t>
      </w:r>
      <w:r w:rsidR="009359CE">
        <w:t>transzformációkat, de egy sokkal kényelmesebb megoldás lehet a nyelv használója számára az, ha a fordító maga állít fel egy sorrendet az alapján, hogy a szelektorok mennyire speciálisak.</w:t>
      </w:r>
      <w:r w:rsidR="009359CE">
        <w:rPr>
          <w:rStyle w:val="FootnoteReference"/>
        </w:rPr>
        <w:footnoteReference w:id="7"/>
      </w:r>
      <w:r w:rsidR="009359CE">
        <w:t xml:space="preserve">  </w:t>
      </w:r>
    </w:p>
    <w:p w:rsidR="009C0F70" w:rsidRDefault="009C0F70" w:rsidP="009C0F70">
      <w:pPr>
        <w:rPr>
          <w:rFonts w:eastAsiaTheme="minorEastAsia"/>
        </w:rPr>
      </w:pPr>
      <w:r>
        <w:t xml:space="preserve">Azt mondjuk, hogy a </w:t>
      </w:r>
      <m:oMath>
        <m:r>
          <w:rPr>
            <w:rFonts w:ascii="Cambria Math" w:hAnsi="Cambria Math"/>
          </w:rPr>
          <m:t>σ∈</m:t>
        </m:r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szelektor </w:t>
      </w:r>
      <w:r w:rsidRPr="009C0F70">
        <w:rPr>
          <w:rStyle w:val="Fogalom"/>
        </w:rPr>
        <w:t>szigorúan</w:t>
      </w:r>
      <w:r>
        <w:rPr>
          <w:rFonts w:eastAsiaTheme="minorEastAsia"/>
        </w:rPr>
        <w:t xml:space="preserve"> </w:t>
      </w:r>
      <w:r w:rsidRPr="009C0F70">
        <w:rPr>
          <w:rStyle w:val="Fogalom"/>
        </w:rPr>
        <w:t>speciálisabb</w:t>
      </w:r>
      <w:r>
        <w:rPr>
          <w:rFonts w:eastAsiaTheme="minorEastAsia"/>
        </w:rPr>
        <w:t xml:space="preserve"> egy másik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szelektortól, ha igaz rá, hogy </w:t>
      </w:r>
      <m:oMath>
        <m:r>
          <w:rPr>
            <w:rFonts w:ascii="Cambria Math" w:eastAsiaTheme="minorEastAsia" w:hAnsi="Cambria Math"/>
          </w:rPr>
          <m:t>∀T∈AST: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σ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>
        <w:rPr>
          <w:rFonts w:eastAsiaTheme="minorEastAsia"/>
        </w:rPr>
        <w:t xml:space="preserve">, azaz a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bármilyen szintaxisfa esetében kevesebb részfát választ ki, mint a </w:t>
      </w:r>
      <m:oMath>
        <m:r>
          <w:rPr>
            <w:rFonts w:ascii="Cambria Math" w:eastAsiaTheme="minorEastAsia" w:hAnsi="Cambria Math"/>
          </w:rPr>
          <m:t>σ'</m:t>
        </m:r>
      </m:oMath>
      <w:r>
        <w:rPr>
          <w:rFonts w:eastAsiaTheme="minorEastAsia"/>
        </w:rPr>
        <w:t xml:space="preserve">. </w:t>
      </w:r>
      <w:r w:rsidRPr="009C0F70">
        <w:rPr>
          <w:rStyle w:val="Fogalom"/>
        </w:rPr>
        <w:t>Gyengén speciálisabbnak</w:t>
      </w:r>
      <w:r>
        <w:rPr>
          <w:rFonts w:eastAsiaTheme="minorEastAsia"/>
        </w:rPr>
        <w:t xml:space="preserve"> mondjuk, ha </w:t>
      </w:r>
      <m:oMath>
        <m:r>
          <w:rPr>
            <w:rFonts w:ascii="Cambria Math" w:eastAsiaTheme="minorEastAsia" w:hAnsi="Cambria Math"/>
          </w:rPr>
          <m:t>∀T∈AST: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σ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>
        <w:rPr>
          <w:rFonts w:eastAsiaTheme="minorEastAsia"/>
        </w:rPr>
        <w:t xml:space="preserve">. </w:t>
      </w:r>
    </w:p>
    <w:p w:rsidR="009C0F70" w:rsidRDefault="009C0F70" w:rsidP="009C0F70">
      <w:pPr>
        <w:rPr>
          <w:rFonts w:eastAsiaTheme="minorEastAsia"/>
        </w:rPr>
      </w:pPr>
      <w:r>
        <w:rPr>
          <w:rFonts w:eastAsiaTheme="minorEastAsia"/>
        </w:rPr>
        <w:t>A sorrend meghatározásához a fordítónak ismernie kell, hogy a szelektorok pontosan milyen részfákat jelöltek ki, még a transzformációk végrehajtása előtt, ami azt vonja maga után, hogy le kell mondanunk a szelektorok lusta kiértékeléséről.</w:t>
      </w:r>
    </w:p>
    <w:p w:rsidR="00B156A6" w:rsidRDefault="001104DE" w:rsidP="009C0F70">
      <w:pPr>
        <w:rPr>
          <w:rFonts w:eastAsiaTheme="minorEastAsia"/>
        </w:rPr>
      </w:pPr>
      <w:r>
        <w:rPr>
          <w:rFonts w:eastAsiaTheme="minorEastAsia"/>
        </w:rPr>
        <w:t>Egy másik hátránya, hogy a fordítónak pluszt terhet jelent</w:t>
      </w:r>
      <w:r w:rsidR="00B156A6">
        <w:rPr>
          <w:rFonts w:eastAsiaTheme="minorEastAsia"/>
        </w:rPr>
        <w:t>het, hiszen a szelektorok mohó kiértékelésével további ellenőrzéseket kell végrehajtania annak érdekében, hogy a transzformációk biztonságban végrehajtódjanak. Ilyen lehet például az, hogy a transzformációk végrehajtása alatt állandóan figyelni kell, hogy a kiválasztott részfák megfelelnek-e továbbra is az adott szelektornak.</w:t>
      </w:r>
    </w:p>
    <w:p w:rsidR="001104DE" w:rsidRDefault="00B156A6" w:rsidP="009C0F70">
      <w:pPr>
        <w:rPr>
          <w:rFonts w:eastAsiaTheme="minorEastAsia"/>
        </w:rPr>
      </w:pPr>
      <w:r>
        <w:rPr>
          <w:rFonts w:eastAsiaTheme="minorEastAsia"/>
        </w:rPr>
        <w:t>A programozó számára is egy pluszt terhet jelenthet, hiszen nem tudhatja pontosan, hogy mikor melyik transzformáció fut le a fordítás alatt. Nem beszélve arról, hogy újabb transzformáció definiálásával akár az egész sorrend felborulhat.</w:t>
      </w:r>
    </w:p>
    <w:p w:rsidR="00B156A6" w:rsidRPr="00DE605F" w:rsidRDefault="00B156A6" w:rsidP="009C0F70">
      <w:r>
        <w:rPr>
          <w:rFonts w:eastAsiaTheme="minorEastAsia"/>
        </w:rPr>
        <w:lastRenderedPageBreak/>
        <w:t>Előnye viszont az, hogy leveszi a terhet a felhasználó válláról, azaz nem kell döntenie arról, hogy milyen sorrendben is kellene definiálni őket. Egy másik előny az is, hogy nem kell foglalkozni a külső fordítási egységek transzformációival, ugyanis azokra is ugyanezek a szabályok vonatkoznak.</w:t>
      </w:r>
    </w:p>
    <w:p w:rsidR="00DE605F" w:rsidRDefault="00DE605F" w:rsidP="00DE605F">
      <w:pPr>
        <w:pStyle w:val="Heading3"/>
      </w:pPr>
      <w:bookmarkStart w:id="17" w:name="_Ref386326104"/>
      <w:r>
        <w:t>Transzformációk végrehajtása prioritásuk sorrendjében</w:t>
      </w:r>
      <w:bookmarkEnd w:id="17"/>
    </w:p>
    <w:p w:rsidR="003F291E" w:rsidRDefault="000F2208" w:rsidP="00DE605F">
      <w:r>
        <w:t xml:space="preserve">Megtehetjük azt is, hogy a felhasználóra bízzuk, hogy szerinte milyen sorrendben kellene lefutni az egyes transzformációknak. </w:t>
      </w:r>
      <w:r w:rsidR="003F291E">
        <w:t xml:space="preserve">Ezt a transzformációk közötti prioritások definiálásával tehetjük meg. </w:t>
      </w:r>
    </w:p>
    <w:p w:rsidR="00DE605F" w:rsidRDefault="003F291E" w:rsidP="00DE605F">
      <w:r>
        <w:t xml:space="preserve">Ez a fajta stratégia nagyon hasonlít a </w:t>
      </w:r>
      <w:r>
        <w:fldChar w:fldCharType="begin"/>
      </w:r>
      <w:r>
        <w:instrText xml:space="preserve"> REF _Ref386322495 \r \h </w:instrText>
      </w:r>
      <w:r>
        <w:fldChar w:fldCharType="separate"/>
      </w:r>
      <w:r>
        <w:t>4.6.1</w:t>
      </w:r>
      <w:r>
        <w:fldChar w:fldCharType="end"/>
      </w:r>
      <w:r>
        <w:t xml:space="preserve">-ban bemutatott stratégiához, azaz ugyanúgy teljesen egyértelmű a kód írója számára, hogy mikor melyik transzformáció fog végrehajtódni a fordítás alatt. </w:t>
      </w:r>
    </w:p>
    <w:p w:rsidR="003F291E" w:rsidRDefault="003F291E" w:rsidP="003F291E">
      <w:r>
        <w:t xml:space="preserve">Hátránya is van ennek a módszernek, hiszen valamilyen módon el kell tudnia döntenie a fordítónak, hogy különböző fordítási egységekben lévő transzformációkat milyen sorrendben hajtson végre, ha azoknak ugyanaz a prioritása. Meg lehetne tiltani a nyelv használójának, hogy két azonos prioritás nem lehet két fordítási egység között, de ez nehézkes használatot tenne lehetővé. Ehelyett inkább adjuk megint a felhasználó kezébe a döntést és hagyjuk, hogy felüldefiniálhassa a prioritását a transzformációknak.  </w:t>
      </w:r>
    </w:p>
    <w:p w:rsidR="003F291E" w:rsidRPr="00DE605F" w:rsidRDefault="003F291E" w:rsidP="003F291E">
      <w:r>
        <w:t xml:space="preserve">Ennek a stratégiának is az az előnye, hogy fordító hatékonyan meg tudja határozni, hogy milyen sorrendben hajtsa végre a szintaxisfa transzformációját, </w:t>
      </w:r>
      <w:r w:rsidR="009359CE">
        <w:t xml:space="preserve">ezzel is csökkentve a fordítási időt. </w:t>
      </w:r>
    </w:p>
    <w:p w:rsidR="0099662A" w:rsidRDefault="00DE605F" w:rsidP="00DE605F">
      <w:pPr>
        <w:pStyle w:val="Heading3"/>
      </w:pPr>
      <w:bookmarkStart w:id="18" w:name="_Ref386326466"/>
      <w:r>
        <w:t>Transzformációk közötti függőségek definiálása</w:t>
      </w:r>
      <w:bookmarkEnd w:id="18"/>
    </w:p>
    <w:p w:rsidR="008249B4" w:rsidRDefault="00455738" w:rsidP="00DE605F">
      <w:r>
        <w:t xml:space="preserve">Ez a stratégia egy speciálisabb módszernek számíthat, hiszen lehetnek olyan esetek, amikor egyes transzformáció végrehajtása függhet egy- vagy több másiktól. </w:t>
      </w:r>
      <w:r w:rsidR="008249B4">
        <w:t>Az eddig bemutatott módszerekkel egyszerűbb függőségeket lehetett definiálni, viszont bonyolultabbak esetében már trükköznie kellhet a nyelv használójának.</w:t>
      </w:r>
    </w:p>
    <w:p w:rsidR="008F62F4" w:rsidRDefault="008249B4" w:rsidP="00DE605F">
      <w:r>
        <w:t>Ez a stratégia azonban megengedi a felhasználónak, hogy egyes transzformáció végrehajtását más transzformációk végrehajtásától függjön, azaz, csak akkor futhasson le, ha</w:t>
      </w:r>
      <w:r w:rsidR="008F62F4">
        <w:t xml:space="preserve"> a függőségei már készen vannak. </w:t>
      </w:r>
    </w:p>
    <w:p w:rsidR="00607588" w:rsidRDefault="008F62F4" w:rsidP="00607588">
      <w:r>
        <w:lastRenderedPageBreak/>
        <w:t>Előnye, hogy ezzel a bonyolultabb transzformációkat több kisebb, de egyszerűbb transzformációvá lehet dekomponálni, amivel a kód karbanta</w:t>
      </w:r>
      <w:r w:rsidR="00F16202">
        <w:t>rthatósága nagymértékben javul, és a kisebb transzformációkat sokkal nagyobb eséllyel lehet újra felhasználni.</w:t>
      </w:r>
    </w:p>
    <w:p w:rsidR="0024237D" w:rsidRDefault="0024237D" w:rsidP="00DE605F">
      <w:r>
        <w:t xml:space="preserve">Hátránya, hogy további terhet jelent a fordító számára, ugyanis a függőségek alapján a memóriában egy gráfot kell építenie, és az alapján kell meghatároznia, hogy milyen sorrendben hajtsa végre a transzformációkat. </w:t>
      </w:r>
      <w:r w:rsidR="00F16202">
        <w:t xml:space="preserve">Továbbá a függőségi gráfban ellenőriznie kell, hogy a felhasználó nem definiált-e véletlenül kört, azaz nincs-e olyan eset, amikor a transzformációk egymástól függnek, és így soha nem tudnak lefutni. </w:t>
      </w:r>
    </w:p>
    <w:p w:rsidR="00607588" w:rsidRDefault="00607588" w:rsidP="00DE605F">
      <w:r>
        <w:t>Könnyen előfordulhat az is, hogy a függőségi gráf nem összefüggő, amit a párhuzamosítás során könnyen ki tudunk használni</w:t>
      </w:r>
      <w:r w:rsidR="00235F50">
        <w:t>, úgy hogy a nem összefüggő részeket egyszerre próbáljuk meg feldolgozni</w:t>
      </w:r>
      <w:r>
        <w:t xml:space="preserve">, ezzel </w:t>
      </w:r>
      <w:r w:rsidR="00235F50">
        <w:t xml:space="preserve">is </w:t>
      </w:r>
      <w:r>
        <w:t xml:space="preserve">növelve a fordítás hatékonyságát. </w:t>
      </w:r>
    </w:p>
    <w:p w:rsidR="004E3898" w:rsidRDefault="004E3898" w:rsidP="004E3898">
      <w:pPr>
        <w:pStyle w:val="Heading3"/>
      </w:pPr>
      <w:r>
        <w:t>Végrehajtási stratégiák összegzése</w:t>
      </w:r>
    </w:p>
    <w:p w:rsidR="004E3898" w:rsidRDefault="004E3898" w:rsidP="004E3898">
      <w:r>
        <w:t xml:space="preserve">Az előbb felsorolt stratégiáknak, módszereknek mind-mind megvan a maga előnye és hátránya. Egyenként is hatásosak tudnak lenni a gyakorlatban, de igazi erejük akkor mutatkozik meg igazán, amikor felváltva, vegyítve próbáljuk meg őket használni. </w:t>
      </w:r>
    </w:p>
    <w:p w:rsidR="004E3898" w:rsidRDefault="004E3898" w:rsidP="004E3898">
      <w:r>
        <w:t xml:space="preserve">A definiálás sorrendjén alapuló módszer (lásd </w:t>
      </w:r>
      <w:r>
        <w:fldChar w:fldCharType="begin"/>
      </w:r>
      <w:r>
        <w:instrText xml:space="preserve"> REF _Ref386322495 \r \h </w:instrText>
      </w:r>
      <w:r>
        <w:fldChar w:fldCharType="separate"/>
      </w:r>
      <w:r>
        <w:t>4.6.1</w:t>
      </w:r>
      <w:r>
        <w:fldChar w:fldCharType="end"/>
      </w:r>
      <w:r>
        <w:t xml:space="preserve">) mellé könnyedén implementálni lehet a prioritáson alapuló stratégiát (lásd </w:t>
      </w:r>
      <w:r>
        <w:fldChar w:fldCharType="begin"/>
      </w:r>
      <w:r>
        <w:instrText xml:space="preserve"> REF _Ref386326104 \r \h </w:instrText>
      </w:r>
      <w:r>
        <w:fldChar w:fldCharType="separate"/>
      </w:r>
      <w:r>
        <w:t>4.6.3</w:t>
      </w:r>
      <w:r>
        <w:fldChar w:fldCharType="end"/>
      </w:r>
      <w:r>
        <w:t xml:space="preserve">). Ezt a gyakorlatban úgy lehet megvalósítani, hogy a felhasználónak nem kell kötelezően prioritásokat definiálnia, csak a kitüntetett transzformációk esetében. Ilyenkor a fordító úgy fog működni, hogy először a prioritással megjelölteket hajtja végre (azoknak a sorrendje alapján), majd utána a definiálásuk sorrendje szerint az összes többit. </w:t>
      </w:r>
    </w:p>
    <w:p w:rsidR="00E45031" w:rsidRDefault="00E45031" w:rsidP="004E3898">
      <w:r>
        <w:t xml:space="preserve">Előnye, hogy a felhasználó sokkal kényelmesebben testreszabhatja a sorrendet, és a fordítás ugyanolyan gyors tud maradni. </w:t>
      </w:r>
    </w:p>
    <w:p w:rsidR="00E45031" w:rsidRDefault="004E3898" w:rsidP="00E45031">
      <w:r>
        <w:t xml:space="preserve"> A definiálás sorrendjén alapu</w:t>
      </w:r>
      <w:r w:rsidR="00E359AA">
        <w:t>ló módszert (</w:t>
      </w:r>
      <w:r w:rsidR="00E359AA">
        <w:t xml:space="preserve">lásd </w:t>
      </w:r>
      <w:r w:rsidR="00E359AA">
        <w:fldChar w:fldCharType="begin"/>
      </w:r>
      <w:r w:rsidR="00E359AA">
        <w:instrText xml:space="preserve"> REF _Ref386322495 \r \h </w:instrText>
      </w:r>
      <w:r w:rsidR="00E359AA">
        <w:fldChar w:fldCharType="separate"/>
      </w:r>
      <w:r w:rsidR="00E359AA">
        <w:t>4.6.1</w:t>
      </w:r>
      <w:r w:rsidR="00E359AA">
        <w:fldChar w:fldCharType="end"/>
      </w:r>
      <w:r w:rsidR="00E359AA">
        <w:t xml:space="preserve">) a függőségeken alapuló stratégiával (lásd </w:t>
      </w:r>
      <w:r w:rsidR="00E359AA">
        <w:fldChar w:fldCharType="begin"/>
      </w:r>
      <w:r w:rsidR="00E359AA">
        <w:instrText xml:space="preserve"> REF _Ref386326466 \r \h </w:instrText>
      </w:r>
      <w:r w:rsidR="00E359AA">
        <w:fldChar w:fldCharType="separate"/>
      </w:r>
      <w:r w:rsidR="00E359AA">
        <w:t>4.6.4</w:t>
      </w:r>
      <w:r w:rsidR="00E359AA">
        <w:fldChar w:fldCharType="end"/>
      </w:r>
      <w:r w:rsidR="00E359AA">
        <w:t>) is könnyedén tudjuk vegyíteni, hasonló ötlet szerint. Alapértelmezetten a felhasználónak nem kötelező függőséget meghatároznia, ekkor a definiálás sorrendjében történik a végrehajtás. Minden más esetben, a fordító ugyanúgy tesz, mint a második stratégiánál, azaz először a függőségeket futtatja le és csak azután az adott transzformációt.</w:t>
      </w:r>
    </w:p>
    <w:p w:rsidR="00E45031" w:rsidRDefault="00E45031" w:rsidP="00E45031">
      <w:r>
        <w:lastRenderedPageBreak/>
        <w:t xml:space="preserve">Előnye, hogy a memóriában kisebb függőségi gráfot kell építeni és ezzel sokat tud gyorsulni maga a fordítás ideje is.  </w:t>
      </w:r>
    </w:p>
    <w:p w:rsidR="00423C79" w:rsidRPr="004E3898" w:rsidRDefault="00423C79" w:rsidP="00E45031">
      <w:r>
        <w:t>[TODO]</w:t>
      </w:r>
      <w:bookmarkStart w:id="19" w:name="_GoBack"/>
      <w:bookmarkEnd w:id="19"/>
    </w:p>
    <w:p w:rsidR="004E3898" w:rsidRDefault="004E3898" w:rsidP="004E3898">
      <w:pPr>
        <w:pStyle w:val="Heading2"/>
      </w:pPr>
      <w:r>
        <w:t>A szintaxisfa reprezentációja</w:t>
      </w:r>
    </w:p>
    <w:p w:rsidR="004E3898" w:rsidRPr="004E3898" w:rsidRDefault="004E3898" w:rsidP="004E3898">
      <w:r>
        <w:t>Eddig arról volt szó, hogy milyen stratá</w:t>
      </w:r>
    </w:p>
    <w:p w:rsidR="00745695" w:rsidRDefault="00745695" w:rsidP="004551B9">
      <w:pPr>
        <w:pStyle w:val="Heading2"/>
        <w:rPr>
          <w:rStyle w:val="Fogalom"/>
          <w:i w:val="0"/>
        </w:rPr>
      </w:pPr>
      <w:r>
        <w:rPr>
          <w:rStyle w:val="Fogalom"/>
          <w:i w:val="0"/>
        </w:rPr>
        <w:t>Makrók által szimulálható programozási paradigmák</w:t>
      </w:r>
    </w:p>
    <w:p w:rsidR="00745695" w:rsidRDefault="00745695" w:rsidP="00745695">
      <w:pPr>
        <w:pStyle w:val="Heading3"/>
      </w:pPr>
      <w:r>
        <w:t>Design by Contract</w:t>
      </w:r>
    </w:p>
    <w:p w:rsidR="00745695" w:rsidRDefault="00745695" w:rsidP="00745695">
      <w:pPr>
        <w:pStyle w:val="Heading3"/>
      </w:pPr>
      <w:r>
        <w:t>Aspektus-orientált programozás</w:t>
      </w:r>
    </w:p>
    <w:p w:rsidR="00745695" w:rsidRDefault="00745695" w:rsidP="00745695">
      <w:pPr>
        <w:pStyle w:val="Heading3"/>
      </w:pPr>
      <w:r>
        <w:t>Saját konstansok definiálása</w:t>
      </w:r>
    </w:p>
    <w:p w:rsidR="00F10148" w:rsidRDefault="00330295" w:rsidP="00F10148">
      <w:pPr>
        <w:pStyle w:val="Heading3"/>
      </w:pPr>
      <w:r>
        <w:t>Generikus programozás</w:t>
      </w:r>
    </w:p>
    <w:p w:rsidR="00F10148" w:rsidRPr="00F10148" w:rsidRDefault="00F10148" w:rsidP="00F10148">
      <w:pPr>
        <w:pStyle w:val="Heading3"/>
      </w:pPr>
      <w:r>
        <w:t>Tesztelés makrókkal (mockolás)</w:t>
      </w:r>
    </w:p>
    <w:p w:rsidR="00856E87" w:rsidRDefault="00856E87" w:rsidP="00856E87">
      <w:pPr>
        <w:pStyle w:val="Heading1"/>
      </w:pPr>
      <w:r>
        <w:lastRenderedPageBreak/>
        <w:t>Irodalomjegyzék</w:t>
      </w:r>
    </w:p>
    <w:p w:rsidR="00B44BFE" w:rsidRDefault="006B19A2" w:rsidP="00725DDA">
      <w:pPr>
        <w:pStyle w:val="ListParagraph"/>
        <w:numPr>
          <w:ilvl w:val="0"/>
          <w:numId w:val="12"/>
        </w:numPr>
      </w:pPr>
      <w:bookmarkStart w:id="20" w:name="_Ref385678615"/>
      <w:r>
        <w:t xml:space="preserve">Eugene Burmako: </w:t>
      </w:r>
      <w:r w:rsidRPr="006B19A2">
        <w:t>Philosophy of Scala Macros</w:t>
      </w:r>
      <w:r>
        <w:t>. St. Loius,</w:t>
      </w:r>
    </w:p>
    <w:p w:rsidR="00B44BFE" w:rsidRDefault="002D5278" w:rsidP="00B44BFE">
      <w:pPr>
        <w:pStyle w:val="ListParagraph"/>
        <w:ind w:left="1077" w:firstLine="0"/>
      </w:pPr>
      <w:hyperlink r:id="rId25" w:history="1">
        <w:r w:rsidR="00B44BFE" w:rsidRPr="00D847AD">
          <w:rPr>
            <w:rStyle w:val="Hyperlink"/>
          </w:rPr>
          <w:t>http://scalamacros.org/paperstalks/2013-09-19-PhilosophyOfScalaMacros.pdf</w:t>
        </w:r>
      </w:hyperlink>
      <w:r w:rsidR="006B19A2">
        <w:t xml:space="preserve">, </w:t>
      </w:r>
    </w:p>
    <w:p w:rsidR="00B44BFE" w:rsidRDefault="006B19A2" w:rsidP="00B44BFE">
      <w:pPr>
        <w:pStyle w:val="ListParagraph"/>
        <w:ind w:left="1077" w:firstLine="0"/>
      </w:pPr>
      <w:r>
        <w:t>2013. szeptember 19.</w:t>
      </w:r>
      <w:bookmarkEnd w:id="20"/>
    </w:p>
    <w:p w:rsidR="00B44BFE" w:rsidRDefault="00B97487" w:rsidP="00725DDA">
      <w:pPr>
        <w:pStyle w:val="ListParagraph"/>
        <w:numPr>
          <w:ilvl w:val="0"/>
          <w:numId w:val="12"/>
        </w:numPr>
      </w:pPr>
      <w:bookmarkStart w:id="21" w:name="_Ref385698827"/>
      <w:r>
        <w:t>Macro paradise plugin,</w:t>
      </w:r>
      <w:bookmarkEnd w:id="21"/>
      <w:r>
        <w:t xml:space="preserve"> </w:t>
      </w:r>
    </w:p>
    <w:p w:rsidR="00B44BFE" w:rsidRDefault="002D5278" w:rsidP="00B44BFE">
      <w:pPr>
        <w:pStyle w:val="ListParagraph"/>
        <w:ind w:left="1077" w:firstLine="0"/>
      </w:pPr>
      <w:hyperlink r:id="rId26" w:history="1">
        <w:r w:rsidR="00B97487" w:rsidRPr="00D847AD">
          <w:rPr>
            <w:rStyle w:val="Hyperlink"/>
          </w:rPr>
          <w:t>http://docs.scala-lang.org/overviews/macros/paradise.html</w:t>
        </w:r>
      </w:hyperlink>
      <w:r w:rsidR="00B97487">
        <w:t xml:space="preserve">, </w:t>
      </w:r>
    </w:p>
    <w:p w:rsidR="00B97487" w:rsidRPr="00856E87" w:rsidRDefault="00B97487" w:rsidP="00B44BFE">
      <w:pPr>
        <w:pStyle w:val="ListParagraph"/>
        <w:ind w:left="1077" w:firstLine="0"/>
      </w:pPr>
      <w:r>
        <w:t>2014. április 19.</w:t>
      </w:r>
    </w:p>
    <w:sectPr w:rsidR="00B97487" w:rsidRPr="00856E87" w:rsidSect="005179EC">
      <w:pgSz w:w="11906" w:h="16838" w:code="9"/>
      <w:pgMar w:top="1418" w:right="1418" w:bottom="1418" w:left="1985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</wne:keymaps>
  <wne:toolbars>
    <wne:acdManifest>
      <wne:acdEntry wne:acdName="acd0"/>
    </wne:acdManifest>
  </wne:toolbars>
  <wne:acds>
    <wne:acd wne:argValue="AQAAAAAA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3CC" w:rsidRDefault="00A563CC" w:rsidP="003C61AA">
      <w:pPr>
        <w:spacing w:after="0" w:line="240" w:lineRule="auto"/>
      </w:pPr>
      <w:r>
        <w:separator/>
      </w:r>
    </w:p>
  </w:endnote>
  <w:endnote w:type="continuationSeparator" w:id="0">
    <w:p w:rsidR="00A563CC" w:rsidRDefault="00A563CC" w:rsidP="003C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3CC" w:rsidRDefault="00A563CC" w:rsidP="003C61AA">
      <w:pPr>
        <w:spacing w:after="0" w:line="240" w:lineRule="auto"/>
      </w:pPr>
      <w:r>
        <w:separator/>
      </w:r>
    </w:p>
  </w:footnote>
  <w:footnote w:type="continuationSeparator" w:id="0">
    <w:p w:rsidR="00A563CC" w:rsidRDefault="00A563CC" w:rsidP="003C61AA">
      <w:pPr>
        <w:spacing w:after="0" w:line="240" w:lineRule="auto"/>
      </w:pPr>
      <w:r>
        <w:continuationSeparator/>
      </w:r>
    </w:p>
  </w:footnote>
  <w:footnote w:id="1">
    <w:p w:rsidR="002D5278" w:rsidRDefault="002D527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236C1">
        <w:t>Ha az adott függvényünk a globális környezetben (</w:t>
      </w:r>
      <w:r w:rsidRPr="00B236C1">
        <w:rPr>
          <w:rStyle w:val="Fogalom"/>
        </w:rPr>
        <w:t>global scope</w:t>
      </w:r>
      <w:r w:rsidRPr="00B236C1">
        <w:t xml:space="preserve">) van definiálva, akkor a </w:t>
      </w:r>
      <w:r w:rsidRPr="00B236C1">
        <w:rPr>
          <w:rStyle w:val="KdrszletChar"/>
        </w:rPr>
        <w:t>this</w:t>
      </w:r>
      <w:r w:rsidRPr="00B236C1">
        <w:t xml:space="preserve"> paraméter alapértelmezetten a </w:t>
      </w:r>
      <w:r w:rsidRPr="00B236C1">
        <w:rPr>
          <w:rStyle w:val="KdrszletChar"/>
        </w:rPr>
        <w:t>window</w:t>
      </w:r>
      <w:r w:rsidRPr="00B236C1">
        <w:t xml:space="preserve"> objektumra mutat.</w:t>
      </w:r>
    </w:p>
  </w:footnote>
  <w:footnote w:id="2">
    <w:p w:rsidR="002D5278" w:rsidRDefault="002D5278">
      <w:pPr>
        <w:pStyle w:val="FootnoteText"/>
      </w:pPr>
      <w:r>
        <w:rPr>
          <w:rStyle w:val="FootnoteReference"/>
        </w:rPr>
        <w:footnoteRef/>
      </w:r>
      <w:r>
        <w:t xml:space="preserve"> Érthető módon a paraméter értéke általában nem áll rendelkezésre fordítási időben.</w:t>
      </w:r>
    </w:p>
  </w:footnote>
  <w:footnote w:id="3">
    <w:p w:rsidR="002D5278" w:rsidRDefault="002D527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80441">
        <w:rPr>
          <w:rStyle w:val="Fogalom"/>
        </w:rPr>
        <w:t>Scala</w:t>
      </w:r>
      <w:r>
        <w:t xml:space="preserve">-ban interfészek helyett </w:t>
      </w:r>
      <w:r w:rsidRPr="00880441">
        <w:rPr>
          <w:rStyle w:val="Fogalom"/>
        </w:rPr>
        <w:t>trait</w:t>
      </w:r>
      <w:r>
        <w:t xml:space="preserve">-ek vannak, amik leginkább az absztrakt osztályokhoz hasonlítanak funkcionalitásukat tekintve.  </w:t>
      </w:r>
    </w:p>
  </w:footnote>
  <w:footnote w:id="4">
    <w:p w:rsidR="002D5278" w:rsidRPr="00E10B0E" w:rsidRDefault="002D5278" w:rsidP="00E10B0E">
      <w:pPr>
        <w:pStyle w:val="FootnoteText"/>
        <w:rPr>
          <w:rFonts w:eastAsiaTheme="minorEastAsia"/>
        </w:rPr>
      </w:pPr>
      <w:r>
        <w:rPr>
          <w:rStyle w:val="FootnoteReference"/>
        </w:rPr>
        <w:footnoteRef/>
      </w:r>
      <w:r>
        <w:t xml:space="preserve"> A </w:t>
      </w:r>
      <w:r w:rsidRPr="000A1FC9">
        <w:rPr>
          <w:rStyle w:val="KdrszletChar"/>
        </w:rPr>
        <w:t>Unit</w:t>
      </w:r>
      <w:r>
        <w:t xml:space="preserve"> típust a típusos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-kalkulusból lehet ismerős. </w:t>
      </w:r>
      <w:r w:rsidRPr="000A1FC9">
        <w:rPr>
          <w:rStyle w:val="Fogalom"/>
        </w:rPr>
        <w:t>Scala</w:t>
      </w:r>
      <w:r>
        <w:rPr>
          <w:rFonts w:eastAsiaTheme="minorEastAsia"/>
        </w:rPr>
        <w:t>-ban ez a típus jelzi, hogy az adott függvénynek nincs visszatérési értéke.</w:t>
      </w:r>
    </w:p>
  </w:footnote>
  <w:footnote w:id="5">
    <w:p w:rsidR="002D5278" w:rsidRDefault="002D5278">
      <w:pPr>
        <w:pStyle w:val="FootnoteText"/>
      </w:pPr>
      <w:r>
        <w:rPr>
          <w:rStyle w:val="FootnoteReference"/>
        </w:rPr>
        <w:footnoteRef/>
      </w:r>
      <w:r>
        <w:t xml:space="preserve"> Az </w:t>
      </w:r>
      <w:r w:rsidRPr="00455317">
        <w:rPr>
          <w:rStyle w:val="KdrszletChar"/>
        </w:rPr>
        <w:t>Any</w:t>
      </w:r>
      <w:r>
        <w:t xml:space="preserve"> típusból származik minden más típus a </w:t>
      </w:r>
      <w:r w:rsidRPr="00455317">
        <w:rPr>
          <w:rStyle w:val="Fogalom"/>
        </w:rPr>
        <w:t>Scala</w:t>
      </w:r>
      <w:r>
        <w:t xml:space="preserve">-ban, azaz megfelel a .NET keretrendszerben ismert </w:t>
      </w:r>
      <w:r w:rsidRPr="00455317">
        <w:rPr>
          <w:rStyle w:val="KdrszletChar"/>
        </w:rPr>
        <w:t>System.Object</w:t>
      </w:r>
      <w:r>
        <w:t xml:space="preserve"> típussal.</w:t>
      </w:r>
    </w:p>
  </w:footnote>
  <w:footnote w:id="6">
    <w:p w:rsidR="002D5278" w:rsidRDefault="002D5278">
      <w:pPr>
        <w:pStyle w:val="FootnoteText"/>
      </w:pPr>
      <w:r>
        <w:rPr>
          <w:rStyle w:val="FootnoteReference"/>
        </w:rPr>
        <w:footnoteRef/>
      </w:r>
      <w:r>
        <w:t xml:space="preserve"> A </w:t>
      </w:r>
      <w:r w:rsidRPr="00B97487">
        <w:rPr>
          <w:rStyle w:val="Fogalom"/>
        </w:rPr>
        <w:t>macro paradise</w:t>
      </w:r>
      <w:r>
        <w:t xml:space="preserve"> egy plugin a </w:t>
      </w:r>
      <w:r w:rsidRPr="00B97487">
        <w:rPr>
          <w:rStyle w:val="Fogalom"/>
        </w:rPr>
        <w:t>Scala</w:t>
      </w:r>
      <w:r>
        <w:t xml:space="preserve"> fordítóhoz (lásd </w:t>
      </w:r>
      <w:r>
        <w:fldChar w:fldCharType="begin"/>
      </w:r>
      <w:r>
        <w:instrText xml:space="preserve"> REF _Ref385698827 \r \h </w:instrText>
      </w:r>
      <w:r>
        <w:fldChar w:fldCharType="separate"/>
      </w:r>
      <w:r>
        <w:t>[2]</w:t>
      </w:r>
      <w:r>
        <w:fldChar w:fldCharType="end"/>
      </w:r>
      <w:r>
        <w:t xml:space="preserve">). Arra tervezték, hogy megbízhatóan működjön a </w:t>
      </w:r>
      <w:r w:rsidRPr="009F4059">
        <w:rPr>
          <w:rStyle w:val="Fogalom"/>
        </w:rPr>
        <w:t>scalac</w:t>
      </w:r>
      <w:r w:rsidRPr="009516B4">
        <w:t xml:space="preserve"> fordítóval</w:t>
      </w:r>
      <w:r>
        <w:t xml:space="preserve"> és a legújabb, bevezetés előtt álló makró fejlesztéseket ki lehessen próbálni, még mielőtt kijönne az új fordító következő verziója. </w:t>
      </w:r>
    </w:p>
  </w:footnote>
  <w:footnote w:id="7">
    <w:p w:rsidR="009359CE" w:rsidRDefault="009359CE">
      <w:pPr>
        <w:pStyle w:val="FootnoteText"/>
      </w:pPr>
      <w:r>
        <w:rPr>
          <w:rStyle w:val="FootnoteReference"/>
        </w:rPr>
        <w:footnoteRef/>
      </w:r>
      <w:r>
        <w:t xml:space="preserve"> Hasonló megoldást használnak a CSS szelektorok esetében a feldolgozást végző motorok. Minél speciálisabban van definiálva egy szelektor, annál erősebbnek számítanak az általa definiált tulajdonságok (azaz azok kerülnek beállításra), mint más általánosabb szabályoknál esetében.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92A8A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10937F1"/>
    <w:multiLevelType w:val="hybridMultilevel"/>
    <w:tmpl w:val="AAAE5692"/>
    <w:lvl w:ilvl="0" w:tplc="D4B22A7C">
      <w:start w:val="1"/>
      <w:numFmt w:val="decimal"/>
      <w:lvlText w:val="[%1]"/>
      <w:lvlJc w:val="left"/>
      <w:pPr>
        <w:ind w:left="107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9F2238"/>
    <w:multiLevelType w:val="hybridMultilevel"/>
    <w:tmpl w:val="A0823D54"/>
    <w:lvl w:ilvl="0" w:tplc="D05CEF1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F459F1"/>
    <w:multiLevelType w:val="multilevel"/>
    <w:tmpl w:val="CD3C0B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5794EA1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A8D65FB"/>
    <w:multiLevelType w:val="multilevel"/>
    <w:tmpl w:val="4B5EE2F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C2763C0"/>
    <w:multiLevelType w:val="multilevel"/>
    <w:tmpl w:val="040E001D"/>
    <w:numStyleLink w:val="Fejezetcme"/>
  </w:abstractNum>
  <w:abstractNum w:abstractNumId="7">
    <w:nsid w:val="44746A1D"/>
    <w:multiLevelType w:val="hybridMultilevel"/>
    <w:tmpl w:val="4BAC8C28"/>
    <w:lvl w:ilvl="0" w:tplc="722446BE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A40660"/>
    <w:multiLevelType w:val="multilevel"/>
    <w:tmpl w:val="040E001D"/>
    <w:styleLink w:val="Fejezetcme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DDE1CD9"/>
    <w:multiLevelType w:val="multilevel"/>
    <w:tmpl w:val="5524D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79505291"/>
    <w:multiLevelType w:val="hybridMultilevel"/>
    <w:tmpl w:val="B464DC52"/>
    <w:lvl w:ilvl="0" w:tplc="52AE4C42">
      <w:start w:val="1"/>
      <w:numFmt w:val="decimal"/>
      <w:lvlText w:val="%1."/>
      <w:lvlJc w:val="left"/>
      <w:pPr>
        <w:ind w:left="2143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8"/>
  </w:num>
  <w:num w:numId="5">
    <w:abstractNumId w:val="6"/>
  </w:num>
  <w:num w:numId="6">
    <w:abstractNumId w:val="10"/>
  </w:num>
  <w:num w:numId="7">
    <w:abstractNumId w:val="0"/>
  </w:num>
  <w:num w:numId="8">
    <w:abstractNumId w:val="9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F1"/>
    <w:rsid w:val="000027D6"/>
    <w:rsid w:val="00003FDA"/>
    <w:rsid w:val="000066AA"/>
    <w:rsid w:val="0000792A"/>
    <w:rsid w:val="000117D5"/>
    <w:rsid w:val="00011810"/>
    <w:rsid w:val="00011E3C"/>
    <w:rsid w:val="00014B88"/>
    <w:rsid w:val="00015423"/>
    <w:rsid w:val="000165EF"/>
    <w:rsid w:val="00016900"/>
    <w:rsid w:val="00017191"/>
    <w:rsid w:val="00020ABB"/>
    <w:rsid w:val="000240EB"/>
    <w:rsid w:val="0002649F"/>
    <w:rsid w:val="00027681"/>
    <w:rsid w:val="0003408D"/>
    <w:rsid w:val="00034918"/>
    <w:rsid w:val="00036578"/>
    <w:rsid w:val="00036881"/>
    <w:rsid w:val="000368DE"/>
    <w:rsid w:val="00036E0F"/>
    <w:rsid w:val="000373E4"/>
    <w:rsid w:val="00037AA6"/>
    <w:rsid w:val="000415E4"/>
    <w:rsid w:val="0004402C"/>
    <w:rsid w:val="00044B50"/>
    <w:rsid w:val="00045A6C"/>
    <w:rsid w:val="00045B71"/>
    <w:rsid w:val="0004602A"/>
    <w:rsid w:val="000461C8"/>
    <w:rsid w:val="00046EEB"/>
    <w:rsid w:val="00050028"/>
    <w:rsid w:val="000502AF"/>
    <w:rsid w:val="00052362"/>
    <w:rsid w:val="0005459A"/>
    <w:rsid w:val="00055042"/>
    <w:rsid w:val="00056E1F"/>
    <w:rsid w:val="000600E9"/>
    <w:rsid w:val="0006111E"/>
    <w:rsid w:val="0006245B"/>
    <w:rsid w:val="00062A8E"/>
    <w:rsid w:val="000648D2"/>
    <w:rsid w:val="0006511C"/>
    <w:rsid w:val="0006516C"/>
    <w:rsid w:val="000654F1"/>
    <w:rsid w:val="0006614D"/>
    <w:rsid w:val="00066C6D"/>
    <w:rsid w:val="00067157"/>
    <w:rsid w:val="00070558"/>
    <w:rsid w:val="000711D8"/>
    <w:rsid w:val="000714A3"/>
    <w:rsid w:val="0007295D"/>
    <w:rsid w:val="00075D56"/>
    <w:rsid w:val="00076E64"/>
    <w:rsid w:val="00082A5E"/>
    <w:rsid w:val="00082DD6"/>
    <w:rsid w:val="00084862"/>
    <w:rsid w:val="00084AC7"/>
    <w:rsid w:val="00084EAB"/>
    <w:rsid w:val="00084ED9"/>
    <w:rsid w:val="000860F0"/>
    <w:rsid w:val="00086239"/>
    <w:rsid w:val="000864F9"/>
    <w:rsid w:val="00090F0C"/>
    <w:rsid w:val="00091BBA"/>
    <w:rsid w:val="000936EF"/>
    <w:rsid w:val="00094A5A"/>
    <w:rsid w:val="00095479"/>
    <w:rsid w:val="0009550B"/>
    <w:rsid w:val="00096186"/>
    <w:rsid w:val="00096888"/>
    <w:rsid w:val="000A1FC9"/>
    <w:rsid w:val="000A2143"/>
    <w:rsid w:val="000A7278"/>
    <w:rsid w:val="000B171C"/>
    <w:rsid w:val="000B1804"/>
    <w:rsid w:val="000B2369"/>
    <w:rsid w:val="000B343F"/>
    <w:rsid w:val="000B5991"/>
    <w:rsid w:val="000B5998"/>
    <w:rsid w:val="000B7992"/>
    <w:rsid w:val="000C2639"/>
    <w:rsid w:val="000C5AC9"/>
    <w:rsid w:val="000D3C5C"/>
    <w:rsid w:val="000D3E30"/>
    <w:rsid w:val="000D56E3"/>
    <w:rsid w:val="000D5C3B"/>
    <w:rsid w:val="000D79C9"/>
    <w:rsid w:val="000E1132"/>
    <w:rsid w:val="000E2450"/>
    <w:rsid w:val="000E4ECF"/>
    <w:rsid w:val="000E4F5B"/>
    <w:rsid w:val="000E5D90"/>
    <w:rsid w:val="000E5DF6"/>
    <w:rsid w:val="000E7440"/>
    <w:rsid w:val="000F2208"/>
    <w:rsid w:val="000F5DD2"/>
    <w:rsid w:val="000F5EE6"/>
    <w:rsid w:val="000F6852"/>
    <w:rsid w:val="000F6D3B"/>
    <w:rsid w:val="00102290"/>
    <w:rsid w:val="00102FD5"/>
    <w:rsid w:val="00103941"/>
    <w:rsid w:val="00103FB0"/>
    <w:rsid w:val="0010558B"/>
    <w:rsid w:val="001104DE"/>
    <w:rsid w:val="00112514"/>
    <w:rsid w:val="0011324E"/>
    <w:rsid w:val="00114935"/>
    <w:rsid w:val="00115A78"/>
    <w:rsid w:val="0011728E"/>
    <w:rsid w:val="00120F4D"/>
    <w:rsid w:val="00122598"/>
    <w:rsid w:val="00122956"/>
    <w:rsid w:val="001234F6"/>
    <w:rsid w:val="00123DDE"/>
    <w:rsid w:val="00124A57"/>
    <w:rsid w:val="00124FB8"/>
    <w:rsid w:val="001275F0"/>
    <w:rsid w:val="00127F7E"/>
    <w:rsid w:val="001339E8"/>
    <w:rsid w:val="00136820"/>
    <w:rsid w:val="0014275A"/>
    <w:rsid w:val="0014381C"/>
    <w:rsid w:val="00146FA6"/>
    <w:rsid w:val="00147FE4"/>
    <w:rsid w:val="00150E9D"/>
    <w:rsid w:val="00150F48"/>
    <w:rsid w:val="001519FC"/>
    <w:rsid w:val="001526F1"/>
    <w:rsid w:val="001528D6"/>
    <w:rsid w:val="0015379E"/>
    <w:rsid w:val="001545B9"/>
    <w:rsid w:val="001553F5"/>
    <w:rsid w:val="00160205"/>
    <w:rsid w:val="00165B06"/>
    <w:rsid w:val="00167E05"/>
    <w:rsid w:val="0017013B"/>
    <w:rsid w:val="001739E8"/>
    <w:rsid w:val="00174C46"/>
    <w:rsid w:val="00175DDC"/>
    <w:rsid w:val="001764A4"/>
    <w:rsid w:val="001802B1"/>
    <w:rsid w:val="0018194C"/>
    <w:rsid w:val="00181A6F"/>
    <w:rsid w:val="00181B4F"/>
    <w:rsid w:val="00185151"/>
    <w:rsid w:val="00186CBA"/>
    <w:rsid w:val="001904CF"/>
    <w:rsid w:val="00192D82"/>
    <w:rsid w:val="00193FEC"/>
    <w:rsid w:val="00197D61"/>
    <w:rsid w:val="001A0F54"/>
    <w:rsid w:val="001A34A4"/>
    <w:rsid w:val="001A35B8"/>
    <w:rsid w:val="001A3CCD"/>
    <w:rsid w:val="001A408D"/>
    <w:rsid w:val="001A64AF"/>
    <w:rsid w:val="001A6CEC"/>
    <w:rsid w:val="001A6DC6"/>
    <w:rsid w:val="001A7854"/>
    <w:rsid w:val="001A7F63"/>
    <w:rsid w:val="001B283B"/>
    <w:rsid w:val="001B3470"/>
    <w:rsid w:val="001B37E8"/>
    <w:rsid w:val="001B6858"/>
    <w:rsid w:val="001B7BE9"/>
    <w:rsid w:val="001C363B"/>
    <w:rsid w:val="001C3FD4"/>
    <w:rsid w:val="001C4114"/>
    <w:rsid w:val="001C49A0"/>
    <w:rsid w:val="001C6AAB"/>
    <w:rsid w:val="001C7764"/>
    <w:rsid w:val="001C783A"/>
    <w:rsid w:val="001D274D"/>
    <w:rsid w:val="001D2B4C"/>
    <w:rsid w:val="001D7D30"/>
    <w:rsid w:val="001E0530"/>
    <w:rsid w:val="001E0766"/>
    <w:rsid w:val="001E193C"/>
    <w:rsid w:val="001E3285"/>
    <w:rsid w:val="001E58BD"/>
    <w:rsid w:val="001E5ED0"/>
    <w:rsid w:val="001E7B5F"/>
    <w:rsid w:val="001F0651"/>
    <w:rsid w:val="001F08A6"/>
    <w:rsid w:val="001F1F89"/>
    <w:rsid w:val="001F2480"/>
    <w:rsid w:val="001F3E95"/>
    <w:rsid w:val="001F438F"/>
    <w:rsid w:val="001F473A"/>
    <w:rsid w:val="001F5688"/>
    <w:rsid w:val="001F66AB"/>
    <w:rsid w:val="001F671A"/>
    <w:rsid w:val="002024B2"/>
    <w:rsid w:val="00202DA0"/>
    <w:rsid w:val="00203869"/>
    <w:rsid w:val="00204EF8"/>
    <w:rsid w:val="00210F01"/>
    <w:rsid w:val="002135E0"/>
    <w:rsid w:val="002139D1"/>
    <w:rsid w:val="002147B3"/>
    <w:rsid w:val="00216B3F"/>
    <w:rsid w:val="002176F3"/>
    <w:rsid w:val="0022138E"/>
    <w:rsid w:val="00221D94"/>
    <w:rsid w:val="00223597"/>
    <w:rsid w:val="00226CEC"/>
    <w:rsid w:val="002272D4"/>
    <w:rsid w:val="00231313"/>
    <w:rsid w:val="00231691"/>
    <w:rsid w:val="00235215"/>
    <w:rsid w:val="00235D1B"/>
    <w:rsid w:val="00235F50"/>
    <w:rsid w:val="0024063E"/>
    <w:rsid w:val="0024237D"/>
    <w:rsid w:val="00242F62"/>
    <w:rsid w:val="0024553D"/>
    <w:rsid w:val="00245A65"/>
    <w:rsid w:val="00246E8D"/>
    <w:rsid w:val="00250B10"/>
    <w:rsid w:val="0025129F"/>
    <w:rsid w:val="002525BF"/>
    <w:rsid w:val="00254312"/>
    <w:rsid w:val="0025433E"/>
    <w:rsid w:val="00254F18"/>
    <w:rsid w:val="00260190"/>
    <w:rsid w:val="00261C75"/>
    <w:rsid w:val="0026226C"/>
    <w:rsid w:val="002670E0"/>
    <w:rsid w:val="002672CE"/>
    <w:rsid w:val="0027082B"/>
    <w:rsid w:val="00271626"/>
    <w:rsid w:val="002717C8"/>
    <w:rsid w:val="00275011"/>
    <w:rsid w:val="002755ED"/>
    <w:rsid w:val="002779EF"/>
    <w:rsid w:val="00277D0E"/>
    <w:rsid w:val="002835CF"/>
    <w:rsid w:val="0028438C"/>
    <w:rsid w:val="00284E07"/>
    <w:rsid w:val="002855C5"/>
    <w:rsid w:val="00287408"/>
    <w:rsid w:val="002878ED"/>
    <w:rsid w:val="00290165"/>
    <w:rsid w:val="00293D90"/>
    <w:rsid w:val="00295416"/>
    <w:rsid w:val="00295951"/>
    <w:rsid w:val="00296E1A"/>
    <w:rsid w:val="002971E3"/>
    <w:rsid w:val="002A37C8"/>
    <w:rsid w:val="002A4D2C"/>
    <w:rsid w:val="002A6154"/>
    <w:rsid w:val="002B20DA"/>
    <w:rsid w:val="002B2BA3"/>
    <w:rsid w:val="002B2D1C"/>
    <w:rsid w:val="002B5268"/>
    <w:rsid w:val="002C07F5"/>
    <w:rsid w:val="002C0A2F"/>
    <w:rsid w:val="002C1E09"/>
    <w:rsid w:val="002C280C"/>
    <w:rsid w:val="002C5DE1"/>
    <w:rsid w:val="002C602A"/>
    <w:rsid w:val="002C6E58"/>
    <w:rsid w:val="002D4F56"/>
    <w:rsid w:val="002D5278"/>
    <w:rsid w:val="002D62AA"/>
    <w:rsid w:val="002D680C"/>
    <w:rsid w:val="002E1ED0"/>
    <w:rsid w:val="002E2B8E"/>
    <w:rsid w:val="002E46DB"/>
    <w:rsid w:val="002E6F1F"/>
    <w:rsid w:val="002E7D20"/>
    <w:rsid w:val="002E7FD7"/>
    <w:rsid w:val="002F173B"/>
    <w:rsid w:val="002F563C"/>
    <w:rsid w:val="002F6034"/>
    <w:rsid w:val="0030089E"/>
    <w:rsid w:val="00303308"/>
    <w:rsid w:val="0030387B"/>
    <w:rsid w:val="00303AB0"/>
    <w:rsid w:val="00303B38"/>
    <w:rsid w:val="00310055"/>
    <w:rsid w:val="0031076D"/>
    <w:rsid w:val="00310871"/>
    <w:rsid w:val="0031227E"/>
    <w:rsid w:val="00314250"/>
    <w:rsid w:val="003176C7"/>
    <w:rsid w:val="00317778"/>
    <w:rsid w:val="0032029D"/>
    <w:rsid w:val="00321F4E"/>
    <w:rsid w:val="00322CEC"/>
    <w:rsid w:val="003234F3"/>
    <w:rsid w:val="003236F8"/>
    <w:rsid w:val="003241DE"/>
    <w:rsid w:val="003243B3"/>
    <w:rsid w:val="003257CE"/>
    <w:rsid w:val="003263C0"/>
    <w:rsid w:val="00330295"/>
    <w:rsid w:val="003310F9"/>
    <w:rsid w:val="0033168D"/>
    <w:rsid w:val="00331F47"/>
    <w:rsid w:val="00332AC2"/>
    <w:rsid w:val="00332FB5"/>
    <w:rsid w:val="003350AA"/>
    <w:rsid w:val="003359F2"/>
    <w:rsid w:val="003365EA"/>
    <w:rsid w:val="0033797A"/>
    <w:rsid w:val="00343323"/>
    <w:rsid w:val="00345E5F"/>
    <w:rsid w:val="00346836"/>
    <w:rsid w:val="003468F6"/>
    <w:rsid w:val="00350064"/>
    <w:rsid w:val="00357B2A"/>
    <w:rsid w:val="00360CB6"/>
    <w:rsid w:val="003611DC"/>
    <w:rsid w:val="0036276F"/>
    <w:rsid w:val="00362869"/>
    <w:rsid w:val="00362A81"/>
    <w:rsid w:val="003641E9"/>
    <w:rsid w:val="00365A93"/>
    <w:rsid w:val="00365B4E"/>
    <w:rsid w:val="00373FCE"/>
    <w:rsid w:val="00376C7C"/>
    <w:rsid w:val="00382E2A"/>
    <w:rsid w:val="00391F7D"/>
    <w:rsid w:val="0039205D"/>
    <w:rsid w:val="00393128"/>
    <w:rsid w:val="0039327C"/>
    <w:rsid w:val="00394561"/>
    <w:rsid w:val="00394792"/>
    <w:rsid w:val="00396310"/>
    <w:rsid w:val="003A09E6"/>
    <w:rsid w:val="003A0DAC"/>
    <w:rsid w:val="003A190A"/>
    <w:rsid w:val="003A2880"/>
    <w:rsid w:val="003A3656"/>
    <w:rsid w:val="003A4012"/>
    <w:rsid w:val="003A79AF"/>
    <w:rsid w:val="003B2795"/>
    <w:rsid w:val="003B2BFE"/>
    <w:rsid w:val="003B4289"/>
    <w:rsid w:val="003B4F6A"/>
    <w:rsid w:val="003B5674"/>
    <w:rsid w:val="003B6F86"/>
    <w:rsid w:val="003C06E5"/>
    <w:rsid w:val="003C0F03"/>
    <w:rsid w:val="003C0FE5"/>
    <w:rsid w:val="003C411A"/>
    <w:rsid w:val="003C61AA"/>
    <w:rsid w:val="003D103D"/>
    <w:rsid w:val="003D231D"/>
    <w:rsid w:val="003D4CCD"/>
    <w:rsid w:val="003D5F61"/>
    <w:rsid w:val="003D713F"/>
    <w:rsid w:val="003D7481"/>
    <w:rsid w:val="003E02D9"/>
    <w:rsid w:val="003E0C23"/>
    <w:rsid w:val="003E27C2"/>
    <w:rsid w:val="003E2FB2"/>
    <w:rsid w:val="003E406A"/>
    <w:rsid w:val="003E44B7"/>
    <w:rsid w:val="003E710D"/>
    <w:rsid w:val="003E73DF"/>
    <w:rsid w:val="003E7613"/>
    <w:rsid w:val="003F0543"/>
    <w:rsid w:val="003F291E"/>
    <w:rsid w:val="003F4801"/>
    <w:rsid w:val="003F4F97"/>
    <w:rsid w:val="003F565F"/>
    <w:rsid w:val="003F5A29"/>
    <w:rsid w:val="003F623E"/>
    <w:rsid w:val="003F77CF"/>
    <w:rsid w:val="003F7F56"/>
    <w:rsid w:val="00400773"/>
    <w:rsid w:val="00400C2D"/>
    <w:rsid w:val="00400D28"/>
    <w:rsid w:val="00401E43"/>
    <w:rsid w:val="004042EF"/>
    <w:rsid w:val="00410CA6"/>
    <w:rsid w:val="00411231"/>
    <w:rsid w:val="0041218A"/>
    <w:rsid w:val="00420D1F"/>
    <w:rsid w:val="00423A4A"/>
    <w:rsid w:val="00423C79"/>
    <w:rsid w:val="00424217"/>
    <w:rsid w:val="00426B01"/>
    <w:rsid w:val="00430D85"/>
    <w:rsid w:val="00432E83"/>
    <w:rsid w:val="00433609"/>
    <w:rsid w:val="004338B0"/>
    <w:rsid w:val="004342C0"/>
    <w:rsid w:val="004370C6"/>
    <w:rsid w:val="00437D65"/>
    <w:rsid w:val="00437FB7"/>
    <w:rsid w:val="00441C2E"/>
    <w:rsid w:val="00441E36"/>
    <w:rsid w:val="004468AF"/>
    <w:rsid w:val="00447AE8"/>
    <w:rsid w:val="004507E3"/>
    <w:rsid w:val="00450F75"/>
    <w:rsid w:val="00451BAE"/>
    <w:rsid w:val="004529F6"/>
    <w:rsid w:val="00453994"/>
    <w:rsid w:val="004551B9"/>
    <w:rsid w:val="00455317"/>
    <w:rsid w:val="004553B0"/>
    <w:rsid w:val="00455738"/>
    <w:rsid w:val="004565D5"/>
    <w:rsid w:val="00462248"/>
    <w:rsid w:val="004622BA"/>
    <w:rsid w:val="00462638"/>
    <w:rsid w:val="0046271C"/>
    <w:rsid w:val="004649CF"/>
    <w:rsid w:val="00465D23"/>
    <w:rsid w:val="004709DC"/>
    <w:rsid w:val="0047287F"/>
    <w:rsid w:val="0047421A"/>
    <w:rsid w:val="00474E95"/>
    <w:rsid w:val="00475A02"/>
    <w:rsid w:val="00480324"/>
    <w:rsid w:val="00480AEE"/>
    <w:rsid w:val="00484B54"/>
    <w:rsid w:val="00484FA6"/>
    <w:rsid w:val="00486D19"/>
    <w:rsid w:val="00487EE3"/>
    <w:rsid w:val="00491B3C"/>
    <w:rsid w:val="004924B2"/>
    <w:rsid w:val="00492DC2"/>
    <w:rsid w:val="00494287"/>
    <w:rsid w:val="00495738"/>
    <w:rsid w:val="00497658"/>
    <w:rsid w:val="004977B9"/>
    <w:rsid w:val="004A0810"/>
    <w:rsid w:val="004A14F8"/>
    <w:rsid w:val="004A1E50"/>
    <w:rsid w:val="004A246E"/>
    <w:rsid w:val="004A24AF"/>
    <w:rsid w:val="004A2D84"/>
    <w:rsid w:val="004A63A3"/>
    <w:rsid w:val="004B313B"/>
    <w:rsid w:val="004B38C1"/>
    <w:rsid w:val="004B46EB"/>
    <w:rsid w:val="004B61E1"/>
    <w:rsid w:val="004B707A"/>
    <w:rsid w:val="004B754E"/>
    <w:rsid w:val="004C2E08"/>
    <w:rsid w:val="004C3157"/>
    <w:rsid w:val="004C3226"/>
    <w:rsid w:val="004C491C"/>
    <w:rsid w:val="004C57ED"/>
    <w:rsid w:val="004C7557"/>
    <w:rsid w:val="004D115E"/>
    <w:rsid w:val="004D29A1"/>
    <w:rsid w:val="004D35A8"/>
    <w:rsid w:val="004D47EC"/>
    <w:rsid w:val="004D50AE"/>
    <w:rsid w:val="004D5420"/>
    <w:rsid w:val="004D75C2"/>
    <w:rsid w:val="004D7DBF"/>
    <w:rsid w:val="004E1CF2"/>
    <w:rsid w:val="004E28AD"/>
    <w:rsid w:val="004E2D7A"/>
    <w:rsid w:val="004E3898"/>
    <w:rsid w:val="004E3D84"/>
    <w:rsid w:val="004E3E59"/>
    <w:rsid w:val="004E59F3"/>
    <w:rsid w:val="004F0897"/>
    <w:rsid w:val="004F1BE9"/>
    <w:rsid w:val="004F37BF"/>
    <w:rsid w:val="004F3DCB"/>
    <w:rsid w:val="00501ACE"/>
    <w:rsid w:val="0050235E"/>
    <w:rsid w:val="00502FCF"/>
    <w:rsid w:val="005044E0"/>
    <w:rsid w:val="0050488D"/>
    <w:rsid w:val="00506844"/>
    <w:rsid w:val="005105E0"/>
    <w:rsid w:val="005146CC"/>
    <w:rsid w:val="00514C16"/>
    <w:rsid w:val="005152BC"/>
    <w:rsid w:val="005179EC"/>
    <w:rsid w:val="00517BC8"/>
    <w:rsid w:val="005225A1"/>
    <w:rsid w:val="00525224"/>
    <w:rsid w:val="0052571A"/>
    <w:rsid w:val="00527BC5"/>
    <w:rsid w:val="005308D5"/>
    <w:rsid w:val="00531ADD"/>
    <w:rsid w:val="0053280E"/>
    <w:rsid w:val="005337D4"/>
    <w:rsid w:val="005339AA"/>
    <w:rsid w:val="00536412"/>
    <w:rsid w:val="00537856"/>
    <w:rsid w:val="005431DF"/>
    <w:rsid w:val="00543E8D"/>
    <w:rsid w:val="00544BC4"/>
    <w:rsid w:val="00544C5C"/>
    <w:rsid w:val="005507CD"/>
    <w:rsid w:val="00552F88"/>
    <w:rsid w:val="005531FB"/>
    <w:rsid w:val="005548B0"/>
    <w:rsid w:val="00556C76"/>
    <w:rsid w:val="00556E96"/>
    <w:rsid w:val="005608B1"/>
    <w:rsid w:val="00563234"/>
    <w:rsid w:val="00564D5C"/>
    <w:rsid w:val="0056520C"/>
    <w:rsid w:val="005707ED"/>
    <w:rsid w:val="00570D82"/>
    <w:rsid w:val="00570FF4"/>
    <w:rsid w:val="00571176"/>
    <w:rsid w:val="0057152B"/>
    <w:rsid w:val="00573DFF"/>
    <w:rsid w:val="00574476"/>
    <w:rsid w:val="005821DF"/>
    <w:rsid w:val="005826DD"/>
    <w:rsid w:val="0058354A"/>
    <w:rsid w:val="005837F9"/>
    <w:rsid w:val="005837FA"/>
    <w:rsid w:val="00583F8B"/>
    <w:rsid w:val="005842FE"/>
    <w:rsid w:val="005849EA"/>
    <w:rsid w:val="0058523D"/>
    <w:rsid w:val="00590602"/>
    <w:rsid w:val="00590999"/>
    <w:rsid w:val="00592253"/>
    <w:rsid w:val="0059418C"/>
    <w:rsid w:val="00595893"/>
    <w:rsid w:val="00596701"/>
    <w:rsid w:val="00596894"/>
    <w:rsid w:val="005A0B4B"/>
    <w:rsid w:val="005A30BA"/>
    <w:rsid w:val="005A3F60"/>
    <w:rsid w:val="005A53C0"/>
    <w:rsid w:val="005A62B1"/>
    <w:rsid w:val="005A75A4"/>
    <w:rsid w:val="005B0CC4"/>
    <w:rsid w:val="005B3038"/>
    <w:rsid w:val="005B503F"/>
    <w:rsid w:val="005B5B93"/>
    <w:rsid w:val="005B6159"/>
    <w:rsid w:val="005B6D46"/>
    <w:rsid w:val="005C343D"/>
    <w:rsid w:val="005C5785"/>
    <w:rsid w:val="005C5813"/>
    <w:rsid w:val="005C6438"/>
    <w:rsid w:val="005C665C"/>
    <w:rsid w:val="005D5BDB"/>
    <w:rsid w:val="005D5CC7"/>
    <w:rsid w:val="005D5E41"/>
    <w:rsid w:val="005D6441"/>
    <w:rsid w:val="005E0F0F"/>
    <w:rsid w:val="005E39F6"/>
    <w:rsid w:val="005E5B37"/>
    <w:rsid w:val="005E65B5"/>
    <w:rsid w:val="005E688D"/>
    <w:rsid w:val="005E7977"/>
    <w:rsid w:val="005F0701"/>
    <w:rsid w:val="005F2730"/>
    <w:rsid w:val="005F442B"/>
    <w:rsid w:val="005F45DD"/>
    <w:rsid w:val="005F6D48"/>
    <w:rsid w:val="006053D1"/>
    <w:rsid w:val="00607588"/>
    <w:rsid w:val="006118F7"/>
    <w:rsid w:val="00614CA8"/>
    <w:rsid w:val="0061533C"/>
    <w:rsid w:val="00615FAC"/>
    <w:rsid w:val="00616694"/>
    <w:rsid w:val="00617669"/>
    <w:rsid w:val="0061794A"/>
    <w:rsid w:val="0062289C"/>
    <w:rsid w:val="00622A45"/>
    <w:rsid w:val="0062662D"/>
    <w:rsid w:val="006325D8"/>
    <w:rsid w:val="00633952"/>
    <w:rsid w:val="00634B67"/>
    <w:rsid w:val="00634DDE"/>
    <w:rsid w:val="00635DDE"/>
    <w:rsid w:val="00636996"/>
    <w:rsid w:val="006409C7"/>
    <w:rsid w:val="00640A00"/>
    <w:rsid w:val="00640AF0"/>
    <w:rsid w:val="00642D65"/>
    <w:rsid w:val="006447C9"/>
    <w:rsid w:val="00645BF4"/>
    <w:rsid w:val="00647CE4"/>
    <w:rsid w:val="00650512"/>
    <w:rsid w:val="00651A75"/>
    <w:rsid w:val="00653222"/>
    <w:rsid w:val="006545CD"/>
    <w:rsid w:val="006552A4"/>
    <w:rsid w:val="00655819"/>
    <w:rsid w:val="00674DD6"/>
    <w:rsid w:val="0067508D"/>
    <w:rsid w:val="006762F0"/>
    <w:rsid w:val="0067793E"/>
    <w:rsid w:val="00680B95"/>
    <w:rsid w:val="00680DE8"/>
    <w:rsid w:val="00681099"/>
    <w:rsid w:val="00681F8C"/>
    <w:rsid w:val="00682604"/>
    <w:rsid w:val="00682BAE"/>
    <w:rsid w:val="00684F3D"/>
    <w:rsid w:val="006853F0"/>
    <w:rsid w:val="006866F0"/>
    <w:rsid w:val="00690248"/>
    <w:rsid w:val="006907ED"/>
    <w:rsid w:val="00690EE2"/>
    <w:rsid w:val="00691482"/>
    <w:rsid w:val="00691EA3"/>
    <w:rsid w:val="00694574"/>
    <w:rsid w:val="0069460E"/>
    <w:rsid w:val="00697B08"/>
    <w:rsid w:val="006A0990"/>
    <w:rsid w:val="006A29D2"/>
    <w:rsid w:val="006A7362"/>
    <w:rsid w:val="006B0C10"/>
    <w:rsid w:val="006B19A2"/>
    <w:rsid w:val="006B46FD"/>
    <w:rsid w:val="006B53A9"/>
    <w:rsid w:val="006B5724"/>
    <w:rsid w:val="006B6D16"/>
    <w:rsid w:val="006C06AA"/>
    <w:rsid w:val="006C13E1"/>
    <w:rsid w:val="006C16E7"/>
    <w:rsid w:val="006C311C"/>
    <w:rsid w:val="006C3486"/>
    <w:rsid w:val="006C351E"/>
    <w:rsid w:val="006C663D"/>
    <w:rsid w:val="006D07D6"/>
    <w:rsid w:val="006D3B65"/>
    <w:rsid w:val="006D5CE2"/>
    <w:rsid w:val="006D7BEF"/>
    <w:rsid w:val="006E02E0"/>
    <w:rsid w:val="006E4387"/>
    <w:rsid w:val="006E53DF"/>
    <w:rsid w:val="006E53FA"/>
    <w:rsid w:val="006E61A1"/>
    <w:rsid w:val="006F163B"/>
    <w:rsid w:val="006F32C5"/>
    <w:rsid w:val="006F32FA"/>
    <w:rsid w:val="006F42B2"/>
    <w:rsid w:val="006F6E53"/>
    <w:rsid w:val="006F7466"/>
    <w:rsid w:val="00701834"/>
    <w:rsid w:val="00702539"/>
    <w:rsid w:val="0070540E"/>
    <w:rsid w:val="00707188"/>
    <w:rsid w:val="007073C8"/>
    <w:rsid w:val="00707881"/>
    <w:rsid w:val="00707A70"/>
    <w:rsid w:val="007104A1"/>
    <w:rsid w:val="0071124A"/>
    <w:rsid w:val="00712C6F"/>
    <w:rsid w:val="00713193"/>
    <w:rsid w:val="0071334D"/>
    <w:rsid w:val="00715162"/>
    <w:rsid w:val="00715D0D"/>
    <w:rsid w:val="00717422"/>
    <w:rsid w:val="007179D4"/>
    <w:rsid w:val="00721088"/>
    <w:rsid w:val="007225CD"/>
    <w:rsid w:val="007240C6"/>
    <w:rsid w:val="00725DDA"/>
    <w:rsid w:val="007303DD"/>
    <w:rsid w:val="00731B12"/>
    <w:rsid w:val="0073628B"/>
    <w:rsid w:val="00736D0C"/>
    <w:rsid w:val="00740D42"/>
    <w:rsid w:val="007419C9"/>
    <w:rsid w:val="007430A4"/>
    <w:rsid w:val="00745695"/>
    <w:rsid w:val="007457B2"/>
    <w:rsid w:val="007476C5"/>
    <w:rsid w:val="00752C6A"/>
    <w:rsid w:val="00760098"/>
    <w:rsid w:val="00761897"/>
    <w:rsid w:val="00761C47"/>
    <w:rsid w:val="00763AE7"/>
    <w:rsid w:val="007647E5"/>
    <w:rsid w:val="007670F3"/>
    <w:rsid w:val="00771D5C"/>
    <w:rsid w:val="0077308A"/>
    <w:rsid w:val="007756E7"/>
    <w:rsid w:val="00775823"/>
    <w:rsid w:val="0077634E"/>
    <w:rsid w:val="007773A6"/>
    <w:rsid w:val="007800EC"/>
    <w:rsid w:val="00781A7D"/>
    <w:rsid w:val="007836DA"/>
    <w:rsid w:val="00783961"/>
    <w:rsid w:val="00784C4D"/>
    <w:rsid w:val="007852A8"/>
    <w:rsid w:val="0078590A"/>
    <w:rsid w:val="0079017D"/>
    <w:rsid w:val="007909B4"/>
    <w:rsid w:val="0079533B"/>
    <w:rsid w:val="00797E26"/>
    <w:rsid w:val="007A00F4"/>
    <w:rsid w:val="007A01AB"/>
    <w:rsid w:val="007A05C6"/>
    <w:rsid w:val="007A0CD6"/>
    <w:rsid w:val="007A1F2E"/>
    <w:rsid w:val="007A3F97"/>
    <w:rsid w:val="007A5656"/>
    <w:rsid w:val="007A756A"/>
    <w:rsid w:val="007B5FC6"/>
    <w:rsid w:val="007B67A0"/>
    <w:rsid w:val="007B707D"/>
    <w:rsid w:val="007B72DA"/>
    <w:rsid w:val="007C0BF2"/>
    <w:rsid w:val="007C485E"/>
    <w:rsid w:val="007C49F2"/>
    <w:rsid w:val="007C680F"/>
    <w:rsid w:val="007C7588"/>
    <w:rsid w:val="007D02E1"/>
    <w:rsid w:val="007D0B61"/>
    <w:rsid w:val="007D0D0B"/>
    <w:rsid w:val="007D37AC"/>
    <w:rsid w:val="007D45C0"/>
    <w:rsid w:val="007D4638"/>
    <w:rsid w:val="007D4FD9"/>
    <w:rsid w:val="007E2077"/>
    <w:rsid w:val="007E4251"/>
    <w:rsid w:val="007E67FA"/>
    <w:rsid w:val="007F0480"/>
    <w:rsid w:val="007F0D2C"/>
    <w:rsid w:val="007F28E6"/>
    <w:rsid w:val="007F4B82"/>
    <w:rsid w:val="007F51C2"/>
    <w:rsid w:val="007F6254"/>
    <w:rsid w:val="00803B39"/>
    <w:rsid w:val="00804E7F"/>
    <w:rsid w:val="00804F42"/>
    <w:rsid w:val="0080501F"/>
    <w:rsid w:val="00805424"/>
    <w:rsid w:val="00806104"/>
    <w:rsid w:val="00807041"/>
    <w:rsid w:val="00807165"/>
    <w:rsid w:val="008108DF"/>
    <w:rsid w:val="00812B52"/>
    <w:rsid w:val="00814E8B"/>
    <w:rsid w:val="008162F5"/>
    <w:rsid w:val="008174F7"/>
    <w:rsid w:val="00817E44"/>
    <w:rsid w:val="008214BA"/>
    <w:rsid w:val="00824730"/>
    <w:rsid w:val="008249B4"/>
    <w:rsid w:val="00824BB8"/>
    <w:rsid w:val="0083024F"/>
    <w:rsid w:val="0083408F"/>
    <w:rsid w:val="00835D43"/>
    <w:rsid w:val="008374B4"/>
    <w:rsid w:val="00841FD6"/>
    <w:rsid w:val="00845003"/>
    <w:rsid w:val="00845866"/>
    <w:rsid w:val="00846018"/>
    <w:rsid w:val="008520C0"/>
    <w:rsid w:val="008521B8"/>
    <w:rsid w:val="008540EA"/>
    <w:rsid w:val="00856A3C"/>
    <w:rsid w:val="00856E87"/>
    <w:rsid w:val="00857355"/>
    <w:rsid w:val="00857965"/>
    <w:rsid w:val="00860670"/>
    <w:rsid w:val="0086237E"/>
    <w:rsid w:val="008625ED"/>
    <w:rsid w:val="0086344A"/>
    <w:rsid w:val="008649E7"/>
    <w:rsid w:val="00867DE8"/>
    <w:rsid w:val="00872F3D"/>
    <w:rsid w:val="00873975"/>
    <w:rsid w:val="0087728E"/>
    <w:rsid w:val="00880441"/>
    <w:rsid w:val="00890FB0"/>
    <w:rsid w:val="00890FDF"/>
    <w:rsid w:val="00895D53"/>
    <w:rsid w:val="008A107A"/>
    <w:rsid w:val="008A411C"/>
    <w:rsid w:val="008B090A"/>
    <w:rsid w:val="008B3DD7"/>
    <w:rsid w:val="008C0A4B"/>
    <w:rsid w:val="008C0B5F"/>
    <w:rsid w:val="008C3B75"/>
    <w:rsid w:val="008C52FD"/>
    <w:rsid w:val="008C7C39"/>
    <w:rsid w:val="008D3882"/>
    <w:rsid w:val="008D4713"/>
    <w:rsid w:val="008D481C"/>
    <w:rsid w:val="008D4D26"/>
    <w:rsid w:val="008D4EEA"/>
    <w:rsid w:val="008D6357"/>
    <w:rsid w:val="008E30F4"/>
    <w:rsid w:val="008E62C8"/>
    <w:rsid w:val="008E6943"/>
    <w:rsid w:val="008E7675"/>
    <w:rsid w:val="008E76A6"/>
    <w:rsid w:val="008F2B0A"/>
    <w:rsid w:val="008F62F4"/>
    <w:rsid w:val="009007B0"/>
    <w:rsid w:val="00902157"/>
    <w:rsid w:val="00903F3F"/>
    <w:rsid w:val="0090450D"/>
    <w:rsid w:val="009102C4"/>
    <w:rsid w:val="00911522"/>
    <w:rsid w:val="009123DC"/>
    <w:rsid w:val="009129AA"/>
    <w:rsid w:val="009160B9"/>
    <w:rsid w:val="00916CD7"/>
    <w:rsid w:val="00916D54"/>
    <w:rsid w:val="009200D9"/>
    <w:rsid w:val="009201B8"/>
    <w:rsid w:val="009201F8"/>
    <w:rsid w:val="00920FDF"/>
    <w:rsid w:val="00922867"/>
    <w:rsid w:val="00923FFA"/>
    <w:rsid w:val="0092501E"/>
    <w:rsid w:val="00926130"/>
    <w:rsid w:val="009279CB"/>
    <w:rsid w:val="00927A20"/>
    <w:rsid w:val="00931CBC"/>
    <w:rsid w:val="0093255A"/>
    <w:rsid w:val="009328CA"/>
    <w:rsid w:val="00932D18"/>
    <w:rsid w:val="00933586"/>
    <w:rsid w:val="0093396F"/>
    <w:rsid w:val="00933C99"/>
    <w:rsid w:val="00934118"/>
    <w:rsid w:val="0093470B"/>
    <w:rsid w:val="009359CE"/>
    <w:rsid w:val="00935D1A"/>
    <w:rsid w:val="009419A3"/>
    <w:rsid w:val="00942453"/>
    <w:rsid w:val="009434BE"/>
    <w:rsid w:val="00950762"/>
    <w:rsid w:val="0095151D"/>
    <w:rsid w:val="009516B4"/>
    <w:rsid w:val="009518A8"/>
    <w:rsid w:val="00952026"/>
    <w:rsid w:val="00953264"/>
    <w:rsid w:val="00957CE4"/>
    <w:rsid w:val="00960C21"/>
    <w:rsid w:val="009614AF"/>
    <w:rsid w:val="00961B39"/>
    <w:rsid w:val="00961F10"/>
    <w:rsid w:val="00962D1B"/>
    <w:rsid w:val="00964BC0"/>
    <w:rsid w:val="009668E2"/>
    <w:rsid w:val="0097583E"/>
    <w:rsid w:val="009763D2"/>
    <w:rsid w:val="00983970"/>
    <w:rsid w:val="0098647B"/>
    <w:rsid w:val="009877EB"/>
    <w:rsid w:val="00990991"/>
    <w:rsid w:val="0099145D"/>
    <w:rsid w:val="00992351"/>
    <w:rsid w:val="009949A7"/>
    <w:rsid w:val="009951E2"/>
    <w:rsid w:val="0099662A"/>
    <w:rsid w:val="009A051D"/>
    <w:rsid w:val="009A47AE"/>
    <w:rsid w:val="009A4A80"/>
    <w:rsid w:val="009A4C7D"/>
    <w:rsid w:val="009A5C2B"/>
    <w:rsid w:val="009A6B01"/>
    <w:rsid w:val="009B17D8"/>
    <w:rsid w:val="009B343A"/>
    <w:rsid w:val="009B44E8"/>
    <w:rsid w:val="009B6A9D"/>
    <w:rsid w:val="009B7202"/>
    <w:rsid w:val="009C0A33"/>
    <w:rsid w:val="009C0F70"/>
    <w:rsid w:val="009C492B"/>
    <w:rsid w:val="009C5CB5"/>
    <w:rsid w:val="009C6706"/>
    <w:rsid w:val="009C67E3"/>
    <w:rsid w:val="009C72FB"/>
    <w:rsid w:val="009D14BB"/>
    <w:rsid w:val="009D1AB0"/>
    <w:rsid w:val="009D30F4"/>
    <w:rsid w:val="009D55CE"/>
    <w:rsid w:val="009D5C87"/>
    <w:rsid w:val="009E2556"/>
    <w:rsid w:val="009E66C4"/>
    <w:rsid w:val="009F3FF3"/>
    <w:rsid w:val="009F4059"/>
    <w:rsid w:val="009F47D2"/>
    <w:rsid w:val="009F47F3"/>
    <w:rsid w:val="00A00333"/>
    <w:rsid w:val="00A0033F"/>
    <w:rsid w:val="00A02A85"/>
    <w:rsid w:val="00A07040"/>
    <w:rsid w:val="00A07FC1"/>
    <w:rsid w:val="00A11A94"/>
    <w:rsid w:val="00A151BA"/>
    <w:rsid w:val="00A20926"/>
    <w:rsid w:val="00A23408"/>
    <w:rsid w:val="00A23D92"/>
    <w:rsid w:val="00A23E16"/>
    <w:rsid w:val="00A23EB8"/>
    <w:rsid w:val="00A26FBE"/>
    <w:rsid w:val="00A27158"/>
    <w:rsid w:val="00A275AF"/>
    <w:rsid w:val="00A33A7B"/>
    <w:rsid w:val="00A33F69"/>
    <w:rsid w:val="00A34626"/>
    <w:rsid w:val="00A34D5A"/>
    <w:rsid w:val="00A34EE6"/>
    <w:rsid w:val="00A42BF7"/>
    <w:rsid w:val="00A46EFC"/>
    <w:rsid w:val="00A47CE6"/>
    <w:rsid w:val="00A50F81"/>
    <w:rsid w:val="00A5210F"/>
    <w:rsid w:val="00A52365"/>
    <w:rsid w:val="00A5240F"/>
    <w:rsid w:val="00A52D92"/>
    <w:rsid w:val="00A555AA"/>
    <w:rsid w:val="00A56092"/>
    <w:rsid w:val="00A563CC"/>
    <w:rsid w:val="00A56C84"/>
    <w:rsid w:val="00A56CD2"/>
    <w:rsid w:val="00A56DED"/>
    <w:rsid w:val="00A621A8"/>
    <w:rsid w:val="00A6255A"/>
    <w:rsid w:val="00A65098"/>
    <w:rsid w:val="00A717E3"/>
    <w:rsid w:val="00A73622"/>
    <w:rsid w:val="00A7401E"/>
    <w:rsid w:val="00A80F2C"/>
    <w:rsid w:val="00A8334E"/>
    <w:rsid w:val="00A91E8C"/>
    <w:rsid w:val="00A9208E"/>
    <w:rsid w:val="00A92292"/>
    <w:rsid w:val="00A9264D"/>
    <w:rsid w:val="00A94F6D"/>
    <w:rsid w:val="00A965FE"/>
    <w:rsid w:val="00A97C75"/>
    <w:rsid w:val="00AA1455"/>
    <w:rsid w:val="00AA1959"/>
    <w:rsid w:val="00AA285C"/>
    <w:rsid w:val="00AA3DF5"/>
    <w:rsid w:val="00AA5D7C"/>
    <w:rsid w:val="00AA6754"/>
    <w:rsid w:val="00AC3B33"/>
    <w:rsid w:val="00AC3FA0"/>
    <w:rsid w:val="00AC4859"/>
    <w:rsid w:val="00AD1AC7"/>
    <w:rsid w:val="00AD25B2"/>
    <w:rsid w:val="00AD3A6D"/>
    <w:rsid w:val="00AD5693"/>
    <w:rsid w:val="00AD5EBC"/>
    <w:rsid w:val="00AD62A4"/>
    <w:rsid w:val="00AD75CE"/>
    <w:rsid w:val="00AE03D5"/>
    <w:rsid w:val="00AE03FE"/>
    <w:rsid w:val="00AE1989"/>
    <w:rsid w:val="00AE3188"/>
    <w:rsid w:val="00AE332C"/>
    <w:rsid w:val="00AE3D64"/>
    <w:rsid w:val="00AE4458"/>
    <w:rsid w:val="00AE4E8F"/>
    <w:rsid w:val="00AE53E0"/>
    <w:rsid w:val="00AE7979"/>
    <w:rsid w:val="00AF1BFA"/>
    <w:rsid w:val="00B005DD"/>
    <w:rsid w:val="00B024F8"/>
    <w:rsid w:val="00B06D12"/>
    <w:rsid w:val="00B06DAB"/>
    <w:rsid w:val="00B12041"/>
    <w:rsid w:val="00B134AE"/>
    <w:rsid w:val="00B156A6"/>
    <w:rsid w:val="00B165BB"/>
    <w:rsid w:val="00B16A8E"/>
    <w:rsid w:val="00B17EFC"/>
    <w:rsid w:val="00B203DF"/>
    <w:rsid w:val="00B21F02"/>
    <w:rsid w:val="00B222E2"/>
    <w:rsid w:val="00B22D5C"/>
    <w:rsid w:val="00B22FDE"/>
    <w:rsid w:val="00B236C1"/>
    <w:rsid w:val="00B23C70"/>
    <w:rsid w:val="00B2492B"/>
    <w:rsid w:val="00B31116"/>
    <w:rsid w:val="00B33B2C"/>
    <w:rsid w:val="00B37ED5"/>
    <w:rsid w:val="00B404F4"/>
    <w:rsid w:val="00B4362F"/>
    <w:rsid w:val="00B43B47"/>
    <w:rsid w:val="00B43CF1"/>
    <w:rsid w:val="00B44BFE"/>
    <w:rsid w:val="00B454F6"/>
    <w:rsid w:val="00B464D8"/>
    <w:rsid w:val="00B47B73"/>
    <w:rsid w:val="00B514F1"/>
    <w:rsid w:val="00B61C7E"/>
    <w:rsid w:val="00B61DF2"/>
    <w:rsid w:val="00B6319D"/>
    <w:rsid w:val="00B64631"/>
    <w:rsid w:val="00B65868"/>
    <w:rsid w:val="00B72D6B"/>
    <w:rsid w:val="00B7522C"/>
    <w:rsid w:val="00B75479"/>
    <w:rsid w:val="00B75F84"/>
    <w:rsid w:val="00B815B6"/>
    <w:rsid w:val="00B81AB2"/>
    <w:rsid w:val="00B826BF"/>
    <w:rsid w:val="00B86D32"/>
    <w:rsid w:val="00B90298"/>
    <w:rsid w:val="00B909D8"/>
    <w:rsid w:val="00B92060"/>
    <w:rsid w:val="00B92ABC"/>
    <w:rsid w:val="00B9402A"/>
    <w:rsid w:val="00B9496C"/>
    <w:rsid w:val="00B95447"/>
    <w:rsid w:val="00B97487"/>
    <w:rsid w:val="00BA6794"/>
    <w:rsid w:val="00BA6D38"/>
    <w:rsid w:val="00BA7603"/>
    <w:rsid w:val="00BB156E"/>
    <w:rsid w:val="00BB28CD"/>
    <w:rsid w:val="00BB387B"/>
    <w:rsid w:val="00BB470F"/>
    <w:rsid w:val="00BB6391"/>
    <w:rsid w:val="00BB6692"/>
    <w:rsid w:val="00BB710A"/>
    <w:rsid w:val="00BB78F2"/>
    <w:rsid w:val="00BC349A"/>
    <w:rsid w:val="00BC4B0E"/>
    <w:rsid w:val="00BC56FC"/>
    <w:rsid w:val="00BD0160"/>
    <w:rsid w:val="00BD111C"/>
    <w:rsid w:val="00BD22EE"/>
    <w:rsid w:val="00BD44EF"/>
    <w:rsid w:val="00BD4DE8"/>
    <w:rsid w:val="00BD536A"/>
    <w:rsid w:val="00BD5F63"/>
    <w:rsid w:val="00BD62E0"/>
    <w:rsid w:val="00BD6D2E"/>
    <w:rsid w:val="00BD7113"/>
    <w:rsid w:val="00BD7543"/>
    <w:rsid w:val="00BE1793"/>
    <w:rsid w:val="00BE3E4A"/>
    <w:rsid w:val="00BE6A9A"/>
    <w:rsid w:val="00BE6ECB"/>
    <w:rsid w:val="00BE7D92"/>
    <w:rsid w:val="00BF0494"/>
    <w:rsid w:val="00BF125A"/>
    <w:rsid w:val="00BF2947"/>
    <w:rsid w:val="00BF3573"/>
    <w:rsid w:val="00BF4692"/>
    <w:rsid w:val="00BF4C10"/>
    <w:rsid w:val="00BF768F"/>
    <w:rsid w:val="00C02607"/>
    <w:rsid w:val="00C02EC2"/>
    <w:rsid w:val="00C03BD5"/>
    <w:rsid w:val="00C07BF6"/>
    <w:rsid w:val="00C11985"/>
    <w:rsid w:val="00C16061"/>
    <w:rsid w:val="00C172FC"/>
    <w:rsid w:val="00C17A5E"/>
    <w:rsid w:val="00C248EE"/>
    <w:rsid w:val="00C262CA"/>
    <w:rsid w:val="00C26E23"/>
    <w:rsid w:val="00C27438"/>
    <w:rsid w:val="00C313E4"/>
    <w:rsid w:val="00C31779"/>
    <w:rsid w:val="00C31CEF"/>
    <w:rsid w:val="00C31EF8"/>
    <w:rsid w:val="00C31FE3"/>
    <w:rsid w:val="00C33C60"/>
    <w:rsid w:val="00C365C9"/>
    <w:rsid w:val="00C42817"/>
    <w:rsid w:val="00C42902"/>
    <w:rsid w:val="00C42F94"/>
    <w:rsid w:val="00C47057"/>
    <w:rsid w:val="00C51C09"/>
    <w:rsid w:val="00C53CCD"/>
    <w:rsid w:val="00C54093"/>
    <w:rsid w:val="00C61DC3"/>
    <w:rsid w:val="00C63219"/>
    <w:rsid w:val="00C64403"/>
    <w:rsid w:val="00C66364"/>
    <w:rsid w:val="00C70D72"/>
    <w:rsid w:val="00C7155B"/>
    <w:rsid w:val="00C717EA"/>
    <w:rsid w:val="00C73FBB"/>
    <w:rsid w:val="00C74D73"/>
    <w:rsid w:val="00C758E9"/>
    <w:rsid w:val="00C75B4B"/>
    <w:rsid w:val="00C76019"/>
    <w:rsid w:val="00C84D8A"/>
    <w:rsid w:val="00C86D71"/>
    <w:rsid w:val="00C87BC8"/>
    <w:rsid w:val="00C90729"/>
    <w:rsid w:val="00C90AAC"/>
    <w:rsid w:val="00C92FF5"/>
    <w:rsid w:val="00C938C9"/>
    <w:rsid w:val="00C93DB7"/>
    <w:rsid w:val="00C97C4C"/>
    <w:rsid w:val="00CA0765"/>
    <w:rsid w:val="00CA0D87"/>
    <w:rsid w:val="00CA144D"/>
    <w:rsid w:val="00CA1FF9"/>
    <w:rsid w:val="00CA202E"/>
    <w:rsid w:val="00CA4422"/>
    <w:rsid w:val="00CA4826"/>
    <w:rsid w:val="00CA4B3C"/>
    <w:rsid w:val="00CB19FC"/>
    <w:rsid w:val="00CB3F6E"/>
    <w:rsid w:val="00CB5BC5"/>
    <w:rsid w:val="00CB5CF5"/>
    <w:rsid w:val="00CB73A1"/>
    <w:rsid w:val="00CC148B"/>
    <w:rsid w:val="00CC2A4F"/>
    <w:rsid w:val="00CC3509"/>
    <w:rsid w:val="00CC46C1"/>
    <w:rsid w:val="00CC4C8D"/>
    <w:rsid w:val="00CC576C"/>
    <w:rsid w:val="00CC637A"/>
    <w:rsid w:val="00CC6D80"/>
    <w:rsid w:val="00CD05ED"/>
    <w:rsid w:val="00CD1B9D"/>
    <w:rsid w:val="00CD65E7"/>
    <w:rsid w:val="00CD761B"/>
    <w:rsid w:val="00CE2B4E"/>
    <w:rsid w:val="00CE38D4"/>
    <w:rsid w:val="00CE3C4A"/>
    <w:rsid w:val="00CE5E6D"/>
    <w:rsid w:val="00CE607D"/>
    <w:rsid w:val="00CE6731"/>
    <w:rsid w:val="00CE7D15"/>
    <w:rsid w:val="00CF18EC"/>
    <w:rsid w:val="00CF3F09"/>
    <w:rsid w:val="00CF55D7"/>
    <w:rsid w:val="00CF6A89"/>
    <w:rsid w:val="00CF6BF7"/>
    <w:rsid w:val="00D0019F"/>
    <w:rsid w:val="00D01C97"/>
    <w:rsid w:val="00D0240D"/>
    <w:rsid w:val="00D04F5E"/>
    <w:rsid w:val="00D05DAA"/>
    <w:rsid w:val="00D06AC4"/>
    <w:rsid w:val="00D0719D"/>
    <w:rsid w:val="00D11050"/>
    <w:rsid w:val="00D12EC8"/>
    <w:rsid w:val="00D15475"/>
    <w:rsid w:val="00D165BC"/>
    <w:rsid w:val="00D226AE"/>
    <w:rsid w:val="00D22AB3"/>
    <w:rsid w:val="00D23DBE"/>
    <w:rsid w:val="00D24EB2"/>
    <w:rsid w:val="00D31A6E"/>
    <w:rsid w:val="00D33D65"/>
    <w:rsid w:val="00D344DA"/>
    <w:rsid w:val="00D362FE"/>
    <w:rsid w:val="00D40610"/>
    <w:rsid w:val="00D43390"/>
    <w:rsid w:val="00D43642"/>
    <w:rsid w:val="00D45DB6"/>
    <w:rsid w:val="00D469CA"/>
    <w:rsid w:val="00D50979"/>
    <w:rsid w:val="00D54CEE"/>
    <w:rsid w:val="00D562A9"/>
    <w:rsid w:val="00D56601"/>
    <w:rsid w:val="00D56CBD"/>
    <w:rsid w:val="00D56EFC"/>
    <w:rsid w:val="00D572C9"/>
    <w:rsid w:val="00D60075"/>
    <w:rsid w:val="00D601DF"/>
    <w:rsid w:val="00D60B0B"/>
    <w:rsid w:val="00D62D35"/>
    <w:rsid w:val="00D63354"/>
    <w:rsid w:val="00D63F7A"/>
    <w:rsid w:val="00D6412A"/>
    <w:rsid w:val="00D70E13"/>
    <w:rsid w:val="00D713D7"/>
    <w:rsid w:val="00D72ECB"/>
    <w:rsid w:val="00D73121"/>
    <w:rsid w:val="00D73EE8"/>
    <w:rsid w:val="00D74DF9"/>
    <w:rsid w:val="00D75DB1"/>
    <w:rsid w:val="00D807A0"/>
    <w:rsid w:val="00D815FC"/>
    <w:rsid w:val="00D81A27"/>
    <w:rsid w:val="00D83CD1"/>
    <w:rsid w:val="00D84389"/>
    <w:rsid w:val="00D847E6"/>
    <w:rsid w:val="00D8502A"/>
    <w:rsid w:val="00D85167"/>
    <w:rsid w:val="00D85F92"/>
    <w:rsid w:val="00D862C3"/>
    <w:rsid w:val="00D8666A"/>
    <w:rsid w:val="00D87A95"/>
    <w:rsid w:val="00D9003C"/>
    <w:rsid w:val="00D91FA0"/>
    <w:rsid w:val="00D93B5C"/>
    <w:rsid w:val="00D966D6"/>
    <w:rsid w:val="00D974B3"/>
    <w:rsid w:val="00DA0D3A"/>
    <w:rsid w:val="00DA2C42"/>
    <w:rsid w:val="00DA34BE"/>
    <w:rsid w:val="00DA3CD8"/>
    <w:rsid w:val="00DA5DE9"/>
    <w:rsid w:val="00DB057A"/>
    <w:rsid w:val="00DB48FF"/>
    <w:rsid w:val="00DB6C1E"/>
    <w:rsid w:val="00DC04D3"/>
    <w:rsid w:val="00DC136B"/>
    <w:rsid w:val="00DC1844"/>
    <w:rsid w:val="00DC1F7F"/>
    <w:rsid w:val="00DC2354"/>
    <w:rsid w:val="00DC2916"/>
    <w:rsid w:val="00DC539C"/>
    <w:rsid w:val="00DC6FEA"/>
    <w:rsid w:val="00DD0D80"/>
    <w:rsid w:val="00DD0DC7"/>
    <w:rsid w:val="00DD1B42"/>
    <w:rsid w:val="00DD489C"/>
    <w:rsid w:val="00DD7A15"/>
    <w:rsid w:val="00DE2110"/>
    <w:rsid w:val="00DE21BE"/>
    <w:rsid w:val="00DE3AEB"/>
    <w:rsid w:val="00DE46B4"/>
    <w:rsid w:val="00DE5C8E"/>
    <w:rsid w:val="00DE605F"/>
    <w:rsid w:val="00DF02AA"/>
    <w:rsid w:val="00DF1824"/>
    <w:rsid w:val="00DF2051"/>
    <w:rsid w:val="00DF44FD"/>
    <w:rsid w:val="00DF4D1B"/>
    <w:rsid w:val="00DF519E"/>
    <w:rsid w:val="00DF76BE"/>
    <w:rsid w:val="00E00A91"/>
    <w:rsid w:val="00E027DF"/>
    <w:rsid w:val="00E02AA1"/>
    <w:rsid w:val="00E0488C"/>
    <w:rsid w:val="00E050E5"/>
    <w:rsid w:val="00E05F7C"/>
    <w:rsid w:val="00E10B0E"/>
    <w:rsid w:val="00E10EE2"/>
    <w:rsid w:val="00E112E3"/>
    <w:rsid w:val="00E12325"/>
    <w:rsid w:val="00E13C43"/>
    <w:rsid w:val="00E14924"/>
    <w:rsid w:val="00E1535C"/>
    <w:rsid w:val="00E21E43"/>
    <w:rsid w:val="00E23446"/>
    <w:rsid w:val="00E234C2"/>
    <w:rsid w:val="00E25C3E"/>
    <w:rsid w:val="00E32D02"/>
    <w:rsid w:val="00E33A74"/>
    <w:rsid w:val="00E34667"/>
    <w:rsid w:val="00E359AA"/>
    <w:rsid w:val="00E37110"/>
    <w:rsid w:val="00E37DD6"/>
    <w:rsid w:val="00E44AA6"/>
    <w:rsid w:val="00E45031"/>
    <w:rsid w:val="00E456CE"/>
    <w:rsid w:val="00E46473"/>
    <w:rsid w:val="00E472EB"/>
    <w:rsid w:val="00E50442"/>
    <w:rsid w:val="00E52761"/>
    <w:rsid w:val="00E528DE"/>
    <w:rsid w:val="00E52B93"/>
    <w:rsid w:val="00E54ED1"/>
    <w:rsid w:val="00E55509"/>
    <w:rsid w:val="00E62303"/>
    <w:rsid w:val="00E63076"/>
    <w:rsid w:val="00E643BB"/>
    <w:rsid w:val="00E645F1"/>
    <w:rsid w:val="00E64738"/>
    <w:rsid w:val="00E66C84"/>
    <w:rsid w:val="00E703DD"/>
    <w:rsid w:val="00E71206"/>
    <w:rsid w:val="00E7171D"/>
    <w:rsid w:val="00E72F26"/>
    <w:rsid w:val="00E7353D"/>
    <w:rsid w:val="00E76E11"/>
    <w:rsid w:val="00E80288"/>
    <w:rsid w:val="00E807DC"/>
    <w:rsid w:val="00E80F9A"/>
    <w:rsid w:val="00E82715"/>
    <w:rsid w:val="00E82DCE"/>
    <w:rsid w:val="00E83550"/>
    <w:rsid w:val="00E862F1"/>
    <w:rsid w:val="00E86398"/>
    <w:rsid w:val="00E92D5D"/>
    <w:rsid w:val="00E93BC8"/>
    <w:rsid w:val="00E95F23"/>
    <w:rsid w:val="00EA0271"/>
    <w:rsid w:val="00EA1961"/>
    <w:rsid w:val="00EA57F3"/>
    <w:rsid w:val="00EA617F"/>
    <w:rsid w:val="00EA61ED"/>
    <w:rsid w:val="00EB0429"/>
    <w:rsid w:val="00EC1321"/>
    <w:rsid w:val="00EC3A18"/>
    <w:rsid w:val="00EC6177"/>
    <w:rsid w:val="00ED2174"/>
    <w:rsid w:val="00ED426F"/>
    <w:rsid w:val="00ED5962"/>
    <w:rsid w:val="00ED5E30"/>
    <w:rsid w:val="00EE05D6"/>
    <w:rsid w:val="00EE2D59"/>
    <w:rsid w:val="00EE40B6"/>
    <w:rsid w:val="00EE4B77"/>
    <w:rsid w:val="00EE6403"/>
    <w:rsid w:val="00EE7904"/>
    <w:rsid w:val="00EF22FB"/>
    <w:rsid w:val="00EF3441"/>
    <w:rsid w:val="00EF70F5"/>
    <w:rsid w:val="00EF7F15"/>
    <w:rsid w:val="00F013A4"/>
    <w:rsid w:val="00F04BE2"/>
    <w:rsid w:val="00F0736A"/>
    <w:rsid w:val="00F10148"/>
    <w:rsid w:val="00F110B6"/>
    <w:rsid w:val="00F11229"/>
    <w:rsid w:val="00F1209F"/>
    <w:rsid w:val="00F14D49"/>
    <w:rsid w:val="00F15059"/>
    <w:rsid w:val="00F15C6E"/>
    <w:rsid w:val="00F16202"/>
    <w:rsid w:val="00F1625A"/>
    <w:rsid w:val="00F164F8"/>
    <w:rsid w:val="00F16BAF"/>
    <w:rsid w:val="00F1782B"/>
    <w:rsid w:val="00F17861"/>
    <w:rsid w:val="00F17CA2"/>
    <w:rsid w:val="00F2088D"/>
    <w:rsid w:val="00F20BAE"/>
    <w:rsid w:val="00F22856"/>
    <w:rsid w:val="00F2419B"/>
    <w:rsid w:val="00F24881"/>
    <w:rsid w:val="00F24EE7"/>
    <w:rsid w:val="00F252EE"/>
    <w:rsid w:val="00F258C0"/>
    <w:rsid w:val="00F2602A"/>
    <w:rsid w:val="00F31983"/>
    <w:rsid w:val="00F349F0"/>
    <w:rsid w:val="00F36124"/>
    <w:rsid w:val="00F3664B"/>
    <w:rsid w:val="00F41A62"/>
    <w:rsid w:val="00F42A0C"/>
    <w:rsid w:val="00F43FAB"/>
    <w:rsid w:val="00F4479D"/>
    <w:rsid w:val="00F523A2"/>
    <w:rsid w:val="00F572A2"/>
    <w:rsid w:val="00F607C7"/>
    <w:rsid w:val="00F60D0A"/>
    <w:rsid w:val="00F6238F"/>
    <w:rsid w:val="00F62A9D"/>
    <w:rsid w:val="00F65E34"/>
    <w:rsid w:val="00F66295"/>
    <w:rsid w:val="00F66E3E"/>
    <w:rsid w:val="00F70367"/>
    <w:rsid w:val="00F71F0C"/>
    <w:rsid w:val="00F7396B"/>
    <w:rsid w:val="00F776BB"/>
    <w:rsid w:val="00F77E0B"/>
    <w:rsid w:val="00F8091C"/>
    <w:rsid w:val="00F80CCE"/>
    <w:rsid w:val="00F82CC6"/>
    <w:rsid w:val="00F82F07"/>
    <w:rsid w:val="00F85CE0"/>
    <w:rsid w:val="00F87896"/>
    <w:rsid w:val="00F92340"/>
    <w:rsid w:val="00F957D2"/>
    <w:rsid w:val="00F963F4"/>
    <w:rsid w:val="00F9697C"/>
    <w:rsid w:val="00F96A9C"/>
    <w:rsid w:val="00FA04DD"/>
    <w:rsid w:val="00FA1754"/>
    <w:rsid w:val="00FA46F3"/>
    <w:rsid w:val="00FA4F56"/>
    <w:rsid w:val="00FA616F"/>
    <w:rsid w:val="00FA6D8F"/>
    <w:rsid w:val="00FA6F88"/>
    <w:rsid w:val="00FB186D"/>
    <w:rsid w:val="00FB32DB"/>
    <w:rsid w:val="00FB420E"/>
    <w:rsid w:val="00FB6109"/>
    <w:rsid w:val="00FB6B38"/>
    <w:rsid w:val="00FB70C3"/>
    <w:rsid w:val="00FC1D93"/>
    <w:rsid w:val="00FC3013"/>
    <w:rsid w:val="00FC57B4"/>
    <w:rsid w:val="00FC6D16"/>
    <w:rsid w:val="00FC6DC7"/>
    <w:rsid w:val="00FC7FEF"/>
    <w:rsid w:val="00FD0057"/>
    <w:rsid w:val="00FD102D"/>
    <w:rsid w:val="00FD1C42"/>
    <w:rsid w:val="00FD3C8B"/>
    <w:rsid w:val="00FD5717"/>
    <w:rsid w:val="00FD5B9A"/>
    <w:rsid w:val="00FD5C23"/>
    <w:rsid w:val="00FE0872"/>
    <w:rsid w:val="00FE0C0A"/>
    <w:rsid w:val="00FE0F4E"/>
    <w:rsid w:val="00FE16B8"/>
    <w:rsid w:val="00FE6D74"/>
    <w:rsid w:val="00FE79D0"/>
    <w:rsid w:val="00FF15F2"/>
    <w:rsid w:val="00FF1E3A"/>
    <w:rsid w:val="00FF2775"/>
    <w:rsid w:val="00FF2AB9"/>
    <w:rsid w:val="00FF3C17"/>
    <w:rsid w:val="00FF4200"/>
    <w:rsid w:val="00FF442C"/>
    <w:rsid w:val="00FF4489"/>
    <w:rsid w:val="00FF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72B6E-2969-473C-9C6D-A7277C75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A85"/>
    <w:pPr>
      <w:spacing w:after="200" w:line="360" w:lineRule="auto"/>
      <w:ind w:firstLine="357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E41"/>
    <w:pPr>
      <w:pageBreakBefore/>
      <w:numPr>
        <w:numId w:val="11"/>
      </w:numPr>
      <w:spacing w:after="400"/>
      <w:ind w:left="357" w:hanging="357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4B7"/>
    <w:pPr>
      <w:keepNext/>
      <w:keepLines/>
      <w:numPr>
        <w:ilvl w:val="1"/>
        <w:numId w:val="11"/>
      </w:numPr>
      <w:spacing w:before="400" w:after="40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4B7"/>
    <w:pPr>
      <w:keepNext/>
      <w:keepLines/>
      <w:numPr>
        <w:ilvl w:val="2"/>
        <w:numId w:val="11"/>
      </w:numPr>
      <w:spacing w:before="40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EAB"/>
    <w:pPr>
      <w:keepNext/>
      <w:keepLines/>
      <w:spacing w:before="400"/>
      <w:ind w:firstLine="0"/>
      <w:jc w:val="left"/>
      <w:outlineLvl w:val="3"/>
    </w:pPr>
    <w:rPr>
      <w:rFonts w:eastAsiaTheme="majorEastAsia" w:cstheme="majorBidi"/>
      <w:b/>
      <w:iCs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44B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5E4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numbering" w:customStyle="1" w:styleId="Fejezetcme">
    <w:name w:val="Fejezet címe"/>
    <w:basedOn w:val="NoList"/>
    <w:uiPriority w:val="99"/>
    <w:rsid w:val="00563234"/>
    <w:pPr>
      <w:numPr>
        <w:numId w:val="4"/>
      </w:numPr>
    </w:pPr>
  </w:style>
  <w:style w:type="paragraph" w:styleId="ListParagraph">
    <w:name w:val="List Paragraph"/>
    <w:basedOn w:val="Normal"/>
    <w:uiPriority w:val="34"/>
    <w:rsid w:val="00563234"/>
    <w:pPr>
      <w:ind w:left="720"/>
      <w:contextualSpacing/>
    </w:pPr>
  </w:style>
  <w:style w:type="paragraph" w:styleId="NoSpacing">
    <w:name w:val="No Spacing"/>
    <w:uiPriority w:val="1"/>
    <w:qFormat/>
    <w:rsid w:val="005179EC"/>
    <w:pPr>
      <w:spacing w:after="0" w:line="240" w:lineRule="auto"/>
      <w:ind w:left="357" w:firstLine="709"/>
      <w:jc w:val="both"/>
    </w:pPr>
    <w:rPr>
      <w:rFonts w:ascii="Times New Roman" w:hAnsi="Times New Roman"/>
      <w:sz w:val="24"/>
    </w:rPr>
  </w:style>
  <w:style w:type="paragraph" w:customStyle="1" w:styleId="Kdrszlet">
    <w:name w:val="Kódrészlet"/>
    <w:basedOn w:val="Normal"/>
    <w:next w:val="Normal"/>
    <w:link w:val="KdrszletChar"/>
    <w:qFormat/>
    <w:rsid w:val="007240C6"/>
    <w:pPr>
      <w:spacing w:before="200"/>
      <w:ind w:firstLine="0"/>
      <w:jc w:val="left"/>
    </w:pPr>
    <w:rPr>
      <w:rFonts w:ascii="Courier New" w:hAnsi="Courier New"/>
      <w:b/>
      <w:sz w:val="22"/>
    </w:rPr>
  </w:style>
  <w:style w:type="character" w:customStyle="1" w:styleId="KdrszletChar">
    <w:name w:val="Kódrészlet Char"/>
    <w:basedOn w:val="DefaultParagraphFont"/>
    <w:link w:val="Kdrszlet"/>
    <w:rsid w:val="007240C6"/>
    <w:rPr>
      <w:rFonts w:ascii="Courier New" w:hAnsi="Courier New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3E44B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Fogalom">
    <w:name w:val="Fogalom"/>
    <w:basedOn w:val="DefaultParagraphFont"/>
    <w:uiPriority w:val="1"/>
    <w:qFormat/>
    <w:rsid w:val="00717422"/>
    <w:rPr>
      <w:i/>
    </w:rPr>
  </w:style>
  <w:style w:type="character" w:styleId="PlaceholderText">
    <w:name w:val="Placeholder Text"/>
    <w:basedOn w:val="DefaultParagraphFont"/>
    <w:uiPriority w:val="99"/>
    <w:semiHidden/>
    <w:rsid w:val="00C31EF8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084EAB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9327C"/>
    <w:pPr>
      <w:spacing w:before="200" w:after="400" w:line="240" w:lineRule="auto"/>
      <w:ind w:firstLine="0"/>
      <w:jc w:val="center"/>
    </w:pPr>
    <w:rPr>
      <w:b/>
      <w:iCs/>
      <w:sz w:val="22"/>
      <w:szCs w:val="18"/>
    </w:rPr>
  </w:style>
  <w:style w:type="paragraph" w:customStyle="1" w:styleId="bra">
    <w:name w:val="Ábra"/>
    <w:basedOn w:val="Normal"/>
    <w:link w:val="braChar"/>
    <w:qFormat/>
    <w:rsid w:val="0039327C"/>
    <w:pPr>
      <w:keepNext/>
      <w:spacing w:before="400"/>
      <w:ind w:firstLine="0"/>
      <w:jc w:val="center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C61AA"/>
    <w:pPr>
      <w:spacing w:after="0" w:line="240" w:lineRule="auto"/>
    </w:pPr>
    <w:rPr>
      <w:sz w:val="20"/>
      <w:szCs w:val="20"/>
    </w:rPr>
  </w:style>
  <w:style w:type="character" w:customStyle="1" w:styleId="braChar">
    <w:name w:val="Ábra Char"/>
    <w:basedOn w:val="DefaultParagraphFont"/>
    <w:link w:val="bra"/>
    <w:rsid w:val="0039327C"/>
    <w:rPr>
      <w:rFonts w:ascii="Times New Roman" w:hAnsi="Times New Roman"/>
      <w:color w:val="000000" w:themeColor="text1"/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61AA"/>
    <w:rPr>
      <w:rFonts w:ascii="Times New Roman" w:hAnsi="Times New Roma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61AA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4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420E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Bibliography">
    <w:name w:val="Bibliography"/>
    <w:basedOn w:val="Normal"/>
    <w:next w:val="Normal"/>
    <w:uiPriority w:val="37"/>
    <w:unhideWhenUsed/>
    <w:rsid w:val="00856E87"/>
  </w:style>
  <w:style w:type="character" w:styleId="Hyperlink">
    <w:name w:val="Hyperlink"/>
    <w:basedOn w:val="DefaultParagraphFont"/>
    <w:uiPriority w:val="99"/>
    <w:unhideWhenUsed/>
    <w:rsid w:val="006B19A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10A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10A"/>
    <w:rPr>
      <w:rFonts w:ascii="Arial" w:hAnsi="Arial" w:cs="Arial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4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5.vsdx"/><Relationship Id="rId26" Type="http://schemas.openxmlformats.org/officeDocument/2006/relationships/hyperlink" Target="http://docs.scala-lang.org/overviews/macros/paradise.html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5.emf"/><Relationship Id="rId25" Type="http://schemas.openxmlformats.org/officeDocument/2006/relationships/hyperlink" Target="http://scalamacros.org/paperstalks/2013-09-19-PhilosophyOfScalaMacros.pdf" TargetMode="External"/><Relationship Id="rId2" Type="http://schemas.openxmlformats.org/officeDocument/2006/relationships/customXml" Target="../customXml/item1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package" Target="embeddings/Microsoft_Visio_Drawing8.vsdx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theme" Target="theme/theme1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6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.vsdx"/><Relationship Id="rId22" Type="http://schemas.openxmlformats.org/officeDocument/2006/relationships/package" Target="embeddings/Microsoft_Visio_Drawing7.vsdx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Eug19</b:Tag>
    <b:SourceType>ConferenceProceedings</b:SourceType>
    <b:Guid>{EEFE6803-F393-4576-B9A4-247CED6F5DC3}</b:Guid>
    <b:Title>Philosophy of Scala Macros</b:Title>
    <b:Year>2013. szeptember 19.</b:Year>
    <b:City>Saint Louis</b:City>
    <b:Author>
      <b:Author>
        <b:NameList>
          <b:Person>
            <b:Last>Burmako</b:Last>
            <b:First>Eugene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399410B-82F1-4E21-A60D-1310481E3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4784</TotalTime>
  <Pages>57</Pages>
  <Words>10950</Words>
  <Characters>75555</Characters>
  <Application>Microsoft Office Word</Application>
  <DocSecurity>0</DocSecurity>
  <Lines>629</Lines>
  <Paragraphs>172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Szabo</dc:creator>
  <cp:keywords/>
  <dc:description/>
  <cp:lastModifiedBy>Tamas Szabo</cp:lastModifiedBy>
  <cp:revision>861</cp:revision>
  <cp:lastPrinted>2014-04-26T08:21:00Z</cp:lastPrinted>
  <dcterms:created xsi:type="dcterms:W3CDTF">2014-03-08T22:42:00Z</dcterms:created>
  <dcterms:modified xsi:type="dcterms:W3CDTF">2014-04-26T23:51:00Z</dcterms:modified>
</cp:coreProperties>
</file>