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7852A8" w:rsidRDefault="007240C6" w:rsidP="00A02A85">
      <w:pPr>
        <w:pStyle w:val="Kdrszlet"/>
      </w:pPr>
      <w:r w:rsidRPr="007852A8">
        <w:t>// megkeresi az iostream fájlt és annak a tartalmát bemásolja</w:t>
      </w:r>
      <w:r w:rsidRPr="007852A8">
        <w:br/>
      </w:r>
      <w:r w:rsidR="005D6441" w:rsidRPr="007852A8">
        <w:t xml:space="preserve">#include &lt;iostream&gt; </w:t>
      </w:r>
      <w:r w:rsidRPr="007852A8">
        <w:br/>
      </w:r>
      <w:r w:rsidR="005D6441" w:rsidRPr="007852A8">
        <w:t>int main() {</w:t>
      </w:r>
      <w:r w:rsidRPr="007852A8">
        <w:br/>
      </w:r>
      <w:r w:rsidR="005D6441" w:rsidRPr="007852A8">
        <w:tab/>
        <w:t>std::cout &lt;&lt; "Hello World!" &lt;&lt; std::endl;</w:t>
      </w:r>
      <w:r w:rsidRPr="007852A8">
        <w:br/>
      </w:r>
      <w:r w:rsidR="005D6441" w:rsidRPr="007852A8">
        <w:tab/>
        <w:t>return 0;</w:t>
      </w:r>
      <w:r w:rsidRPr="007852A8">
        <w:br/>
      </w:r>
      <w:r w:rsidR="005D6441" w:rsidRPr="007852A8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7852A8" w:rsidRDefault="00F2419B" w:rsidP="00A02A85">
      <w:pPr>
        <w:pStyle w:val="Kdrszlet"/>
      </w:pPr>
      <w:r w:rsidRPr="007852A8">
        <w:t>#include &lt;iostream&gt;</w:t>
      </w:r>
      <w:r w:rsidR="00CE2B4E" w:rsidRPr="007852A8">
        <w:br/>
        <w:t xml:space="preserve">// </w:t>
      </w:r>
      <w:r w:rsidRPr="007852A8">
        <w:t>megnézi a fordító, ho</w:t>
      </w:r>
      <w:r w:rsidR="00C31779">
        <w:t xml:space="preserve">gy definiálták-e már </w:t>
      </w:r>
      <w:r w:rsidR="00C31779">
        <w:br/>
        <w:t xml:space="preserve">// az adott </w:t>
      </w:r>
      <w:r w:rsidR="00CE2B4E" w:rsidRPr="007852A8">
        <w:t>s</w:t>
      </w:r>
      <w:r w:rsidRPr="007852A8">
        <w:t>zimbólumat</w:t>
      </w:r>
      <w:r w:rsidR="00CE2B4E" w:rsidRPr="007852A8">
        <w:br/>
      </w:r>
      <w:r w:rsidRPr="007852A8">
        <w:t xml:space="preserve">#ifndef PERSON_H   </w:t>
      </w:r>
      <w:r w:rsidR="00CE2B4E" w:rsidRPr="007852A8">
        <w:br/>
      </w:r>
      <w:r w:rsidR="00084862" w:rsidRPr="007852A8">
        <w:t>// ha nem, akkor megtesszük</w:t>
      </w:r>
      <w:r w:rsidR="00CE2B4E" w:rsidRPr="007852A8">
        <w:br/>
      </w:r>
      <w:r w:rsidRPr="007852A8">
        <w:t>#define PERSON_H</w:t>
      </w:r>
      <w:r w:rsidR="00CE2B4E" w:rsidRPr="007852A8">
        <w:br/>
      </w:r>
      <w:r w:rsidR="00084862" w:rsidRPr="007852A8">
        <w:t>// és visszaadjuk a valódi tartalmat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  <w:r w:rsidR="00CE2B4E" w:rsidRPr="007852A8">
        <w:br/>
      </w:r>
      <w:r w:rsidRPr="007852A8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7852A8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7852A8" w:rsidRDefault="00E52B93" w:rsidP="00A02A85">
      <w:pPr>
        <w:pStyle w:val="Kdrszlet"/>
      </w:pPr>
      <w:r w:rsidRPr="007852A8">
        <w:t>#pragma once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</w:p>
    <w:p w:rsidR="004F3DCB" w:rsidRDefault="003310F9" w:rsidP="00A02A85">
      <w:pPr>
        <w:pStyle w:val="Cmsor3"/>
      </w:pPr>
      <w:r>
        <w:lastRenderedPageBreak/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E62303" w:rsidRDefault="00E62303" w:rsidP="00A02A85">
      <w:r>
        <w:t>[TODO]</w:t>
      </w:r>
    </w:p>
    <w:p w:rsidR="008B090A" w:rsidRDefault="008B090A" w:rsidP="00A02A85">
      <w:pPr>
        <w:pStyle w:val="Cmsor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Cmsor2"/>
      </w:pPr>
      <w:r>
        <w:t>Metaprogramozás Scala nyelven</w:t>
      </w:r>
    </w:p>
    <w:p w:rsidR="004B38C1" w:rsidRDefault="004A63A3" w:rsidP="004B38C1">
      <w:r>
        <w:t>[TODO]</w:t>
      </w:r>
    </w:p>
    <w:p w:rsidR="004B38C1" w:rsidRDefault="004B38C1" w:rsidP="004B38C1">
      <w:pPr>
        <w:pStyle w:val="Cmsor3"/>
      </w:pPr>
      <w:r>
        <w:lastRenderedPageBreak/>
        <w:t>Függvénymakrók</w:t>
      </w:r>
    </w:p>
    <w:p w:rsidR="004B38C1" w:rsidRDefault="004B38C1" w:rsidP="004B38C1">
      <w:pPr>
        <w:pStyle w:val="Cmsor3"/>
      </w:pPr>
      <w:r>
        <w:t>Implicit makrók</w:t>
      </w:r>
    </w:p>
    <w:p w:rsidR="004B38C1" w:rsidRDefault="004B38C1" w:rsidP="004B38C1">
      <w:pPr>
        <w:pStyle w:val="Cmsor3"/>
      </w:pPr>
      <w:r>
        <w:t>Makró annotációk</w:t>
      </w:r>
    </w:p>
    <w:p w:rsidR="004C491C" w:rsidRPr="004C491C" w:rsidRDefault="004C491C" w:rsidP="004C491C">
      <w:pPr>
        <w:pStyle w:val="Kdrszlet"/>
      </w:pPr>
      <w:r>
        <w:t>object CaseClassMacro {</w:t>
      </w:r>
      <w:r>
        <w:br/>
      </w:r>
      <w:r>
        <w:t xml:space="preserve">  // a makró implementációja</w:t>
      </w:r>
      <w:r>
        <w:br/>
      </w:r>
      <w:r>
        <w:t xml:space="preserve">  def implementation(c: Context)(annottees: c.Expr[Any]*): c.Expr[Any] = {</w:t>
      </w:r>
      <w:r>
        <w:br/>
      </w:r>
      <w:r>
        <w:t xml:space="preserve">    // betöltjük a kontextus univerzumát</w:t>
      </w:r>
      <w:r>
        <w:br/>
      </w:r>
      <w:r>
        <w:t xml:space="preserve">    import c.universe._</w:t>
      </w:r>
      <w:r>
        <w:br/>
      </w:r>
      <w:r>
        <w:t xml:space="preserve">    // lekérjük az annotált objektumokat egyenként</w:t>
      </w:r>
      <w:r>
        <w:br/>
      </w:r>
      <w:r>
        <w:t xml:space="preserve">    annottees.map(_.tree).toList match {</w:t>
      </w:r>
      <w:r>
        <w:br/>
      </w:r>
      <w:r>
        <w:t xml:space="preserve">      // mintaillesztéssel kiválogatjuk azokat az eseteket,</w:t>
      </w:r>
      <w:r>
        <w:br/>
      </w:r>
      <w:r>
        <w:t xml:space="preserve">      // amikor egy osztályt jelöltünk meg az annotációnkkal</w:t>
      </w:r>
      <w:r>
        <w:br/>
      </w:r>
      <w:r>
        <w:t xml:space="preserve">      case q"class $name(..$params) extends ..$parents { ..$body }" :: Nil =&gt; {</w:t>
      </w:r>
      <w:r>
        <w:br/>
      </w:r>
      <w:r>
        <w:t xml:space="preserve">        // lekérjük az osztály nevét</w:t>
      </w:r>
      <w:r>
        <w:br/>
      </w:r>
      <w:r>
        <w:t xml:space="preserve">        val termName : TermName = name.toTermName</w:t>
      </w:r>
      <w:r>
        <w:br/>
      </w:r>
      <w:r>
        <w:t xml:space="preserve">        // kinyerjük az </w:t>
      </w:r>
      <w:r w:rsidR="00F15C6E">
        <w:t>elsődleges konstruktor formális</w:t>
      </w:r>
      <w:r w:rsidR="00F15C6E">
        <w:br/>
        <w:t xml:space="preserve">        // </w:t>
      </w:r>
      <w:r>
        <w:t>paramétereinek a nevét</w:t>
      </w:r>
      <w:r>
        <w:br/>
      </w:r>
      <w:r>
        <w:t xml:space="preserve">        val parameterNames = params.map(param =&gt; param.name)</w:t>
      </w:r>
      <w:r>
        <w:br/>
      </w:r>
      <w:r>
        <w:t xml:space="preserve">        // lekérdezzük az elsődleges konstr</w:t>
      </w:r>
      <w:r w:rsidR="00F15C6E">
        <w:t>uktor formális</w:t>
      </w:r>
      <w:r w:rsidR="00F15C6E">
        <w:br/>
        <w:t xml:space="preserve">        // </w:t>
      </w:r>
      <w:r>
        <w:t>paramétereinek a típusát</w:t>
      </w:r>
      <w:r>
        <w:br/>
      </w:r>
      <w:r>
        <w:t xml:space="preserve">        val parameterTypes = params.map(</w:t>
      </w:r>
      <w:r w:rsidR="00F15C6E">
        <w:br/>
        <w:t xml:space="preserve">           </w:t>
      </w:r>
      <w:r>
        <w:t>(param : ValDef) =&gt; param.tpt</w:t>
      </w:r>
      <w:r w:rsidR="005337D4">
        <w:br/>
        <w:t xml:space="preserve">        </w:t>
      </w:r>
      <w:r>
        <w:t>)</w:t>
      </w:r>
      <w:r>
        <w:br/>
      </w:r>
      <w:r>
        <w:t xml:space="preserve">        //</w:t>
      </w:r>
      <w:r w:rsidR="005337D4">
        <w:t xml:space="preserve"> beállítjuk a adattagok elérését</w:t>
      </w:r>
      <w:r>
        <w:br/>
      </w:r>
      <w:r>
        <w:t xml:space="preserve">        val selections = parameterNames.map((param: TermName) =&gt; Select(Ident(newTermName("obj")), param))</w:t>
      </w:r>
      <w:r>
        <w:br/>
      </w:r>
      <w:r>
        <w:t xml:space="preserve">        // végül elkészítjük az absztrakt szintaxisfát (AST),</w:t>
      </w:r>
      <w:r w:rsidR="00C76019">
        <w:br/>
        <w:t xml:space="preserve">        // </w:t>
      </w:r>
      <w:r>
        <w:t>amivel majd visszatérünk</w:t>
      </w:r>
      <w:r>
        <w:br/>
      </w:r>
      <w:r>
        <w:t xml:space="preserve">        // az AST-t quasiquote segítségével készítjük el</w:t>
      </w:r>
      <w:r>
        <w:br/>
      </w:r>
      <w:r>
        <w:t xml:space="preserve">        val tree = q"""</w:t>
      </w:r>
      <w:r>
        <w:br/>
      </w:r>
      <w:r>
        <w:t xml:space="preserve">          // az eredeti osztályt is legeneráljuk azzal a </w:t>
      </w:r>
      <w:r w:rsidR="00C76019">
        <w:br/>
        <w:t xml:space="preserve">          // k</w:t>
      </w:r>
      <w:r>
        <w:t>ülönbséggel,</w:t>
      </w:r>
      <w:r w:rsidR="00C76019">
        <w:t xml:space="preserve"> </w:t>
      </w:r>
      <w:r>
        <w:t xml:space="preserve">hogy az elsődleges konstruktor </w:t>
      </w:r>
      <w:r w:rsidR="00C76019">
        <w:br/>
      </w:r>
      <w:r w:rsidR="00C76019">
        <w:lastRenderedPageBreak/>
        <w:t xml:space="preserve">          // l</w:t>
      </w:r>
      <w:r>
        <w:t>áthatóságát protected-re állítjuk</w:t>
      </w:r>
      <w:r>
        <w:br/>
      </w:r>
      <w:r>
        <w:t xml:space="preserve">          class $name protected (..$params) </w:t>
      </w:r>
      <w:r w:rsidR="00FF5A9A">
        <w:br/>
        <w:t xml:space="preserve">                      </w:t>
      </w:r>
      <w:r>
        <w:t>extends ..$parents { ..$body }</w:t>
      </w:r>
      <w:r>
        <w:br/>
      </w:r>
      <w:r>
        <w:t xml:space="preserve">          // majd elkészítjük hozzá az extractor object-umot</w:t>
      </w:r>
      <w:r>
        <w:br/>
      </w:r>
      <w:r>
        <w:t xml:space="preserve">          object $termName {</w:t>
      </w:r>
      <w:r>
        <w:br/>
      </w:r>
      <w:r>
        <w:t xml:space="preserve">            </w:t>
      </w:r>
      <w:bookmarkStart w:id="0" w:name="_GoBack"/>
      <w:bookmarkEnd w:id="0"/>
      <w:r>
        <w:t xml:space="preserve">// így mostmár mint case class-t </w:t>
      </w:r>
      <w:r w:rsidR="00903F3F">
        <w:br/>
        <w:t xml:space="preserve">            // </w:t>
      </w:r>
      <w:r>
        <w:t>lehet példányosítani</w:t>
      </w:r>
      <w:r>
        <w:br/>
      </w:r>
      <w:r>
        <w:t xml:space="preserve">            def apply(..$params) = new $name(..$parameterNames)</w:t>
      </w:r>
      <w:r>
        <w:br/>
      </w:r>
      <w:r>
        <w:t xml:space="preserve">            // a mintaillesztéshez szükséges unapply </w:t>
      </w:r>
      <w:r w:rsidR="00903F3F">
        <w:br/>
        <w:t xml:space="preserve">            // </w:t>
      </w:r>
      <w:r>
        <w:t>függvényt is legeneráljuk</w:t>
      </w:r>
      <w:r>
        <w:br/>
      </w:r>
      <w:r>
        <w:t xml:space="preserve">            def unapply(obj: $name) </w:t>
      </w:r>
      <w:r w:rsidR="00FF5A9A">
        <w:t xml:space="preserve">: </w:t>
      </w:r>
      <w:r>
        <w:t>Option[(..$parameterTypes)] = Some((..$selections))</w:t>
      </w:r>
      <w:r>
        <w:br/>
      </w:r>
      <w:r>
        <w:t xml:space="preserve">          }</w:t>
      </w:r>
      <w:r>
        <w:br/>
      </w:r>
      <w:r>
        <w:t xml:space="preserve">        """</w:t>
      </w:r>
      <w:r>
        <w:br/>
      </w:r>
      <w:r>
        <w:t xml:space="preserve">        // visszatérünk a legenerált fával</w:t>
      </w:r>
      <w:r>
        <w:br/>
      </w:r>
      <w:r>
        <w:t xml:space="preserve">        c.Expr[Any](tree)</w:t>
      </w:r>
      <w:r>
        <w:br/>
      </w:r>
      <w:r>
        <w:t xml:space="preserve">      }</w:t>
      </w:r>
      <w:r>
        <w:br/>
      </w:r>
      <w:r>
        <w:t xml:space="preserve">      case _ =&gt; {</w:t>
      </w:r>
      <w:r>
        <w:br/>
      </w:r>
      <w:r>
        <w:t xml:space="preserve">        // ha a felhasználó rossz helyen használta </w:t>
      </w:r>
      <w:r w:rsidR="00C02EC2">
        <w:br/>
        <w:t xml:space="preserve">        // </w:t>
      </w:r>
      <w:r>
        <w:t>az annotációt, akkor fordítási hibát dobunk</w:t>
      </w:r>
      <w:r>
        <w:br/>
      </w:r>
      <w:r>
        <w:t xml:space="preserve">        c.error(c.enclosingPosition, "Unsupported expression!")</w:t>
      </w:r>
      <w:r>
        <w:br/>
      </w:r>
      <w:r>
        <w:t xml:space="preserve">        // egy üres fával térünk vissza</w:t>
      </w:r>
      <w:r>
        <w:br/>
      </w:r>
      <w:r>
        <w:t xml:space="preserve">        c.Expr[Any](EmptyTree)</w:t>
      </w:r>
      <w:r>
        <w:br/>
      </w:r>
      <w:r>
        <w:t xml:space="preserve">      }</w:t>
      </w:r>
      <w:r>
        <w:br/>
      </w:r>
      <w:r>
        <w:t xml:space="preserve">    }</w:t>
      </w:r>
      <w:r>
        <w:br/>
      </w:r>
      <w:r>
        <w:t xml:space="preserve">  }</w:t>
      </w:r>
      <w:r>
        <w:br/>
      </w:r>
      <w:r>
        <w:t>}</w:t>
      </w:r>
    </w:p>
    <w:p w:rsidR="004B38C1" w:rsidRPr="004B38C1" w:rsidRDefault="004B38C1" w:rsidP="004B38C1">
      <w:pPr>
        <w:pStyle w:val="Cmsor3"/>
      </w:pPr>
      <w:r>
        <w:t>Makró csomagok</w:t>
      </w:r>
    </w:p>
    <w:p w:rsidR="00DC1F7F" w:rsidRDefault="00DC1F7F" w:rsidP="00DC1F7F">
      <w:pPr>
        <w:pStyle w:val="Cmsor2"/>
      </w:pPr>
      <w:r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lastRenderedPageBreak/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Cmsor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Cmsor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Default="00544C5C" w:rsidP="00544C5C">
      <w:pPr>
        <w:pStyle w:val="Kdrszlet"/>
      </w:pPr>
      <w:r>
        <w:t xml:space="preserve">// használata a következőképpen néz ki: </w:t>
      </w:r>
      <w:r>
        <w:br/>
        <w:t>assert &lt;kifejezés&gt;</w:t>
      </w:r>
      <w:r>
        <w:tab/>
      </w:r>
      <w:r>
        <w:br/>
        <w:t xml:space="preserve">// ha ehhez az utasításhoz ér a fordító, </w:t>
      </w:r>
      <w:r>
        <w:br/>
        <w:t>// akkor az alábbi szintaxisfával fog visszatérni:</w:t>
      </w:r>
      <w:r>
        <w:br/>
      </w:r>
      <w:r>
        <w:lastRenderedPageBreak/>
        <w:t>unless (&lt;kifejezés&gt;):</w:t>
      </w:r>
      <w:r>
        <w:br/>
      </w:r>
      <w:r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Default="00544C5C" w:rsidP="00544C5C">
      <w:pPr>
        <w:pStyle w:val="Kdrszlet"/>
      </w:pPr>
      <w:r>
        <w:t xml:space="preserve">// használata a következőképpen néz ki: </w:t>
      </w:r>
      <w:r>
        <w:br/>
        <w:t>assert &lt;kifejezés&gt;, &lt;üzenet&gt;</w:t>
      </w:r>
      <w:r>
        <w:tab/>
      </w:r>
      <w:r>
        <w:br/>
        <w:t xml:space="preserve">// ha ehhez az utasításhoz ér a fordító, </w:t>
      </w:r>
      <w:r>
        <w:br/>
        <w:t>// akkor az alábbi szintaxisfával fog visszatérni:</w:t>
      </w:r>
      <w:r>
        <w:br/>
        <w:t>unless (&lt;kifejezés&gt;):</w:t>
      </w:r>
      <w:r>
        <w:br/>
      </w:r>
      <w:r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Cmsor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4B61E1">
        <w:rPr>
          <w:rStyle w:val="KdrszletChar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14381C">
        <w:rPr>
          <w:rStyle w:val="KdrszletChar"/>
        </w:rPr>
        <w:t>Enter()</w:t>
      </w:r>
      <w:r w:rsidR="0014381C">
        <w:t xml:space="preserve"> és </w:t>
      </w:r>
      <w:r w:rsidR="0014381C" w:rsidRPr="0014381C">
        <w:rPr>
          <w:rStyle w:val="KdrszletChar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Default="005C665C" w:rsidP="005C665C">
      <w:pPr>
        <w:pStyle w:val="Kdrszlet"/>
      </w:pPr>
      <w:r>
        <w:t>// használata a következőképpen néz ki:</w:t>
      </w:r>
      <w:r>
        <w:br/>
      </w:r>
      <w:r w:rsidR="00E21E43">
        <w:t>lock &lt;kifejezés&gt;: &lt;blokk&gt;</w:t>
      </w:r>
      <w:r>
        <w:br/>
        <w:t>// az alábbi szintaxisfa generálódik a makró kiértékelésénél</w:t>
      </w:r>
      <w:r w:rsidR="00E21E43">
        <w:br/>
      </w:r>
      <w:r w:rsidR="00E21E43">
        <w:lastRenderedPageBreak/>
        <w:t>__monitor1__ = &lt;</w:t>
      </w:r>
      <w:r>
        <w:t>kifejezés</w:t>
      </w:r>
      <w:r w:rsidR="00E21E43">
        <w:t>&gt;</w:t>
      </w:r>
      <w:r>
        <w:br/>
        <w:t>// belépünk a lezárt kódrészletbe</w:t>
      </w:r>
      <w:r w:rsidR="00E21E43">
        <w:br/>
        <w:t>System.Threading.Monitor.Enter(__monitor1__)</w:t>
      </w:r>
      <w:r w:rsidR="00E21E43">
        <w:br/>
        <w:t>try:</w:t>
      </w:r>
      <w:r>
        <w:br/>
        <w:t xml:space="preserve">    // ide kerül a lezárásra váró blokk</w:t>
      </w:r>
      <w:r w:rsidR="00E21E43">
        <w:br/>
        <w:t xml:space="preserve">    &lt;blo</w:t>
      </w:r>
      <w:r>
        <w:t>k</w:t>
      </w:r>
      <w:r w:rsidR="00E21E43">
        <w:t>k&gt;</w:t>
      </w:r>
      <w:r w:rsidR="00E21E43">
        <w:br/>
        <w:t>ensure:</w:t>
      </w:r>
      <w:r>
        <w:br/>
        <w:t xml:space="preserve">    // bármilyen hiba is történjen, az ensure rész</w:t>
      </w:r>
      <w:r>
        <w:br/>
        <w:t xml:space="preserve">    // biztosít minket arról, hogy lépjünk ki a monitorból</w:t>
      </w:r>
      <w:r w:rsidR="00E21E43">
        <w:br/>
        <w:t xml:space="preserve">    System.Threading.Monitor.Exit(__monitor1__)</w:t>
      </w:r>
    </w:p>
    <w:p w:rsidR="00FE0872" w:rsidRDefault="00FE0872" w:rsidP="00FE0872">
      <w:pPr>
        <w:pStyle w:val="Cmsor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8A107A">
        <w:rPr>
          <w:rStyle w:val="KdrszletChar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210F01">
        <w:rPr>
          <w:rStyle w:val="KdrszletChar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210F01">
        <w:rPr>
          <w:rStyle w:val="KdrszletChar"/>
        </w:rPr>
        <w:t>Dispose()</w:t>
      </w:r>
      <w:r>
        <w:t xml:space="preserve"> metódust) és a kód olvashatóságát. </w:t>
      </w:r>
    </w:p>
    <w:p w:rsidR="00210F01" w:rsidRDefault="00210F01" w:rsidP="00210F01">
      <w:r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Default="00BD6D2E" w:rsidP="0093255A">
      <w:pPr>
        <w:pStyle w:val="Kdrszlet"/>
      </w:pPr>
      <w:r>
        <w:t>// az egyik lehetőség, hogy csak az objektumot</w:t>
      </w:r>
      <w:r>
        <w:br/>
        <w:t>// adjuk át a makrónak, illetve a blokkot</w:t>
      </w:r>
      <w:r>
        <w:br/>
      </w:r>
      <w:r w:rsidR="0093255A">
        <w:t>using &lt;objektum&gt;: &lt;blokk&gt;</w:t>
      </w:r>
      <w:r>
        <w:br/>
        <w:t>// ebben az esetben az alábbi szintaxisfát kapjuk vissza</w:t>
      </w:r>
      <w:r>
        <w:br/>
        <w:t>// a makró kiértékelésénél</w:t>
      </w:r>
      <w:r w:rsidR="0093255A">
        <w:br/>
        <w:t>try:</w:t>
      </w:r>
      <w:r w:rsidR="0093255A">
        <w:br/>
      </w:r>
      <w:r w:rsidR="0093255A">
        <w:lastRenderedPageBreak/>
        <w:t xml:space="preserve">    &lt;blo</w:t>
      </w:r>
      <w:r>
        <w:t>k</w:t>
      </w:r>
      <w:r w:rsidR="0093255A">
        <w:t>k&gt;</w:t>
      </w:r>
      <w:r>
        <w:tab/>
        <w:t>// a using blokkja</w:t>
      </w:r>
      <w:r w:rsidR="0093255A">
        <w:br/>
        <w:t>ensure:</w:t>
      </w:r>
      <w:r>
        <w:br/>
        <w:t xml:space="preserve">    // a blokk lefutása utána garantáltan felszabadítjuk</w:t>
      </w:r>
      <w:r>
        <w:br/>
        <w:t xml:space="preserve">    // az objektum által lefoglalt erőforrásokat</w:t>
      </w:r>
      <w:r w:rsidR="0093255A">
        <w:br/>
        <w:t xml:space="preserve">    if (__disposable__ = (&lt;</w:t>
      </w:r>
      <w:r>
        <w:t>objektum</w:t>
      </w:r>
      <w:r w:rsidR="0093255A">
        <w:t>&gt; as System.IDisposable)):</w:t>
      </w:r>
      <w:r>
        <w:br/>
        <w:t xml:space="preserve">        // meghívjuk a Dispose() metódust</w:t>
      </w:r>
      <w:r w:rsidR="0093255A">
        <w:br/>
        <w:t xml:space="preserve">        __disposable__.Dispose()</w:t>
      </w:r>
      <w:r>
        <w:br/>
        <w:t xml:space="preserve">        // és beállítjuk null értékre</w:t>
      </w:r>
      <w:r w:rsidR="0093255A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Default="005C6438" w:rsidP="005C6438">
      <w:pPr>
        <w:pStyle w:val="Kdrszlet"/>
      </w:pPr>
      <w:r>
        <w:t>// nemcsak az objektumot, hanem magát az inicializálást is</w:t>
      </w:r>
      <w:r>
        <w:br/>
        <w:t>// megadjuk a makrónak</w:t>
      </w:r>
      <w:r>
        <w:br/>
        <w:t>using &lt;objektum&gt; = &lt;kifejezés&gt;: &lt;blokk&gt;</w:t>
      </w:r>
      <w:r>
        <w:br/>
        <w:t xml:space="preserve">// az előző megvalósításhoz nagyon hasonló szintaxisfát </w:t>
      </w:r>
      <w:r>
        <w:br/>
        <w:t>// generál a using makró</w:t>
      </w:r>
      <w:r>
        <w:br/>
        <w:t>try:</w:t>
      </w:r>
      <w:r>
        <w:br/>
        <w:t xml:space="preserve">    // a blokk előtt még lefut az inicializálás</w:t>
      </w:r>
      <w:r>
        <w:br/>
        <w:t xml:space="preserve">    &lt;object&gt; = &lt;expr&gt;  </w:t>
      </w:r>
      <w:r>
        <w:br/>
        <w:t xml:space="preserve">    &lt;block&gt;</w:t>
      </w:r>
      <w:r>
        <w:br/>
        <w:t>ensure:</w:t>
      </w:r>
      <w:r>
        <w:br/>
        <w:t xml:space="preserve">    if (__disposable__ = (&lt;object&gt; as System.IDisposable)):</w:t>
      </w:r>
      <w:r>
        <w:br/>
        <w:t xml:space="preserve">        __disposable__.Dispose()</w:t>
      </w:r>
      <w:r>
        <w:br/>
        <w:t xml:space="preserve">        __disposable__ = null</w:t>
      </w:r>
    </w:p>
    <w:p w:rsidR="00C53CCD" w:rsidRDefault="009D5C87" w:rsidP="00C53CCD">
      <w:pPr>
        <w:pStyle w:val="Cmsor4"/>
      </w:pPr>
      <w:r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2135E0">
        <w:rPr>
          <w:rStyle w:val="KdrszletChar"/>
        </w:rPr>
        <w:t>Boo.Lang.Compiler.IAstMacro</w:t>
      </w:r>
      <w:r>
        <w:t xml:space="preserve"> interfészt valósítják meg. </w:t>
      </w:r>
      <w:r w:rsidR="00120F4D">
        <w:t xml:space="preserve">Ez a megoldás azt </w:t>
      </w:r>
      <w:r w:rsidR="00120F4D">
        <w:lastRenderedPageBreak/>
        <w:t xml:space="preserve">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C42902">
        <w:rPr>
          <w:rStyle w:val="KdrszletChar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525224">
        <w:rPr>
          <w:rStyle w:val="KdrszletChar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310871" w:rsidRPr="00310871">
        <w:rPr>
          <w:rStyle w:val="Fogalom"/>
        </w:rPr>
        <w:t>P</w:t>
      </w:r>
      <w:r w:rsidR="00525224" w:rsidRPr="00310871">
        <w:rPr>
          <w:rStyle w:val="Fogalom"/>
        </w:rPr>
        <w:t xml:space="preserve">ascal </w:t>
      </w:r>
      <w:r w:rsidR="00310871" w:rsidRPr="00310871">
        <w:rPr>
          <w:rStyle w:val="Fogalom"/>
        </w:rPr>
        <w:t>C</w:t>
      </w:r>
      <w:r w:rsidR="00525224" w:rsidRPr="00310871">
        <w:rPr>
          <w:rStyle w:val="Fogalom"/>
        </w:rPr>
        <w:t>ase</w:t>
      </w:r>
      <w:r w:rsidR="00525224">
        <w:t xml:space="preserve"> elnevezési konvenciót kell használni, azaz minden szónak </w:t>
      </w:r>
      <w:r w:rsidR="006F6E53">
        <w:t>nagybetűvel</w:t>
      </w:r>
      <w:r w:rsidR="00525224">
        <w:t xml:space="preserve">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FF4489">
        <w:rPr>
          <w:rStyle w:val="KdrszletChar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F4C10">
        <w:rPr>
          <w:rStyle w:val="KdrszletChar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CA202E">
        <w:rPr>
          <w:rStyle w:val="KdrszletChar"/>
        </w:rPr>
        <w:t>DepthFirstVisitor</w:t>
      </w:r>
      <w:r>
        <w:t xml:space="preserve"> és a </w:t>
      </w:r>
      <w:r w:rsidRPr="00CA202E">
        <w:rPr>
          <w:rStyle w:val="KdrszletChar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Cmsor4"/>
      </w:pPr>
      <w:r>
        <w:t>A</w:t>
      </w:r>
      <w:r w:rsidR="009877EB">
        <w:t>z</w:t>
      </w:r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Cmsor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lastRenderedPageBreak/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Cmsor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7852A8" w:rsidRDefault="00EC6177" w:rsidP="00707881">
      <w:pPr>
        <w:pStyle w:val="Kdrszlet"/>
      </w:pPr>
      <w:r w:rsidRPr="007852A8">
        <w:t xml:space="preserve">&lt;#@ DirektívaNeve [AttribútumNeve = ”AttribútumÉrtéke”] </w:t>
      </w:r>
      <w:r w:rsidR="001E5ED0">
        <w:t>...</w:t>
      </w:r>
      <w:r w:rsidRPr="007852A8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Cmsor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7852A8" w:rsidRDefault="00FB420E" w:rsidP="00FB420E">
      <w:pPr>
        <w:pStyle w:val="Kdrszlet"/>
        <w:rPr>
          <w:lang w:eastAsia="hu-HU"/>
        </w:rPr>
      </w:pPr>
      <w:r w:rsidRPr="007852A8">
        <w:rPr>
          <w:lang w:eastAsia="hu-HU"/>
        </w:rPr>
        <w:t>&lt;#@ template [language="</w:t>
      </w:r>
      <w:r w:rsidR="007A1F2E" w:rsidRPr="007852A8">
        <w:rPr>
          <w:lang w:eastAsia="hu-HU"/>
        </w:rPr>
        <w:t>[sablon nyelve]</w:t>
      </w:r>
      <w:r w:rsidRPr="007852A8">
        <w:rPr>
          <w:lang w:eastAsia="hu-HU"/>
        </w:rPr>
        <w:t>"] [culture="</w:t>
      </w:r>
      <w:r w:rsidR="00D62D35" w:rsidRPr="007852A8">
        <w:rPr>
          <w:lang w:eastAsia="hu-HU"/>
        </w:rPr>
        <w:t>[kultúra]</w:t>
      </w:r>
      <w:r w:rsidRPr="007852A8">
        <w:rPr>
          <w:lang w:eastAsia="hu-HU"/>
        </w:rPr>
        <w:t>"] [inherits="</w:t>
      </w:r>
      <w:r w:rsidR="00771D5C" w:rsidRPr="007852A8">
        <w:rPr>
          <w:lang w:eastAsia="hu-HU"/>
        </w:rPr>
        <w:t>[ősosztály neve]</w:t>
      </w:r>
      <w:r w:rsidRPr="007852A8">
        <w:rPr>
          <w:lang w:eastAsia="hu-HU"/>
        </w:rPr>
        <w:t>"] [visibility="</w:t>
      </w:r>
      <w:r w:rsidR="00771D5C" w:rsidRPr="007852A8">
        <w:rPr>
          <w:lang w:eastAsia="hu-HU"/>
        </w:rPr>
        <w:t>[láthatóság]</w:t>
      </w:r>
      <w:r w:rsidRPr="007852A8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lastRenderedPageBreak/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Cmsor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7852A8" w:rsidRDefault="00202DA0" w:rsidP="00E02AA1">
      <w:pPr>
        <w:pStyle w:val="Kdrszlet"/>
      </w:pPr>
      <w:r w:rsidRPr="007852A8">
        <w:t>&lt;#@ parameter type="</w:t>
      </w:r>
      <w:r w:rsidR="005A53C0" w:rsidRPr="007852A8">
        <w:t>[típus neve]</w:t>
      </w:r>
      <w:r w:rsidRPr="007852A8">
        <w:t>" name="</w:t>
      </w:r>
      <w:r w:rsidR="005A53C0" w:rsidRPr="007852A8">
        <w:t>[paraméter neve]</w:t>
      </w:r>
      <w:r w:rsidRPr="007852A8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Cmsor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7852A8" w:rsidRDefault="00BD7543" w:rsidP="00BD7543">
      <w:pPr>
        <w:pStyle w:val="Kdrszlet"/>
        <w:ind w:left="1418" w:hanging="1418"/>
      </w:pPr>
      <w:r w:rsidRPr="007852A8">
        <w:t>&lt;#@ output extension=".</w:t>
      </w:r>
      <w:r w:rsidR="005A53C0" w:rsidRPr="007852A8">
        <w:t xml:space="preserve">[generált </w:t>
      </w:r>
      <w:r w:rsidR="00112514" w:rsidRPr="007852A8">
        <w:t>fájl</w:t>
      </w:r>
      <w:r w:rsidR="005A53C0" w:rsidRPr="007852A8">
        <w:t xml:space="preserve"> </w:t>
      </w:r>
      <w:r w:rsidR="00112514" w:rsidRPr="007852A8">
        <w:t>kiterjeszt</w:t>
      </w:r>
      <w:r w:rsidRPr="007852A8">
        <w:t>ése</w:t>
      </w:r>
      <w:r w:rsidR="005A53C0" w:rsidRPr="007852A8">
        <w:t>]</w:t>
      </w:r>
      <w:r w:rsidRPr="007852A8">
        <w:t>" [encoding="karakterkódolás"] #&gt;</w:t>
      </w:r>
    </w:p>
    <w:p w:rsidR="00E32D02" w:rsidRDefault="002E1ED0" w:rsidP="002E1ED0">
      <w:pPr>
        <w:pStyle w:val="Cmsor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 xml:space="preserve">z alapértelmezetten elérhető </w:t>
      </w:r>
      <w:r w:rsidR="003F623E">
        <w:lastRenderedPageBreak/>
        <w:t>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7852A8" w:rsidRDefault="0014275A" w:rsidP="0014275A">
      <w:pPr>
        <w:pStyle w:val="Kdrszlet"/>
      </w:pPr>
      <w:r w:rsidRPr="007852A8">
        <w:t>&lt;#@ assembly name="[szerelvény elérési útvonala vagy neve]" #&gt;</w:t>
      </w:r>
    </w:p>
    <w:p w:rsidR="00E80288" w:rsidRDefault="00E80288" w:rsidP="00E80288">
      <w:pPr>
        <w:pStyle w:val="Cmsor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7852A8" w:rsidRDefault="00AE7979" w:rsidP="00AE7979">
      <w:pPr>
        <w:pStyle w:val="Kdrszlet"/>
      </w:pPr>
      <w:r w:rsidRPr="007852A8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Cmsor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7852A8" w:rsidRDefault="00FE16B8" w:rsidP="00FE16B8">
      <w:pPr>
        <w:pStyle w:val="Kdrszlet"/>
        <w:ind w:left="1560" w:hanging="1560"/>
      </w:pPr>
      <w:r w:rsidRPr="007852A8">
        <w:t xml:space="preserve">&lt;#@ include file="[fájl neve]" </w:t>
      </w:r>
      <w:r w:rsidRPr="007852A8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Cmsor3"/>
      </w:pPr>
      <w:r>
        <w:lastRenderedPageBreak/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7852A8" w:rsidRDefault="00D72ECB" w:rsidP="00D72ECB">
      <w:pPr>
        <w:pStyle w:val="Kdrszlet"/>
      </w:pPr>
      <w:r w:rsidRPr="007852A8">
        <w:t>&lt;#@ output extension=”.txt” #&gt;</w:t>
      </w:r>
      <w:r w:rsidR="00FE79D0" w:rsidRPr="007852A8">
        <w:br/>
        <w:t>Helló</w:t>
      </w:r>
      <w:r w:rsidRPr="007852A8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7852A8">
        <w:rPr>
          <w:rStyle w:val="KdrszletChar"/>
          <w:sz w:val="22"/>
        </w:rPr>
        <w:t>Helló Text Templ</w:t>
      </w:r>
      <w:r w:rsidR="0006511C" w:rsidRPr="007852A8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Cmsor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Cmsor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7852A8">
        <w:rPr>
          <w:rStyle w:val="KdrszletChar"/>
          <w:sz w:val="22"/>
        </w:rPr>
        <w:t xml:space="preserve">&lt;# </w:t>
      </w:r>
      <w:r w:rsidR="00011810">
        <w:rPr>
          <w:rStyle w:val="KdrszletChar"/>
          <w:sz w:val="22"/>
        </w:rPr>
        <w:t>...</w:t>
      </w:r>
      <w:r w:rsidR="001F3E95" w:rsidRPr="007852A8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7852A8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7852A8" w:rsidRDefault="00F04BE2" w:rsidP="00F04BE2">
      <w:pPr>
        <w:pStyle w:val="Kdrszlet"/>
      </w:pPr>
      <w:r w:rsidRPr="007852A8">
        <w:t>&lt;# var isTrue = true; #&gt;</w:t>
      </w:r>
      <w:r w:rsidRPr="007852A8">
        <w:br/>
        <w:t>&lt;# if (isTrue){ #&gt; Helló &lt;# }</w:t>
      </w:r>
      <w:r w:rsidRPr="007852A8">
        <w:br/>
        <w:t xml:space="preserve">else { #&gt; </w:t>
      </w:r>
      <w:r w:rsidRPr="007852A8">
        <w:tab/>
        <w:t>Világ! &lt;# } #&gt;</w:t>
      </w:r>
    </w:p>
    <w:p w:rsidR="00895D53" w:rsidRDefault="00491B3C" w:rsidP="002024B2">
      <w:r>
        <w:lastRenderedPageBreak/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7852A8" w:rsidRDefault="005146CC" w:rsidP="005146CC">
      <w:pPr>
        <w:pStyle w:val="Kdrszlet"/>
      </w:pPr>
      <w:r w:rsidRPr="007852A8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Cmsor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7852A8">
        <w:rPr>
          <w:rStyle w:val="KdrszletChar"/>
          <w:sz w:val="22"/>
        </w:rPr>
        <w:t>&lt;#=</w:t>
      </w:r>
      <w:r w:rsidR="00FD5B9A">
        <w:rPr>
          <w:rStyle w:val="KdrszletChar"/>
          <w:sz w:val="22"/>
        </w:rPr>
        <w:t xml:space="preserve"> </w:t>
      </w:r>
      <w:r w:rsidR="00011810">
        <w:rPr>
          <w:rStyle w:val="KdrszletChar"/>
        </w:rPr>
        <w:t>...</w:t>
      </w:r>
      <w:r w:rsidRPr="007852A8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7852A8" w:rsidRDefault="00BB470F" w:rsidP="00FB70C3">
      <w:pPr>
        <w:pStyle w:val="Kdrszlet"/>
      </w:pPr>
      <w:r w:rsidRPr="007852A8">
        <w:t xml:space="preserve">&lt;# for (int i = </w:t>
      </w:r>
      <w:r w:rsidR="00CE3C4A" w:rsidRPr="007852A8">
        <w:t>0</w:t>
      </w:r>
      <w:r w:rsidRPr="007852A8">
        <w:t xml:space="preserve">; i &lt; 10; i++) { #&gt; </w:t>
      </w:r>
      <w:r w:rsidR="00FC1D93" w:rsidRPr="007852A8">
        <w:br/>
        <w:t xml:space="preserve">  </w:t>
      </w:r>
      <w:r w:rsidRPr="007852A8">
        <w:t>&lt;#= i</w:t>
      </w:r>
      <w:r w:rsidR="00CE3C4A" w:rsidRPr="007852A8">
        <w:t xml:space="preserve"> + 1</w:t>
      </w:r>
      <w:r w:rsidR="00FC1D93" w:rsidRPr="007852A8">
        <w:t xml:space="preserve"> </w:t>
      </w:r>
      <w:r w:rsidR="00CC6D80" w:rsidRPr="007852A8">
        <w:t>/*</w:t>
      </w:r>
      <w:r w:rsidR="00FC1D93" w:rsidRPr="007852A8">
        <w:t xml:space="preserve"> itt történik a kifejezés kiértékelése</w:t>
      </w:r>
      <w:r w:rsidR="00CC6D80" w:rsidRPr="007852A8">
        <w:t xml:space="preserve"> */</w:t>
      </w:r>
      <w:r w:rsidRPr="007852A8">
        <w:t xml:space="preserve"> #&gt; </w:t>
      </w:r>
      <w:r w:rsidR="00FC1D93" w:rsidRPr="007852A8">
        <w:br/>
      </w:r>
      <w:r w:rsidRPr="007852A8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7852A8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Cmsor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7852A8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t xml:space="preserve">Ennek a vezérlő blokknak a szintaxisa is hasonlít az eddig bemutatott blokkok szintaxisához, viszont a blokkon belül nem kifejezést, vagy vezérlési szerkezetet kell </w:t>
      </w:r>
      <w:r>
        <w:lastRenderedPageBreak/>
        <w:t>megadnunk, hanem valamilyen metó</w:t>
      </w:r>
      <w:r w:rsidR="008C52FD">
        <w:t xml:space="preserve">dust, tulajdonságot vagy típust: </w:t>
      </w:r>
      <w:r w:rsidR="008C52FD" w:rsidRPr="007852A8">
        <w:rPr>
          <w:rStyle w:val="KdrszletChar"/>
          <w:sz w:val="22"/>
        </w:rPr>
        <w:t xml:space="preserve">&lt;#+ </w:t>
      </w:r>
      <w:r w:rsidR="00011810">
        <w:rPr>
          <w:rStyle w:val="KdrszletChar"/>
          <w:sz w:val="22"/>
        </w:rPr>
        <w:t>...</w:t>
      </w:r>
      <w:r w:rsidR="008C52FD" w:rsidRPr="007852A8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7852A8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7852A8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7852A8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7852A8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7852A8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7852A8" w:rsidRDefault="00F572A2" w:rsidP="00F572A2">
      <w:pPr>
        <w:pStyle w:val="Kdrszlet"/>
      </w:pPr>
      <w:r w:rsidRPr="007852A8">
        <w:t xml:space="preserve">&lt;# var persons = new[] { new Person("Gipsz Jakab", 35), </w:t>
      </w:r>
      <w:r w:rsidRPr="007852A8">
        <w:br/>
        <w:t>new Person("Mekk Elek", 24) }; #&gt;</w:t>
      </w:r>
      <w:r w:rsidRPr="007852A8">
        <w:br/>
        <w:t>&lt;# foreach (var person in persons) {</w:t>
      </w:r>
      <w:r w:rsidR="00FA6D8F" w:rsidRPr="007852A8">
        <w:t xml:space="preserve"> </w:t>
      </w:r>
      <w:r w:rsidRPr="007852A8">
        <w:t>#&gt;</w:t>
      </w:r>
      <w:r w:rsidRPr="007852A8">
        <w:br/>
        <w:t>&lt;#=person.Name#&gt; (&lt;#=person.Age#&gt;)</w:t>
      </w:r>
      <w:r w:rsidRPr="007852A8">
        <w:br/>
        <w:t>&lt;# } #&gt;</w:t>
      </w:r>
      <w:r w:rsidRPr="007852A8">
        <w:br/>
        <w:t>&lt;#+</w:t>
      </w:r>
      <w:r w:rsidRPr="007852A8">
        <w:br/>
        <w:t xml:space="preserve">    class Person {</w:t>
      </w:r>
      <w:r w:rsidRPr="007852A8">
        <w:br/>
        <w:t xml:space="preserve">        public string  Name { get; set; }</w:t>
      </w:r>
      <w:r w:rsidRPr="007852A8">
        <w:br/>
        <w:t xml:space="preserve">        public int Age { get; set; }</w:t>
      </w:r>
      <w:r w:rsidRPr="007852A8">
        <w:br/>
        <w:t xml:space="preserve">        public Person(string name, int age) {</w:t>
      </w:r>
      <w:r w:rsidRPr="007852A8">
        <w:br/>
        <w:t xml:space="preserve">            Name = name;</w:t>
      </w:r>
      <w:r w:rsidRPr="007852A8">
        <w:br/>
        <w:t xml:space="preserve">            Age = age;</w:t>
      </w:r>
      <w:r w:rsidRPr="007852A8">
        <w:br/>
        <w:t xml:space="preserve">        }</w:t>
      </w:r>
      <w:r w:rsidRPr="007852A8">
        <w:br/>
        <w:t xml:space="preserve">    }</w:t>
      </w:r>
      <w:r w:rsidRPr="007852A8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7852A8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7852A8" w:rsidRDefault="0079533B" w:rsidP="0079533B">
      <w:pPr>
        <w:pStyle w:val="Kdrszlet"/>
      </w:pPr>
      <w:r w:rsidRPr="007852A8">
        <w:t>&lt;#+ void PrintPersons(Person[] persons) { </w:t>
      </w:r>
      <w:r w:rsidRPr="007852A8">
        <w:br/>
        <w:t xml:space="preserve">    foreach (var person in persons) { #&gt;</w:t>
      </w:r>
      <w:r w:rsidRPr="007852A8">
        <w:br/>
        <w:t xml:space="preserve">       &lt;#=</w:t>
      </w:r>
      <w:r w:rsidR="00DC539C" w:rsidRPr="007852A8">
        <w:t xml:space="preserve"> </w:t>
      </w:r>
      <w:r w:rsidRPr="007852A8">
        <w:t>person.Name</w:t>
      </w:r>
      <w:r w:rsidR="00DC539C" w:rsidRPr="007852A8">
        <w:t xml:space="preserve"> </w:t>
      </w:r>
      <w:r w:rsidRPr="007852A8">
        <w:t>#&gt; (&lt;#=</w:t>
      </w:r>
      <w:r w:rsidR="00DC539C" w:rsidRPr="007852A8">
        <w:t xml:space="preserve"> </w:t>
      </w:r>
      <w:r w:rsidRPr="007852A8">
        <w:t>person.Age</w:t>
      </w:r>
      <w:r w:rsidR="00DC539C" w:rsidRPr="007852A8">
        <w:t xml:space="preserve"> </w:t>
      </w:r>
      <w:r w:rsidRPr="007852A8">
        <w:t>#&gt;)</w:t>
      </w:r>
      <w:r w:rsidRPr="007852A8">
        <w:br/>
        <w:t>&lt;#+ } </w:t>
      </w:r>
      <w:r w:rsidRPr="007852A8">
        <w:br/>
        <w:t>} #&gt;</w:t>
      </w:r>
    </w:p>
    <w:p w:rsidR="00AE332C" w:rsidRPr="007852A8" w:rsidRDefault="00DC539C" w:rsidP="00AE332C">
      <w:pPr>
        <w:rPr>
          <w:rStyle w:val="KdrszletChar"/>
          <w:sz w:val="22"/>
        </w:rPr>
      </w:pPr>
      <w:r>
        <w:t xml:space="preserve">Ezután már egyszerűen helyettesíthetjük a </w:t>
      </w:r>
      <w:r w:rsidRPr="007852A8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7852A8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Cmsor2"/>
      </w:pPr>
      <w:r>
        <w:lastRenderedPageBreak/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027681" w:rsidRDefault="00027681" w:rsidP="00FA6F88">
      <w:pPr>
        <w:rPr>
          <w:rFonts w:eastAsiaTheme="minorEastAsia"/>
        </w:rPr>
      </w:pPr>
      <w:r>
        <w:rPr>
          <w:rFonts w:eastAsiaTheme="minorEastAsia"/>
        </w:rPr>
        <w:t xml:space="preserve">Két szintaxisfa </w:t>
      </w:r>
      <w:r w:rsidRPr="00027681">
        <w:rPr>
          <w:rStyle w:val="Fogalom"/>
        </w:rPr>
        <w:t>diszjunkt</w:t>
      </w:r>
      <w:r>
        <w:rPr>
          <w:rFonts w:eastAsiaTheme="minorEastAsia"/>
        </w:rPr>
        <w:t xml:space="preserve">, ha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∅,∅</m:t>
            </m:r>
          </m:e>
        </m:d>
        <m:r>
          <w:rPr>
            <w:rFonts w:ascii="Cambria Math" w:eastAsiaTheme="minorEastAsia" w:hAnsi="Cambria Math"/>
          </w:rPr>
          <m:t>=ω</m:t>
        </m:r>
      </m:oMath>
      <w:r w:rsidR="00321F4E">
        <w:rPr>
          <w:rFonts w:eastAsiaTheme="minorEastAsia"/>
        </w:rPr>
        <w:t xml:space="preserve">, azaz a metszetük üres fa.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9369811" r:id="rId10"/>
        </w:object>
      </w:r>
    </w:p>
    <w:bookmarkStart w:id="2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2"/>
    </w:p>
    <w:p w:rsidR="00552F88" w:rsidRDefault="00552F88" w:rsidP="007179D4">
      <w:pPr>
        <w:pStyle w:val="Cmsor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9369812" r:id="rId12"/>
        </w:object>
      </w:r>
    </w:p>
    <w:bookmarkStart w:id="3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3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9369813" r:id="rId14"/>
        </w:object>
      </w:r>
    </w:p>
    <w:bookmarkStart w:id="4" w:name="_Ref383874005"/>
    <w:p w:rsidR="00303B38" w:rsidRPr="006D7BEF" w:rsidRDefault="005531FB" w:rsidP="00303B38">
      <w:pPr>
        <w:pStyle w:val="Kpalrs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4"/>
    </w:p>
    <w:p w:rsidR="00B222E2" w:rsidRDefault="00B222E2" w:rsidP="00B222E2">
      <w:pPr>
        <w:pStyle w:val="Cmsor3"/>
        <w:rPr>
          <w:rFonts w:eastAsiaTheme="minorEastAsia"/>
        </w:rPr>
      </w:pPr>
      <w:bookmarkStart w:id="5" w:name="_Ref385190089"/>
      <w:r>
        <w:rPr>
          <w:rFonts w:eastAsiaTheme="minorEastAsia"/>
        </w:rPr>
        <w:lastRenderedPageBreak/>
        <w:t>Szintaxisfa transzformációjának definíciója</w:t>
      </w:r>
      <w:bookmarkEnd w:id="5"/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261C75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261C75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Cmsor3"/>
        <w:rPr>
          <w:rFonts w:eastAsiaTheme="minorEastAsia"/>
        </w:rPr>
      </w:pPr>
      <w:bookmarkStart w:id="6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6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261C75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9369814" r:id="rId16"/>
        </w:object>
      </w:r>
    </w:p>
    <w:bookmarkStart w:id="7" w:name="_Ref384159542"/>
    <w:p w:rsidR="00086239" w:rsidRDefault="00B21F02" w:rsidP="00B21F0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7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9369815" r:id="rId18"/>
        </w:object>
      </w:r>
    </w:p>
    <w:p w:rsidR="00B21F02" w:rsidRDefault="006118F7" w:rsidP="00B21F02">
      <w:pPr>
        <w:pStyle w:val="Kpalrs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261C75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261C75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261C75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4B707A" w:rsidRDefault="004B707A" w:rsidP="005C343D">
      <w:pPr>
        <w:pStyle w:val="Cmsor2"/>
      </w:pPr>
      <w:r>
        <w:t>Szelekciós stratégiák</w:t>
      </w:r>
    </w:p>
    <w:p w:rsidR="00D70E13" w:rsidRDefault="00CD761B" w:rsidP="004D35A8">
      <w:r>
        <w:t>Az első probléma, amit az implementáció során felmerülhet az az, hogy milyen szelekciós stratégiákat használjunk a szintaxisfa transzformációja során.</w:t>
      </w:r>
      <w:r w:rsidR="006447C9">
        <w:t xml:space="preserve"> </w:t>
      </w:r>
    </w:p>
    <w:p w:rsidR="00E80F9A" w:rsidRDefault="004E59F3" w:rsidP="004D35A8">
      <w:r>
        <w:t xml:space="preserve">Ha megnézzük a </w:t>
      </w:r>
      <w:r w:rsidRPr="00740D42">
        <w:rPr>
          <w:rStyle w:val="Fogalom"/>
        </w:rPr>
        <w:t>szintaxisfa transzformációjának definícióját</w:t>
      </w:r>
      <w:r>
        <w:t xml:space="preserve"> (lásd </w:t>
      </w:r>
      <w:r>
        <w:fldChar w:fldCharType="begin"/>
      </w:r>
      <w:r>
        <w:instrText xml:space="preserve"> REF _Ref385190089 \r \h </w:instrText>
      </w:r>
      <w:r>
        <w:fldChar w:fldCharType="separate"/>
      </w:r>
      <w:r>
        <w:t>3.4.9</w:t>
      </w:r>
      <w:r>
        <w:fldChar w:fldCharType="end"/>
      </w:r>
      <w:r>
        <w:t xml:space="preserve">), akkor láthatjuk, hogy nem tér ki arra, hogy milyen sorrendben végezzük el a szelektor által visszaadott szintaxisfákon a transzformációt. </w:t>
      </w:r>
      <w:r w:rsidR="0071334D">
        <w:t>Ezzel önmagában nem is lenne gond, de a</w:t>
      </w:r>
      <w:r w:rsidR="00D31A6E">
        <w:t xml:space="preserve"> </w:t>
      </w:r>
      <m:oMath>
        <m:r>
          <w:rPr>
            <w:rFonts w:ascii="Cambria Math" w:hAnsi="Cambria Math"/>
          </w:rPr>
          <m:t>μ</m:t>
        </m:r>
      </m:oMath>
      <w:r w:rsidR="0071334D">
        <w:t xml:space="preserve"> makró által </w:t>
      </w:r>
      <w:r w:rsidR="00D31A6E">
        <w:t>visszaadott fát „vissza kell csatolni”</w:t>
      </w:r>
      <w:r w:rsidR="00D70E13">
        <w:t xml:space="preserve"> az eredeti szintaxisfához és az egyáltalán nem mindegy, hogy milyen sorrendben </w:t>
      </w:r>
      <w:r w:rsidR="00AD3A6D">
        <w:t xml:space="preserve">tesszük ezt meg. </w:t>
      </w:r>
    </w:p>
    <w:p w:rsidR="00FA46F3" w:rsidRDefault="00FA46F3" w:rsidP="00FA46F3">
      <w:pPr>
        <w:pStyle w:val="Cmsor3"/>
      </w:pPr>
      <w:r>
        <w:lastRenderedPageBreak/>
        <w:t>Diszjunkt részfák esete</w:t>
      </w:r>
    </w:p>
    <w:p w:rsidR="00AD3A6D" w:rsidRDefault="00AD3A6D" w:rsidP="00FA46F3">
      <w:r>
        <w:t xml:space="preserve">Olyan szelektorokat fogunk vizsgálni, amik </w:t>
      </w:r>
      <w:r w:rsidR="006053D1">
        <w:t xml:space="preserve">egy adott </w:t>
      </w:r>
      <m:oMath>
        <m:r>
          <w:rPr>
            <w:rFonts w:ascii="Cambria Math" w:hAnsi="Cambria Math"/>
          </w:rPr>
          <m:t>T</m:t>
        </m:r>
      </m:oMath>
      <w:r w:rsidR="006053D1">
        <w:rPr>
          <w:rFonts w:eastAsiaTheme="minorEastAsia"/>
        </w:rPr>
        <w:t xml:space="preserve"> szintaxisfa alapján páronként diszjunkt részfákkal tér vissza.</w:t>
      </w:r>
      <w:r w:rsidR="00E027DF">
        <w:rPr>
          <w:rFonts w:eastAsiaTheme="minorEastAsia"/>
        </w:rPr>
        <w:t xml:space="preserve"> Kicsit formálisabban a következőről van szó: </w:t>
      </w:r>
    </w:p>
    <w:p w:rsidR="00FA46F3" w:rsidRDefault="00027681" w:rsidP="00FA46F3">
      <w:pPr>
        <w:rPr>
          <w:rFonts w:eastAsiaTheme="minorEastAsia"/>
        </w:rPr>
      </w:pPr>
      <w:r>
        <w:t xml:space="preserve">Tegyük fel, hogy </w:t>
      </w:r>
      <m:oMath>
        <m:r>
          <w:rPr>
            <w:rFonts w:ascii="Cambria Math" w:hAnsi="Cambria Math"/>
          </w:rPr>
          <m:t>T</m:t>
        </m:r>
      </m:oMath>
      <w:r w:rsidR="00AD3A6D">
        <w:rPr>
          <w:rFonts w:eastAsiaTheme="minorEastAsia"/>
        </w:rPr>
        <w:t xml:space="preserve"> az eredeti szintaxisfánk és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hAnsi="Cambria Math"/>
          </w:rPr>
          <m:t>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 w:rsidR="00AD3A6D">
        <w:rPr>
          <w:rFonts w:eastAsiaTheme="minorEastAsia"/>
        </w:rPr>
        <w:t xml:space="preserve"> egy szelektor, amire az igaz, hogy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≠∅</m:t>
        </m:r>
      </m:oMath>
      <w:r w:rsidR="00AD3A6D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≠ω</m:t>
        </m:r>
      </m:oMath>
      <w:r w:rsidR="00AD3A6D">
        <w:rPr>
          <w:rFonts w:eastAsiaTheme="minorEastAsia"/>
        </w:rPr>
        <w:t xml:space="preserve">. </w:t>
      </w:r>
      <w:r w:rsidR="00437FB7">
        <w:rPr>
          <w:rFonts w:eastAsiaTheme="minorEastAsia"/>
        </w:rPr>
        <w:t xml:space="preserve">Továbbá legyen </w:t>
      </w:r>
      <m:oMath>
        <m:r>
          <w:rPr>
            <w:rFonts w:ascii="Cambria Math" w:eastAsiaTheme="minorEastAsia" w:hAnsi="Cambria Math"/>
          </w:rPr>
          <m:t>H≔σ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37FB7">
        <w:rPr>
          <w:rFonts w:eastAsiaTheme="minorEastAsia"/>
        </w:rPr>
        <w:t xml:space="preserve"> halmaz.</w:t>
      </w:r>
    </w:p>
    <w:p w:rsidR="00C31FE3" w:rsidRPr="00FA46F3" w:rsidRDefault="00C31FE3" w:rsidP="00FA46F3"/>
    <w:p w:rsidR="005B6159" w:rsidRPr="004D35A8" w:rsidRDefault="008174F7" w:rsidP="004D35A8">
      <w:r>
        <w:t xml:space="preserve"> </w:t>
      </w:r>
      <w:r w:rsidR="005B6159">
        <w:t>[TODO]</w:t>
      </w:r>
    </w:p>
    <w:p w:rsidR="004B707A" w:rsidRDefault="004B707A" w:rsidP="004B707A">
      <w:pPr>
        <w:pStyle w:val="Cmsor2"/>
      </w:pPr>
      <w:r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Default="00745695" w:rsidP="00745695">
      <w:pPr>
        <w:pStyle w:val="Cmsor3"/>
      </w:pPr>
      <w:r>
        <w:t>Saját konstansok definiálása</w:t>
      </w:r>
    </w:p>
    <w:p w:rsidR="00330295" w:rsidRPr="00330295" w:rsidRDefault="00330295" w:rsidP="00330295">
      <w:pPr>
        <w:pStyle w:val="Cmsor3"/>
      </w:pPr>
      <w:r>
        <w:t>Generikus programozás</w:t>
      </w:r>
    </w:p>
    <w:sectPr w:rsidR="00330295" w:rsidRPr="003302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C75" w:rsidRDefault="00261C75" w:rsidP="003C61AA">
      <w:pPr>
        <w:spacing w:after="0" w:line="240" w:lineRule="auto"/>
      </w:pPr>
      <w:r>
        <w:separator/>
      </w:r>
    </w:p>
  </w:endnote>
  <w:endnote w:type="continuationSeparator" w:id="0">
    <w:p w:rsidR="00261C75" w:rsidRDefault="00261C75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C75" w:rsidRDefault="00261C75" w:rsidP="003C61AA">
      <w:pPr>
        <w:spacing w:after="0" w:line="240" w:lineRule="auto"/>
      </w:pPr>
      <w:r>
        <w:separator/>
      </w:r>
    </w:p>
  </w:footnote>
  <w:footnote w:type="continuationSeparator" w:id="0">
    <w:p w:rsidR="00261C75" w:rsidRDefault="00261C75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1810"/>
    <w:rsid w:val="00014B88"/>
    <w:rsid w:val="00015423"/>
    <w:rsid w:val="000165EF"/>
    <w:rsid w:val="000240EB"/>
    <w:rsid w:val="0002649F"/>
    <w:rsid w:val="00027681"/>
    <w:rsid w:val="0003408D"/>
    <w:rsid w:val="00036881"/>
    <w:rsid w:val="00036E0F"/>
    <w:rsid w:val="000373E4"/>
    <w:rsid w:val="00037AA6"/>
    <w:rsid w:val="00044B50"/>
    <w:rsid w:val="00045B71"/>
    <w:rsid w:val="0004602A"/>
    <w:rsid w:val="00046EEB"/>
    <w:rsid w:val="00056E1F"/>
    <w:rsid w:val="000600E9"/>
    <w:rsid w:val="0006245B"/>
    <w:rsid w:val="0006511C"/>
    <w:rsid w:val="0006516C"/>
    <w:rsid w:val="000654F1"/>
    <w:rsid w:val="0006614D"/>
    <w:rsid w:val="00067157"/>
    <w:rsid w:val="00070558"/>
    <w:rsid w:val="000711D8"/>
    <w:rsid w:val="000714A3"/>
    <w:rsid w:val="00075D56"/>
    <w:rsid w:val="00082A5E"/>
    <w:rsid w:val="00084862"/>
    <w:rsid w:val="00084EAB"/>
    <w:rsid w:val="00084ED9"/>
    <w:rsid w:val="000860F0"/>
    <w:rsid w:val="00086239"/>
    <w:rsid w:val="000864F9"/>
    <w:rsid w:val="00090F0C"/>
    <w:rsid w:val="000936EF"/>
    <w:rsid w:val="00095479"/>
    <w:rsid w:val="0009550B"/>
    <w:rsid w:val="00096186"/>
    <w:rsid w:val="00096888"/>
    <w:rsid w:val="000A2143"/>
    <w:rsid w:val="000A7278"/>
    <w:rsid w:val="000B5998"/>
    <w:rsid w:val="000B7992"/>
    <w:rsid w:val="000C5AC9"/>
    <w:rsid w:val="000D3C5C"/>
    <w:rsid w:val="000D56E3"/>
    <w:rsid w:val="000D5C3B"/>
    <w:rsid w:val="000E4F5B"/>
    <w:rsid w:val="000E5D90"/>
    <w:rsid w:val="000E5DF6"/>
    <w:rsid w:val="000F5EE6"/>
    <w:rsid w:val="000F6852"/>
    <w:rsid w:val="00102FD5"/>
    <w:rsid w:val="00103FB0"/>
    <w:rsid w:val="0010558B"/>
    <w:rsid w:val="00112514"/>
    <w:rsid w:val="0011324E"/>
    <w:rsid w:val="00115A78"/>
    <w:rsid w:val="00120F4D"/>
    <w:rsid w:val="001234F6"/>
    <w:rsid w:val="00123DDE"/>
    <w:rsid w:val="00124A57"/>
    <w:rsid w:val="001275F0"/>
    <w:rsid w:val="001339E8"/>
    <w:rsid w:val="00136820"/>
    <w:rsid w:val="0014275A"/>
    <w:rsid w:val="0014381C"/>
    <w:rsid w:val="00147FE4"/>
    <w:rsid w:val="001526F1"/>
    <w:rsid w:val="001528D6"/>
    <w:rsid w:val="0015379E"/>
    <w:rsid w:val="00160205"/>
    <w:rsid w:val="00167E05"/>
    <w:rsid w:val="00175DDC"/>
    <w:rsid w:val="0018194C"/>
    <w:rsid w:val="00181B4F"/>
    <w:rsid w:val="001904CF"/>
    <w:rsid w:val="00192D82"/>
    <w:rsid w:val="00193FEC"/>
    <w:rsid w:val="00197D61"/>
    <w:rsid w:val="001A0F54"/>
    <w:rsid w:val="001A34A4"/>
    <w:rsid w:val="001A3CCD"/>
    <w:rsid w:val="001A408D"/>
    <w:rsid w:val="001A64AF"/>
    <w:rsid w:val="001A6CEC"/>
    <w:rsid w:val="001A7F63"/>
    <w:rsid w:val="001B283B"/>
    <w:rsid w:val="001B37E8"/>
    <w:rsid w:val="001B6858"/>
    <w:rsid w:val="001C363B"/>
    <w:rsid w:val="001C4114"/>
    <w:rsid w:val="001C7764"/>
    <w:rsid w:val="001D274D"/>
    <w:rsid w:val="001D7D30"/>
    <w:rsid w:val="001E0530"/>
    <w:rsid w:val="001E193C"/>
    <w:rsid w:val="001E58BD"/>
    <w:rsid w:val="001E5ED0"/>
    <w:rsid w:val="001E7B5F"/>
    <w:rsid w:val="001F08A6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47B3"/>
    <w:rsid w:val="00216B3F"/>
    <w:rsid w:val="002176F3"/>
    <w:rsid w:val="0022138E"/>
    <w:rsid w:val="00221D94"/>
    <w:rsid w:val="00226CEC"/>
    <w:rsid w:val="00235215"/>
    <w:rsid w:val="00235D1B"/>
    <w:rsid w:val="0024063E"/>
    <w:rsid w:val="00245A65"/>
    <w:rsid w:val="00246E8D"/>
    <w:rsid w:val="00250B10"/>
    <w:rsid w:val="0025129F"/>
    <w:rsid w:val="002525BF"/>
    <w:rsid w:val="00254312"/>
    <w:rsid w:val="00254F18"/>
    <w:rsid w:val="00260190"/>
    <w:rsid w:val="00261C75"/>
    <w:rsid w:val="0026226C"/>
    <w:rsid w:val="0027082B"/>
    <w:rsid w:val="00271626"/>
    <w:rsid w:val="002717C8"/>
    <w:rsid w:val="00275011"/>
    <w:rsid w:val="002755ED"/>
    <w:rsid w:val="00277D0E"/>
    <w:rsid w:val="002835CF"/>
    <w:rsid w:val="0028438C"/>
    <w:rsid w:val="00284E07"/>
    <w:rsid w:val="002855C5"/>
    <w:rsid w:val="00290165"/>
    <w:rsid w:val="00293D90"/>
    <w:rsid w:val="00295951"/>
    <w:rsid w:val="00296E1A"/>
    <w:rsid w:val="002971E3"/>
    <w:rsid w:val="002A4D2C"/>
    <w:rsid w:val="002A6154"/>
    <w:rsid w:val="002B20DA"/>
    <w:rsid w:val="002B2D1C"/>
    <w:rsid w:val="002B5268"/>
    <w:rsid w:val="002C07F5"/>
    <w:rsid w:val="002C0A2F"/>
    <w:rsid w:val="002C280C"/>
    <w:rsid w:val="002C5DE1"/>
    <w:rsid w:val="002C602A"/>
    <w:rsid w:val="002C6E58"/>
    <w:rsid w:val="002D62AA"/>
    <w:rsid w:val="002E1ED0"/>
    <w:rsid w:val="002E2B8E"/>
    <w:rsid w:val="002E6F1F"/>
    <w:rsid w:val="002E7D20"/>
    <w:rsid w:val="002E7FD7"/>
    <w:rsid w:val="002F6034"/>
    <w:rsid w:val="0030089E"/>
    <w:rsid w:val="0030387B"/>
    <w:rsid w:val="00303AB0"/>
    <w:rsid w:val="00303B38"/>
    <w:rsid w:val="00310871"/>
    <w:rsid w:val="00314250"/>
    <w:rsid w:val="00317778"/>
    <w:rsid w:val="00321F4E"/>
    <w:rsid w:val="003234F3"/>
    <w:rsid w:val="003236F8"/>
    <w:rsid w:val="003243B3"/>
    <w:rsid w:val="003257CE"/>
    <w:rsid w:val="003263C0"/>
    <w:rsid w:val="00330295"/>
    <w:rsid w:val="003310F9"/>
    <w:rsid w:val="0033168D"/>
    <w:rsid w:val="00331F47"/>
    <w:rsid w:val="00332FB5"/>
    <w:rsid w:val="003359F2"/>
    <w:rsid w:val="003365EA"/>
    <w:rsid w:val="0033797A"/>
    <w:rsid w:val="003468F6"/>
    <w:rsid w:val="00350064"/>
    <w:rsid w:val="00360CB6"/>
    <w:rsid w:val="003611DC"/>
    <w:rsid w:val="0036276F"/>
    <w:rsid w:val="00362A81"/>
    <w:rsid w:val="00365B4E"/>
    <w:rsid w:val="00376C7C"/>
    <w:rsid w:val="00382E2A"/>
    <w:rsid w:val="00391F7D"/>
    <w:rsid w:val="0039327C"/>
    <w:rsid w:val="00394561"/>
    <w:rsid w:val="00396310"/>
    <w:rsid w:val="003A09E6"/>
    <w:rsid w:val="003A0DAC"/>
    <w:rsid w:val="003A4012"/>
    <w:rsid w:val="003A79AF"/>
    <w:rsid w:val="003B6F86"/>
    <w:rsid w:val="003C06E5"/>
    <w:rsid w:val="003C411A"/>
    <w:rsid w:val="003C61AA"/>
    <w:rsid w:val="003D5F61"/>
    <w:rsid w:val="003D7481"/>
    <w:rsid w:val="003E27C2"/>
    <w:rsid w:val="003E2FB2"/>
    <w:rsid w:val="003E44B7"/>
    <w:rsid w:val="003E73DF"/>
    <w:rsid w:val="003F0543"/>
    <w:rsid w:val="003F4801"/>
    <w:rsid w:val="003F565F"/>
    <w:rsid w:val="003F623E"/>
    <w:rsid w:val="003F7F56"/>
    <w:rsid w:val="00400773"/>
    <w:rsid w:val="00400C2D"/>
    <w:rsid w:val="00400D28"/>
    <w:rsid w:val="00401E43"/>
    <w:rsid w:val="00410CA6"/>
    <w:rsid w:val="0041218A"/>
    <w:rsid w:val="00426B01"/>
    <w:rsid w:val="00432E83"/>
    <w:rsid w:val="004370C6"/>
    <w:rsid w:val="00437D65"/>
    <w:rsid w:val="00437FB7"/>
    <w:rsid w:val="004468AF"/>
    <w:rsid w:val="00447AE8"/>
    <w:rsid w:val="00451BAE"/>
    <w:rsid w:val="00453994"/>
    <w:rsid w:val="004551B9"/>
    <w:rsid w:val="00462638"/>
    <w:rsid w:val="004649CF"/>
    <w:rsid w:val="00465D23"/>
    <w:rsid w:val="0047421A"/>
    <w:rsid w:val="00474E95"/>
    <w:rsid w:val="00475A02"/>
    <w:rsid w:val="00484B54"/>
    <w:rsid w:val="00484FA6"/>
    <w:rsid w:val="00487EE3"/>
    <w:rsid w:val="00491B3C"/>
    <w:rsid w:val="004924B2"/>
    <w:rsid w:val="00495738"/>
    <w:rsid w:val="00497658"/>
    <w:rsid w:val="004977B9"/>
    <w:rsid w:val="004A14F8"/>
    <w:rsid w:val="004A246E"/>
    <w:rsid w:val="004A24AF"/>
    <w:rsid w:val="004A2D84"/>
    <w:rsid w:val="004A63A3"/>
    <w:rsid w:val="004B313B"/>
    <w:rsid w:val="004B38C1"/>
    <w:rsid w:val="004B46EB"/>
    <w:rsid w:val="004B61E1"/>
    <w:rsid w:val="004B707A"/>
    <w:rsid w:val="004B754E"/>
    <w:rsid w:val="004C491C"/>
    <w:rsid w:val="004D35A8"/>
    <w:rsid w:val="004D47EC"/>
    <w:rsid w:val="004D5420"/>
    <w:rsid w:val="004D75C2"/>
    <w:rsid w:val="004E28AD"/>
    <w:rsid w:val="004E2D7A"/>
    <w:rsid w:val="004E59F3"/>
    <w:rsid w:val="004F1BE9"/>
    <w:rsid w:val="004F37BF"/>
    <w:rsid w:val="004F3DCB"/>
    <w:rsid w:val="00501ACE"/>
    <w:rsid w:val="00502FCF"/>
    <w:rsid w:val="0050488D"/>
    <w:rsid w:val="00506844"/>
    <w:rsid w:val="005105E0"/>
    <w:rsid w:val="005146CC"/>
    <w:rsid w:val="005179EC"/>
    <w:rsid w:val="00517BC8"/>
    <w:rsid w:val="00525224"/>
    <w:rsid w:val="0052571A"/>
    <w:rsid w:val="0053280E"/>
    <w:rsid w:val="005337D4"/>
    <w:rsid w:val="005339AA"/>
    <w:rsid w:val="00536412"/>
    <w:rsid w:val="005431DF"/>
    <w:rsid w:val="00543E8D"/>
    <w:rsid w:val="00544C5C"/>
    <w:rsid w:val="00552F88"/>
    <w:rsid w:val="005531FB"/>
    <w:rsid w:val="005548B0"/>
    <w:rsid w:val="00556E96"/>
    <w:rsid w:val="005608B1"/>
    <w:rsid w:val="00563234"/>
    <w:rsid w:val="00564D5C"/>
    <w:rsid w:val="0056520C"/>
    <w:rsid w:val="00570FF4"/>
    <w:rsid w:val="0057152B"/>
    <w:rsid w:val="005821DF"/>
    <w:rsid w:val="005826DD"/>
    <w:rsid w:val="005842FE"/>
    <w:rsid w:val="005849EA"/>
    <w:rsid w:val="0058523D"/>
    <w:rsid w:val="00592253"/>
    <w:rsid w:val="0059418C"/>
    <w:rsid w:val="00595893"/>
    <w:rsid w:val="005A0B4B"/>
    <w:rsid w:val="005A30BA"/>
    <w:rsid w:val="005A3F60"/>
    <w:rsid w:val="005A53C0"/>
    <w:rsid w:val="005A62B1"/>
    <w:rsid w:val="005A75A4"/>
    <w:rsid w:val="005B3038"/>
    <w:rsid w:val="005B503F"/>
    <w:rsid w:val="005B6159"/>
    <w:rsid w:val="005C343D"/>
    <w:rsid w:val="005C5813"/>
    <w:rsid w:val="005C6438"/>
    <w:rsid w:val="005C665C"/>
    <w:rsid w:val="005D5BDB"/>
    <w:rsid w:val="005D5CC7"/>
    <w:rsid w:val="005D5E41"/>
    <w:rsid w:val="005D6441"/>
    <w:rsid w:val="005E39F6"/>
    <w:rsid w:val="005E5B37"/>
    <w:rsid w:val="005E688D"/>
    <w:rsid w:val="005F2730"/>
    <w:rsid w:val="005F442B"/>
    <w:rsid w:val="005F45DD"/>
    <w:rsid w:val="006053D1"/>
    <w:rsid w:val="006118F7"/>
    <w:rsid w:val="00614CA8"/>
    <w:rsid w:val="0061533C"/>
    <w:rsid w:val="00616694"/>
    <w:rsid w:val="0061794A"/>
    <w:rsid w:val="0062289C"/>
    <w:rsid w:val="0062662D"/>
    <w:rsid w:val="006325D8"/>
    <w:rsid w:val="00633952"/>
    <w:rsid w:val="00634DDE"/>
    <w:rsid w:val="00636996"/>
    <w:rsid w:val="006409C7"/>
    <w:rsid w:val="00640A00"/>
    <w:rsid w:val="00640AF0"/>
    <w:rsid w:val="00642D65"/>
    <w:rsid w:val="006447C9"/>
    <w:rsid w:val="00645BF4"/>
    <w:rsid w:val="00647CE4"/>
    <w:rsid w:val="00650512"/>
    <w:rsid w:val="00651A75"/>
    <w:rsid w:val="006552A4"/>
    <w:rsid w:val="00674DD6"/>
    <w:rsid w:val="006762F0"/>
    <w:rsid w:val="00680DE8"/>
    <w:rsid w:val="00682604"/>
    <w:rsid w:val="00690248"/>
    <w:rsid w:val="00690EE2"/>
    <w:rsid w:val="0069460E"/>
    <w:rsid w:val="006A0990"/>
    <w:rsid w:val="006A29D2"/>
    <w:rsid w:val="006B53A9"/>
    <w:rsid w:val="006B5724"/>
    <w:rsid w:val="006B6D16"/>
    <w:rsid w:val="006C16E7"/>
    <w:rsid w:val="006C3486"/>
    <w:rsid w:val="006C351E"/>
    <w:rsid w:val="006D3B65"/>
    <w:rsid w:val="006D5CE2"/>
    <w:rsid w:val="006D7BEF"/>
    <w:rsid w:val="006E02E0"/>
    <w:rsid w:val="006E4387"/>
    <w:rsid w:val="006F163B"/>
    <w:rsid w:val="006F32C5"/>
    <w:rsid w:val="006F32FA"/>
    <w:rsid w:val="006F6E53"/>
    <w:rsid w:val="006F7466"/>
    <w:rsid w:val="0070540E"/>
    <w:rsid w:val="00707188"/>
    <w:rsid w:val="00707881"/>
    <w:rsid w:val="00707A70"/>
    <w:rsid w:val="007104A1"/>
    <w:rsid w:val="00712C6F"/>
    <w:rsid w:val="00713193"/>
    <w:rsid w:val="0071334D"/>
    <w:rsid w:val="00715162"/>
    <w:rsid w:val="00717422"/>
    <w:rsid w:val="007179D4"/>
    <w:rsid w:val="007225CD"/>
    <w:rsid w:val="007240C6"/>
    <w:rsid w:val="007303DD"/>
    <w:rsid w:val="00731B12"/>
    <w:rsid w:val="0073628B"/>
    <w:rsid w:val="00740D42"/>
    <w:rsid w:val="007419C9"/>
    <w:rsid w:val="00745695"/>
    <w:rsid w:val="007457B2"/>
    <w:rsid w:val="00752C6A"/>
    <w:rsid w:val="007647E5"/>
    <w:rsid w:val="007670F3"/>
    <w:rsid w:val="00771D5C"/>
    <w:rsid w:val="00775823"/>
    <w:rsid w:val="0077634E"/>
    <w:rsid w:val="007800EC"/>
    <w:rsid w:val="00781A7D"/>
    <w:rsid w:val="007836DA"/>
    <w:rsid w:val="00783961"/>
    <w:rsid w:val="00784C4D"/>
    <w:rsid w:val="007852A8"/>
    <w:rsid w:val="0078590A"/>
    <w:rsid w:val="0079533B"/>
    <w:rsid w:val="007A05C6"/>
    <w:rsid w:val="007A1F2E"/>
    <w:rsid w:val="007A756A"/>
    <w:rsid w:val="007B5FC6"/>
    <w:rsid w:val="007B67A0"/>
    <w:rsid w:val="007B707D"/>
    <w:rsid w:val="007B72DA"/>
    <w:rsid w:val="007C49F2"/>
    <w:rsid w:val="007C7588"/>
    <w:rsid w:val="007D02E1"/>
    <w:rsid w:val="007D0B61"/>
    <w:rsid w:val="007D37AC"/>
    <w:rsid w:val="007D45C0"/>
    <w:rsid w:val="007D4638"/>
    <w:rsid w:val="007E4251"/>
    <w:rsid w:val="007F0480"/>
    <w:rsid w:val="007F0D2C"/>
    <w:rsid w:val="007F4B82"/>
    <w:rsid w:val="007F6254"/>
    <w:rsid w:val="00803B39"/>
    <w:rsid w:val="00804E7F"/>
    <w:rsid w:val="0080501F"/>
    <w:rsid w:val="00807041"/>
    <w:rsid w:val="00807165"/>
    <w:rsid w:val="008108DF"/>
    <w:rsid w:val="00812B52"/>
    <w:rsid w:val="008162F5"/>
    <w:rsid w:val="008174F7"/>
    <w:rsid w:val="00817E44"/>
    <w:rsid w:val="00824BB8"/>
    <w:rsid w:val="0083024F"/>
    <w:rsid w:val="00846018"/>
    <w:rsid w:val="008521B8"/>
    <w:rsid w:val="008540EA"/>
    <w:rsid w:val="00856A3C"/>
    <w:rsid w:val="00857355"/>
    <w:rsid w:val="00857965"/>
    <w:rsid w:val="00860670"/>
    <w:rsid w:val="0086237E"/>
    <w:rsid w:val="008649E7"/>
    <w:rsid w:val="00867DE8"/>
    <w:rsid w:val="00873975"/>
    <w:rsid w:val="00890FB0"/>
    <w:rsid w:val="00895D53"/>
    <w:rsid w:val="008A107A"/>
    <w:rsid w:val="008B090A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E30F4"/>
    <w:rsid w:val="00903F3F"/>
    <w:rsid w:val="0090450D"/>
    <w:rsid w:val="009102C4"/>
    <w:rsid w:val="00911522"/>
    <w:rsid w:val="009123DC"/>
    <w:rsid w:val="00916CD7"/>
    <w:rsid w:val="009201B8"/>
    <w:rsid w:val="0092501E"/>
    <w:rsid w:val="00926130"/>
    <w:rsid w:val="009279CB"/>
    <w:rsid w:val="00927A20"/>
    <w:rsid w:val="0093255A"/>
    <w:rsid w:val="00933586"/>
    <w:rsid w:val="00933C99"/>
    <w:rsid w:val="00942453"/>
    <w:rsid w:val="009434BE"/>
    <w:rsid w:val="00950762"/>
    <w:rsid w:val="0095151D"/>
    <w:rsid w:val="009518A8"/>
    <w:rsid w:val="00952026"/>
    <w:rsid w:val="009614AF"/>
    <w:rsid w:val="00961B39"/>
    <w:rsid w:val="00962D1B"/>
    <w:rsid w:val="009668E2"/>
    <w:rsid w:val="0097583E"/>
    <w:rsid w:val="00983970"/>
    <w:rsid w:val="0098647B"/>
    <w:rsid w:val="009877EB"/>
    <w:rsid w:val="00990991"/>
    <w:rsid w:val="0099145D"/>
    <w:rsid w:val="009949A7"/>
    <w:rsid w:val="009951E2"/>
    <w:rsid w:val="009A4A80"/>
    <w:rsid w:val="009A4C7D"/>
    <w:rsid w:val="009B44E8"/>
    <w:rsid w:val="009C5CB5"/>
    <w:rsid w:val="009C67E3"/>
    <w:rsid w:val="009C72FB"/>
    <w:rsid w:val="009D30F4"/>
    <w:rsid w:val="009D55CE"/>
    <w:rsid w:val="009D5C87"/>
    <w:rsid w:val="009E66C4"/>
    <w:rsid w:val="009F47D2"/>
    <w:rsid w:val="00A02A85"/>
    <w:rsid w:val="00A11A94"/>
    <w:rsid w:val="00A151BA"/>
    <w:rsid w:val="00A20926"/>
    <w:rsid w:val="00A23408"/>
    <w:rsid w:val="00A23E16"/>
    <w:rsid w:val="00A26FBE"/>
    <w:rsid w:val="00A27158"/>
    <w:rsid w:val="00A33A7B"/>
    <w:rsid w:val="00A34D5A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DED"/>
    <w:rsid w:val="00A621A8"/>
    <w:rsid w:val="00A717E3"/>
    <w:rsid w:val="00A73622"/>
    <w:rsid w:val="00A7401E"/>
    <w:rsid w:val="00A8334E"/>
    <w:rsid w:val="00A91E8C"/>
    <w:rsid w:val="00A9208E"/>
    <w:rsid w:val="00A92292"/>
    <w:rsid w:val="00A9264D"/>
    <w:rsid w:val="00A965FE"/>
    <w:rsid w:val="00AA1959"/>
    <w:rsid w:val="00AA285C"/>
    <w:rsid w:val="00AA3DF5"/>
    <w:rsid w:val="00AC3B33"/>
    <w:rsid w:val="00AD1AC7"/>
    <w:rsid w:val="00AD25B2"/>
    <w:rsid w:val="00AD3A6D"/>
    <w:rsid w:val="00AD5693"/>
    <w:rsid w:val="00AD62A4"/>
    <w:rsid w:val="00AD75CE"/>
    <w:rsid w:val="00AE1989"/>
    <w:rsid w:val="00AE332C"/>
    <w:rsid w:val="00AE4458"/>
    <w:rsid w:val="00AE7979"/>
    <w:rsid w:val="00AF1BFA"/>
    <w:rsid w:val="00B005DD"/>
    <w:rsid w:val="00B024F8"/>
    <w:rsid w:val="00B06D12"/>
    <w:rsid w:val="00B06DAB"/>
    <w:rsid w:val="00B12041"/>
    <w:rsid w:val="00B165BB"/>
    <w:rsid w:val="00B203DF"/>
    <w:rsid w:val="00B21F02"/>
    <w:rsid w:val="00B222E2"/>
    <w:rsid w:val="00B22D5C"/>
    <w:rsid w:val="00B23C70"/>
    <w:rsid w:val="00B2492B"/>
    <w:rsid w:val="00B31116"/>
    <w:rsid w:val="00B33B2C"/>
    <w:rsid w:val="00B37ED5"/>
    <w:rsid w:val="00B404F4"/>
    <w:rsid w:val="00B454F6"/>
    <w:rsid w:val="00B47B73"/>
    <w:rsid w:val="00B514F1"/>
    <w:rsid w:val="00B6319D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96C"/>
    <w:rsid w:val="00B95447"/>
    <w:rsid w:val="00BA6794"/>
    <w:rsid w:val="00BA6D38"/>
    <w:rsid w:val="00BA7603"/>
    <w:rsid w:val="00BB156E"/>
    <w:rsid w:val="00BB387B"/>
    <w:rsid w:val="00BB470F"/>
    <w:rsid w:val="00BB6391"/>
    <w:rsid w:val="00BB6692"/>
    <w:rsid w:val="00BC4B0E"/>
    <w:rsid w:val="00BC56FC"/>
    <w:rsid w:val="00BD0160"/>
    <w:rsid w:val="00BD22EE"/>
    <w:rsid w:val="00BD4DE8"/>
    <w:rsid w:val="00BD62E0"/>
    <w:rsid w:val="00BD6D2E"/>
    <w:rsid w:val="00BD7113"/>
    <w:rsid w:val="00BD7543"/>
    <w:rsid w:val="00BE3E4A"/>
    <w:rsid w:val="00BE6A9A"/>
    <w:rsid w:val="00BE6ECB"/>
    <w:rsid w:val="00BE7D92"/>
    <w:rsid w:val="00BF0494"/>
    <w:rsid w:val="00BF4C10"/>
    <w:rsid w:val="00BF768F"/>
    <w:rsid w:val="00C02607"/>
    <w:rsid w:val="00C02EC2"/>
    <w:rsid w:val="00C03BD5"/>
    <w:rsid w:val="00C07BF6"/>
    <w:rsid w:val="00C172FC"/>
    <w:rsid w:val="00C248EE"/>
    <w:rsid w:val="00C262CA"/>
    <w:rsid w:val="00C26E23"/>
    <w:rsid w:val="00C27438"/>
    <w:rsid w:val="00C313E4"/>
    <w:rsid w:val="00C31779"/>
    <w:rsid w:val="00C31EF8"/>
    <w:rsid w:val="00C31FE3"/>
    <w:rsid w:val="00C33C60"/>
    <w:rsid w:val="00C365C9"/>
    <w:rsid w:val="00C42817"/>
    <w:rsid w:val="00C42902"/>
    <w:rsid w:val="00C42F94"/>
    <w:rsid w:val="00C47057"/>
    <w:rsid w:val="00C51C09"/>
    <w:rsid w:val="00C53CCD"/>
    <w:rsid w:val="00C63219"/>
    <w:rsid w:val="00C66364"/>
    <w:rsid w:val="00C7155B"/>
    <w:rsid w:val="00C758E9"/>
    <w:rsid w:val="00C76019"/>
    <w:rsid w:val="00C87BC8"/>
    <w:rsid w:val="00C90AAC"/>
    <w:rsid w:val="00C92FF5"/>
    <w:rsid w:val="00C938C9"/>
    <w:rsid w:val="00C93DB7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2A4F"/>
    <w:rsid w:val="00CC3509"/>
    <w:rsid w:val="00CC6D80"/>
    <w:rsid w:val="00CD65E7"/>
    <w:rsid w:val="00CD761B"/>
    <w:rsid w:val="00CE2B4E"/>
    <w:rsid w:val="00CE3C4A"/>
    <w:rsid w:val="00CE607D"/>
    <w:rsid w:val="00CE6731"/>
    <w:rsid w:val="00CE7D15"/>
    <w:rsid w:val="00CF3F09"/>
    <w:rsid w:val="00D11050"/>
    <w:rsid w:val="00D12EC8"/>
    <w:rsid w:val="00D165BC"/>
    <w:rsid w:val="00D226AE"/>
    <w:rsid w:val="00D31A6E"/>
    <w:rsid w:val="00D33D65"/>
    <w:rsid w:val="00D344DA"/>
    <w:rsid w:val="00D362FE"/>
    <w:rsid w:val="00D40610"/>
    <w:rsid w:val="00D43642"/>
    <w:rsid w:val="00D562A9"/>
    <w:rsid w:val="00D56EFC"/>
    <w:rsid w:val="00D572C9"/>
    <w:rsid w:val="00D60075"/>
    <w:rsid w:val="00D601DF"/>
    <w:rsid w:val="00D60B0B"/>
    <w:rsid w:val="00D62D35"/>
    <w:rsid w:val="00D63354"/>
    <w:rsid w:val="00D6412A"/>
    <w:rsid w:val="00D70E13"/>
    <w:rsid w:val="00D72ECB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62C3"/>
    <w:rsid w:val="00D8666A"/>
    <w:rsid w:val="00D9003C"/>
    <w:rsid w:val="00D974B3"/>
    <w:rsid w:val="00DA0D3A"/>
    <w:rsid w:val="00DA34BE"/>
    <w:rsid w:val="00DA5DE9"/>
    <w:rsid w:val="00DB057A"/>
    <w:rsid w:val="00DB48FF"/>
    <w:rsid w:val="00DB6C1E"/>
    <w:rsid w:val="00DC136B"/>
    <w:rsid w:val="00DC1844"/>
    <w:rsid w:val="00DC1F7F"/>
    <w:rsid w:val="00DC2354"/>
    <w:rsid w:val="00DC539C"/>
    <w:rsid w:val="00DD0DC7"/>
    <w:rsid w:val="00DD489C"/>
    <w:rsid w:val="00DE2110"/>
    <w:rsid w:val="00DE46B4"/>
    <w:rsid w:val="00DE5C8E"/>
    <w:rsid w:val="00DF02AA"/>
    <w:rsid w:val="00DF2051"/>
    <w:rsid w:val="00DF4D1B"/>
    <w:rsid w:val="00DF519E"/>
    <w:rsid w:val="00E00A91"/>
    <w:rsid w:val="00E027DF"/>
    <w:rsid w:val="00E02AA1"/>
    <w:rsid w:val="00E050E5"/>
    <w:rsid w:val="00E05F7C"/>
    <w:rsid w:val="00E10EE2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44AA6"/>
    <w:rsid w:val="00E46473"/>
    <w:rsid w:val="00E472EB"/>
    <w:rsid w:val="00E52B93"/>
    <w:rsid w:val="00E54ED1"/>
    <w:rsid w:val="00E55509"/>
    <w:rsid w:val="00E62303"/>
    <w:rsid w:val="00E643BB"/>
    <w:rsid w:val="00E645F1"/>
    <w:rsid w:val="00E64738"/>
    <w:rsid w:val="00E66C84"/>
    <w:rsid w:val="00E71206"/>
    <w:rsid w:val="00E7353D"/>
    <w:rsid w:val="00E76E11"/>
    <w:rsid w:val="00E80288"/>
    <w:rsid w:val="00E807DC"/>
    <w:rsid w:val="00E80F9A"/>
    <w:rsid w:val="00E82DCE"/>
    <w:rsid w:val="00E83550"/>
    <w:rsid w:val="00E862F1"/>
    <w:rsid w:val="00E86398"/>
    <w:rsid w:val="00EA0271"/>
    <w:rsid w:val="00EA1961"/>
    <w:rsid w:val="00EA57F3"/>
    <w:rsid w:val="00EA61ED"/>
    <w:rsid w:val="00EB0429"/>
    <w:rsid w:val="00EC3A18"/>
    <w:rsid w:val="00EC6177"/>
    <w:rsid w:val="00ED5E30"/>
    <w:rsid w:val="00EE2D59"/>
    <w:rsid w:val="00EE6403"/>
    <w:rsid w:val="00EE7904"/>
    <w:rsid w:val="00EF22FB"/>
    <w:rsid w:val="00EF70F5"/>
    <w:rsid w:val="00EF7F15"/>
    <w:rsid w:val="00F04BE2"/>
    <w:rsid w:val="00F110B6"/>
    <w:rsid w:val="00F11229"/>
    <w:rsid w:val="00F14D49"/>
    <w:rsid w:val="00F15059"/>
    <w:rsid w:val="00F15C6E"/>
    <w:rsid w:val="00F1625A"/>
    <w:rsid w:val="00F164F8"/>
    <w:rsid w:val="00F16BAF"/>
    <w:rsid w:val="00F1782B"/>
    <w:rsid w:val="00F17CA2"/>
    <w:rsid w:val="00F2088D"/>
    <w:rsid w:val="00F22856"/>
    <w:rsid w:val="00F2419B"/>
    <w:rsid w:val="00F252EE"/>
    <w:rsid w:val="00F258C0"/>
    <w:rsid w:val="00F349F0"/>
    <w:rsid w:val="00F36124"/>
    <w:rsid w:val="00F3664B"/>
    <w:rsid w:val="00F41A62"/>
    <w:rsid w:val="00F4479D"/>
    <w:rsid w:val="00F572A2"/>
    <w:rsid w:val="00F607C7"/>
    <w:rsid w:val="00F6238F"/>
    <w:rsid w:val="00F66295"/>
    <w:rsid w:val="00F66E3E"/>
    <w:rsid w:val="00F70367"/>
    <w:rsid w:val="00F71F0C"/>
    <w:rsid w:val="00F7396B"/>
    <w:rsid w:val="00F82CC6"/>
    <w:rsid w:val="00F87896"/>
    <w:rsid w:val="00F9697C"/>
    <w:rsid w:val="00FA1754"/>
    <w:rsid w:val="00FA46F3"/>
    <w:rsid w:val="00FA4F56"/>
    <w:rsid w:val="00FA616F"/>
    <w:rsid w:val="00FA6D8F"/>
    <w:rsid w:val="00FA6F88"/>
    <w:rsid w:val="00FB186D"/>
    <w:rsid w:val="00FB420E"/>
    <w:rsid w:val="00FB6109"/>
    <w:rsid w:val="00FB70C3"/>
    <w:rsid w:val="00FC1D93"/>
    <w:rsid w:val="00FD0057"/>
    <w:rsid w:val="00FD3C8B"/>
    <w:rsid w:val="00FD5B9A"/>
    <w:rsid w:val="00FE0872"/>
    <w:rsid w:val="00FE0C0A"/>
    <w:rsid w:val="00FE0F4E"/>
    <w:rsid w:val="00FE16B8"/>
    <w:rsid w:val="00FE6D74"/>
    <w:rsid w:val="00FE79D0"/>
    <w:rsid w:val="00FF2AB9"/>
    <w:rsid w:val="00FF442C"/>
    <w:rsid w:val="00FF4489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F413E-DE14-4468-84C0-D2778625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29</Pages>
  <Words>5151</Words>
  <Characters>33639</Characters>
  <Application>Microsoft Office Word</Application>
  <DocSecurity>0</DocSecurity>
  <Lines>698</Lines>
  <Paragraphs>221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310</cp:revision>
  <dcterms:created xsi:type="dcterms:W3CDTF">2014-03-08T22:42:00Z</dcterms:created>
  <dcterms:modified xsi:type="dcterms:W3CDTF">2014-04-18T21:43:00Z</dcterms:modified>
</cp:coreProperties>
</file>