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jfuhz16vsc1k" w:id="0"/>
      <w:bookmarkEnd w:id="0"/>
      <w:r w:rsidDel="00000000" w:rsidR="00000000" w:rsidRPr="00000000">
        <w:rPr>
          <w:rtl w:val="0"/>
        </w:rPr>
        <w:t xml:space="preserve">Documents and spreadsheets</w:t>
      </w:r>
    </w:p>
    <w:p w:rsidR="00000000" w:rsidDel="00000000" w:rsidP="00000000" w:rsidRDefault="00000000" w:rsidRPr="00000000" w14:paraId="00000001">
      <w:pPr>
        <w:pStyle w:val="Heading1"/>
        <w:contextualSpacing w:val="0"/>
        <w:rPr/>
      </w:pPr>
      <w:bookmarkStart w:colFirst="0" w:colLast="0" w:name="_rsw9m79kum1h" w:id="1"/>
      <w:bookmarkEnd w:id="1"/>
      <w:r w:rsidDel="00000000" w:rsidR="00000000" w:rsidRPr="00000000">
        <w:rPr>
          <w:rtl w:val="0"/>
        </w:rPr>
        <w:t xml:space="preserve">Exercises for the laboratory</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MS Word editor write the text from the file TekstMat.pdf (including the formulas).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Computer science students have to pass 3 mathematical and 4 computer science courses. If their total average exceeds 4.0, the student receives 1000PLN of scholarship. If the average is between 3.8 and 4.0 and the average from computer science courses is above 4.2, the student receives 500PLN of scholarship. Create a spreadsheet with at least ten students. Prepare a formula for calculating the scholarship.</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Plot the following functions in a spreadsheet chart:</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f(x) = 5x – 6 in &lt;-5, 5&gt;, step 0.2</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f(x) = 3x</w:t>
      </w:r>
      <w:r w:rsidDel="00000000" w:rsidR="00000000" w:rsidRPr="00000000">
        <w:rPr>
          <w:vertAlign w:val="superscript"/>
          <w:rtl w:val="0"/>
        </w:rPr>
        <w:t xml:space="preserve">3</w:t>
      </w:r>
      <w:r w:rsidDel="00000000" w:rsidR="00000000" w:rsidRPr="00000000">
        <w:rPr>
          <w:rtl w:val="0"/>
        </w:rPr>
        <w:t xml:space="preserve">+ 2x</w:t>
      </w:r>
      <w:r w:rsidDel="00000000" w:rsidR="00000000" w:rsidRPr="00000000">
        <w:rPr>
          <w:vertAlign w:val="superscript"/>
          <w:rtl w:val="0"/>
        </w:rPr>
        <w:t xml:space="preserve">2</w:t>
      </w:r>
      <w:r w:rsidDel="00000000" w:rsidR="00000000" w:rsidRPr="00000000">
        <w:rPr>
          <w:rtl w:val="0"/>
        </w:rPr>
        <w:t xml:space="preserve">+ x – 10 in &lt;-5, 5&gt;, step 0.2</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f(x) = sin(x) + 2cos(x) in &lt;-2π, 2π&gt;, step 0.1</w:t>
      </w:r>
    </w:p>
    <w:p w:rsidR="00000000" w:rsidDel="00000000" w:rsidP="00000000" w:rsidRDefault="00000000" w:rsidRPr="00000000" w14:paraId="00000008">
      <w:pPr>
        <w:pStyle w:val="Heading1"/>
        <w:contextualSpacing w:val="0"/>
        <w:rPr/>
      </w:pPr>
      <w:bookmarkStart w:colFirst="0" w:colLast="0" w:name="_ibos55zco3w6" w:id="2"/>
      <w:bookmarkEnd w:id="2"/>
      <w:r w:rsidDel="00000000" w:rsidR="00000000" w:rsidRPr="00000000">
        <w:rPr>
          <w:rtl w:val="0"/>
        </w:rPr>
        <w:t xml:space="preserve">Homework</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Write the following expressions in equation editor: </w:t>
      </w:r>
      <w:r w:rsidDel="00000000" w:rsidR="00000000" w:rsidRPr="00000000">
        <w:rPr>
          <w:b w:val="1"/>
          <w:rtl w:val="0"/>
        </w:rPr>
        <w:t xml:space="preserve">(2 pkt)</w:t>
      </w:r>
    </w:p>
    <w:p w:rsidR="00000000" w:rsidDel="00000000" w:rsidP="00000000" w:rsidRDefault="00000000" w:rsidRPr="00000000" w14:paraId="0000000A">
      <w:pPr>
        <w:numPr>
          <w:ilvl w:val="1"/>
          <w:numId w:val="2"/>
        </w:numPr>
        <w:ind w:left="1440" w:hanging="360"/>
        <w:contextualSpacing w:val="1"/>
        <w:rPr/>
      </w:pPr>
      <w:r w:rsidDel="00000000" w:rsidR="00000000" w:rsidRPr="00000000">
        <w:rPr/>
        <w:drawing>
          <wp:inline distB="114300" distT="114300" distL="114300" distR="114300">
            <wp:extent cx="2795411" cy="13477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5411"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numPr>
          <w:ilvl w:val="1"/>
          <w:numId w:val="2"/>
        </w:numPr>
        <w:ind w:left="1440" w:hanging="360"/>
        <w:contextualSpacing w:val="1"/>
        <w:rPr>
          <w:u w:val="none"/>
        </w:rPr>
      </w:pPr>
      <w:r w:rsidDel="00000000" w:rsidR="00000000" w:rsidRPr="00000000">
        <w:rPr/>
        <w:drawing>
          <wp:inline distB="114300" distT="114300" distL="114300" distR="114300">
            <wp:extent cx="1662453" cy="3857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62453" cy="3857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numPr>
          <w:ilvl w:val="1"/>
          <w:numId w:val="2"/>
        </w:numPr>
        <w:ind w:left="1440" w:hanging="360"/>
        <w:contextualSpacing w:val="1"/>
        <w:rPr>
          <w:u w:val="none"/>
        </w:rPr>
      </w:pPr>
      <w:r w:rsidDel="00000000" w:rsidR="00000000" w:rsidRPr="00000000">
        <w:rPr/>
        <w:drawing>
          <wp:inline distB="114300" distT="114300" distL="114300" distR="114300">
            <wp:extent cx="2205238" cy="6143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05238"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pPr>
      <w:r w:rsidDel="00000000" w:rsidR="00000000" w:rsidRPr="00000000">
        <w:rPr>
          <w:rtl w:val="0"/>
        </w:rPr>
        <w:t xml:space="preserve">Plot the following functions in a spreadsheet: </w:t>
      </w:r>
      <w:r w:rsidDel="00000000" w:rsidR="00000000" w:rsidRPr="00000000">
        <w:rPr>
          <w:b w:val="1"/>
          <w:rtl w:val="0"/>
        </w:rPr>
        <w:t xml:space="preserve">(2 pkt)</w:t>
      </w:r>
    </w:p>
    <w:p w:rsidR="00000000" w:rsidDel="00000000" w:rsidP="00000000" w:rsidRDefault="00000000" w:rsidRPr="00000000" w14:paraId="00000010">
      <w:pPr>
        <w:numPr>
          <w:ilvl w:val="1"/>
          <w:numId w:val="2"/>
        </w:numPr>
        <w:ind w:left="1440" w:hanging="360"/>
        <w:contextualSpacing w:val="1"/>
        <w:rPr/>
      </w:pPr>
      <w:r w:rsidDel="00000000" w:rsidR="00000000" w:rsidRPr="00000000">
        <w:rPr>
          <w:rtl w:val="0"/>
        </w:rPr>
        <w:t xml:space="preserve">f(x) = 3x + 4 in &lt;-5, 5&gt;, step 0.2</w:t>
      </w:r>
    </w:p>
    <w:p w:rsidR="00000000" w:rsidDel="00000000" w:rsidP="00000000" w:rsidRDefault="00000000" w:rsidRPr="00000000" w14:paraId="00000011">
      <w:pPr>
        <w:numPr>
          <w:ilvl w:val="1"/>
          <w:numId w:val="2"/>
        </w:numPr>
        <w:ind w:left="1440" w:hanging="360"/>
        <w:contextualSpacing w:val="1"/>
        <w:rPr/>
      </w:pPr>
      <w:r w:rsidDel="00000000" w:rsidR="00000000" w:rsidRPr="00000000">
        <w:rPr>
          <w:rtl w:val="0"/>
        </w:rPr>
        <w:t xml:space="preserve">f(x) = x</w:t>
      </w:r>
      <w:r w:rsidDel="00000000" w:rsidR="00000000" w:rsidRPr="00000000">
        <w:rPr>
          <w:vertAlign w:val="superscript"/>
          <w:rtl w:val="0"/>
        </w:rPr>
        <w:t xml:space="preserve">3</w:t>
      </w:r>
      <w:r w:rsidDel="00000000" w:rsidR="00000000" w:rsidRPr="00000000">
        <w:rPr>
          <w:rtl w:val="0"/>
        </w:rPr>
        <w:t xml:space="preserve">– 2x</w:t>
      </w:r>
      <w:r w:rsidDel="00000000" w:rsidR="00000000" w:rsidRPr="00000000">
        <w:rPr>
          <w:vertAlign w:val="superscript"/>
          <w:rtl w:val="0"/>
        </w:rPr>
        <w:t xml:space="preserve">2</w:t>
      </w:r>
      <w:r w:rsidDel="00000000" w:rsidR="00000000" w:rsidRPr="00000000">
        <w:rPr>
          <w:rtl w:val="0"/>
        </w:rPr>
        <w:t xml:space="preserve">+4x – 4 in &lt;-5, 5&gt;, step 0.2</w:t>
      </w:r>
    </w:p>
    <w:p w:rsidR="00000000" w:rsidDel="00000000" w:rsidP="00000000" w:rsidRDefault="00000000" w:rsidRPr="00000000" w14:paraId="00000012">
      <w:pPr>
        <w:numPr>
          <w:ilvl w:val="1"/>
          <w:numId w:val="2"/>
        </w:numPr>
        <w:ind w:left="1440" w:hanging="360"/>
        <w:contextualSpacing w:val="1"/>
        <w:rPr/>
      </w:pPr>
      <w:r w:rsidDel="00000000" w:rsidR="00000000" w:rsidRPr="00000000">
        <w:rPr>
          <w:rtl w:val="0"/>
        </w:rPr>
        <w:t xml:space="preserve">f(x) = 2sin(x) + cos(x) in &lt;-2π, 2π&gt;, step 0.1</w:t>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