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Vexilla Musician Feedback 1 May 2018</w:t>
      </w:r>
    </w:p>
    <w:p w:rsidR="00000000" w:rsidDel="00000000" w:rsidP="00000000" w:rsidRDefault="00000000" w:rsidRPr="00000000" w14:paraId="00000002">
      <w:pPr>
        <w:rPr/>
      </w:pPr>
      <w:r w:rsidDel="00000000" w:rsidR="00000000" w:rsidRPr="00000000">
        <w:rPr/>
        <w:drawing>
          <wp:inline distB="114300" distT="114300" distL="114300" distR="114300">
            <wp:extent cx="5731200" cy="2730500"/>
            <wp:effectExtent b="0" l="0" r="0" t="0"/>
            <wp:docPr descr="Forms response chart. Question title: Overall, how was your ZScore experience?. Number of responses: 1 response." id="1" name="image3.png"/>
            <a:graphic>
              <a:graphicData uri="http://schemas.openxmlformats.org/drawingml/2006/picture">
                <pic:pic>
                  <pic:nvPicPr>
                    <pic:cNvPr descr="Forms response chart. Question title: Overall, how was your ZScore experience?. Number of responses: 1 response." id="0" name="image3.png"/>
                    <pic:cNvPicPr preferRelativeResize="0"/>
                  </pic:nvPicPr>
                  <pic:blipFill>
                    <a:blip r:embed="rId6"/>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drawing>
          <wp:inline distB="114300" distT="114300" distL="114300" distR="114300">
            <wp:extent cx="5731200" cy="2730500"/>
            <wp:effectExtent b="0" l="0" r="0" t="0"/>
            <wp:docPr descr="Forms response chart. Question title: How easy, or how difficult did you find it to get used to ZScore's music notation display?. Number of responses: 1 response." id="2" name="image6.png"/>
            <a:graphic>
              <a:graphicData uri="http://schemas.openxmlformats.org/drawingml/2006/picture">
                <pic:pic>
                  <pic:nvPicPr>
                    <pic:cNvPr descr="Forms response chart. Question title: How easy, or how difficult did you find it to get used to ZScore's music notation display?. Number of responses: 1 response." id="0" name="image6.png"/>
                    <pic:cNvPicPr preferRelativeResize="0"/>
                  </pic:nvPicPr>
                  <pic:blipFill>
                    <a:blip r:embed="rId7"/>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drawing>
          <wp:inline distB="114300" distT="114300" distL="114300" distR="114300">
            <wp:extent cx="5731200" cy="2730500"/>
            <wp:effectExtent b="0" l="0" r="0" t="0"/>
            <wp:docPr descr="Forms response chart. Question title: How helpful did you find the current position and tempo indicators?. Number of responses: 1 response." id="6" name="image2.png"/>
            <a:graphic>
              <a:graphicData uri="http://schemas.openxmlformats.org/drawingml/2006/picture">
                <pic:pic>
                  <pic:nvPicPr>
                    <pic:cNvPr descr="Forms response chart. Question title: How helpful did you find the current position and tempo indicators?. Number of responses: 1 response." id="0" name="image2.png"/>
                    <pic:cNvPicPr preferRelativeResize="0"/>
                  </pic:nvPicPr>
                  <pic:blipFill>
                    <a:blip r:embed="rId8"/>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pPr>
      <w:r w:rsidDel="00000000" w:rsidR="00000000" w:rsidRPr="00000000">
        <w:rPr/>
        <w:drawing>
          <wp:inline distB="114300" distT="114300" distL="114300" distR="114300">
            <wp:extent cx="5731200" cy="2730500"/>
            <wp:effectExtent b="0" l="0" r="0" t="0"/>
            <wp:docPr descr="Forms response chart. Question title: How satisfied are you with the notation layout in ZScore?. Number of responses: 1 response." id="3" name="image5.png"/>
            <a:graphic>
              <a:graphicData uri="http://schemas.openxmlformats.org/drawingml/2006/picture">
                <pic:pic>
                  <pic:nvPicPr>
                    <pic:cNvPr descr="Forms response chart. Question title: How satisfied are you with the notation layout in ZScore?. Number of responses: 1 response." id="0" name="image5.png"/>
                    <pic:cNvPicPr preferRelativeResize="0"/>
                  </pic:nvPicPr>
                  <pic:blipFill>
                    <a:blip r:embed="rId9"/>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drawing>
          <wp:inline distB="114300" distT="114300" distL="114300" distR="114300">
            <wp:extent cx="5731200" cy="2730500"/>
            <wp:effectExtent b="0" l="0" r="0" t="0"/>
            <wp:docPr descr="Forms response chart. Question title: How useful did you find ZScore real-time notation distribution and network features?. Number of responses: 1 response." id="4" name="image1.png"/>
            <a:graphic>
              <a:graphicData uri="http://schemas.openxmlformats.org/drawingml/2006/picture">
                <pic:pic>
                  <pic:nvPicPr>
                    <pic:cNvPr descr="Forms response chart. Question title: How useful did you find ZScore real-time notation distribution and network features?. Number of responses: 1 response." id="0" name="image1.png"/>
                    <pic:cNvPicPr preferRelativeResize="0"/>
                  </pic:nvPicPr>
                  <pic:blipFill>
                    <a:blip r:embed="rId10"/>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drawing>
          <wp:inline distB="114300" distT="114300" distL="114300" distR="114300">
            <wp:extent cx="5731200" cy="2730500"/>
            <wp:effectExtent b="0" l="0" r="0" t="0"/>
            <wp:docPr descr="Forms response chart. Question title: How satisfied are you with the stability and performance of ZScore?. Number of responses: 1 response." id="5" name="image4.png"/>
            <a:graphic>
              <a:graphicData uri="http://schemas.openxmlformats.org/drawingml/2006/picture">
                <pic:pic>
                  <pic:nvPicPr>
                    <pic:cNvPr descr="Forms response chart. Question title: How satisfied are you with the stability and performance of ZScore?. Number of responses: 1 response." id="0" name="image4.png"/>
                    <pic:cNvPicPr preferRelativeResize="0"/>
                  </pic:nvPicPr>
                  <pic:blipFill>
                    <a:blip r:embed="rId11"/>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hd w:fill="ffffff" w:val="clear"/>
        <w:spacing w:after="540" w:before="120" w:line="324.00000000000006" w:lineRule="auto"/>
        <w:ind w:right="120"/>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009">
      <w:pPr>
        <w:shd w:fill="ffffff" w:val="clear"/>
        <w:spacing w:after="540" w:before="120" w:line="324.00000000000006" w:lineRule="auto"/>
        <w:ind w:right="120"/>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Please list the most negative aspects of ZScore</w:t>
      </w:r>
      <w:r w:rsidDel="00000000" w:rsidR="00000000" w:rsidRPr="00000000">
        <w:rPr>
          <w:rFonts w:ascii="Roboto" w:cs="Roboto" w:eastAsia="Roboto" w:hAnsi="Roboto"/>
          <w:color w:val="202124"/>
          <w:sz w:val="18"/>
          <w:szCs w:val="18"/>
          <w:rtl w:val="0"/>
        </w:rPr>
        <w:t xml:space="preserve">1 response</w:t>
      </w:r>
    </w:p>
    <w:p w:rsidR="00000000" w:rsidDel="00000000" w:rsidP="00000000" w:rsidRDefault="00000000" w:rsidRPr="00000000" w14:paraId="0000000A">
      <w:pPr>
        <w:shd w:fill="f8f9fa" w:val="clear"/>
        <w:spacing w:after="180" w:before="60" w:line="342.85714285714283" w:lineRule="auto"/>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The spacing of the clarinet stave made it rather difficult to read the rhythms. I'm also not sure why it had to be networked - if you'd given us a score we could have just as easily played this as chamber music. But the real problem (and this is true of any animated score) is that you can't annotate. So any notes you give us or things we want to focus on we just have to remember. And this is just not how musicians work. If you could find a solution for this you would immediately make this kind of work 10x more viable.</w:t>
      </w:r>
    </w:p>
    <w:p w:rsidR="00000000" w:rsidDel="00000000" w:rsidP="00000000" w:rsidRDefault="00000000" w:rsidRPr="00000000" w14:paraId="0000000B">
      <w:pPr>
        <w:shd w:fill="ffffff" w:val="clear"/>
        <w:spacing w:after="540" w:before="120" w:line="324.00000000000006" w:lineRule="auto"/>
        <w:ind w:right="120"/>
        <w:rPr>
          <w:rFonts w:ascii="Roboto" w:cs="Roboto" w:eastAsia="Roboto" w:hAnsi="Roboto"/>
          <w:color w:val="202124"/>
          <w:sz w:val="18"/>
          <w:szCs w:val="18"/>
        </w:rPr>
      </w:pPr>
      <w:r w:rsidDel="00000000" w:rsidR="00000000" w:rsidRPr="00000000">
        <w:rPr>
          <w:rFonts w:ascii="Roboto" w:cs="Roboto" w:eastAsia="Roboto" w:hAnsi="Roboto"/>
          <w:color w:val="202124"/>
          <w:sz w:val="24"/>
          <w:szCs w:val="24"/>
          <w:rtl w:val="0"/>
        </w:rPr>
        <w:t xml:space="preserve">Please list the most positive aspects of ZScore</w:t>
      </w:r>
      <w:r w:rsidDel="00000000" w:rsidR="00000000" w:rsidRPr="00000000">
        <w:rPr>
          <w:rFonts w:ascii="Roboto" w:cs="Roboto" w:eastAsia="Roboto" w:hAnsi="Roboto"/>
          <w:color w:val="202124"/>
          <w:sz w:val="18"/>
          <w:szCs w:val="18"/>
          <w:rtl w:val="0"/>
        </w:rPr>
        <w:t xml:space="preserve">1 response</w:t>
      </w:r>
    </w:p>
    <w:p w:rsidR="00000000" w:rsidDel="00000000" w:rsidP="00000000" w:rsidRDefault="00000000" w:rsidRPr="00000000" w14:paraId="0000000C">
      <w:pPr>
        <w:shd w:fill="f8f9fa" w:val="clear"/>
        <w:spacing w:after="180" w:before="60" w:line="342.85714285714283" w:lineRule="auto"/>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Easy to know where we were at all times</w:t>
      </w:r>
    </w:p>
    <w:p w:rsidR="00000000" w:rsidDel="00000000" w:rsidP="00000000" w:rsidRDefault="00000000" w:rsidRPr="00000000" w14:paraId="0000000D">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1.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6.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