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Planning Meeting - Sprint 42</w:t>
      </w:r>
    </w:p>
    <w:p>
      <w:r/>
      <w:r>
        <w:rPr>
          <w:b/>
        </w:rPr>
        <w:t>Date:</w:t>
      </w:r>
      <w:r>
        <w:t xml:space="preserve"> October 28, 2024  </w:t>
      </w:r>
    </w:p>
    <w:p>
      <w:r/>
      <w:r>
        <w:rPr>
          <w:b/>
        </w:rPr>
        <w:t>Time:</w:t>
      </w:r>
      <w:r>
        <w:t xml:space="preserve"> 10:00 AM - 12:00 PM EST  </w:t>
      </w:r>
    </w:p>
    <w:p>
      <w:r/>
      <w:r>
        <w:rPr>
          <w:b/>
        </w:rPr>
        <w:t>Attendees:</w:t>
      </w:r>
      <w:r>
        <w:t xml:space="preserve"> Sarah Chen (PM), Alex Kumar (Tech Lead), Jennifer Liu (Engineering), Marcus Brown (Engineering), Priya Patel (Design), Michael Rodriguez (Compliance)</w:t>
      </w:r>
    </w:p>
    <w:p>
      <w:pPr>
        <w:pStyle w:val="Heading2"/>
      </w:pPr>
      <w:r>
        <w:t>Sprint Goal</w:t>
      </w:r>
    </w:p>
    <w:p>
      <w:r>
        <w:t>Complete Phase 1 of Payment Processing V2 integration and resolve critical KYC verification bugs affecting European customers.</w:t>
      </w:r>
    </w:p>
    <w:p>
      <w:pPr>
        <w:pStyle w:val="Heading2"/>
      </w:pPr>
      <w:r>
        <w:t>Capacity Planning</w:t>
      </w:r>
    </w:p>
    <w:p>
      <w:pPr>
        <w:pStyle w:val="ListBullet"/>
      </w:pPr>
      <w:r>
        <w:t>Team capacity: 80 story points</w:t>
      </w:r>
    </w:p>
    <w:p>
      <w:pPr>
        <w:pStyle w:val="ListBullet"/>
      </w:pPr>
      <w:r>
        <w:t>Expected velocity: 75 points (based on last 3 sprints average)</w:t>
      </w:r>
    </w:p>
    <w:p>
      <w:pPr>
        <w:pStyle w:val="ListBullet"/>
      </w:pPr>
      <w:r>
        <w:t>2 team members on-call rotation (reduces capacity by 10%)</w:t>
      </w:r>
    </w:p>
    <w:p>
      <w:pPr>
        <w:pStyle w:val="Heading2"/>
      </w:pPr>
      <w:r>
        <w:t>Committed Stories</w:t>
      </w:r>
    </w:p>
    <w:p>
      <w:pPr>
        <w:pStyle w:val="Heading3"/>
      </w:pPr>
      <w:r>
        <w:t>High Priority</w:t>
      </w:r>
    </w:p>
    <w:p>
      <w:r/>
      <w:r>
        <w:rPr>
          <w:b/>
        </w:rPr>
        <w:t>SKYRO-1245: Implement multi-currency support in payment gateway</w:t>
      </w:r>
      <w:r/>
    </w:p>
    <w:p>
      <w:pPr>
        <w:pStyle w:val="ListBullet"/>
      </w:pPr>
      <w:r>
        <w:t>Story points: 13</w:t>
      </w:r>
    </w:p>
    <w:p>
      <w:pPr>
        <w:pStyle w:val="ListBullet"/>
      </w:pPr>
      <w:r>
        <w:t>Owner: Jennifer Liu</w:t>
      </w:r>
    </w:p>
    <w:p>
      <w:pPr>
        <w:pStyle w:val="ListBullet"/>
      </w:pPr>
      <w:r>
        <w:t>Dependencies: None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Support EUR, GBP, JPY conversion</w:t>
      </w:r>
    </w:p>
    <w:p>
      <w:pPr>
        <w:pStyle w:val="ListBullet"/>
      </w:pPr>
      <w:r>
        <w:t>Real-time FX rates from provider API</w:t>
      </w:r>
    </w:p>
    <w:p>
      <w:pPr>
        <w:pStyle w:val="ListBullet"/>
      </w:pPr>
      <w:r>
        <w:t>Currency conversion shown to user before confirmation</w:t>
      </w:r>
    </w:p>
    <w:p>
      <w:pPr>
        <w:pStyle w:val="ListBullet"/>
      </w:pPr>
      <w:r>
        <w:t>Unit tests with 90% coverage</w:t>
      </w:r>
    </w:p>
    <w:p>
      <w:r/>
      <w:r>
        <w:rPr>
          <w:b/>
        </w:rPr>
        <w:t>SKYRO-1189: Fix KYC document upload timeout for large files</w:t>
      </w:r>
      <w:r/>
    </w:p>
    <w:p>
      <w:pPr>
        <w:pStyle w:val="ListBullet"/>
      </w:pPr>
      <w:r>
        <w:t>Story points: 8</w:t>
      </w:r>
    </w:p>
    <w:p>
      <w:pPr>
        <w:pStyle w:val="ListBullet"/>
      </w:pPr>
      <w:r>
        <w:t>Owner: Marcus Brown</w:t>
      </w:r>
    </w:p>
    <w:p>
      <w:pPr>
        <w:pStyle w:val="ListBullet"/>
      </w:pPr>
      <w:r>
        <w:t>Critical bug affecting 15% of European customers</w:t>
      </w:r>
    </w:p>
    <w:p>
      <w:pPr>
        <w:pStyle w:val="ListBullet"/>
      </w:pPr>
      <w:r>
        <w:t>Root cause: 30-second timeout on reverse proxy</w:t>
      </w:r>
    </w:p>
    <w:p>
      <w:pPr>
        <w:pStyle w:val="ListBullet"/>
      </w:pPr>
      <w:r>
        <w:t>Solution: Implement chunked upload with progress bar</w:t>
      </w:r>
    </w:p>
    <w:p>
      <w:pPr>
        <w:pStyle w:val="ListBullet"/>
      </w:pPr>
      <w:r>
        <w:t>Target resolution: By end of this sprint</w:t>
      </w:r>
    </w:p>
    <w:p>
      <w:r/>
      <w:r>
        <w:rPr>
          <w:b/>
        </w:rPr>
        <w:t>SKYRO-1267: Add fraud score to transaction details API</w:t>
      </w:r>
      <w:r/>
    </w:p>
    <w:p>
      <w:pPr>
        <w:pStyle w:val="ListBullet"/>
      </w:pPr>
      <w:r>
        <w:t>Story points: 5</w:t>
      </w:r>
    </w:p>
    <w:p>
      <w:pPr>
        <w:pStyle w:val="ListBullet"/>
      </w:pPr>
      <w:r>
        <w:t>Owner: Alex Kumar</w:t>
      </w:r>
    </w:p>
    <w:p>
      <w:pPr>
        <w:pStyle w:val="ListBullet"/>
      </w:pPr>
      <w:r>
        <w:t>Needed by customer support team for investigation</w:t>
      </w:r>
    </w:p>
    <w:p>
      <w:pPr>
        <w:pStyle w:val="ListBullet"/>
      </w:pPr>
      <w:r>
        <w:t>Requires additional field in response payload</w:t>
      </w:r>
    </w:p>
    <w:p>
      <w:pPr>
        <w:pStyle w:val="ListBullet"/>
      </w:pPr>
      <w:r>
        <w:t>Must maintain backwards compatibility</w:t>
      </w:r>
    </w:p>
    <w:p>
      <w:pPr>
        <w:pStyle w:val="Heading3"/>
      </w:pPr>
      <w:r>
        <w:t>Medium Priority</w:t>
      </w:r>
    </w:p>
    <w:p>
      <w:r/>
      <w:r>
        <w:rPr>
          <w:b/>
        </w:rPr>
        <w:t>SKYRO-1290: Implement payment retry logic for transient failures</w:t>
      </w:r>
      <w:r/>
    </w:p>
    <w:p>
      <w:pPr>
        <w:pStyle w:val="ListBullet"/>
      </w:pPr>
      <w:r>
        <w:t>Story points: 8</w:t>
      </w:r>
    </w:p>
    <w:p>
      <w:pPr>
        <w:pStyle w:val="ListBullet"/>
      </w:pPr>
      <w:r>
        <w:t>Owner: Jennifer Liu</w:t>
      </w:r>
    </w:p>
    <w:p>
      <w:pPr>
        <w:pStyle w:val="ListBullet"/>
      </w:pPr>
      <w:r>
        <w:t>Exponential backoff strategy (3 retries)</w:t>
      </w:r>
    </w:p>
    <w:p>
      <w:pPr>
        <w:pStyle w:val="ListBullet"/>
      </w:pPr>
      <w:r>
        <w:t>Log all retry attempts</w:t>
      </w:r>
    </w:p>
    <w:p>
      <w:pPr>
        <w:pStyle w:val="ListBullet"/>
      </w:pPr>
      <w:r>
        <w:t>Alert if all retries fail</w:t>
      </w:r>
    </w:p>
    <w:p>
      <w:r/>
      <w:r>
        <w:rPr>
          <w:b/>
        </w:rPr>
        <w:t>SKYRO-1301: Update KYC compliance documentation</w:t>
      </w:r>
      <w:r/>
    </w:p>
    <w:p>
      <w:pPr>
        <w:pStyle w:val="ListBullet"/>
      </w:pPr>
      <w:r>
        <w:t>Story points: 3</w:t>
      </w:r>
    </w:p>
    <w:p>
      <w:pPr>
        <w:pStyle w:val="ListBullet"/>
      </w:pPr>
      <w:r>
        <w:t>Owner: Michael Rodriguez</w:t>
      </w:r>
    </w:p>
    <w:p>
      <w:pPr>
        <w:pStyle w:val="ListBullet"/>
      </w:pPr>
      <w:r>
        <w:t>Reflect recent AMLD5 regulation changes</w:t>
      </w:r>
    </w:p>
    <w:p>
      <w:pPr>
        <w:pStyle w:val="ListBullet"/>
      </w:pPr>
      <w:r>
        <w:t>Include new identity verification flow diagrams</w:t>
      </w:r>
    </w:p>
    <w:p>
      <w:pPr>
        <w:pStyle w:val="Heading3"/>
      </w:pPr>
      <w:r>
        <w:t>Low Priority (Stretch Goals)</w:t>
      </w:r>
    </w:p>
    <w:p>
      <w:r/>
      <w:r>
        <w:rPr>
          <w:b/>
        </w:rPr>
        <w:t>SKYRO-1315: Improve fraud detection dashboard load time</w:t>
      </w:r>
      <w:r/>
    </w:p>
    <w:p>
      <w:pPr>
        <w:pStyle w:val="ListBullet"/>
      </w:pPr>
      <w:r>
        <w:t>Story points: 5</w:t>
      </w:r>
    </w:p>
    <w:p>
      <w:pPr>
        <w:pStyle w:val="ListBullet"/>
      </w:pPr>
      <w:r>
        <w:t>Owner: Marcus Brown</w:t>
      </w:r>
    </w:p>
    <w:p>
      <w:pPr>
        <w:pStyle w:val="ListBullet"/>
      </w:pPr>
      <w:r>
        <w:t>Current load time: 8 seconds, target: under 3 seconds</w:t>
      </w:r>
    </w:p>
    <w:p>
      <w:pPr>
        <w:pStyle w:val="ListBullet"/>
      </w:pPr>
      <w:r>
        <w:t>Implement caching layer</w:t>
      </w:r>
    </w:p>
    <w:p>
      <w:pPr>
        <w:pStyle w:val="ListBullet"/>
      </w:pPr>
      <w:r>
        <w:t>Optimize database queries</w:t>
      </w:r>
    </w:p>
    <w:p>
      <w:pPr>
        <w:pStyle w:val="Heading2"/>
      </w:pPr>
      <w:r>
        <w:t>Technical Debt Items</w:t>
      </w:r>
    </w:p>
    <w:p>
      <w:pPr>
        <w:pStyle w:val="ListBullet"/>
      </w:pPr>
      <w:r>
        <w:t>Upgrade payment gateway dependencies (security patches)</w:t>
      </w:r>
    </w:p>
    <w:p>
      <w:pPr>
        <w:pStyle w:val="ListBullet"/>
      </w:pPr>
      <w:r>
        <w:t>Refactor KYC verification state machine</w:t>
      </w:r>
    </w:p>
    <w:p>
      <w:pPr>
        <w:pStyle w:val="ListBullet"/>
      </w:pPr>
      <w:r>
        <w:t>Add integration tests for fraud detection</w:t>
      </w:r>
    </w:p>
    <w:p>
      <w:pPr>
        <w:pStyle w:val="Heading2"/>
      </w:pPr>
      <w:r>
        <w:t>Risks and Blockers</w:t>
      </w:r>
    </w:p>
    <w:p>
      <w:r>
        <w:t xml:space="preserve">1. </w:t>
      </w:r>
      <w:r>
        <w:rPr>
          <w:b/>
        </w:rPr>
        <w:t>Risk</w:t>
      </w:r>
      <w:r>
        <w:t>: Third-party FX rate provider may have downtime during launch</w:t>
      </w:r>
    </w:p>
    <w:p>
      <w:r>
        <w:t xml:space="preserve">   - </w:t>
      </w:r>
      <w:r>
        <w:rPr>
          <w:b/>
        </w:rPr>
        <w:t>Mitigation</w:t>
      </w:r>
      <w:r>
        <w:t>: Implement fallback to secondary provider (XE.com)</w:t>
      </w:r>
    </w:p>
    <w:p>
      <w:r>
        <w:t xml:space="preserve">2. </w:t>
      </w:r>
      <w:r>
        <w:rPr>
          <w:b/>
        </w:rPr>
        <w:t>Blocker</w:t>
      </w:r>
      <w:r>
        <w:t>: Waiting for legal approval on updated Terms of Service for new currencies</w:t>
      </w:r>
    </w:p>
    <w:p>
      <w:r>
        <w:t xml:space="preserve">   - </w:t>
      </w:r>
      <w:r>
        <w:rPr>
          <w:b/>
        </w:rPr>
        <w:t>Owner</w:t>
      </w:r>
      <w:r>
        <w:t>: Sarah Chen to follow up with legal team</w:t>
      </w:r>
    </w:p>
    <w:p>
      <w:r>
        <w:t xml:space="preserve">   - </w:t>
      </w:r>
      <w:r>
        <w:rPr>
          <w:b/>
        </w:rPr>
        <w:t>Impact</w:t>
      </w:r>
      <w:r>
        <w:t>: May delay Phase 2 rollout</w:t>
      </w:r>
    </w:p>
    <w:p>
      <w:r>
        <w:t xml:space="preserve">3. </w:t>
      </w:r>
      <w:r>
        <w:rPr>
          <w:b/>
        </w:rPr>
        <w:t>Risk</w:t>
      </w:r>
      <w:r>
        <w:t>: Increased payment volume during Black Friday may stress test system</w:t>
      </w:r>
    </w:p>
    <w:p>
      <w:r>
        <w:t xml:space="preserve">   - </w:t>
      </w:r>
      <w:r>
        <w:rPr>
          <w:b/>
        </w:rPr>
        <w:t>Mitigation</w:t>
      </w:r>
      <w:r>
        <w:t>: Schedule load testing session before November 15</w:t>
      </w:r>
    </w:p>
    <w:p>
      <w:pPr>
        <w:pStyle w:val="Heading2"/>
      </w:pPr>
      <w:r>
        <w:t>Action Items</w:t>
      </w:r>
    </w:p>
    <w:p>
      <w:pPr>
        <w:pStyle w:val="ListBullet"/>
      </w:pPr>
      <w:r>
        <w:t>[ ] Sarah: Get legal sign-off on ToS by November 1</w:t>
      </w:r>
    </w:p>
    <w:p>
      <w:pPr>
        <w:pStyle w:val="ListBullet"/>
      </w:pPr>
      <w:r>
        <w:t>[ ] Alex: Schedule load testing session (November 12-13)</w:t>
      </w:r>
    </w:p>
    <w:p>
      <w:pPr>
        <w:pStyle w:val="ListBullet"/>
      </w:pPr>
      <w:r>
        <w:t>[ ] Jennifer: Set up monitoring alerts for new payment endpoints</w:t>
      </w:r>
    </w:p>
    <w:p>
      <w:pPr>
        <w:pStyle w:val="ListBullet"/>
      </w:pPr>
      <w:r>
        <w:t>[ ] Marcus: Document KYC bug fix in Confluence</w:t>
      </w:r>
    </w:p>
    <w:p>
      <w:pPr>
        <w:pStyle w:val="ListBullet"/>
      </w:pPr>
      <w:r>
        <w:t>[ ] Priya: Review payment confirmation UI mockups with Sarah</w:t>
      </w:r>
    </w:p>
    <w:p>
      <w:pPr>
        <w:pStyle w:val="Heading2"/>
      </w:pPr>
      <w:r>
        <w:t>Next Sprint Preview</w:t>
      </w:r>
    </w:p>
    <w:p>
      <w:r>
        <w:t>Tentative focus areas:</w:t>
      </w:r>
    </w:p>
    <w:p>
      <w:pPr>
        <w:pStyle w:val="ListBullet"/>
      </w:pPr>
      <w:r>
        <w:t>Payment reconciliation automation</w:t>
      </w:r>
    </w:p>
    <w:p>
      <w:pPr>
        <w:pStyle w:val="ListBullet"/>
      </w:pPr>
      <w:r>
        <w:t>Enhanced fraud detection rules for holiday season</w:t>
      </w:r>
    </w:p>
    <w:p>
      <w:pPr>
        <w:pStyle w:val="ListBullet"/>
      </w:pPr>
      <w:r>
        <w:t>Mobile app payment flow optimization</w:t>
      </w:r>
    </w:p>
    <w:p>
      <w:pPr>
        <w:pStyle w:val="Heading2"/>
      </w:pPr>
      <w:r>
        <w:t>Decisions Made</w:t>
      </w:r>
    </w:p>
    <w:p>
      <w:pPr>
        <w:pStyle w:val="ListNumber"/>
      </w:pPr>
      <w:r>
        <w:t>Agreed to deprioritize payment analytics dashboard to Q1 2025</w:t>
      </w:r>
    </w:p>
    <w:p>
      <w:pPr>
        <w:pStyle w:val="ListNumber"/>
      </w:pPr>
      <w:r>
        <w:t>Will use Stripe's new 3D Secure 2.0 implementation instead of building custom</w:t>
      </w:r>
    </w:p>
    <w:p>
      <w:pPr>
        <w:pStyle w:val="ListNumber"/>
      </w:pPr>
      <w:r>
        <w:t>European customer KYC timeout issue is sprint blocker - must be resolved</w:t>
      </w:r>
    </w:p>
    <w:p>
      <w:pPr>
        <w:pStyle w:val="Heading2"/>
      </w:pPr>
      <w:r>
        <w:t>Meeting Notes</w:t>
      </w:r>
    </w:p>
    <w:p>
      <w:pPr>
        <w:pStyle w:val="ListBullet"/>
      </w:pPr>
      <w:r>
        <w:t>Team raised concerns about ambitious timeline for multi-currency launch</w:t>
      </w:r>
    </w:p>
    <w:p>
      <w:pPr>
        <w:pStyle w:val="ListBullet"/>
      </w:pPr>
      <w:r>
        <w:t>Alex proposed phased rollout: EUR/GBP first, then JPY in next sprint</w:t>
      </w:r>
    </w:p>
    <w:p>
      <w:pPr>
        <w:pStyle w:val="ListBullet"/>
      </w:pPr>
      <w:r>
        <w:t>Sarah agreed to adjust roadmap based on team feedback</w:t>
      </w:r>
    </w:p>
    <w:p>
      <w:pPr>
        <w:pStyle w:val="ListBullet"/>
      </w:pPr>
      <w:r>
        <w:t>Need to schedule technical design review for payment retry logic</w:t>
      </w:r>
    </w:p>
    <w:p>
      <w:r/>
      <w:r>
        <w:rPr>
          <w:b/>
        </w:rPr>
        <w:t>Next Sprint Planning:</w:t>
      </w:r>
      <w:r>
        <w:t xml:space="preserve"> November 11, 2024, 10:00 AM 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