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EBE" w:rsidRDefault="002B4EBE">
      <w:r>
        <w:t>Task 1</w:t>
      </w:r>
      <w:r w:rsidR="0003140A">
        <w:t xml:space="preserve"> (up to 2 points)</w:t>
      </w:r>
      <w:r>
        <w:t>:</w:t>
      </w:r>
    </w:p>
    <w:p w:rsidR="002B4EBE" w:rsidRDefault="002B4EBE">
      <w:r w:rsidRPr="002B4EBE">
        <w:t xml:space="preserve">Load the data from the file capm.xls. </w:t>
      </w:r>
      <w:r>
        <w:t>Here, you can find for each date:</w:t>
      </w:r>
    </w:p>
    <w:p w:rsidR="002B4EBE" w:rsidRPr="002B4EBE" w:rsidRDefault="002B4EBE" w:rsidP="002B4EBE">
      <w:pPr>
        <w:pStyle w:val="ListParagraph"/>
        <w:numPr>
          <w:ilvl w:val="0"/>
          <w:numId w:val="1"/>
        </w:numPr>
        <w:rPr>
          <w:lang w:val="cs-CZ"/>
        </w:rPr>
      </w:pPr>
      <w:r>
        <w:t>the index values of the S&amp;</w:t>
      </w:r>
      <w:r w:rsidRPr="002B4EBE">
        <w:t>P500 index</w:t>
      </w:r>
      <w:r w:rsidR="005D6E70">
        <w:t xml:space="preserve"> – returns form will be needed</w:t>
      </w:r>
      <w:r w:rsidRPr="002B4EBE">
        <w:t xml:space="preserve">, </w:t>
      </w:r>
    </w:p>
    <w:p w:rsidR="000A4C2E" w:rsidRDefault="002B4EBE" w:rsidP="002B4EBE">
      <w:pPr>
        <w:pStyle w:val="ListParagraph"/>
        <w:numPr>
          <w:ilvl w:val="0"/>
          <w:numId w:val="1"/>
        </w:numPr>
        <w:rPr>
          <w:lang w:val="cs-CZ"/>
        </w:rPr>
      </w:pPr>
      <w:r w:rsidRPr="002B4EBE">
        <w:t xml:space="preserve">the monthly stock prices for four companies </w:t>
      </w:r>
      <w:r w:rsidRPr="002B4EBE">
        <w:rPr>
          <w:lang w:val="cs-CZ"/>
        </w:rPr>
        <w:t>(Ford, General motors, Microsoft and Sun/Oracle)</w:t>
      </w:r>
      <w:r w:rsidR="00FC4924">
        <w:rPr>
          <w:lang w:val="cs-CZ"/>
        </w:rPr>
        <w:t xml:space="preserve"> – need to be transformed into returns (index values)</w:t>
      </w:r>
    </w:p>
    <w:p w:rsidR="002B4EBE" w:rsidRDefault="002B4EBE" w:rsidP="002B4EBE">
      <w:pPr>
        <w:pStyle w:val="ListParagraph"/>
        <w:numPr>
          <w:ilvl w:val="0"/>
          <w:numId w:val="1"/>
        </w:numPr>
        <w:rPr>
          <w:lang w:val="cs-CZ"/>
        </w:rPr>
      </w:pPr>
      <w:r>
        <w:rPr>
          <w:lang w:val="cs-CZ"/>
        </w:rPr>
        <w:t>index for three-month US-Treasury bills</w:t>
      </w:r>
      <w:r w:rsidR="00FC4924">
        <w:rPr>
          <w:lang w:val="cs-CZ"/>
        </w:rPr>
        <w:t xml:space="preserve"> (do not forget to divide its values by 12, since it is originally annualised time series and all the other time series are monthly)</w:t>
      </w:r>
      <w:r w:rsidR="005D6E70">
        <w:rPr>
          <w:lang w:val="cs-CZ"/>
        </w:rPr>
        <w:t xml:space="preserve"> – a proxy for the </w:t>
      </w:r>
      <w:r w:rsidR="005D6E70">
        <w:rPr>
          <w:rFonts w:eastAsiaTheme="minorEastAsia"/>
          <w:lang w:val="cs-CZ"/>
        </w:rPr>
        <w:t>risk free rate, this time series is already in returns form</w:t>
      </w:r>
      <w:r>
        <w:rPr>
          <w:lang w:val="cs-CZ"/>
        </w:rPr>
        <w:t>.</w:t>
      </w:r>
    </w:p>
    <w:p w:rsidR="002B4EBE" w:rsidRDefault="002B4EBE" w:rsidP="002B4EBE">
      <w:pPr>
        <w:rPr>
          <w:lang w:val="cs-CZ"/>
        </w:rPr>
      </w:pPr>
      <w:r>
        <w:rPr>
          <w:lang w:val="cs-CZ"/>
        </w:rPr>
        <w:t>Using these data, e</w:t>
      </w:r>
      <w:r w:rsidR="00FC4924">
        <w:rPr>
          <w:lang w:val="cs-CZ"/>
        </w:rPr>
        <w:t>s</w:t>
      </w:r>
      <w:r>
        <w:rPr>
          <w:lang w:val="cs-CZ"/>
        </w:rPr>
        <w:t xml:space="preserve">timate appropriate coefficients for the CAPM equation for each stock and interpret the results. Classical linear regression can be used (OLS) to obtain the coefficient estimates. </w:t>
      </w:r>
    </w:p>
    <w:p w:rsidR="002B4EBE" w:rsidRDefault="002B4EBE" w:rsidP="002B4EBE">
      <w:pPr>
        <w:rPr>
          <w:lang w:val="cs-CZ"/>
        </w:rPr>
      </w:pPr>
      <w:r>
        <w:rPr>
          <w:lang w:val="cs-CZ"/>
        </w:rPr>
        <w:t>The regression will probably be in a form similar to:</w:t>
      </w:r>
    </w:p>
    <w:p w:rsidR="002B4EBE" w:rsidRPr="002B4EBE" w:rsidRDefault="005E3D4E" w:rsidP="002B4EBE">
      <w:pPr>
        <w:rPr>
          <w:rFonts w:eastAsiaTheme="minorEastAsia"/>
          <w:lang w:val="cs-CZ"/>
        </w:rPr>
      </w:pPr>
      <m:oMathPara>
        <m:oMath>
          <m:sSub>
            <m:sSubPr>
              <m:ctrlPr>
                <w:rPr>
                  <w:rFonts w:ascii="Cambria Math" w:hAnsi="Cambria Math"/>
                  <w:i/>
                  <w:lang w:val="cs-CZ"/>
                </w:rPr>
              </m:ctrlPr>
            </m:sSubPr>
            <m:e>
              <m:sSub>
                <m:sSubPr>
                  <m:ctrlPr>
                    <w:rPr>
                      <w:rFonts w:ascii="Cambria Math" w:hAnsi="Cambria Math"/>
                      <w:i/>
                      <w:lang w:val="cs-CZ"/>
                    </w:rPr>
                  </m:ctrlPr>
                </m:sSubPr>
                <m:e>
                  <m:r>
                    <w:rPr>
                      <w:rFonts w:ascii="Cambria Math" w:hAnsi="Cambria Math"/>
                      <w:lang w:val="cs-CZ"/>
                    </w:rPr>
                    <m:t>(R</m:t>
                  </m:r>
                </m:e>
                <m:sub>
                  <m:r>
                    <w:rPr>
                      <w:rFonts w:ascii="Cambria Math" w:hAnsi="Cambria Math"/>
                      <w:lang w:val="cs-CZ"/>
                    </w:rPr>
                    <m:t>x</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r</m:t>
                  </m:r>
                </m:e>
                <m:sub>
                  <m:r>
                    <w:rPr>
                      <w:rFonts w:ascii="Cambria Math" w:hAnsi="Cambria Math"/>
                      <w:lang w:val="cs-CZ"/>
                    </w:rPr>
                    <m:t>f</m:t>
                  </m:r>
                </m:sub>
              </m:sSub>
              <m:r>
                <w:rPr>
                  <w:rFonts w:ascii="Cambria Math" w:hAnsi="Cambria Math"/>
                  <w:lang w:val="cs-CZ"/>
                </w:rPr>
                <m:t>)</m:t>
              </m:r>
            </m:e>
            <m:sub>
              <m:r>
                <w:rPr>
                  <w:rFonts w:ascii="Cambria Math" w:hAnsi="Cambria Math"/>
                  <w:lang w:val="cs-CZ"/>
                </w:rPr>
                <m:t>t</m:t>
              </m:r>
            </m:sub>
          </m:sSub>
          <m:r>
            <w:rPr>
              <w:rFonts w:ascii="Cambria Math" w:hAnsi="Cambria Math"/>
              <w:lang w:val="cs-CZ"/>
            </w:rPr>
            <m:t>=α+</m:t>
          </m:r>
          <m:r>
            <w:rPr>
              <w:rFonts w:ascii="Cambria Math" w:eastAsiaTheme="minorEastAsia" w:hAnsi="Cambria Math"/>
              <w:lang w:val="cs-CZ"/>
            </w:rPr>
            <m:t>β</m:t>
          </m:r>
          <m:sSub>
            <m:sSubPr>
              <m:ctrlPr>
                <w:rPr>
                  <w:rFonts w:ascii="Cambria Math" w:eastAsiaTheme="minorEastAsia" w:hAnsi="Cambria Math"/>
                  <w:i/>
                  <w:lang w:val="cs-CZ"/>
                </w:rPr>
              </m:ctrlPr>
            </m:sSubPr>
            <m:e>
              <m:d>
                <m:dPr>
                  <m:ctrlPr>
                    <w:rPr>
                      <w:rFonts w:ascii="Cambria Math" w:eastAsiaTheme="minorEastAsia" w:hAnsi="Cambria Math"/>
                      <w:i/>
                      <w:lang w:val="cs-CZ"/>
                    </w:rPr>
                  </m:ctrlPr>
                </m:dPr>
                <m:e>
                  <m:sSub>
                    <m:sSubPr>
                      <m:ctrlPr>
                        <w:rPr>
                          <w:rFonts w:ascii="Cambria Math" w:eastAsiaTheme="minorEastAsia" w:hAnsi="Cambria Math"/>
                          <w:i/>
                          <w:lang w:val="cs-CZ"/>
                        </w:rPr>
                      </m:ctrlPr>
                    </m:sSubPr>
                    <m:e>
                      <m:r>
                        <w:rPr>
                          <w:rFonts w:ascii="Cambria Math" w:eastAsiaTheme="minorEastAsia" w:hAnsi="Cambria Math"/>
                          <w:lang w:val="cs-CZ"/>
                        </w:rPr>
                        <m:t>R</m:t>
                      </m:r>
                    </m:e>
                    <m:sub>
                      <m:r>
                        <w:rPr>
                          <w:rFonts w:ascii="Cambria Math" w:eastAsiaTheme="minorEastAsia" w:hAnsi="Cambria Math"/>
                          <w:lang w:val="cs-CZ"/>
                        </w:rPr>
                        <m:t>m</m:t>
                      </m:r>
                    </m:sub>
                  </m:sSub>
                  <m:r>
                    <w:rPr>
                      <w:rFonts w:ascii="Cambria Math" w:eastAsiaTheme="minorEastAsia" w:hAnsi="Cambria Math"/>
                      <w:lang w:val="cs-CZ"/>
                    </w:rPr>
                    <m:t>-</m:t>
                  </m:r>
                  <m:sSub>
                    <m:sSubPr>
                      <m:ctrlPr>
                        <w:rPr>
                          <w:rFonts w:ascii="Cambria Math" w:eastAsiaTheme="minorEastAsia" w:hAnsi="Cambria Math"/>
                          <w:i/>
                          <w:lang w:val="cs-CZ"/>
                        </w:rPr>
                      </m:ctrlPr>
                    </m:sSubPr>
                    <m:e>
                      <m:r>
                        <w:rPr>
                          <w:rFonts w:ascii="Cambria Math" w:eastAsiaTheme="minorEastAsia" w:hAnsi="Cambria Math"/>
                          <w:lang w:val="cs-CZ"/>
                        </w:rPr>
                        <m:t>r</m:t>
                      </m:r>
                    </m:e>
                    <m:sub>
                      <m:r>
                        <w:rPr>
                          <w:rFonts w:ascii="Cambria Math" w:eastAsiaTheme="minorEastAsia" w:hAnsi="Cambria Math"/>
                          <w:lang w:val="cs-CZ"/>
                        </w:rPr>
                        <m:t>f</m:t>
                      </m:r>
                    </m:sub>
                  </m:sSub>
                </m:e>
              </m:d>
            </m:e>
            <m:sub>
              <m:r>
                <w:rPr>
                  <w:rFonts w:ascii="Cambria Math" w:eastAsiaTheme="minorEastAsia" w:hAnsi="Cambria Math"/>
                  <w:lang w:val="cs-CZ"/>
                </w:rPr>
                <m:t>t</m:t>
              </m:r>
            </m:sub>
          </m:sSub>
          <m:r>
            <w:rPr>
              <w:rFonts w:ascii="Cambria Math" w:eastAsiaTheme="minorEastAsia" w:hAnsi="Cambria Math"/>
              <w:lang w:val="cs-CZ"/>
            </w:rPr>
            <m:t>+</m:t>
          </m:r>
          <m:sSub>
            <m:sSubPr>
              <m:ctrlPr>
                <w:rPr>
                  <w:rFonts w:ascii="Cambria Math" w:eastAsiaTheme="minorEastAsia" w:hAnsi="Cambria Math"/>
                  <w:i/>
                  <w:lang w:val="cs-CZ"/>
                </w:rPr>
              </m:ctrlPr>
            </m:sSubPr>
            <m:e>
              <m:r>
                <w:rPr>
                  <w:rFonts w:ascii="Cambria Math" w:eastAsiaTheme="minorEastAsia" w:hAnsi="Cambria Math"/>
                  <w:lang w:val="cs-CZ"/>
                </w:rPr>
                <m:t>u</m:t>
              </m:r>
            </m:e>
            <m:sub>
              <m:r>
                <w:rPr>
                  <w:rFonts w:ascii="Cambria Math" w:eastAsiaTheme="minorEastAsia" w:hAnsi="Cambria Math"/>
                  <w:lang w:val="cs-CZ"/>
                </w:rPr>
                <m:t>t</m:t>
              </m:r>
            </m:sub>
          </m:sSub>
        </m:oMath>
      </m:oMathPara>
    </w:p>
    <w:p w:rsidR="002B4EBE" w:rsidRDefault="002B4EBE" w:rsidP="002B4EBE">
      <w:pPr>
        <w:rPr>
          <w:lang w:val="cs-CZ"/>
        </w:rPr>
      </w:pPr>
      <w:r>
        <w:rPr>
          <w:rFonts w:eastAsiaTheme="minorEastAsia"/>
          <w:lang w:val="cs-CZ"/>
        </w:rPr>
        <w:t xml:space="preserve">Where </w:t>
      </w:r>
      <m:oMath>
        <m:sSub>
          <m:sSubPr>
            <m:ctrlPr>
              <w:rPr>
                <w:rFonts w:ascii="Cambria Math" w:hAnsi="Cambria Math"/>
                <w:i/>
                <w:lang w:val="cs-CZ"/>
              </w:rPr>
            </m:ctrlPr>
          </m:sSubPr>
          <m:e>
            <m:sSub>
              <m:sSubPr>
                <m:ctrlPr>
                  <w:rPr>
                    <w:rFonts w:ascii="Cambria Math" w:hAnsi="Cambria Math"/>
                    <w:i/>
                    <w:lang w:val="cs-CZ"/>
                  </w:rPr>
                </m:ctrlPr>
              </m:sSubPr>
              <m:e>
                <m:r>
                  <w:rPr>
                    <w:rFonts w:ascii="Cambria Math" w:hAnsi="Cambria Math"/>
                    <w:lang w:val="cs-CZ"/>
                  </w:rPr>
                  <m:t>(R</m:t>
                </m:r>
              </m:e>
              <m:sub>
                <m:r>
                  <w:rPr>
                    <w:rFonts w:ascii="Cambria Math" w:hAnsi="Cambria Math"/>
                    <w:lang w:val="cs-CZ"/>
                  </w:rPr>
                  <m:t>x</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r</m:t>
                </m:r>
              </m:e>
              <m:sub>
                <m:r>
                  <w:rPr>
                    <w:rFonts w:ascii="Cambria Math" w:hAnsi="Cambria Math"/>
                    <w:lang w:val="cs-CZ"/>
                  </w:rPr>
                  <m:t>f</m:t>
                </m:r>
              </m:sub>
            </m:sSub>
            <m:r>
              <w:rPr>
                <w:rFonts w:ascii="Cambria Math" w:hAnsi="Cambria Math"/>
                <w:lang w:val="cs-CZ"/>
              </w:rPr>
              <m:t>)</m:t>
            </m:r>
          </m:e>
          <m:sub>
            <m:r>
              <w:rPr>
                <w:rFonts w:ascii="Cambria Math" w:hAnsi="Cambria Math"/>
                <w:lang w:val="cs-CZ"/>
              </w:rPr>
              <m:t>t</m:t>
            </m:r>
          </m:sub>
        </m:sSub>
      </m:oMath>
      <w:r>
        <w:rPr>
          <w:rFonts w:eastAsiaTheme="minorEastAsia"/>
          <w:lang w:val="cs-CZ"/>
        </w:rPr>
        <w:t xml:space="preserve"> </w:t>
      </w:r>
      <w:r w:rsidR="002A3EB5">
        <w:rPr>
          <w:rFonts w:eastAsiaTheme="minorEastAsia"/>
          <w:lang w:val="cs-CZ"/>
        </w:rPr>
        <w:t xml:space="preserve"> </w:t>
      </w:r>
      <w:r>
        <w:rPr>
          <w:rFonts w:eastAsiaTheme="minorEastAsia"/>
          <w:lang w:val="cs-CZ"/>
        </w:rPr>
        <w:t xml:space="preserve">is the expected </w:t>
      </w:r>
      <w:r w:rsidR="00FC4924">
        <w:rPr>
          <w:rFonts w:eastAsiaTheme="minorEastAsia"/>
          <w:lang w:val="cs-CZ"/>
        </w:rPr>
        <w:t>e</w:t>
      </w:r>
      <w:r w:rsidR="002A3EB5">
        <w:rPr>
          <w:rFonts w:eastAsiaTheme="minorEastAsia"/>
          <w:lang w:val="cs-CZ"/>
        </w:rPr>
        <w:t xml:space="preserve">xcess </w:t>
      </w:r>
      <w:r>
        <w:rPr>
          <w:rFonts w:eastAsiaTheme="minorEastAsia"/>
          <w:lang w:val="cs-CZ"/>
        </w:rPr>
        <w:t>return of the capital asset</w:t>
      </w:r>
      <w:r w:rsidR="002A3EB5">
        <w:rPr>
          <w:rFonts w:eastAsiaTheme="minorEastAsia"/>
          <w:lang w:val="cs-CZ"/>
        </w:rPr>
        <w:t xml:space="preserve"> </w:t>
      </w:r>
      <m:oMath>
        <m:r>
          <w:rPr>
            <w:rFonts w:ascii="Cambria Math" w:eastAsiaTheme="minorEastAsia" w:hAnsi="Cambria Math"/>
            <w:lang w:val="cs-CZ"/>
          </w:rPr>
          <m:t>x</m:t>
        </m:r>
      </m:oMath>
      <w:r>
        <w:rPr>
          <w:rFonts w:eastAsiaTheme="minorEastAsia"/>
          <w:lang w:val="cs-CZ"/>
        </w:rPr>
        <w:t xml:space="preserve">, </w:t>
      </w:r>
      <m:oMath>
        <m:sSub>
          <m:sSubPr>
            <m:ctrlPr>
              <w:rPr>
                <w:rFonts w:ascii="Cambria Math" w:eastAsiaTheme="minorEastAsia" w:hAnsi="Cambria Math"/>
                <w:i/>
                <w:lang w:val="cs-CZ"/>
              </w:rPr>
            </m:ctrlPr>
          </m:sSubPr>
          <m:e>
            <m:d>
              <m:dPr>
                <m:ctrlPr>
                  <w:rPr>
                    <w:rFonts w:ascii="Cambria Math" w:eastAsiaTheme="minorEastAsia" w:hAnsi="Cambria Math"/>
                    <w:i/>
                    <w:lang w:val="cs-CZ"/>
                  </w:rPr>
                </m:ctrlPr>
              </m:dPr>
              <m:e>
                <m:sSub>
                  <m:sSubPr>
                    <m:ctrlPr>
                      <w:rPr>
                        <w:rFonts w:ascii="Cambria Math" w:eastAsiaTheme="minorEastAsia" w:hAnsi="Cambria Math"/>
                        <w:i/>
                        <w:lang w:val="cs-CZ"/>
                      </w:rPr>
                    </m:ctrlPr>
                  </m:sSubPr>
                  <m:e>
                    <m:r>
                      <w:rPr>
                        <w:rFonts w:ascii="Cambria Math" w:eastAsiaTheme="minorEastAsia" w:hAnsi="Cambria Math"/>
                        <w:lang w:val="cs-CZ"/>
                      </w:rPr>
                      <m:t>R</m:t>
                    </m:r>
                  </m:e>
                  <m:sub>
                    <m:r>
                      <w:rPr>
                        <w:rFonts w:ascii="Cambria Math" w:eastAsiaTheme="minorEastAsia" w:hAnsi="Cambria Math"/>
                        <w:lang w:val="cs-CZ"/>
                      </w:rPr>
                      <m:t>m</m:t>
                    </m:r>
                  </m:sub>
                </m:sSub>
                <m:r>
                  <w:rPr>
                    <w:rFonts w:ascii="Cambria Math" w:eastAsiaTheme="minorEastAsia" w:hAnsi="Cambria Math"/>
                    <w:lang w:val="cs-CZ"/>
                  </w:rPr>
                  <m:t>-</m:t>
                </m:r>
                <m:sSub>
                  <m:sSubPr>
                    <m:ctrlPr>
                      <w:rPr>
                        <w:rFonts w:ascii="Cambria Math" w:eastAsiaTheme="minorEastAsia" w:hAnsi="Cambria Math"/>
                        <w:i/>
                        <w:lang w:val="cs-CZ"/>
                      </w:rPr>
                    </m:ctrlPr>
                  </m:sSubPr>
                  <m:e>
                    <m:r>
                      <w:rPr>
                        <w:rFonts w:ascii="Cambria Math" w:eastAsiaTheme="minorEastAsia" w:hAnsi="Cambria Math"/>
                        <w:lang w:val="cs-CZ"/>
                      </w:rPr>
                      <m:t>r</m:t>
                    </m:r>
                  </m:e>
                  <m:sub>
                    <m:r>
                      <w:rPr>
                        <w:rFonts w:ascii="Cambria Math" w:eastAsiaTheme="minorEastAsia" w:hAnsi="Cambria Math"/>
                        <w:lang w:val="cs-CZ"/>
                      </w:rPr>
                      <m:t>f</m:t>
                    </m:r>
                  </m:sub>
                </m:sSub>
              </m:e>
            </m:d>
          </m:e>
          <m:sub>
            <m:r>
              <w:rPr>
                <w:rFonts w:ascii="Cambria Math" w:eastAsiaTheme="minorEastAsia" w:hAnsi="Cambria Math"/>
                <w:lang w:val="cs-CZ"/>
              </w:rPr>
              <m:t>t</m:t>
            </m:r>
          </m:sub>
        </m:sSub>
      </m:oMath>
      <w:r>
        <w:rPr>
          <w:rFonts w:eastAsiaTheme="minorEastAsia"/>
          <w:lang w:val="cs-CZ"/>
        </w:rPr>
        <w:t xml:space="preserve"> is the expected</w:t>
      </w:r>
      <w:r w:rsidR="002A3EB5">
        <w:rPr>
          <w:rFonts w:eastAsiaTheme="minorEastAsia"/>
          <w:lang w:val="cs-CZ"/>
        </w:rPr>
        <w:t xml:space="preserve"> excess</w:t>
      </w:r>
      <w:r>
        <w:rPr>
          <w:rFonts w:eastAsiaTheme="minorEastAsia"/>
          <w:lang w:val="cs-CZ"/>
        </w:rPr>
        <w:t xml:space="preserve"> return of the market and </w:t>
      </w:r>
      <m:oMath>
        <m:sSub>
          <m:sSubPr>
            <m:ctrlPr>
              <w:rPr>
                <w:rFonts w:ascii="Cambria Math" w:eastAsiaTheme="minorEastAsia" w:hAnsi="Cambria Math"/>
                <w:i/>
                <w:lang w:val="cs-CZ"/>
              </w:rPr>
            </m:ctrlPr>
          </m:sSubPr>
          <m:e>
            <m:r>
              <w:rPr>
                <w:rFonts w:ascii="Cambria Math" w:eastAsiaTheme="minorEastAsia" w:hAnsi="Cambria Math"/>
                <w:lang w:val="cs-CZ"/>
              </w:rPr>
              <m:t>r</m:t>
            </m:r>
          </m:e>
          <m:sub>
            <m:r>
              <w:rPr>
                <w:rFonts w:ascii="Cambria Math" w:eastAsiaTheme="minorEastAsia" w:hAnsi="Cambria Math"/>
                <w:lang w:val="cs-CZ"/>
              </w:rPr>
              <m:t>f</m:t>
            </m:r>
          </m:sub>
        </m:sSub>
      </m:oMath>
      <w:r>
        <w:rPr>
          <w:rFonts w:eastAsiaTheme="minorEastAsia"/>
          <w:lang w:val="cs-CZ"/>
        </w:rPr>
        <w:t xml:space="preserve"> is the risk free rate.</w:t>
      </w:r>
    </w:p>
    <w:p w:rsidR="002B4EBE" w:rsidRDefault="002B4EBE" w:rsidP="002B4EBE">
      <w:pPr>
        <w:rPr>
          <w:lang w:val="cs-CZ"/>
        </w:rPr>
      </w:pPr>
      <w:r>
        <w:rPr>
          <w:lang w:val="cs-CZ"/>
        </w:rPr>
        <w:t>Check for statistical significance of the coefficient estimates and intepret this information as well.</w:t>
      </w:r>
    </w:p>
    <w:p w:rsidR="002B4EBE" w:rsidRDefault="002B4EBE" w:rsidP="002B4EBE">
      <w:pPr>
        <w:rPr>
          <w:lang w:val="cs-CZ"/>
        </w:rPr>
      </w:pPr>
    </w:p>
    <w:p w:rsidR="002B4EBE" w:rsidRDefault="002B4EBE" w:rsidP="002B4EBE">
      <w:pPr>
        <w:rPr>
          <w:lang w:val="cs-CZ"/>
        </w:rPr>
      </w:pPr>
      <w:r>
        <w:rPr>
          <w:lang w:val="cs-CZ"/>
        </w:rPr>
        <w:t>Task 2</w:t>
      </w:r>
      <w:r w:rsidR="0003140A">
        <w:rPr>
          <w:lang w:val="cs-CZ"/>
        </w:rPr>
        <w:t xml:space="preserve"> </w:t>
      </w:r>
      <w:r w:rsidR="0003140A">
        <w:t>(up to 4 points):</w:t>
      </w:r>
      <w:r>
        <w:rPr>
          <w:lang w:val="cs-CZ"/>
        </w:rPr>
        <w:t xml:space="preserve"> </w:t>
      </w:r>
    </w:p>
    <w:p w:rsidR="0003140A" w:rsidRDefault="00E029C1" w:rsidP="002B4EBE">
      <w:pPr>
        <w:rPr>
          <w:lang w:val="cs-CZ"/>
        </w:rPr>
      </w:pPr>
      <w:r>
        <w:rPr>
          <w:lang w:val="cs-CZ"/>
        </w:rPr>
        <w:t xml:space="preserve">In the file </w:t>
      </w:r>
      <w:r w:rsidR="0003140A">
        <w:rPr>
          <w:lang w:val="cs-CZ"/>
        </w:rPr>
        <w:t>201</w:t>
      </w:r>
      <w:r w:rsidR="001110C0">
        <w:rPr>
          <w:lang w:val="cs-CZ"/>
        </w:rPr>
        <w:t>9</w:t>
      </w:r>
      <w:r w:rsidR="0003140A">
        <w:rPr>
          <w:lang w:val="cs-CZ"/>
        </w:rPr>
        <w:t>_</w:t>
      </w:r>
      <w:r>
        <w:rPr>
          <w:lang w:val="cs-CZ"/>
        </w:rPr>
        <w:t>homework_assignme</w:t>
      </w:r>
      <w:r w:rsidR="001110C0">
        <w:rPr>
          <w:lang w:val="cs-CZ"/>
        </w:rPr>
        <w:t>n</w:t>
      </w:r>
      <w:r>
        <w:rPr>
          <w:lang w:val="cs-CZ"/>
        </w:rPr>
        <w:t xml:space="preserve">t_data_xls, there are </w:t>
      </w:r>
      <w:r w:rsidR="0003140A">
        <w:rPr>
          <w:lang w:val="cs-CZ"/>
        </w:rPr>
        <w:t>four</w:t>
      </w:r>
      <w:r>
        <w:rPr>
          <w:lang w:val="cs-CZ"/>
        </w:rPr>
        <w:t xml:space="preserve"> data sets. The first t</w:t>
      </w:r>
      <w:r w:rsidR="0003140A">
        <w:rPr>
          <w:lang w:val="cs-CZ"/>
        </w:rPr>
        <w:t>hree</w:t>
      </w:r>
      <w:r>
        <w:rPr>
          <w:lang w:val="cs-CZ"/>
        </w:rPr>
        <w:t xml:space="preserve"> for univariate regression</w:t>
      </w:r>
      <w:r w:rsidR="008C31F7">
        <w:rPr>
          <w:lang w:val="cs-CZ"/>
        </w:rPr>
        <w:t xml:space="preserve"> (</w:t>
      </w:r>
      <m:oMath>
        <m:r>
          <w:rPr>
            <w:rFonts w:ascii="Cambria Math" w:hAnsi="Cambria Math"/>
            <w:lang w:val="cs-CZ"/>
          </w:rPr>
          <m:t>y=f(x)</m:t>
        </m:r>
      </m:oMath>
      <w:r w:rsidR="008C31F7">
        <w:rPr>
          <w:lang w:val="cs-CZ"/>
        </w:rPr>
        <w:t>)</w:t>
      </w:r>
      <w:r>
        <w:rPr>
          <w:lang w:val="cs-CZ"/>
        </w:rPr>
        <w:t xml:space="preserve">, the </w:t>
      </w:r>
      <w:r w:rsidR="0003140A">
        <w:rPr>
          <w:lang w:val="cs-CZ"/>
        </w:rPr>
        <w:t>fourth</w:t>
      </w:r>
      <w:r>
        <w:rPr>
          <w:lang w:val="cs-CZ"/>
        </w:rPr>
        <w:t xml:space="preserve"> one for multivariate regression</w:t>
      </w:r>
      <w:r w:rsidR="008C31F7">
        <w:rPr>
          <w:lang w:val="cs-CZ"/>
        </w:rPr>
        <w:t xml:space="preserve"> (</w:t>
      </w:r>
      <m:oMath>
        <m:r>
          <w:rPr>
            <w:rFonts w:ascii="Cambria Math" w:hAnsi="Cambria Math"/>
            <w:lang w:val="cs-CZ"/>
          </w:rPr>
          <m:t>y=f(</m:t>
        </m:r>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3</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4</m:t>
            </m:r>
          </m:sub>
        </m:sSub>
        <m:r>
          <w:rPr>
            <w:rFonts w:ascii="Cambria Math" w:hAnsi="Cambria Math"/>
            <w:lang w:val="cs-CZ"/>
          </w:rPr>
          <m:t>)</m:t>
        </m:r>
      </m:oMath>
      <w:r w:rsidR="008C31F7">
        <w:rPr>
          <w:lang w:val="cs-CZ"/>
        </w:rPr>
        <w:t>)</w:t>
      </w:r>
      <w:r>
        <w:rPr>
          <w:lang w:val="cs-CZ"/>
        </w:rPr>
        <w:t>. For each of these data sets, find an appropriate regression model, test the significance of parameters, test the joint hypothesis on parameters in the multivariate case, calculate the goodness of fit statistics (assess the quality of your model)</w:t>
      </w:r>
      <w:r w:rsidR="0003140A">
        <w:rPr>
          <w:lang w:val="cs-CZ"/>
        </w:rPr>
        <w:t xml:space="preserve">. </w:t>
      </w:r>
      <w:r>
        <w:rPr>
          <w:lang w:val="cs-CZ"/>
        </w:rPr>
        <w:t xml:space="preserve"> </w:t>
      </w:r>
    </w:p>
    <w:p w:rsidR="004A18C3" w:rsidRDefault="0003140A" w:rsidP="002B4EBE">
      <w:pPr>
        <w:rPr>
          <w:lang w:val="cs-CZ"/>
        </w:rPr>
      </w:pPr>
      <w:r>
        <w:rPr>
          <w:lang w:val="cs-CZ"/>
        </w:rPr>
        <w:t>C</w:t>
      </w:r>
      <w:r w:rsidR="00E029C1">
        <w:rPr>
          <w:lang w:val="cs-CZ"/>
        </w:rPr>
        <w:t xml:space="preserve">heck the </w:t>
      </w:r>
      <w:r>
        <w:rPr>
          <w:lang w:val="cs-CZ"/>
        </w:rPr>
        <w:t xml:space="preserve">fulfillment of the </w:t>
      </w:r>
      <w:r w:rsidR="00E029C1">
        <w:rPr>
          <w:lang w:val="cs-CZ"/>
        </w:rPr>
        <w:t>OLS/CLRM assumptions and interpret the</w:t>
      </w:r>
      <w:r>
        <w:rPr>
          <w:lang w:val="cs-CZ"/>
        </w:rPr>
        <w:t>se results – which models/parameters cannot be interpreted well in light of these findings?</w:t>
      </w:r>
    </w:p>
    <w:p w:rsidR="00E029C1" w:rsidRDefault="00E029C1" w:rsidP="002B4EBE">
      <w:pPr>
        <w:rPr>
          <w:lang w:val="cs-CZ"/>
        </w:rPr>
      </w:pPr>
    </w:p>
    <w:p w:rsidR="00E029C1" w:rsidRPr="00E029C1" w:rsidRDefault="00E029C1" w:rsidP="00E029C1">
      <w:pPr>
        <w:jc w:val="both"/>
        <w:rPr>
          <w:b/>
          <w:lang w:val="cs-CZ"/>
        </w:rPr>
      </w:pPr>
      <w:r w:rsidRPr="00E029C1">
        <w:rPr>
          <w:b/>
          <w:lang w:val="cs-CZ"/>
        </w:rPr>
        <w:t>Summarize the results on ONE PAGE TOPS for each of these two tasks, the other pages may include graphical ouputs and any other additional information that you deem necessary to support your findings.</w:t>
      </w:r>
    </w:p>
    <w:p w:rsidR="00E029C1" w:rsidRDefault="00E029C1" w:rsidP="002B4EBE">
      <w:pPr>
        <w:rPr>
          <w:lang w:val="cs-CZ"/>
        </w:rPr>
      </w:pPr>
    </w:p>
    <w:p w:rsidR="00E029C1" w:rsidRDefault="00E029C1" w:rsidP="002B4EBE">
      <w:pPr>
        <w:rPr>
          <w:lang w:val="cs-CZ"/>
        </w:rPr>
      </w:pPr>
    </w:p>
    <w:p w:rsidR="002B4EBE" w:rsidRDefault="002B4EBE" w:rsidP="002B4EBE">
      <w:pPr>
        <w:rPr>
          <w:lang w:val="cs-CZ"/>
        </w:rPr>
      </w:pPr>
    </w:p>
    <w:p w:rsidR="002B4EBE" w:rsidRDefault="002B4EBE" w:rsidP="002B4EBE">
      <w:pPr>
        <w:rPr>
          <w:lang w:val="cs-CZ"/>
        </w:rPr>
      </w:pPr>
    </w:p>
    <w:p w:rsidR="002B4EBE" w:rsidRDefault="002B4EBE" w:rsidP="002B4EBE">
      <w:pPr>
        <w:rPr>
          <w:lang w:val="cs-CZ"/>
        </w:rPr>
      </w:pPr>
    </w:p>
    <w:p w:rsidR="002B4EBE" w:rsidRPr="002B4EBE" w:rsidRDefault="002B4EBE" w:rsidP="002B4EBE">
      <w:pPr>
        <w:rPr>
          <w:lang w:val="cs-CZ"/>
        </w:rPr>
      </w:pPr>
    </w:p>
    <w:sectPr w:rsidR="002B4EBE" w:rsidRPr="002B4EB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D4E" w:rsidRDefault="005E3D4E" w:rsidP="0003140A">
      <w:pPr>
        <w:spacing w:after="0" w:line="240" w:lineRule="auto"/>
      </w:pPr>
      <w:r>
        <w:separator/>
      </w:r>
    </w:p>
  </w:endnote>
  <w:endnote w:type="continuationSeparator" w:id="0">
    <w:p w:rsidR="005E3D4E" w:rsidRDefault="005E3D4E" w:rsidP="00031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0C0" w:rsidRDefault="00111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0C0" w:rsidRDefault="001110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0C0" w:rsidRDefault="00111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D4E" w:rsidRDefault="005E3D4E" w:rsidP="0003140A">
      <w:pPr>
        <w:spacing w:after="0" w:line="240" w:lineRule="auto"/>
      </w:pPr>
      <w:r>
        <w:separator/>
      </w:r>
    </w:p>
  </w:footnote>
  <w:footnote w:type="continuationSeparator" w:id="0">
    <w:p w:rsidR="005E3D4E" w:rsidRDefault="005E3D4E" w:rsidP="00031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0C0" w:rsidRDefault="001110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40A" w:rsidRDefault="0003140A">
    <w:pPr>
      <w:pStyle w:val="Header"/>
      <w:rPr>
        <w:lang w:val="fi-FI"/>
      </w:rPr>
    </w:pPr>
    <w:r>
      <w:rPr>
        <w:lang w:val="fi-FI"/>
      </w:rPr>
      <w:t>201</w:t>
    </w:r>
    <w:r w:rsidR="001110C0">
      <w:rPr>
        <w:lang w:val="fi-FI"/>
      </w:rPr>
      <w:t>9</w:t>
    </w:r>
    <w:bookmarkStart w:id="0" w:name="_GoBack"/>
    <w:bookmarkEnd w:id="0"/>
  </w:p>
  <w:p w:rsidR="00D83DDE" w:rsidRPr="0003140A" w:rsidRDefault="00D83DDE">
    <w:pPr>
      <w:pStyle w:val="Header"/>
      <w:rPr>
        <w:lang w:val="fi-F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0C0" w:rsidRDefault="00111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617C4"/>
    <w:multiLevelType w:val="hybridMultilevel"/>
    <w:tmpl w:val="CED0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EBE"/>
    <w:rsid w:val="0003140A"/>
    <w:rsid w:val="000A4C2E"/>
    <w:rsid w:val="001110C0"/>
    <w:rsid w:val="001A29DF"/>
    <w:rsid w:val="002A3EB5"/>
    <w:rsid w:val="002B4EBE"/>
    <w:rsid w:val="00467726"/>
    <w:rsid w:val="004A18C3"/>
    <w:rsid w:val="005D6E70"/>
    <w:rsid w:val="005E3D4E"/>
    <w:rsid w:val="007A062D"/>
    <w:rsid w:val="008C31F7"/>
    <w:rsid w:val="00AE2C7D"/>
    <w:rsid w:val="00B240F1"/>
    <w:rsid w:val="00D44F8D"/>
    <w:rsid w:val="00D83DDE"/>
    <w:rsid w:val="00E029C1"/>
    <w:rsid w:val="00FC4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3920"/>
  <w15:chartTrackingRefBased/>
  <w15:docId w15:val="{370CD24F-178E-4543-AB44-17F44095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EBE"/>
    <w:pPr>
      <w:ind w:left="720"/>
      <w:contextualSpacing/>
    </w:pPr>
  </w:style>
  <w:style w:type="character" w:styleId="PlaceholderText">
    <w:name w:val="Placeholder Text"/>
    <w:basedOn w:val="DefaultParagraphFont"/>
    <w:uiPriority w:val="99"/>
    <w:semiHidden/>
    <w:rsid w:val="002B4EBE"/>
    <w:rPr>
      <w:color w:val="808080"/>
    </w:rPr>
  </w:style>
  <w:style w:type="paragraph" w:styleId="Header">
    <w:name w:val="header"/>
    <w:basedOn w:val="Normal"/>
    <w:link w:val="HeaderChar"/>
    <w:uiPriority w:val="99"/>
    <w:unhideWhenUsed/>
    <w:rsid w:val="00031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40A"/>
  </w:style>
  <w:style w:type="paragraph" w:styleId="Footer">
    <w:name w:val="footer"/>
    <w:basedOn w:val="Normal"/>
    <w:link w:val="FooterChar"/>
    <w:uiPriority w:val="99"/>
    <w:unhideWhenUsed/>
    <w:rsid w:val="00031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LUT</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J Stoklasa</dc:creator>
  <cp:keywords/>
  <dc:description/>
  <cp:lastModifiedBy>Jan Stoklasa</cp:lastModifiedBy>
  <cp:revision>3</cp:revision>
  <dcterms:created xsi:type="dcterms:W3CDTF">2019-09-16T06:35:00Z</dcterms:created>
  <dcterms:modified xsi:type="dcterms:W3CDTF">2019-09-16T06:36:00Z</dcterms:modified>
</cp:coreProperties>
</file>