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W w:w="5006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4"/>
        <w:gridCol w:w="1452"/>
        <w:gridCol w:w="871"/>
        <w:gridCol w:w="871"/>
        <w:gridCol w:w="37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268" w:type="dxa"/>
          </w:tcPr>
          <w:p>
            <w:pPr>
              <w:spacing w:after="0" w:line="240" w:lineRule="auto"/>
              <w:jc w:val="left"/>
            </w:pPr>
            <w:r>
              <w:t>Neptun kód: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left"/>
            </w:pPr>
            <w:r>
              <w:rPr>
                <w:rStyle w:val="17"/>
              </w:rPr>
              <w:t>UW0FDO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jc w:val="left"/>
            </w:pPr>
          </w:p>
        </w:tc>
        <w:tc>
          <w:tcPr>
            <w:tcW w:w="850" w:type="dxa"/>
          </w:tcPr>
          <w:p>
            <w:pPr>
              <w:spacing w:after="0" w:line="240" w:lineRule="auto"/>
              <w:jc w:val="left"/>
            </w:pPr>
            <w:r>
              <w:t>Név: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jc w:val="left"/>
            </w:pPr>
            <w:r>
              <w:rPr>
                <w:rStyle w:val="17"/>
              </w:rPr>
              <w:t>Szász Roland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268" w:type="dxa"/>
          </w:tcPr>
          <w:p>
            <w:pPr>
              <w:spacing w:after="0" w:line="240" w:lineRule="auto"/>
              <w:jc w:val="left"/>
            </w:pPr>
            <w:r>
              <w:t>Beadás verziószáma:</w:t>
            </w:r>
          </w:p>
        </w:tc>
        <w:tc>
          <w:tcPr>
            <w:tcW w:w="6805" w:type="dxa"/>
            <w:gridSpan w:val="4"/>
          </w:tcPr>
          <w:p>
            <w:pPr>
              <w:spacing w:after="0" w:line="240" w:lineRule="auto"/>
              <w:jc w:val="left"/>
            </w:pPr>
            <w:r>
              <w:t>1</w:t>
            </w:r>
          </w:p>
        </w:tc>
      </w:tr>
    </w:tbl>
    <w:p>
      <w:pPr>
        <w:pStyle w:val="3"/>
        <w:spacing w:line="240" w:lineRule="auto"/>
      </w:pPr>
      <w:r>
        <w:t>Feladat</w:t>
      </w:r>
    </w:p>
    <w:p>
      <w:pPr>
        <w:spacing w:line="240" w:lineRule="auto"/>
      </w:pPr>
      <w:r>
        <w:drawing>
          <wp:inline distT="0" distB="0" distL="114300" distR="114300">
            <wp:extent cx="5762625" cy="2600325"/>
            <wp:effectExtent l="0" t="0" r="0" b="0"/>
            <wp:docPr id="101184135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41357" name="drawi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</w:pPr>
      <w:r>
        <w:t>Adatreprezentáció</w:t>
      </w:r>
    </w:p>
    <w:tbl>
      <w:tblPr>
        <w:tblStyle w:val="19"/>
        <w:tblW w:w="9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6"/>
        <w:gridCol w:w="1453"/>
        <w:gridCol w:w="1453"/>
        <w:gridCol w:w="1453"/>
        <w:gridCol w:w="1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spacing w:after="0" w:line="240" w:lineRule="auto"/>
            </w:pPr>
            <w:r>
              <w:t>1.</w:t>
            </w:r>
          </w:p>
        </w:tc>
        <w:tc>
          <w:tcPr>
            <w:tcW w:w="1785" w:type="dxa"/>
          </w:tcPr>
          <w:p>
            <w:pPr>
              <w:spacing w:after="0" w:line="240" w:lineRule="auto"/>
            </w:pPr>
            <w:r>
              <w:t>2.</w:t>
            </w:r>
          </w:p>
        </w:tc>
        <w:tc>
          <w:tcPr>
            <w:tcW w:w="1553" w:type="dxa"/>
          </w:tcPr>
          <w:p>
            <w:pPr>
              <w:spacing w:after="0" w:line="240" w:lineRule="auto"/>
            </w:pPr>
            <w:r>
              <w:t>3.</w:t>
            </w:r>
          </w:p>
        </w:tc>
        <w:tc>
          <w:tcPr>
            <w:tcW w:w="1737" w:type="dxa"/>
          </w:tcPr>
          <w:p>
            <w:pPr>
              <w:spacing w:after="0" w:line="240" w:lineRule="auto"/>
            </w:pPr>
            <w:r>
              <w:t>4.</w:t>
            </w:r>
          </w:p>
        </w:tc>
        <w:tc>
          <w:tcPr>
            <w:tcW w:w="1737" w:type="dxa"/>
          </w:tcPr>
          <w:p>
            <w:pPr>
              <w:spacing w:after="0" w:line="240" w:lineRule="auto"/>
            </w:pPr>
            <w:r>
              <w:t>5.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shd w:val="clear" w:color="auto" w:fill="FFFFFE"/>
              <w:spacing w:after="0" w:line="240" w:lineRule="auto"/>
              <w:jc w:val="left"/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</w:pPr>
            <w:r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>#bemenet</w:t>
            </w:r>
          </w:p>
          <w:p>
            <w:pPr>
              <w:shd w:val="clear" w:color="auto" w:fill="FFFFFE"/>
              <w:spacing w:after="0" w:line="240" w:lineRule="auto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>napok: 10</w:t>
            </w:r>
          </w:p>
          <w:p>
            <w:pPr>
              <w:shd w:val="clear" w:color="auto" w:fill="FFFFFE"/>
              <w:spacing w:after="0" w:line="240" w:lineRule="auto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>fodulo: 3</w:t>
            </w:r>
          </w:p>
          <w:p>
            <w:pPr>
              <w:shd w:val="clear" w:color="auto" w:fill="FFFFFE"/>
              <w:spacing w:after="0" w:line="240" w:lineRule="auto"/>
              <w:jc w:val="left"/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</w:pPr>
            <w:r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>sebessegek:  [</w:t>
            </w:r>
            <w:r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0,5,0,5,0,5,111,111,111,111</w:t>
            </w:r>
            <w:r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>]</w:t>
            </w:r>
          </w:p>
          <w:p>
            <w:pPr>
              <w:shd w:val="clear" w:color="auto" w:fill="FFFFFE"/>
              <w:spacing w:after="0" w:line="240" w:lineRule="auto"/>
              <w:jc w:val="left"/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</w:pPr>
            <w:r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>#kimenet</w:t>
            </w:r>
          </w:p>
          <w:p>
            <w:pPr>
              <w:shd w:val="clear" w:color="auto" w:fill="FFFFFE"/>
              <w:spacing w:after="0" w:line="240" w:lineRule="auto"/>
              <w:jc w:val="left"/>
            </w:pPr>
            <w:r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>snapok: 3</w:t>
            </w:r>
          </w:p>
        </w:tc>
        <w:tc>
          <w:tcPr>
            <w:tcW w:w="1785" w:type="dxa"/>
          </w:tcPr>
          <w:p>
            <w:pPr>
              <w:shd w:val="clear" w:color="auto" w:fill="FFFFFE"/>
              <w:spacing w:after="0" w:line="240" w:lineRule="auto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>#bemenet</w:t>
            </w:r>
          </w:p>
          <w:p>
            <w:pPr>
              <w:shd w:val="clear" w:color="auto" w:fill="FFFFFE"/>
              <w:spacing w:after="0" w:line="240" w:lineRule="auto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napok: 10</w:t>
            </w:r>
          </w:p>
          <w:p>
            <w:pPr>
              <w:shd w:val="clear" w:color="auto" w:fill="FFFFFE"/>
              <w:spacing w:after="0" w:line="240" w:lineRule="auto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fordulo: 3</w:t>
            </w:r>
          </w:p>
          <w:p>
            <w:pPr>
              <w:shd w:val="clear" w:color="auto" w:fill="FFFFFE"/>
              <w:spacing w:after="0" w:line="240" w:lineRule="auto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val="en-US" w:eastAsia="hu-HU"/>
              </w:rPr>
            </w:pPr>
            <w:r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val="en-US" w:eastAsia="hu-HU"/>
              </w:rPr>
              <w:t>sebessegek: [50, 40, 0, 5, 0, 80, 70, 90, 100, 120]</w:t>
            </w:r>
            <w:r>
              <w:br w:type="textWrapping"/>
            </w:r>
            <w:r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val="en-US" w:eastAsia="hu-HU"/>
              </w:rPr>
              <w:t>#kimenet</w:t>
            </w:r>
            <w:r>
              <w:br w:type="textWrapping"/>
            </w:r>
            <w:r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val="en-US" w:eastAsia="hu-HU"/>
              </w:rPr>
              <w:t>snapok: 3</w:t>
            </w:r>
          </w:p>
        </w:tc>
        <w:tc>
          <w:tcPr>
            <w:tcW w:w="1553" w:type="dxa"/>
          </w:tcPr>
          <w:p>
            <w:pPr>
              <w:shd w:val="clear" w:color="auto" w:fill="FFFFFE"/>
              <w:spacing w:after="0" w:line="240" w:lineRule="auto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>#bemenet</w:t>
            </w:r>
          </w:p>
          <w:p>
            <w:pPr>
              <w:shd w:val="clear" w:color="auto" w:fill="FFFFFE"/>
              <w:spacing w:after="0" w:line="240" w:lineRule="auto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napok: 10</w:t>
            </w:r>
          </w:p>
          <w:p>
            <w:pPr>
              <w:shd w:val="clear" w:color="auto" w:fill="FFFFFE"/>
              <w:spacing w:after="0" w:line="240" w:lineRule="auto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fordulo: 3</w:t>
            </w:r>
          </w:p>
          <w:p>
            <w:pPr>
              <w:shd w:val="clear" w:color="auto" w:fill="FFFFFE"/>
              <w:spacing w:after="0" w:line="240" w:lineRule="auto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val="en-US" w:eastAsia="hu-HU"/>
              </w:rPr>
              <w:t>sebessegek: [50, 40, 0, 5, 0, 80, 70, 90, 100, 120]</w:t>
            </w:r>
          </w:p>
          <w:p>
            <w:pPr>
              <w:shd w:val="clear" w:color="auto" w:fill="FFFFFE"/>
              <w:spacing w:after="0" w:line="240" w:lineRule="auto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#Kimenet</w:t>
            </w:r>
          </w:p>
          <w:p>
            <w:pPr>
              <w:shd w:val="clear" w:color="auto" w:fill="FFFFFE"/>
              <w:spacing w:after="0" w:line="240" w:lineRule="auto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snapok: 2</w:t>
            </w:r>
          </w:p>
        </w:tc>
        <w:tc>
          <w:tcPr>
            <w:tcW w:w="1737" w:type="dxa"/>
          </w:tcPr>
          <w:p>
            <w:pPr>
              <w:shd w:val="clear" w:color="auto" w:fill="FFFFFE"/>
              <w:spacing w:after="0" w:line="240" w:lineRule="auto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#bemenet</w:t>
            </w:r>
          </w:p>
          <w:p>
            <w:pPr>
              <w:shd w:val="clear" w:color="auto" w:fill="FFFFFE"/>
              <w:spacing w:after="0" w:line="240" w:lineRule="auto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napok: 8</w:t>
            </w:r>
          </w:p>
          <w:p>
            <w:pPr>
              <w:shd w:val="clear" w:color="auto" w:fill="FFFFFE"/>
              <w:spacing w:after="0" w:line="240" w:lineRule="auto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fordulo: 4</w:t>
            </w:r>
          </w:p>
          <w:p>
            <w:pPr>
              <w:shd w:val="clear" w:color="auto" w:fill="FFFFFE"/>
              <w:spacing w:after="0" w:line="240" w:lineRule="auto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sebessegek: [0, 15, 0, 25, 0, 35, 0, 45]</w:t>
            </w:r>
          </w:p>
          <w:p>
            <w:pPr>
              <w:shd w:val="clear" w:color="auto" w:fill="FFFFFE"/>
              <w:spacing w:after="0" w:line="240" w:lineRule="auto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#Kimenet</w:t>
            </w:r>
          </w:p>
          <w:p>
            <w:pPr>
              <w:shd w:val="clear" w:color="auto" w:fill="FFFFFE"/>
              <w:spacing w:after="0" w:line="240" w:lineRule="auto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snapok: 4</w:t>
            </w:r>
          </w:p>
          <w:p>
            <w:pPr>
              <w:shd w:val="clear" w:color="auto" w:fill="FFFFFE"/>
              <w:spacing w:after="0" w:line="240" w:lineRule="auto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</w:p>
          <w:p>
            <w:pPr>
              <w:shd w:val="clear" w:color="auto" w:fill="FFFFFE"/>
              <w:spacing w:after="0" w:line="240" w:lineRule="auto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</w:p>
        </w:tc>
        <w:tc>
          <w:tcPr>
            <w:tcW w:w="1737" w:type="dxa"/>
          </w:tcPr>
          <w:p>
            <w:pPr>
              <w:shd w:val="clear" w:color="auto" w:fill="FFFFFE"/>
              <w:spacing w:after="0" w:line="240" w:lineRule="auto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#bemenet</w:t>
            </w:r>
          </w:p>
          <w:p>
            <w:pPr>
              <w:shd w:val="clear" w:color="auto" w:fill="FFFFFE"/>
              <w:spacing w:after="0" w:line="240" w:lineRule="auto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napok: 1001</w:t>
            </w:r>
          </w:p>
          <w:p>
            <w:pPr>
              <w:shd w:val="clear" w:color="auto" w:fill="FFFFFE"/>
              <w:spacing w:after="0" w:line="240" w:lineRule="auto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fordulo: 3</w:t>
            </w:r>
          </w:p>
          <w:p>
            <w:pPr>
              <w:shd w:val="clear" w:color="auto" w:fill="FFFFFE"/>
              <w:spacing w:after="0" w:line="240" w:lineRule="auto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sebessegek: [50, 40, 0, 5, 0]</w:t>
            </w:r>
          </w:p>
          <w:p>
            <w:pPr>
              <w:shd w:val="clear" w:color="auto" w:fill="FFFFFE"/>
              <w:spacing w:after="0" w:line="240" w:lineRule="auto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#Kimenet</w:t>
            </w:r>
          </w:p>
          <w:p>
            <w:pPr>
              <w:shd w:val="clear" w:color="auto" w:fill="FFFFFE"/>
              <w:spacing w:after="0" w:line="240" w:lineRule="auto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snapok: -</w:t>
            </w:r>
          </w:p>
          <w:p>
            <w:pPr>
              <w:shd w:val="clear" w:color="auto" w:fill="FFFFFE"/>
              <w:spacing w:after="0" w:line="240" w:lineRule="auto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</w:p>
          <w:p>
            <w:pPr>
              <w:shd w:val="clear" w:color="auto" w:fill="FFFFFE"/>
              <w:spacing w:after="0" w:line="240" w:lineRule="auto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spacing w:after="0" w:line="240" w:lineRule="auto"/>
            </w:pPr>
            <w:r>
              <w:t>helyes</w:t>
            </w:r>
          </w:p>
        </w:tc>
        <w:tc>
          <w:tcPr>
            <w:tcW w:w="1785" w:type="dxa"/>
          </w:tcPr>
          <w:p>
            <w:pPr>
              <w:spacing w:after="0" w:line="240" w:lineRule="auto"/>
            </w:pPr>
            <w:r>
              <w:t>hibás</w:t>
            </w:r>
          </w:p>
        </w:tc>
        <w:tc>
          <w:tcPr>
            <w:tcW w:w="1553" w:type="dxa"/>
          </w:tcPr>
          <w:p>
            <w:pPr>
              <w:spacing w:after="0" w:line="240" w:lineRule="auto"/>
            </w:pPr>
            <w:r>
              <w:t>helyes</w:t>
            </w:r>
          </w:p>
        </w:tc>
        <w:tc>
          <w:tcPr>
            <w:tcW w:w="1737" w:type="dxa"/>
          </w:tcPr>
          <w:p>
            <w:pPr>
              <w:spacing w:after="0" w:line="240" w:lineRule="auto"/>
            </w:pPr>
            <w:r>
              <w:t>helyes</w:t>
            </w:r>
          </w:p>
        </w:tc>
        <w:tc>
          <w:tcPr>
            <w:tcW w:w="1737" w:type="dxa"/>
          </w:tcPr>
          <w:p>
            <w:pPr>
              <w:spacing w:after="0" w:line="240" w:lineRule="auto"/>
            </w:pPr>
            <w:r>
              <w:t>előfeltétel hiba</w:t>
            </w:r>
          </w:p>
        </w:tc>
      </w:tr>
    </w:tbl>
    <w:p>
      <w:pPr>
        <w:pStyle w:val="3"/>
        <w:suppressLineNumbers w:val="0"/>
        <w:bidi w:val="0"/>
        <w:spacing w:before="160" w:beforeAutospacing="0" w:after="80" w:afterAutospacing="0" w:line="240" w:lineRule="auto"/>
        <w:ind w:left="0" w:right="0"/>
        <w:jc w:val="both"/>
      </w:pPr>
      <w:r>
        <w:t>Specifikáció</w:t>
      </w:r>
    </w:p>
    <w:p>
      <w:pPr>
        <w:shd w:val="clear" w:color="auto" w:fill="1E1E1E"/>
        <w:spacing w:before="0" w:beforeAutospacing="0" w:after="0" w:afterAutospacing="0" w:line="240" w:lineRule="auto"/>
        <w:jc w:val="left"/>
      </w:pPr>
      <w:r>
        <w:rPr>
          <w:rFonts w:ascii="Consolas" w:hAnsi="Consolas" w:eastAsia="Consolas" w:cs="Consolas"/>
          <w:b/>
          <w:bCs/>
          <w:color w:val="74B0DF"/>
          <w:sz w:val="21"/>
          <w:szCs w:val="21"/>
          <w:lang w:val="hu-HU"/>
        </w:rPr>
        <w:t>Be: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hu-HU"/>
        </w:rPr>
        <w:t xml:space="preserve"> napok ∈ </w:t>
      </w:r>
      <w:r>
        <w:rPr>
          <w:rFonts w:ascii="Consolas" w:hAnsi="Consolas" w:eastAsia="Consolas" w:cs="Consolas"/>
          <w:b w:val="0"/>
          <w:bCs w:val="0"/>
          <w:color w:val="3DC9B0"/>
          <w:sz w:val="21"/>
          <w:szCs w:val="21"/>
          <w:lang w:val="hu-HU"/>
        </w:rPr>
        <w:t>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hu-HU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hu-HU"/>
        </w:rPr>
        <w:t xml:space="preserve"> fordulo ∈ </w:t>
      </w:r>
      <w:r>
        <w:rPr>
          <w:rFonts w:ascii="Consolas" w:hAnsi="Consolas" w:eastAsia="Consolas" w:cs="Consolas"/>
          <w:b w:val="0"/>
          <w:bCs w:val="0"/>
          <w:color w:val="3DC9B0"/>
          <w:sz w:val="21"/>
          <w:szCs w:val="21"/>
          <w:lang w:val="hu-HU"/>
        </w:rPr>
        <w:t>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hu-HU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hu-HU"/>
        </w:rPr>
        <w:t xml:space="preserve"> sebessegek∈</w:t>
      </w:r>
      <w:r>
        <w:rPr>
          <w:rFonts w:ascii="Consolas" w:hAnsi="Consolas" w:eastAsia="Consolas" w:cs="Consolas"/>
          <w:b w:val="0"/>
          <w:bCs w:val="0"/>
          <w:color w:val="3DC9B0"/>
          <w:sz w:val="21"/>
          <w:szCs w:val="21"/>
          <w:lang w:val="hu-HU"/>
        </w:rPr>
        <w:t>R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hu-HU"/>
        </w:rPr>
        <w:t>[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hu-HU"/>
        </w:rPr>
        <w:t>1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hu-HU"/>
        </w:rPr>
        <w:t>..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hu-HU"/>
        </w:rPr>
        <w:t>napok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hu-HU"/>
        </w:rPr>
        <w:t>]</w:t>
      </w:r>
    </w:p>
    <w:p>
      <w:pPr>
        <w:shd w:val="clear" w:color="auto" w:fill="1E1E1E"/>
        <w:spacing w:before="0" w:beforeAutospacing="0" w:after="0" w:afterAutospacing="0" w:line="240" w:lineRule="auto"/>
        <w:jc w:val="left"/>
      </w:pPr>
      <w:r>
        <w:rPr>
          <w:rFonts w:ascii="Consolas" w:hAnsi="Consolas" w:eastAsia="Consolas" w:cs="Consolas"/>
          <w:b/>
          <w:bCs/>
          <w:color w:val="74B0DF"/>
          <w:sz w:val="21"/>
          <w:szCs w:val="21"/>
          <w:lang w:val="hu-HU"/>
        </w:rPr>
        <w:t>Ki: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hu-HU"/>
        </w:rPr>
        <w:t xml:space="preserve"> snapok ∈ </w:t>
      </w:r>
      <w:r>
        <w:rPr>
          <w:rFonts w:ascii="Consolas" w:hAnsi="Consolas" w:eastAsia="Consolas" w:cs="Consolas"/>
          <w:b w:val="0"/>
          <w:bCs w:val="0"/>
          <w:color w:val="3DC9B0"/>
          <w:sz w:val="21"/>
          <w:szCs w:val="21"/>
          <w:lang w:val="hu-HU"/>
        </w:rPr>
        <w:t>N</w:t>
      </w:r>
    </w:p>
    <w:p>
      <w:pPr>
        <w:shd w:val="clear" w:color="auto" w:fill="1E1E1E"/>
        <w:spacing w:before="0" w:beforeAutospacing="0" w:after="0" w:afterAutospacing="0" w:line="240" w:lineRule="auto"/>
        <w:jc w:val="left"/>
      </w:pPr>
      <w:r>
        <w:rPr>
          <w:rFonts w:ascii="Consolas" w:hAnsi="Consolas" w:eastAsia="Consolas" w:cs="Consolas"/>
          <w:b/>
          <w:bCs/>
          <w:color w:val="74B0DF"/>
          <w:sz w:val="21"/>
          <w:szCs w:val="21"/>
          <w:lang w:val="hu-HU"/>
        </w:rPr>
        <w:t xml:space="preserve">Ef: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hu-HU"/>
        </w:rPr>
        <w:t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hu-HU"/>
        </w:rPr>
        <w:t>1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hu-HU"/>
        </w:rPr>
        <w:t xml:space="preserve"> &lt;= napok &lt;=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hu-HU"/>
        </w:rPr>
        <w:t>1000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hu-HU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hu-HU"/>
        </w:rPr>
        <w:t xml:space="preserve"> és </w:t>
      </w:r>
      <w:r>
        <w:rPr>
          <w:rFonts w:ascii="Consolas" w:hAnsi="Consolas" w:eastAsia="Consolas" w:cs="Consolas"/>
          <w:b w:val="0"/>
          <w:bCs w:val="0"/>
          <w:color w:val="608B4E"/>
          <w:sz w:val="21"/>
          <w:szCs w:val="21"/>
          <w:lang w:val="hu-HU"/>
        </w:rPr>
        <w:t>// N</w:t>
      </w:r>
    </w:p>
    <w:p>
      <w:pPr>
        <w:shd w:val="clear" w:color="auto" w:fill="1E1E1E"/>
        <w:spacing w:before="0" w:beforeAutospacing="0" w:after="0" w:afterAutospacing="0" w:line="240" w:lineRule="auto"/>
        <w:jc w:val="left"/>
      </w:pP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hu-HU"/>
        </w:rPr>
        <w:t xml:space="preserve">    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hu-HU"/>
        </w:rPr>
        <w:t>1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hu-HU"/>
        </w:rPr>
        <w:t xml:space="preserve">&lt;= fordulo &lt;=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hu-HU"/>
        </w:rPr>
        <w:t>10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hu-HU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hu-HU"/>
        </w:rPr>
        <w:t xml:space="preserve"> és </w:t>
      </w:r>
      <w:r>
        <w:rPr>
          <w:rFonts w:ascii="Consolas" w:hAnsi="Consolas" w:eastAsia="Consolas" w:cs="Consolas"/>
          <w:b w:val="0"/>
          <w:bCs w:val="0"/>
          <w:color w:val="608B4E"/>
          <w:sz w:val="21"/>
          <w:szCs w:val="21"/>
          <w:lang w:val="hu-HU"/>
        </w:rPr>
        <w:t>// K</w:t>
      </w:r>
    </w:p>
    <w:p>
      <w:pPr>
        <w:shd w:val="clear" w:color="auto" w:fill="1E1E1E"/>
        <w:spacing w:before="0" w:beforeAutospacing="0" w:after="0" w:afterAutospacing="0" w:line="240" w:lineRule="auto"/>
        <w:jc w:val="left"/>
      </w:pP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hu-HU"/>
        </w:rPr>
        <w:t xml:space="preserve">    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hu-HU"/>
        </w:rPr>
        <w:t>∀i∈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hu-HU"/>
        </w:rPr>
        <w:t>[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hu-HU"/>
        </w:rPr>
        <w:t>1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hu-HU"/>
        </w:rPr>
        <w:t>..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hu-HU"/>
        </w:rPr>
        <w:t>napok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hu-HU"/>
        </w:rPr>
        <w:t>]:(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hu-HU"/>
        </w:rPr>
        <w:t>0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hu-HU"/>
        </w:rPr>
        <w:t xml:space="preserve"> &lt;= sebessegek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hu-HU"/>
        </w:rPr>
        <w:t>[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hu-HU"/>
        </w:rPr>
        <w:t>i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hu-HU"/>
        </w:rPr>
        <w:t>]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hu-HU"/>
        </w:rPr>
        <w:t xml:space="preserve"> &lt;=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hu-HU"/>
        </w:rPr>
        <w:t>200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hu-HU"/>
        </w:rPr>
        <w:t>))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hu-HU"/>
        </w:rPr>
        <w:t xml:space="preserve"> és </w:t>
      </w:r>
      <w:r>
        <w:rPr>
          <w:rFonts w:ascii="Consolas" w:hAnsi="Consolas" w:eastAsia="Consolas" w:cs="Consolas"/>
          <w:b w:val="0"/>
          <w:bCs w:val="0"/>
          <w:color w:val="608B4E"/>
          <w:sz w:val="21"/>
          <w:szCs w:val="21"/>
          <w:lang w:val="hu-HU"/>
        </w:rPr>
        <w:t>// S</w:t>
      </w:r>
    </w:p>
    <w:p>
      <w:pPr>
        <w:shd w:val="clear" w:color="auto" w:fill="1E1E1E"/>
        <w:spacing w:before="0" w:beforeAutospacing="0" w:after="0" w:afterAutospacing="0" w:line="240" w:lineRule="auto"/>
        <w:jc w:val="left"/>
      </w:pP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hu-HU"/>
        </w:rPr>
        <w:t xml:space="preserve">    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hu-HU"/>
        </w:rPr>
        <w:t>napok &gt;= fordulo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hu-HU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hu-HU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608B4E"/>
          <w:sz w:val="21"/>
          <w:szCs w:val="21"/>
          <w:lang w:val="hu-HU"/>
        </w:rPr>
        <w:t>// Mert ha 1 nap van és 3 fordulo kell akkor nem lesz eredmény</w:t>
      </w:r>
    </w:p>
    <w:p>
      <w:pPr>
        <w:shd w:val="clear" w:color="auto" w:fill="1E1E1E"/>
        <w:spacing w:before="0" w:beforeAutospacing="0" w:after="0" w:afterAutospacing="0" w:line="240" w:lineRule="auto"/>
        <w:jc w:val="left"/>
        <w:rPr>
          <w:rFonts w:ascii="Consolas" w:hAnsi="Consolas" w:eastAsia="Consolas" w:cs="Consolas"/>
          <w:b w:val="0"/>
          <w:bCs w:val="0"/>
          <w:color w:val="000000" w:themeColor="text1" w:themeTint="FF"/>
          <w:sz w:val="21"/>
          <w:szCs w:val="21"/>
          <w:lang w:val="hu-H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eastAsia="Consolas" w:cs="Consolas"/>
          <w:b/>
          <w:bCs/>
          <w:color w:val="74B0DF"/>
          <w:sz w:val="21"/>
          <w:szCs w:val="21"/>
          <w:lang w:val="hu-HU"/>
        </w:rPr>
        <w:t>Uf: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hu-HU"/>
        </w:rPr>
        <w:t xml:space="preserve"> snapok=</w:t>
      </w:r>
      <w:r>
        <w:rPr>
          <w:rFonts w:ascii="Consolas" w:hAnsi="Consolas" w:eastAsia="Consolas" w:cs="Consolas"/>
          <w:b/>
          <w:bCs/>
          <w:color w:val="569CD6"/>
          <w:sz w:val="21"/>
          <w:szCs w:val="21"/>
          <w:lang w:val="hu-HU"/>
        </w:rPr>
        <w:t>MEGSZÁMOL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hu-HU"/>
        </w:rPr>
        <w:t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hu-HU"/>
        </w:rPr>
        <w:t>i=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hu-HU"/>
        </w:rPr>
        <w:t>1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hu-HU"/>
        </w:rPr>
        <w:t>..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hu-HU"/>
        </w:rPr>
        <w:t>napok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hu-HU"/>
        </w:rPr>
        <w:t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hu-HU"/>
        </w:rPr>
        <w:t xml:space="preserve"> sebessegek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hu-HU"/>
        </w:rPr>
        <w:t>[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hu-HU"/>
        </w:rPr>
        <w:t>i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hu-HU"/>
        </w:rPr>
        <w:t>]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hu-HU"/>
        </w:rPr>
        <w:t xml:space="preserve"> =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hu-HU"/>
        </w:rPr>
        <w:t>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hu-HU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hu-HU"/>
        </w:rPr>
        <w:t xml:space="preserve"> és fordulo = fordulo</w:t>
      </w:r>
    </w:p>
    <w:p>
      <w:pPr>
        <w:pStyle w:val="41"/>
        <w:spacing w:line="240" w:lineRule="auto"/>
      </w:pPr>
      <w:r>
        <w:rPr>
          <w:rFonts w:hint="default"/>
          <w:lang w:val="en-US"/>
        </w:rPr>
        <w:t xml:space="preserve">Link: </w:t>
      </w:r>
      <w:r>
        <w:fldChar w:fldCharType="begin"/>
      </w:r>
      <w:r>
        <w:instrText xml:space="preserve"> HYPERLINK "https://progalap.elte.hu/specifikacio/v1/?uuid=e566be11-8586-4671-a495-10c0edeb8490" \h </w:instrText>
      </w:r>
      <w:r>
        <w:fldChar w:fldCharType="separate"/>
      </w:r>
      <w:r>
        <w:rPr>
          <w:rStyle w:val="16"/>
        </w:rPr>
        <w:t>Specification editor</w:t>
      </w:r>
      <w:r>
        <w:rPr>
          <w:rStyle w:val="16"/>
        </w:rPr>
        <w:fldChar w:fldCharType="end"/>
      </w:r>
    </w:p>
    <w:p>
      <w:pPr>
        <w:pStyle w:val="3"/>
        <w:suppressLineNumbers w:val="0"/>
        <w:bidi w:val="0"/>
        <w:spacing w:before="160" w:beforeAutospacing="0" w:after="80" w:afterAutospacing="0" w:line="240" w:lineRule="auto"/>
        <w:ind w:left="0" w:right="0"/>
        <w:jc w:val="both"/>
      </w:pPr>
      <w:r>
        <w:t>Sablon</w:t>
      </w:r>
    </w:p>
    <w:p>
      <w:pPr>
        <w:spacing w:line="240" w:lineRule="auto"/>
      </w:pPr>
      <w:r>
        <w:drawing>
          <wp:inline distT="0" distB="0" distL="114300" distR="114300">
            <wp:extent cx="3276600" cy="2457450"/>
            <wp:effectExtent l="0" t="0" r="0" b="0"/>
            <wp:docPr id="140986181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61819" name="drawi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</w:pPr>
      <w:r>
        <w:t>Visszavezetés</w:t>
      </w:r>
      <w:r>
        <w:tab/>
      </w:r>
    </w:p>
    <w:tbl>
      <w:tblPr>
        <w:tblStyle w:val="44"/>
        <w:tblW w:w="0" w:type="auto"/>
        <w:tblInd w:w="0" w:type="dxa"/>
        <w:tbl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880"/>
        <w:gridCol w:w="2250"/>
      </w:tblGrid>
      <w:tr>
        <w:tblPrEx>
          <w:tblBorders>
            <w:top w:val="single" w:color="156082" w:themeColor="accent1" w:sz="4" w:space="0"/>
            <w:left w:val="single" w:color="156082" w:themeColor="accent1" w:sz="4" w:space="0"/>
            <w:bottom w:val="single" w:color="156082" w:themeColor="accent1" w:sz="4" w:space="0"/>
            <w:right w:val="single" w:color="156082" w:themeColor="accen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5" w:type="dxa"/>
            <w:tcBorders>
              <w:bottom w:val="nil"/>
              <w:right w:val="nil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880" w:type="dxa"/>
          </w:tcPr>
          <w:p>
            <w:pPr>
              <w:suppressLineNumbers w:val="0"/>
              <w:bidi w:val="0"/>
              <w:spacing w:before="0" w:beforeAutospacing="0" w:after="0" w:afterAutospacing="0" w:line="240" w:lineRule="auto"/>
              <w:ind w:left="0" w:right="0"/>
              <w:jc w:val="center"/>
              <w:rPr>
                <w:rFonts w:ascii="Aptos" w:hAnsi="Aptos" w:eastAsia="Aptos" w:cs="Aptos"/>
                <w:sz w:val="22"/>
                <w:szCs w:val="22"/>
                <w:lang w:val="hu-HU"/>
              </w:rPr>
            </w:pPr>
            <w:r>
              <w:rPr>
                <w:rFonts w:ascii="Aptos" w:hAnsi="Aptos" w:eastAsia="Aptos" w:cs="Aptos"/>
                <w:sz w:val="22"/>
                <w:szCs w:val="22"/>
                <w:lang w:val="hu-HU"/>
              </w:rPr>
              <w:t>Megszámolás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156082" w:themeColor="accent1" w:sz="4" w:space="0"/>
            <w:left w:val="single" w:color="156082" w:themeColor="accent1" w:sz="4" w:space="0"/>
            <w:bottom w:val="single" w:color="156082" w:themeColor="accent1" w:sz="4" w:space="0"/>
            <w:right w:val="single" w:color="156082" w:themeColor="accen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5" w:type="dxa"/>
            <w:tcBorders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880" w:type="dxa"/>
          </w:tcPr>
          <w:p>
            <w:pPr>
              <w:spacing w:after="0" w:line="240" w:lineRule="auto"/>
              <w:jc w:val="center"/>
            </w:pPr>
            <w:r>
              <w:rPr>
                <w:rFonts w:ascii="Aptos" w:hAnsi="Aptos" w:eastAsia="Aptos" w:cs="Aptos"/>
                <w:sz w:val="22"/>
                <w:szCs w:val="22"/>
                <w:lang w:val="hu-HU"/>
              </w:rPr>
              <w:t>~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</w:pPr>
            <w:r>
              <w:t>i</w:t>
            </w:r>
          </w:p>
        </w:tc>
      </w:tr>
      <w:tr>
        <w:tblPrEx>
          <w:tblBorders>
            <w:top w:val="single" w:color="156082" w:themeColor="accent1" w:sz="4" w:space="0"/>
            <w:left w:val="single" w:color="156082" w:themeColor="accent1" w:sz="4" w:space="0"/>
            <w:bottom w:val="single" w:color="156082" w:themeColor="accent1" w:sz="4" w:space="0"/>
            <w:right w:val="single" w:color="156082" w:themeColor="accen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5" w:type="dxa"/>
            <w:tcBorders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e..u</w:t>
            </w:r>
          </w:p>
        </w:tc>
        <w:tc>
          <w:tcPr>
            <w:tcW w:w="1880" w:type="dxa"/>
          </w:tcPr>
          <w:p>
            <w:pPr>
              <w:spacing w:after="0" w:line="240" w:lineRule="auto"/>
              <w:jc w:val="center"/>
            </w:pPr>
            <w:r>
              <w:rPr>
                <w:rFonts w:ascii="Aptos" w:hAnsi="Aptos" w:eastAsia="Aptos" w:cs="Aptos"/>
                <w:sz w:val="22"/>
                <w:szCs w:val="22"/>
                <w:lang w:val="hu-HU"/>
              </w:rPr>
              <w:t>~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</w:pPr>
            <w:r>
              <w:t>1..napok</w:t>
            </w:r>
          </w:p>
        </w:tc>
      </w:tr>
      <w:tr>
        <w:tblPrEx>
          <w:tblBorders>
            <w:top w:val="single" w:color="156082" w:themeColor="accent1" w:sz="4" w:space="0"/>
            <w:left w:val="single" w:color="156082" w:themeColor="accent1" w:sz="4" w:space="0"/>
            <w:bottom w:val="single" w:color="156082" w:themeColor="accent1" w:sz="4" w:space="0"/>
            <w:right w:val="single" w:color="156082" w:themeColor="accen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5" w:type="dxa"/>
            <w:tcBorders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T(i)</w:t>
            </w:r>
          </w:p>
        </w:tc>
        <w:tc>
          <w:tcPr>
            <w:tcW w:w="1880" w:type="dxa"/>
          </w:tcPr>
          <w:p>
            <w:pPr>
              <w:spacing w:after="0" w:line="240" w:lineRule="auto"/>
              <w:jc w:val="center"/>
            </w:pPr>
            <w:r>
              <w:rPr>
                <w:rFonts w:ascii="Aptos" w:hAnsi="Aptos" w:eastAsia="Aptos" w:cs="Aptos"/>
                <w:sz w:val="22"/>
                <w:szCs w:val="22"/>
                <w:lang w:val="hu-HU"/>
              </w:rPr>
              <w:t>~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</w:pPr>
            <w:r>
              <w:t>sebessegek[i] =0</w:t>
            </w:r>
          </w:p>
        </w:tc>
      </w:tr>
      <w:tr>
        <w:tblPrEx>
          <w:tblBorders>
            <w:top w:val="single" w:color="156082" w:themeColor="accent1" w:sz="4" w:space="0"/>
            <w:left w:val="single" w:color="156082" w:themeColor="accent1" w:sz="4" w:space="0"/>
            <w:bottom w:val="single" w:color="156082" w:themeColor="accent1" w:sz="4" w:space="0"/>
            <w:right w:val="single" w:color="156082" w:themeColor="accent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5" w:type="dxa"/>
            <w:tcBorders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db</w:t>
            </w:r>
          </w:p>
        </w:tc>
        <w:tc>
          <w:tcPr>
            <w:tcW w:w="1880" w:type="dxa"/>
          </w:tcPr>
          <w:p>
            <w:pPr>
              <w:spacing w:after="0" w:line="240" w:lineRule="auto"/>
              <w:jc w:val="center"/>
            </w:pPr>
            <w:r>
              <w:rPr>
                <w:rFonts w:ascii="Aptos" w:hAnsi="Aptos" w:eastAsia="Aptos" w:cs="Aptos"/>
                <w:sz w:val="22"/>
                <w:szCs w:val="22"/>
                <w:lang w:val="hu-HU"/>
              </w:rPr>
              <w:t>~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</w:pPr>
            <w:r>
              <w:t>snapok</w:t>
            </w:r>
          </w:p>
        </w:tc>
      </w:tr>
    </w:tbl>
    <w:p>
      <w:pPr>
        <w:pStyle w:val="3"/>
        <w:spacing w:line="240" w:lineRule="auto"/>
      </w:pPr>
      <w:r>
        <w:t>Algoritmus</w:t>
      </w:r>
    </w:p>
    <w:p>
      <w:pPr>
        <w:spacing w:line="240" w:lineRule="auto"/>
        <w:jc w:val="left"/>
      </w:pPr>
      <w:r>
        <w:drawing>
          <wp:inline distT="0" distB="0" distL="114300" distR="114300">
            <wp:extent cx="2514600" cy="2247900"/>
            <wp:effectExtent l="0" t="0" r="0" b="0"/>
            <wp:docPr id="22902973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29739" name="drawi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</w:pPr>
      <w:r>
        <w:t xml:space="preserve">Link: </w:t>
      </w:r>
      <w:r>
        <w:fldChar w:fldCharType="begin"/>
      </w:r>
      <w:r>
        <w:instrText xml:space="preserve"> HYPERLINK "https://progalap.elte.hu/stuki/v1/?uuid=99ede273-0baa-4ce7-bbed-7c45d48cebd2" \h </w:instrText>
      </w:r>
      <w:r>
        <w:fldChar w:fldCharType="separate"/>
      </w:r>
      <w:r>
        <w:rPr>
          <w:rStyle w:val="16"/>
        </w:rPr>
        <w:t>Structogram editor</w:t>
      </w:r>
      <w:r>
        <w:rPr>
          <w:rStyle w:val="16"/>
        </w:rPr>
        <w:fldChar w:fldCharType="end"/>
      </w:r>
      <w:r>
        <w:br w:type="page"/>
      </w:r>
    </w:p>
    <w:p>
      <w:pPr>
        <w:pStyle w:val="2"/>
        <w:spacing w:line="240" w:lineRule="auto"/>
      </w:pPr>
      <w:r>
        <w:t>2. fázishoz</w:t>
      </w:r>
    </w:p>
    <w:p>
      <w:pPr>
        <w:pStyle w:val="3"/>
        <w:spacing w:line="240" w:lineRule="auto"/>
      </w:pPr>
      <w:r>
        <w:t>Kód</w:t>
      </w:r>
    </w:p>
    <w:p>
      <w:pPr>
        <w:spacing w:line="240" w:lineRule="auto"/>
      </w:pPr>
      <w:r>
        <w:t>A kódnak a terv szerint kell készülnie, azaz a tervben használt változóneveket és algoritmust kell a kódra „áttenni”, de kisbetűs-nagybetűs módosítás nem probléma.</w:t>
      </w:r>
    </w:p>
    <w:p>
      <w:pPr>
        <w:spacing w:line="240" w:lineRule="auto"/>
      </w:pPr>
      <w:r>
        <w:t xml:space="preserve">A kód elején megjegyzésben szerepeljen a neved, neptun kódod, inf-es e-mail címed. Ezeken túl a feladat szövege és egyéb, a teljes megoldásra érvényes kiegészítések is lehetnek, ami segít azonosítani, illetve megérteni a feladatot. A kód egyéb helyein is lehet értelmező, kiegészítő megjegyzés, pl. az előfeltételeket megjegyzésben fel lehet tüntetni. </w:t>
      </w:r>
    </w:p>
    <w:p>
      <w:pPr>
        <w:spacing w:line="240" w:lineRule="auto"/>
      </w:pPr>
      <w:r>
        <w:t>A kódban határozottan váljon el a deklarációs rész, a beolvasás, a feldolgozás és a kiírás. Azaz a beolvasás során csak a bemeneti adatokat kérd be, ne számolj előre semmit! A feldolgozásban ne írj ki adatot! Egyes esetekben a deklarációban szükség lehet kezdőérték megadására, de ez legyen független a megoldástól (Például tömb létrehozása 0 elemmel, amit újabb new-val aktualizálsz a feladatnak megfelelően.)</w:t>
      </w:r>
    </w:p>
    <w:p>
      <w:pPr>
        <w:spacing w:line="240" w:lineRule="auto"/>
      </w:pPr>
      <w:r>
        <w:t>A kód legyen jól tördelt, olvasható, nem tartalmazhatja a 'var', 'break', 'continue', ’try’, ’exit’… kulcsszót. és minden függvényben csak egyszer, a végén lehet return.</w:t>
      </w:r>
    </w:p>
    <w:p>
      <w:pPr>
        <w:spacing w:line="240" w:lineRule="auto"/>
      </w:pPr>
      <w:r>
        <w:t>Mivel alapvetően a Bíróban kerül ellenőrzésre a kód, és ott mindig helyes bemenettel fut, így előfeltétel vizsgálat nem szükséges (sőt, az ebből adódó időtúllépés hiba). Konzolra kiírni csak az eredményt szabad, a fejlesztést segítő kiírás a Console.Error kimenetre lehetséges.</w:t>
      </w:r>
    </w:p>
    <w:p>
      <w:pPr>
        <w:pStyle w:val="42"/>
        <w:spacing w:line="240" w:lineRule="auto"/>
        <w:rPr>
          <w:color w:val="000000"/>
          <w:highlight w:val="white"/>
        </w:rPr>
      </w:pPr>
      <w:r>
        <w:rPr>
          <w:color w:val="0000FF"/>
          <w:highlight w:val="white"/>
        </w:rPr>
        <w:t>static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Main(</w:t>
      </w:r>
      <w:r>
        <w:rPr>
          <w:color w:val="0000FF"/>
          <w:highlight w:val="white"/>
        </w:rPr>
        <w:t>string</w:t>
      </w:r>
      <w:r>
        <w:rPr>
          <w:color w:val="000000"/>
          <w:highlight w:val="white"/>
        </w:rPr>
        <w:t xml:space="preserve">[] </w:t>
      </w:r>
      <w:r>
        <w:rPr>
          <w:color w:val="0000FF"/>
          <w:highlight w:val="white"/>
        </w:rPr>
        <w:t>args</w:t>
      </w:r>
      <w:r>
        <w:rPr>
          <w:color w:val="000000"/>
          <w:highlight w:val="white"/>
        </w:rPr>
        <w:t>)</w:t>
      </w:r>
    </w:p>
    <w:p>
      <w:pPr>
        <w:pStyle w:val="42"/>
        <w:spacing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808080"/>
          <w:highlight w:val="white"/>
        </w:rPr>
        <w:t>#region</w:t>
      </w:r>
      <w:r>
        <w:rPr>
          <w:color w:val="000000"/>
          <w:highlight w:val="white"/>
        </w:rPr>
        <w:t xml:space="preserve"> deklarációk</w:t>
      </w:r>
    </w:p>
    <w:p>
      <w:pPr>
        <w:pStyle w:val="42"/>
        <w:spacing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int</w:t>
      </w:r>
      <w:r>
        <w:rPr>
          <w:color w:val="000000"/>
          <w:highlight w:val="white"/>
        </w:rPr>
        <w:t xml:space="preserve"> n;</w:t>
      </w:r>
    </w:p>
    <w:p>
      <w:pPr>
        <w:pStyle w:val="42"/>
        <w:spacing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int</w:t>
      </w:r>
      <w:r>
        <w:rPr>
          <w:color w:val="000000"/>
          <w:highlight w:val="white"/>
        </w:rPr>
        <w:t>[] m;</w:t>
      </w:r>
    </w:p>
    <w:p>
      <w:pPr>
        <w:pStyle w:val="42"/>
        <w:spacing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int</w:t>
      </w:r>
      <w:r>
        <w:rPr>
          <w:color w:val="000000"/>
          <w:highlight w:val="white"/>
        </w:rPr>
        <w:t xml:space="preserve"> db;</w:t>
      </w:r>
    </w:p>
    <w:p>
      <w:pPr>
        <w:pStyle w:val="42"/>
        <w:spacing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808080"/>
          <w:highlight w:val="white"/>
        </w:rPr>
        <w:t>#endregion</w:t>
      </w:r>
    </w:p>
    <w:p>
      <w:pPr>
        <w:pStyle w:val="42"/>
        <w:spacing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808080"/>
          <w:highlight w:val="white"/>
        </w:rPr>
        <w:t>#region</w:t>
      </w:r>
      <w:r>
        <w:rPr>
          <w:color w:val="000000"/>
          <w:highlight w:val="white"/>
        </w:rPr>
        <w:t xml:space="preserve"> beolvasás</w:t>
      </w:r>
    </w:p>
    <w:p>
      <w:pPr>
        <w:pStyle w:val="42"/>
        <w:spacing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Console</w:t>
      </w:r>
      <w:r>
        <w:rPr>
          <w:color w:val="000000"/>
          <w:highlight w:val="white"/>
        </w:rPr>
        <w:t>.Error.WriteLine(</w:t>
      </w:r>
      <w:r>
        <w:rPr>
          <w:color w:val="A31515"/>
          <w:highlight w:val="white"/>
        </w:rPr>
        <w:t>"Jöhetnek az adatok"</w:t>
      </w:r>
      <w:r>
        <w:rPr>
          <w:color w:val="000000"/>
          <w:highlight w:val="white"/>
        </w:rPr>
        <w:t>);</w:t>
      </w:r>
    </w:p>
    <w:p>
      <w:pPr>
        <w:pStyle w:val="42"/>
        <w:spacing w:line="240" w:lineRule="auto"/>
        <w:rPr>
          <w:color w:val="000000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 xml:space="preserve">n= </w:t>
      </w:r>
      <w:r>
        <w:rPr>
          <w:highlight w:val="white"/>
        </w:rPr>
        <w:t>int</w:t>
      </w:r>
      <w:r>
        <w:rPr>
          <w:color w:val="000000"/>
          <w:highlight w:val="white"/>
        </w:rPr>
        <w:t>.Parse(</w:t>
      </w:r>
      <w:r>
        <w:rPr>
          <w:color w:val="2B91AF"/>
          <w:highlight w:val="white"/>
        </w:rPr>
        <w:t>Console</w:t>
      </w:r>
      <w:r>
        <w:rPr>
          <w:color w:val="000000"/>
          <w:highlight w:val="white"/>
        </w:rPr>
        <w:t xml:space="preserve">.ReadLine() + </w:t>
      </w:r>
      <w:r>
        <w:rPr>
          <w:color w:val="A31515"/>
          <w:highlight w:val="white"/>
        </w:rPr>
        <w:t>""</w:t>
      </w:r>
      <w:r>
        <w:rPr>
          <w:color w:val="000000"/>
          <w:highlight w:val="white"/>
        </w:rPr>
        <w:t>);</w:t>
      </w:r>
    </w:p>
    <w:p>
      <w:pPr>
        <w:spacing w:line="240" w:lineRule="auto"/>
      </w:pPr>
      <w:r>
        <w:t>A kód akkor lesz színes, ha a másolásnál a forrásformátum megőrzését állítjuk be. Fekete hátterű kód értékelhetetlen, inkább ne legyen színes.</w:t>
      </w:r>
    </w:p>
    <w:p>
      <w:pPr>
        <w:pStyle w:val="3"/>
        <w:spacing w:line="240" w:lineRule="auto"/>
      </w:pPr>
      <w:r>
        <w:t>Bíró eredmény</w:t>
      </w:r>
    </w:p>
    <w:p>
      <w:pPr>
        <w:spacing w:line="240" w:lineRule="auto"/>
      </w:pPr>
      <w:r>
        <w:t>Ide be kell másolni a – remélhetőleg – 100/100-as eredményt mu</w:t>
      </w:r>
      <w:bookmarkStart w:id="0" w:name="_GoBack"/>
      <w:bookmarkEnd w:id="0"/>
      <w:r>
        <w:t xml:space="preserve">tató táblázatot. A Biróban lehetőleg az utolsó beadás eredménye legyen, ha más, akkor meg kell adni, hogy hányadik feltöltött verzió kódja szerepel a dokumentációban és annak eredménye a képen. Kérdéses esetben a Biróból a Visszatöltés lehetőségét kiválasztva letölthetők a beadott megoldások, a letöltött kódfájl neve mutatja a verziószámot. </w:t>
      </w:r>
    </w:p>
    <w:p>
      <w:pPr>
        <w:pStyle w:val="3"/>
        <w:spacing w:line="240" w:lineRule="auto"/>
      </w:pPr>
      <w:r>
        <w:t>Tesztek</w:t>
      </w:r>
    </w:p>
    <w:p>
      <w:pPr>
        <w:spacing w:line="240" w:lineRule="auto"/>
      </w:pPr>
      <w:r>
        <w:t xml:space="preserve">A teszteléshez használt adatok, saját(!) tesztesetek is. Ezek lehetnek azonosak a specifikációnál megadottakkal, de a fájlnév feltüntetése után, bemenet és kimenet formátumában kell szerepelnie. </w:t>
      </w:r>
      <w:r>
        <w:rPr>
          <w:b/>
          <w:bCs/>
        </w:rPr>
        <w:t>Például: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1"/>
        <w:gridCol w:w="4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531" w:type="dxa"/>
          </w:tcPr>
          <w:p>
            <w:pPr>
              <w:keepNext/>
              <w:spacing w:after="0" w:line="240" w:lineRule="auto"/>
            </w:pPr>
            <w:r>
              <w:t>be1.txt</w:t>
            </w:r>
          </w:p>
        </w:tc>
        <w:tc>
          <w:tcPr>
            <w:tcW w:w="4531" w:type="dxa"/>
          </w:tcPr>
          <w:p>
            <w:pPr>
              <w:keepNext/>
              <w:spacing w:after="0" w:line="240" w:lineRule="auto"/>
            </w:pPr>
            <w:r>
              <w:t>ki1.txt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531" w:type="dxa"/>
          </w:tcPr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4531" w:type="dxa"/>
          </w:tcPr>
          <w:p>
            <w:pPr>
              <w:spacing w:after="0" w:line="240" w:lineRule="auto"/>
            </w:pPr>
            <w:r>
              <w:t>0.8</w:t>
            </w:r>
          </w:p>
        </w:tc>
      </w:tr>
    </w:tbl>
    <w:p>
      <w:pPr>
        <w:tabs>
          <w:tab w:val="left" w:pos="4644"/>
        </w:tabs>
        <w:spacing w:line="240" w:lineRule="auto"/>
        <w:ind w:left="113"/>
        <w:jc w:val="left"/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1"/>
        <w:gridCol w:w="4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531" w:type="dxa"/>
          </w:tcPr>
          <w:p>
            <w:pPr>
              <w:keepNext/>
              <w:spacing w:after="0" w:line="240" w:lineRule="auto"/>
            </w:pPr>
            <w:r>
              <w:t>be2.txt</w:t>
            </w:r>
          </w:p>
        </w:tc>
        <w:tc>
          <w:tcPr>
            <w:tcW w:w="4531" w:type="dxa"/>
          </w:tcPr>
          <w:p>
            <w:pPr>
              <w:keepNext/>
              <w:spacing w:after="0" w:line="240" w:lineRule="auto"/>
            </w:pPr>
            <w:r>
              <w:t>ki2.txt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531" w:type="dxa"/>
          </w:tcPr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4531" w:type="dxa"/>
          </w:tcPr>
          <w:p>
            <w:pPr>
              <w:spacing w:after="0" w:line="240" w:lineRule="auto"/>
            </w:pPr>
            <w:r>
              <w:t>1.33333333</w:t>
            </w:r>
          </w:p>
        </w:tc>
      </w:tr>
    </w:tbl>
    <w:p>
      <w:pPr>
        <w:spacing w:line="240" w:lineRule="auto"/>
      </w:pPr>
    </w:p>
    <w:sectPr>
      <w:headerReference r:id="rId5" w:type="default"/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EE"/>
    <w:family w:val="swiss"/>
    <w:pitch w:val="default"/>
    <w:sig w:usb0="E0002EFF" w:usb1="C000785B" w:usb2="00000009" w:usb3="00000000" w:csb0="400001FF" w:csb1="FFFF0000"/>
  </w:font>
  <w:font w:name="Aptos">
    <w:altName w:val="C059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pto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C059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DejaVu Math TeX Gyre"/>
    <w:panose1 w:val="02040503050406030204"/>
    <w:charset w:val="EE"/>
    <w:family w:val="roman"/>
    <w:pitch w:val="default"/>
    <w:sig w:usb0="00000000" w:usb1="00000000" w:usb2="02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Cascadia Mono">
    <w:altName w:val="FiraMono Nerd Font Medium"/>
    <w:panose1 w:val="020B0609020000020004"/>
    <w:charset w:val="EE"/>
    <w:family w:val="modern"/>
    <w:pitch w:val="default"/>
    <w:sig w:usb0="00000000" w:usb1="00000000" w:usb2="00040000" w:usb3="00000000" w:csb0="000001FF" w:csb1="00000000"/>
  </w:font>
  <w:font w:name="FiraMono Nerd Font Medium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Cascadia Code">
    <w:altName w:val="FiraMono Nerd Font Medium"/>
    <w:panose1 w:val="020B0609020000020004"/>
    <w:charset w:val="EE"/>
    <w:family w:val="modern"/>
    <w:pitch w:val="default"/>
    <w:sig w:usb0="00000000" w:usb1="00000000" w:usb2="00040000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t>Megoldás sablon beadandó feladathoz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284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E79"/>
    <w:rsid w:val="00001E8E"/>
    <w:rsid w:val="00050090"/>
    <w:rsid w:val="000A4331"/>
    <w:rsid w:val="000B6303"/>
    <w:rsid w:val="0011745D"/>
    <w:rsid w:val="001A4B98"/>
    <w:rsid w:val="001D5953"/>
    <w:rsid w:val="001F46C7"/>
    <w:rsid w:val="0021635D"/>
    <w:rsid w:val="00227628"/>
    <w:rsid w:val="00353878"/>
    <w:rsid w:val="00381894"/>
    <w:rsid w:val="003B6F37"/>
    <w:rsid w:val="00424FE6"/>
    <w:rsid w:val="004B1D70"/>
    <w:rsid w:val="004C23C5"/>
    <w:rsid w:val="00547AB1"/>
    <w:rsid w:val="00550762"/>
    <w:rsid w:val="005C1C8B"/>
    <w:rsid w:val="005E4DAC"/>
    <w:rsid w:val="005F48D6"/>
    <w:rsid w:val="00636CA1"/>
    <w:rsid w:val="007436A2"/>
    <w:rsid w:val="00743C6C"/>
    <w:rsid w:val="007A1538"/>
    <w:rsid w:val="007A34C7"/>
    <w:rsid w:val="00811599"/>
    <w:rsid w:val="008176A8"/>
    <w:rsid w:val="00832E56"/>
    <w:rsid w:val="00887E79"/>
    <w:rsid w:val="00891E89"/>
    <w:rsid w:val="008C3912"/>
    <w:rsid w:val="008D408B"/>
    <w:rsid w:val="008E1E93"/>
    <w:rsid w:val="00952880"/>
    <w:rsid w:val="00957F36"/>
    <w:rsid w:val="009A30E7"/>
    <w:rsid w:val="009B4917"/>
    <w:rsid w:val="009B5EA9"/>
    <w:rsid w:val="00A61F3B"/>
    <w:rsid w:val="00AD4E8E"/>
    <w:rsid w:val="00B13069"/>
    <w:rsid w:val="00B4481F"/>
    <w:rsid w:val="00B70A48"/>
    <w:rsid w:val="00BE6F32"/>
    <w:rsid w:val="00BE7B5B"/>
    <w:rsid w:val="00C910FC"/>
    <w:rsid w:val="00CC6A00"/>
    <w:rsid w:val="00CE5FAA"/>
    <w:rsid w:val="00D30744"/>
    <w:rsid w:val="00D411C5"/>
    <w:rsid w:val="00D463DD"/>
    <w:rsid w:val="00DA6C3B"/>
    <w:rsid w:val="00DA751C"/>
    <w:rsid w:val="00DE0E1D"/>
    <w:rsid w:val="00E61491"/>
    <w:rsid w:val="00EE7E55"/>
    <w:rsid w:val="00F043FD"/>
    <w:rsid w:val="00F26B7D"/>
    <w:rsid w:val="00F3001E"/>
    <w:rsid w:val="00F70833"/>
    <w:rsid w:val="017D674B"/>
    <w:rsid w:val="01C27B9A"/>
    <w:rsid w:val="02CA73EF"/>
    <w:rsid w:val="035D075D"/>
    <w:rsid w:val="03E2A194"/>
    <w:rsid w:val="0462797E"/>
    <w:rsid w:val="05158387"/>
    <w:rsid w:val="0532655C"/>
    <w:rsid w:val="0783293D"/>
    <w:rsid w:val="0DB30C80"/>
    <w:rsid w:val="109A740C"/>
    <w:rsid w:val="1417F027"/>
    <w:rsid w:val="147D03C3"/>
    <w:rsid w:val="1489E0D3"/>
    <w:rsid w:val="15899321"/>
    <w:rsid w:val="15CF41AF"/>
    <w:rsid w:val="16B8D5C1"/>
    <w:rsid w:val="19AD8372"/>
    <w:rsid w:val="1B958F54"/>
    <w:rsid w:val="1C76F628"/>
    <w:rsid w:val="1E2E3D55"/>
    <w:rsid w:val="1F70BE4F"/>
    <w:rsid w:val="1F91B1EE"/>
    <w:rsid w:val="1FF328DA"/>
    <w:rsid w:val="259B7B1D"/>
    <w:rsid w:val="266B8AD1"/>
    <w:rsid w:val="2C0641B9"/>
    <w:rsid w:val="2D503D00"/>
    <w:rsid w:val="2E28F846"/>
    <w:rsid w:val="2E872F6C"/>
    <w:rsid w:val="2EBB1C06"/>
    <w:rsid w:val="32DB5D63"/>
    <w:rsid w:val="337FD7D1"/>
    <w:rsid w:val="34543316"/>
    <w:rsid w:val="3462CD3A"/>
    <w:rsid w:val="34782BB2"/>
    <w:rsid w:val="39BCCC50"/>
    <w:rsid w:val="3D1836D9"/>
    <w:rsid w:val="3D69351D"/>
    <w:rsid w:val="3E29309D"/>
    <w:rsid w:val="3EE5A7B2"/>
    <w:rsid w:val="43711736"/>
    <w:rsid w:val="45EE0D34"/>
    <w:rsid w:val="4916BAAE"/>
    <w:rsid w:val="49191134"/>
    <w:rsid w:val="4B5F8961"/>
    <w:rsid w:val="4D4280D0"/>
    <w:rsid w:val="514812BE"/>
    <w:rsid w:val="5730097D"/>
    <w:rsid w:val="5F34A90D"/>
    <w:rsid w:val="5FA0B9BA"/>
    <w:rsid w:val="61CD7A78"/>
    <w:rsid w:val="63FE01A9"/>
    <w:rsid w:val="6690BEF7"/>
    <w:rsid w:val="67471062"/>
    <w:rsid w:val="6C9FD99C"/>
    <w:rsid w:val="6D275524"/>
    <w:rsid w:val="6DB5D998"/>
    <w:rsid w:val="6F31C556"/>
    <w:rsid w:val="6FFABF9F"/>
    <w:rsid w:val="70CBFE6E"/>
    <w:rsid w:val="75F391E0"/>
    <w:rsid w:val="7699791C"/>
    <w:rsid w:val="76EFB2F6"/>
    <w:rsid w:val="78620B20"/>
    <w:rsid w:val="7B2AB54F"/>
    <w:rsid w:val="7C2534D8"/>
    <w:rsid w:val="7F0FB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Theme="minorHAnsi" w:hAnsiTheme="minorHAnsi" w:eastAsiaTheme="minorHAnsi" w:cstheme="minorBidi"/>
      <w:kern w:val="2"/>
      <w:sz w:val="22"/>
      <w:szCs w:val="22"/>
      <w:lang w:val="hu-HU" w:eastAsia="en-US" w:bidi="ar-SA"/>
      <w14:ligatures w14:val="standardContextual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paragraph" w:styleId="14">
    <w:name w:val="footer"/>
    <w:basedOn w:val="1"/>
    <w:link w:val="40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5">
    <w:name w:val="header"/>
    <w:basedOn w:val="1"/>
    <w:link w:val="39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16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9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link w:val="30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1">
    <w:name w:val="Címsor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2">
    <w:name w:val="Címsor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3">
    <w:name w:val="Címsor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4">
    <w:name w:val="Címsor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5">
    <w:name w:val="Címsor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6">
    <w:name w:val="Címsor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Címsor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Címsor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Címsor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Cím Char"/>
    <w:basedOn w:val="11"/>
    <w:link w:val="20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Alcím Char"/>
    <w:basedOn w:val="11"/>
    <w:link w:val="18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Idézet Char"/>
    <w:basedOn w:val="11"/>
    <w:link w:val="32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7">
    <w:name w:val="Kiemelt idézet Char"/>
    <w:basedOn w:val="11"/>
    <w:link w:val="36"/>
    <w:uiPriority w:val="30"/>
    <w:rPr>
      <w:i/>
      <w:iCs/>
      <w:color w:val="104862" w:themeColor="accent1" w:themeShade="BF"/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9">
    <w:name w:val="Élőfej Char"/>
    <w:basedOn w:val="11"/>
    <w:link w:val="15"/>
    <w:uiPriority w:val="99"/>
  </w:style>
  <w:style w:type="character" w:customStyle="1" w:styleId="40">
    <w:name w:val="Élőláb Char"/>
    <w:basedOn w:val="11"/>
    <w:link w:val="14"/>
    <w:uiPriority w:val="99"/>
  </w:style>
  <w:style w:type="paragraph" w:customStyle="1" w:styleId="41">
    <w:name w:val="Spec_stilus"/>
    <w:basedOn w:val="1"/>
    <w:qFormat/>
    <w:uiPriority w:val="0"/>
    <w:pPr>
      <w:spacing w:after="60" w:line="240" w:lineRule="auto"/>
      <w:ind w:left="567" w:hanging="567"/>
      <w:jc w:val="left"/>
    </w:pPr>
    <w:rPr>
      <w:rFonts w:ascii="Cambria Math" w:hAnsi="Cambria Math"/>
    </w:rPr>
  </w:style>
  <w:style w:type="paragraph" w:customStyle="1" w:styleId="42">
    <w:name w:val="Kód"/>
    <w:basedOn w:val="1"/>
    <w:qFormat/>
    <w:uiPriority w:val="0"/>
    <w:pPr>
      <w:autoSpaceDE w:val="0"/>
      <w:autoSpaceDN w:val="0"/>
      <w:adjustRightInd w:val="0"/>
      <w:spacing w:after="0" w:line="240" w:lineRule="auto"/>
      <w:jc w:val="left"/>
    </w:pPr>
    <w:rPr>
      <w:rFonts w:ascii="Cascadia Mono" w:hAnsi="Cascadia Mono" w:cs="Cascadia Mono"/>
      <w:kern w:val="0"/>
      <w:sz w:val="19"/>
      <w:szCs w:val="19"/>
    </w:rPr>
  </w:style>
  <w:style w:type="character" w:customStyle="1" w:styleId="43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table" w:customStyle="1" w:styleId="44">
    <w:name w:val="List Table 3 Accent 1"/>
    <w:basedOn w:val="12"/>
    <w:uiPriority w:val="48"/>
    <w:pPr>
      <w:spacing w:after="0" w:line="240" w:lineRule="auto"/>
    </w:pPr>
    <w:tblPr>
      <w:tblBorders>
        <w:top w:val="single" w:color="156082" w:themeColor="accent1" w:sz="4" w:space="0"/>
        <w:left w:val="single" w:color="156082" w:themeColor="accent1" w:sz="4" w:space="0"/>
        <w:bottom w:val="single" w:color="156082" w:themeColor="accent1" w:sz="4" w:space="0"/>
        <w:right w:val="single" w:color="156082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56082" w:themeFill="accent1"/>
      </w:tcPr>
    </w:tblStylePr>
    <w:tblStylePr w:type="lastRow">
      <w:rPr>
        <w:b/>
        <w:bCs/>
      </w:rPr>
      <w:tcPr>
        <w:tcBorders>
          <w:top w:val="double" w:color="156082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56082" w:themeColor="accent1" w:sz="4" w:space="0"/>
          <w:right w:val="single" w:color="156082" w:themeColor="accent1" w:sz="4" w:space="0"/>
        </w:tcBorders>
      </w:tcPr>
    </w:tblStylePr>
    <w:tblStylePr w:type="band1Horz">
      <w:tcPr>
        <w:tcBorders>
          <w:top w:val="single" w:color="156082" w:themeColor="accent1" w:sz="4" w:space="0"/>
          <w:bottom w:val="single" w:color="156082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56082" w:themeColor="accent1" w:sz="4" w:space="0"/>
          <w:left w:val="nil"/>
        </w:tcBorders>
      </w:tcPr>
    </w:tblStylePr>
    <w:tblStylePr w:type="swCell">
      <w:tcPr>
        <w:tcBorders>
          <w:top w:val="double" w:color="156082" w:themeColor="accent1" w:sz="4" w:space="0"/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Zsuzsa Szalayné Tahy</dc:creator>
  <cp:lastModifiedBy>neo</cp:lastModifiedBy>
  <dcterms:modified xsi:type="dcterms:W3CDTF">2025-10-27T14:38:25Z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0x01010008868EBCE67C3C44BEBA48C4633DD09E</vt:lpwstr>
  </property>
  <property fmtid="{D5CDD505-2E9C-101B-9397-08002B2CF9AE}" pid="3" name="Order">
    <vt:r8>34700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  <property fmtid="{D5CDD505-2E9C-101B-9397-08002B2CF9AE}" pid="10" name="KSOProductBuildVer">
    <vt:lpwstr>1033-11.1.0.11723</vt:lpwstr>
  </property>
</Properties>
</file>