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A27" w14:textId="77777777" w:rsidR="00F21B51" w:rsidRDefault="00F21B51" w:rsidP="00F21B51">
      <w:pPr>
        <w:pStyle w:val="Heading1"/>
        <w:spacing w:before="150" w:beforeAutospacing="0" w:after="150" w:afterAutospacing="0" w:line="600" w:lineRule="atLeast"/>
        <w:rPr>
          <w:rFonts w:ascii="Open Sans" w:eastAsia="Times New Roman" w:hAnsi="Open Sans"/>
          <w:b w:val="0"/>
          <w:bCs w:val="0"/>
          <w:color w:val="000000"/>
          <w:sz w:val="53"/>
          <w:szCs w:val="53"/>
        </w:rPr>
      </w:pPr>
      <w:r>
        <w:rPr>
          <w:rFonts w:ascii="Open Sans" w:eastAsia="Times New Roman" w:hAnsi="Open Sans"/>
          <w:b w:val="0"/>
          <w:bCs w:val="0"/>
          <w:color w:val="000000"/>
          <w:sz w:val="53"/>
          <w:szCs w:val="53"/>
        </w:rPr>
        <w:t>Accumulating Parameters: A Technique in Functional Programming</w:t>
      </w:r>
    </w:p>
    <w:p w14:paraId="02448DD4" w14:textId="77777777" w:rsidR="00F21B51" w:rsidRDefault="00F21B51" w:rsidP="00F21B51">
      <w:pPr>
        <w:pStyle w:val="NormalWeb"/>
        <w:spacing w:before="0" w:beforeAutospacing="0" w:after="150" w:afterAutospacing="0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color w:val="333333"/>
          <w:sz w:val="23"/>
          <w:szCs w:val="23"/>
        </w:rPr>
        <w:t>We introduce an interesting programming technique often used in functional programming. The basic idea is to define a subsidiary function with an extra parameter which is used to accumulate the required result.</w:t>
      </w:r>
    </w:p>
    <w:p w14:paraId="1B01A176" w14:textId="77777777" w:rsidR="00F21B51" w:rsidRDefault="00F21B51" w:rsidP="00F21B51">
      <w:pPr>
        <w:pStyle w:val="Heading2"/>
        <w:spacing w:before="150" w:after="150" w:line="600" w:lineRule="atLeast"/>
        <w:rPr>
          <w:rFonts w:ascii="Open Sans" w:eastAsia="Times New Roman" w:hAnsi="Open Sans"/>
          <w:color w:val="000000"/>
          <w:sz w:val="36"/>
          <w:szCs w:val="36"/>
        </w:rPr>
      </w:pPr>
      <w:r>
        <w:rPr>
          <w:rFonts w:ascii="Open Sans" w:eastAsia="Times New Roman" w:hAnsi="Open Sans"/>
          <w:b/>
          <w:bCs/>
          <w:color w:val="000000"/>
        </w:rPr>
        <w:t>Example 1</w:t>
      </w:r>
    </w:p>
    <w:p w14:paraId="289BDC20" w14:textId="77777777" w:rsidR="00F21B51" w:rsidRDefault="00F21B51" w:rsidP="00F21B51">
      <w:pPr>
        <w:pStyle w:val="NormalWeb"/>
        <w:spacing w:before="0" w:beforeAutospacing="0" w:after="150" w:afterAutospacing="0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color w:val="333333"/>
          <w:sz w:val="23"/>
          <w:szCs w:val="23"/>
        </w:rPr>
        <w:t>As the first example, consider the problem of reversing a list. Now we define a function rev(</w:t>
      </w:r>
      <w:proofErr w:type="spellStart"/>
      <w:proofErr w:type="gramStart"/>
      <w:r>
        <w:rPr>
          <w:rFonts w:ascii="Open Sans" w:hAnsi="Open Sans"/>
          <w:color w:val="333333"/>
          <w:sz w:val="23"/>
          <w:szCs w:val="23"/>
        </w:rPr>
        <w:t>x,y</w:t>
      </w:r>
      <w:proofErr w:type="spellEnd"/>
      <w:proofErr w:type="gramEnd"/>
      <w:r>
        <w:rPr>
          <w:rFonts w:ascii="Open Sans" w:hAnsi="Open Sans"/>
          <w:color w:val="333333"/>
          <w:sz w:val="23"/>
          <w:szCs w:val="23"/>
        </w:rPr>
        <w:t>) where x is the given list and y holds the intermediate and final reversed list.</w:t>
      </w:r>
      <w:r>
        <w:rPr>
          <w:rStyle w:val="apple-converted-space"/>
          <w:rFonts w:ascii="Open Sans" w:hAnsi="Open Sans"/>
          <w:color w:val="333333"/>
          <w:sz w:val="23"/>
          <w:szCs w:val="23"/>
        </w:rPr>
        <w:t> </w:t>
      </w:r>
    </w:p>
    <w:p w14:paraId="7E588133" w14:textId="77777777" w:rsidR="00F21B51" w:rsidRDefault="00F21B51" w:rsidP="00F21B5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defun</w:t>
      </w:r>
      <w:proofErr w:type="spellEnd"/>
      <w:r>
        <w:rPr>
          <w:rFonts w:ascii="Monaco" w:hAnsi="Monaco"/>
          <w:color w:val="333333"/>
        </w:rPr>
        <w:t xml:space="preserve"> rev (x y)</w:t>
      </w:r>
      <w:r>
        <w:rPr>
          <w:rFonts w:ascii="Monaco" w:hAnsi="Monaco"/>
          <w:color w:val="333333"/>
        </w:rPr>
        <w:br/>
        <w:t xml:space="preserve">   </w:t>
      </w:r>
      <w:proofErr w:type="gramStart"/>
      <w:r>
        <w:rPr>
          <w:rFonts w:ascii="Monaco" w:hAnsi="Monaco"/>
          <w:color w:val="333333"/>
        </w:rPr>
        <w:t xml:space="preserve">   (</w:t>
      </w:r>
      <w:proofErr w:type="gramEnd"/>
      <w:r>
        <w:rPr>
          <w:rFonts w:ascii="Monaco" w:hAnsi="Monaco"/>
          <w:color w:val="333333"/>
        </w:rPr>
        <w:t>if (null x)</w:t>
      </w:r>
      <w:r>
        <w:rPr>
          <w:rFonts w:ascii="Monaco" w:hAnsi="Monaco"/>
          <w:color w:val="333333"/>
        </w:rPr>
        <w:br/>
        <w:t xml:space="preserve">           y</w:t>
      </w:r>
      <w:r>
        <w:rPr>
          <w:rFonts w:ascii="Monaco" w:hAnsi="Monaco"/>
          <w:color w:val="333333"/>
        </w:rPr>
        <w:br/>
        <w:t xml:space="preserve">          (rev (</w:t>
      </w:r>
      <w:proofErr w:type="spellStart"/>
      <w:r>
        <w:rPr>
          <w:rFonts w:ascii="Monaco" w:hAnsi="Monaco"/>
          <w:color w:val="333333"/>
        </w:rPr>
        <w:t>cdr</w:t>
      </w:r>
      <w:proofErr w:type="spellEnd"/>
      <w:r>
        <w:rPr>
          <w:rFonts w:ascii="Monaco" w:hAnsi="Monaco"/>
          <w:color w:val="333333"/>
        </w:rPr>
        <w:t xml:space="preserve"> x) (cons (car x) y))</w:t>
      </w:r>
      <w:r>
        <w:rPr>
          <w:rFonts w:ascii="Monaco" w:hAnsi="Monaco"/>
          <w:color w:val="333333"/>
        </w:rPr>
        <w:br/>
        <w:t xml:space="preserve">      )</w:t>
      </w:r>
      <w:r>
        <w:rPr>
          <w:rFonts w:ascii="Monaco" w:hAnsi="Monaco"/>
          <w:color w:val="333333"/>
        </w:rPr>
        <w:br/>
        <w:t>)</w:t>
      </w:r>
    </w:p>
    <w:p w14:paraId="24618FF8" w14:textId="77777777" w:rsidR="00F21B51" w:rsidRDefault="00F21B51" w:rsidP="00F21B51">
      <w:pPr>
        <w:pStyle w:val="NormalWeb"/>
        <w:spacing w:before="0" w:beforeAutospacing="0" w:after="150" w:afterAutospacing="0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color w:val="333333"/>
          <w:sz w:val="23"/>
          <w:szCs w:val="23"/>
        </w:rPr>
        <w:t>Now the function reverse(x) can be defined as:</w:t>
      </w:r>
    </w:p>
    <w:p w14:paraId="4DDCDC1C" w14:textId="77777777" w:rsidR="00F21B51" w:rsidRDefault="00F21B51" w:rsidP="00F21B5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defun</w:t>
      </w:r>
      <w:proofErr w:type="spellEnd"/>
      <w:r>
        <w:rPr>
          <w:rFonts w:ascii="Monaco" w:hAnsi="Monaco"/>
          <w:color w:val="333333"/>
        </w:rPr>
        <w:t xml:space="preserve"> reverse0 (x)</w:t>
      </w:r>
      <w:r>
        <w:rPr>
          <w:rFonts w:ascii="Monaco" w:hAnsi="Monaco"/>
          <w:color w:val="333333"/>
        </w:rPr>
        <w:br/>
        <w:t xml:space="preserve">   </w:t>
      </w:r>
      <w:proofErr w:type="gramStart"/>
      <w:r>
        <w:rPr>
          <w:rFonts w:ascii="Monaco" w:hAnsi="Monaco"/>
          <w:color w:val="333333"/>
        </w:rPr>
        <w:t xml:space="preserve">   (</w:t>
      </w:r>
      <w:proofErr w:type="gramEnd"/>
      <w:r>
        <w:rPr>
          <w:rFonts w:ascii="Monaco" w:hAnsi="Monaco"/>
          <w:color w:val="333333"/>
        </w:rPr>
        <w:t>rev x nil)</w:t>
      </w:r>
      <w:r>
        <w:rPr>
          <w:rFonts w:ascii="Monaco" w:hAnsi="Monaco"/>
          <w:color w:val="333333"/>
        </w:rPr>
        <w:br/>
        <w:t>)</w:t>
      </w:r>
    </w:p>
    <w:p w14:paraId="2CF4EECC" w14:textId="77777777" w:rsidR="00F21B51" w:rsidRDefault="00F21B51" w:rsidP="00F21B51">
      <w:pPr>
        <w:pStyle w:val="Heading2"/>
        <w:spacing w:before="150" w:after="150" w:line="600" w:lineRule="atLeast"/>
        <w:rPr>
          <w:rFonts w:ascii="Open Sans" w:eastAsia="Times New Roman" w:hAnsi="Open Sans"/>
          <w:color w:val="000000"/>
        </w:rPr>
      </w:pPr>
      <w:r>
        <w:rPr>
          <w:rFonts w:ascii="Open Sans" w:eastAsia="Times New Roman" w:hAnsi="Open Sans"/>
          <w:b/>
          <w:bCs/>
          <w:color w:val="000000"/>
        </w:rPr>
        <w:t>Example 2</w:t>
      </w:r>
    </w:p>
    <w:p w14:paraId="4B79CCAB" w14:textId="77777777" w:rsidR="00F21B51" w:rsidRDefault="00F21B51" w:rsidP="00F21B51">
      <w:pPr>
        <w:pStyle w:val="NormalWeb"/>
        <w:spacing w:before="0" w:beforeAutospacing="0" w:after="150" w:afterAutospacing="0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color w:val="333333"/>
          <w:sz w:val="23"/>
          <w:szCs w:val="23"/>
        </w:rPr>
        <w:t>The following example shows how more than one result may be accumulated. Given a list L of integers, we want to generate a pair (A B) where A is the sum of integers in L and B the product.</w:t>
      </w:r>
    </w:p>
    <w:p w14:paraId="1AAD9DAE" w14:textId="77777777" w:rsidR="00F21B51" w:rsidRDefault="00F21B51" w:rsidP="00F21B5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defun</w:t>
      </w:r>
      <w:proofErr w:type="spellEnd"/>
      <w:r>
        <w:rPr>
          <w:rFonts w:ascii="Monaco" w:hAnsi="Monaco"/>
          <w:color w:val="333333"/>
        </w:rPr>
        <w:t xml:space="preserve"> </w:t>
      </w:r>
      <w:proofErr w:type="spellStart"/>
      <w:r>
        <w:rPr>
          <w:rFonts w:ascii="Monaco" w:hAnsi="Monaco"/>
          <w:color w:val="333333"/>
        </w:rPr>
        <w:t>sumprod</w:t>
      </w:r>
      <w:proofErr w:type="spellEnd"/>
      <w:r>
        <w:rPr>
          <w:rFonts w:ascii="Monaco" w:hAnsi="Monaco"/>
          <w:color w:val="333333"/>
        </w:rPr>
        <w:t xml:space="preserve"> (L)</w:t>
      </w:r>
      <w:r>
        <w:rPr>
          <w:rFonts w:ascii="Monaco" w:hAnsi="Monaco"/>
          <w:color w:val="333333"/>
        </w:rPr>
        <w:br/>
        <w:t xml:space="preserve">      (</w:t>
      </w:r>
      <w:proofErr w:type="spellStart"/>
      <w:r>
        <w:rPr>
          <w:rFonts w:ascii="Monaco" w:hAnsi="Monaco"/>
          <w:color w:val="333333"/>
        </w:rPr>
        <w:t>sp</w:t>
      </w:r>
      <w:proofErr w:type="spellEnd"/>
      <w:r>
        <w:rPr>
          <w:rFonts w:ascii="Monaco" w:hAnsi="Monaco"/>
          <w:color w:val="333333"/>
        </w:rPr>
        <w:t xml:space="preserve"> L 0 1)    </w:t>
      </w:r>
      <w:r>
        <w:rPr>
          <w:rFonts w:ascii="Monaco" w:hAnsi="Monaco"/>
          <w:color w:val="333333"/>
        </w:rPr>
        <w:br/>
        <w:t xml:space="preserve">)                   </w:t>
      </w:r>
      <w:r>
        <w:rPr>
          <w:rFonts w:ascii="Monaco" w:hAnsi="Monaco"/>
          <w:color w:val="333333"/>
        </w:rPr>
        <w:br/>
        <w:t xml:space="preserve">; we want a subsidiary function </w:t>
      </w:r>
      <w:proofErr w:type="spellStart"/>
      <w:r>
        <w:rPr>
          <w:rFonts w:ascii="Monaco" w:hAnsi="Monaco"/>
          <w:color w:val="333333"/>
        </w:rPr>
        <w:t>sp</w:t>
      </w:r>
      <w:proofErr w:type="spellEnd"/>
      <w:r>
        <w:rPr>
          <w:rFonts w:ascii="Monaco" w:hAnsi="Monaco"/>
          <w:color w:val="333333"/>
        </w:rPr>
        <w:t xml:space="preserve"> where the second and the third parameters</w:t>
      </w:r>
      <w:r>
        <w:rPr>
          <w:rFonts w:ascii="Monaco" w:hAnsi="Monaco"/>
          <w:color w:val="333333"/>
        </w:rPr>
        <w:br/>
        <w:t>; are accumulators starting from the identities for + and *.</w:t>
      </w:r>
      <w:r>
        <w:rPr>
          <w:rFonts w:ascii="Monaco" w:hAnsi="Monaco"/>
          <w:color w:val="333333"/>
        </w:rPr>
        <w:br/>
      </w:r>
      <w:r>
        <w:rPr>
          <w:rFonts w:ascii="Monaco" w:hAnsi="Monaco"/>
          <w:color w:val="333333"/>
        </w:rPr>
        <w:br/>
      </w:r>
      <w:r>
        <w:rPr>
          <w:rFonts w:ascii="Monaco" w:hAnsi="Monaco"/>
          <w:color w:val="333333"/>
        </w:rPr>
        <w:br/>
        <w:t>(</w:t>
      </w:r>
      <w:proofErr w:type="spellStart"/>
      <w:r>
        <w:rPr>
          <w:rFonts w:ascii="Monaco" w:hAnsi="Monaco"/>
          <w:color w:val="333333"/>
        </w:rPr>
        <w:t>defun</w:t>
      </w:r>
      <w:proofErr w:type="spellEnd"/>
      <w:r>
        <w:rPr>
          <w:rFonts w:ascii="Monaco" w:hAnsi="Monaco"/>
          <w:color w:val="333333"/>
        </w:rPr>
        <w:t xml:space="preserve"> </w:t>
      </w:r>
      <w:proofErr w:type="spellStart"/>
      <w:r>
        <w:rPr>
          <w:rFonts w:ascii="Monaco" w:hAnsi="Monaco"/>
          <w:color w:val="333333"/>
        </w:rPr>
        <w:t>sp</w:t>
      </w:r>
      <w:proofErr w:type="spellEnd"/>
      <w:r>
        <w:rPr>
          <w:rFonts w:ascii="Monaco" w:hAnsi="Monaco"/>
          <w:color w:val="333333"/>
        </w:rPr>
        <w:t xml:space="preserve"> (L S P)</w:t>
      </w:r>
      <w:r>
        <w:rPr>
          <w:rFonts w:ascii="Monaco" w:hAnsi="Monaco"/>
          <w:color w:val="333333"/>
        </w:rPr>
        <w:br/>
        <w:t xml:space="preserve">      (if (null L)</w:t>
      </w:r>
      <w:r>
        <w:rPr>
          <w:rFonts w:ascii="Monaco" w:hAnsi="Monaco"/>
          <w:color w:val="333333"/>
        </w:rPr>
        <w:br/>
        <w:t xml:space="preserve">          (cons S (cons P nil))</w:t>
      </w:r>
      <w:r>
        <w:rPr>
          <w:rFonts w:ascii="Monaco" w:hAnsi="Monaco"/>
          <w:color w:val="333333"/>
        </w:rPr>
        <w:br/>
      </w:r>
      <w:r>
        <w:rPr>
          <w:rFonts w:ascii="Monaco" w:hAnsi="Monaco"/>
          <w:color w:val="333333"/>
        </w:rPr>
        <w:lastRenderedPageBreak/>
        <w:t xml:space="preserve">          (</w:t>
      </w:r>
      <w:proofErr w:type="spellStart"/>
      <w:r>
        <w:rPr>
          <w:rFonts w:ascii="Monaco" w:hAnsi="Monaco"/>
          <w:color w:val="333333"/>
        </w:rPr>
        <w:t>sp</w:t>
      </w:r>
      <w:proofErr w:type="spellEnd"/>
      <w:r>
        <w:rPr>
          <w:rFonts w:ascii="Monaco" w:hAnsi="Monaco"/>
          <w:color w:val="333333"/>
        </w:rPr>
        <w:t xml:space="preserve"> (</w:t>
      </w:r>
      <w:proofErr w:type="spellStart"/>
      <w:r>
        <w:rPr>
          <w:rFonts w:ascii="Monaco" w:hAnsi="Monaco"/>
          <w:color w:val="333333"/>
        </w:rPr>
        <w:t>cdr</w:t>
      </w:r>
      <w:proofErr w:type="spellEnd"/>
      <w:r>
        <w:rPr>
          <w:rFonts w:ascii="Monaco" w:hAnsi="Monaco"/>
          <w:color w:val="333333"/>
        </w:rPr>
        <w:t xml:space="preserve"> L) (+ (car L) </w:t>
      </w:r>
      <w:proofErr w:type="spellStart"/>
      <w:r>
        <w:rPr>
          <w:rFonts w:ascii="Monaco" w:hAnsi="Monaco"/>
          <w:color w:val="333333"/>
        </w:rPr>
        <w:t>S) (* (car</w:t>
      </w:r>
      <w:proofErr w:type="spellEnd"/>
      <w:r>
        <w:rPr>
          <w:rFonts w:ascii="Monaco" w:hAnsi="Monaco"/>
          <w:color w:val="333333"/>
        </w:rPr>
        <w:t xml:space="preserve"> L) P))</w:t>
      </w:r>
      <w:r>
        <w:rPr>
          <w:rFonts w:ascii="Monaco" w:hAnsi="Monaco"/>
          <w:color w:val="333333"/>
        </w:rPr>
        <w:br/>
        <w:t xml:space="preserve">      )</w:t>
      </w:r>
      <w:r>
        <w:rPr>
          <w:rFonts w:ascii="Monaco" w:hAnsi="Monaco"/>
          <w:color w:val="333333"/>
        </w:rPr>
        <w:br/>
        <w:t>)</w:t>
      </w:r>
    </w:p>
    <w:p w14:paraId="1186E2B9" w14:textId="77777777" w:rsidR="00F21B51" w:rsidRDefault="00F21B51" w:rsidP="00F21B51">
      <w:pPr>
        <w:pStyle w:val="Heading2"/>
        <w:spacing w:before="150" w:after="150" w:line="600" w:lineRule="atLeast"/>
        <w:rPr>
          <w:rFonts w:ascii="Open Sans" w:eastAsia="Times New Roman" w:hAnsi="Open Sans"/>
          <w:color w:val="000000"/>
        </w:rPr>
      </w:pPr>
      <w:r>
        <w:rPr>
          <w:rFonts w:ascii="Open Sans" w:eastAsia="Times New Roman" w:hAnsi="Open Sans"/>
          <w:b/>
          <w:bCs/>
          <w:color w:val="000000"/>
        </w:rPr>
        <w:t>Example 3</w:t>
      </w:r>
    </w:p>
    <w:p w14:paraId="7EB483C2" w14:textId="77777777" w:rsidR="00F21B51" w:rsidRDefault="00F21B51" w:rsidP="00F21B51">
      <w:pPr>
        <w:pStyle w:val="NormalWeb"/>
        <w:spacing w:before="0" w:beforeAutospacing="0" w:after="150" w:afterAutospacing="0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color w:val="333333"/>
          <w:sz w:val="23"/>
          <w:szCs w:val="23"/>
        </w:rPr>
        <w:t>In general, one can always place the selected results, from a given list, to a resulting list by accumulation.</w:t>
      </w:r>
    </w:p>
    <w:p w14:paraId="6E2F9E4A" w14:textId="77777777" w:rsidR="00F21B51" w:rsidRDefault="00F21B51" w:rsidP="00F21B51">
      <w:pPr>
        <w:pStyle w:val="NormalWeb"/>
        <w:spacing w:before="0" w:beforeAutospacing="0" w:after="150" w:afterAutospacing="0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color w:val="333333"/>
          <w:sz w:val="23"/>
          <w:szCs w:val="23"/>
        </w:rPr>
        <w:t>Example: Select from a list L the numbers greater than or equal to N E.g.</w:t>
      </w:r>
      <w:r>
        <w:rPr>
          <w:rStyle w:val="apple-converted-space"/>
          <w:rFonts w:ascii="Open Sans" w:hAnsi="Open Sans"/>
          <w:color w:val="333333"/>
          <w:sz w:val="23"/>
          <w:szCs w:val="23"/>
        </w:rPr>
        <w:t> </w:t>
      </w:r>
    </w:p>
    <w:p w14:paraId="33D85D9E" w14:textId="77777777" w:rsidR="00F21B51" w:rsidRDefault="00F21B51" w:rsidP="00F21B5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(select '(3 6 8 4) 4) ==&gt; (6 8 4) </w:t>
      </w:r>
    </w:p>
    <w:p w14:paraId="0E8C3D0F" w14:textId="77777777" w:rsidR="00F21B51" w:rsidRDefault="00F21B51" w:rsidP="00F21B51">
      <w:pPr>
        <w:pStyle w:val="NormalWeb"/>
        <w:spacing w:before="0" w:beforeAutospacing="0" w:after="150" w:afterAutospacing="0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color w:val="333333"/>
          <w:sz w:val="23"/>
          <w:szCs w:val="23"/>
        </w:rPr>
        <w:t>Standard definition:</w:t>
      </w:r>
    </w:p>
    <w:p w14:paraId="350F26F1" w14:textId="77777777" w:rsidR="00F21B51" w:rsidRDefault="00F21B51" w:rsidP="00F21B5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defun</w:t>
      </w:r>
      <w:proofErr w:type="spellEnd"/>
      <w:r>
        <w:rPr>
          <w:rFonts w:ascii="Monaco" w:hAnsi="Monaco"/>
          <w:color w:val="333333"/>
        </w:rPr>
        <w:t xml:space="preserve"> select (L N)  </w:t>
      </w:r>
      <w:r>
        <w:rPr>
          <w:rFonts w:ascii="Monaco" w:hAnsi="Monaco"/>
          <w:color w:val="333333"/>
        </w:rPr>
        <w:br/>
        <w:t xml:space="preserve"> </w:t>
      </w:r>
      <w:proofErr w:type="gramStart"/>
      <w:r>
        <w:rPr>
          <w:rFonts w:ascii="Monaco" w:hAnsi="Monaco"/>
          <w:color w:val="333333"/>
        </w:rPr>
        <w:t xml:space="preserve">   (</w:t>
      </w:r>
      <w:proofErr w:type="gramEnd"/>
      <w:r>
        <w:rPr>
          <w:rFonts w:ascii="Monaco" w:hAnsi="Monaco"/>
          <w:color w:val="333333"/>
        </w:rPr>
        <w:t>if (null L)</w:t>
      </w:r>
      <w:r>
        <w:rPr>
          <w:rFonts w:ascii="Monaco" w:hAnsi="Monaco"/>
          <w:color w:val="333333"/>
        </w:rPr>
        <w:br/>
        <w:t xml:space="preserve">         nil</w:t>
      </w:r>
      <w:r>
        <w:rPr>
          <w:rFonts w:ascii="Monaco" w:hAnsi="Monaco"/>
          <w:color w:val="333333"/>
        </w:rPr>
        <w:br/>
        <w:t xml:space="preserve">        (if (&gt;= (car L) N)</w:t>
      </w:r>
      <w:r>
        <w:rPr>
          <w:rFonts w:ascii="Monaco" w:hAnsi="Monaco"/>
          <w:color w:val="333333"/>
        </w:rPr>
        <w:br/>
        <w:t xml:space="preserve">            (cons (car L) (select (</w:t>
      </w:r>
      <w:proofErr w:type="spellStart"/>
      <w:r>
        <w:rPr>
          <w:rFonts w:ascii="Monaco" w:hAnsi="Monaco"/>
          <w:color w:val="333333"/>
        </w:rPr>
        <w:t>cdr</w:t>
      </w:r>
      <w:proofErr w:type="spellEnd"/>
      <w:r>
        <w:rPr>
          <w:rFonts w:ascii="Monaco" w:hAnsi="Monaco"/>
          <w:color w:val="333333"/>
        </w:rPr>
        <w:t xml:space="preserve"> L) N))</w:t>
      </w:r>
      <w:r>
        <w:rPr>
          <w:rFonts w:ascii="Monaco" w:hAnsi="Monaco"/>
          <w:color w:val="333333"/>
        </w:rPr>
        <w:br/>
        <w:t xml:space="preserve">            (select (</w:t>
      </w:r>
      <w:proofErr w:type="spellStart"/>
      <w:r>
        <w:rPr>
          <w:rFonts w:ascii="Monaco" w:hAnsi="Monaco"/>
          <w:color w:val="333333"/>
        </w:rPr>
        <w:t>cdr</w:t>
      </w:r>
      <w:proofErr w:type="spellEnd"/>
      <w:r>
        <w:rPr>
          <w:rFonts w:ascii="Monaco" w:hAnsi="Monaco"/>
          <w:color w:val="333333"/>
        </w:rPr>
        <w:t xml:space="preserve"> L) N)</w:t>
      </w:r>
      <w:r>
        <w:rPr>
          <w:rFonts w:ascii="Monaco" w:hAnsi="Monaco"/>
          <w:color w:val="333333"/>
        </w:rPr>
        <w:br/>
        <w:t xml:space="preserve">        )</w:t>
      </w:r>
      <w:r>
        <w:rPr>
          <w:rFonts w:ascii="Monaco" w:hAnsi="Monaco"/>
          <w:color w:val="333333"/>
        </w:rPr>
        <w:br/>
        <w:t xml:space="preserve">    )</w:t>
      </w:r>
      <w:r>
        <w:rPr>
          <w:rFonts w:ascii="Monaco" w:hAnsi="Monaco"/>
          <w:color w:val="333333"/>
        </w:rPr>
        <w:br/>
        <w:t xml:space="preserve">)  </w:t>
      </w:r>
    </w:p>
    <w:p w14:paraId="2155B1C3" w14:textId="77777777" w:rsidR="00F21B51" w:rsidRDefault="00F21B51" w:rsidP="00F21B51">
      <w:pPr>
        <w:pStyle w:val="NormalWeb"/>
        <w:spacing w:before="0" w:beforeAutospacing="0" w:after="150" w:afterAutospacing="0"/>
        <w:rPr>
          <w:rFonts w:ascii="Open Sans" w:hAnsi="Open Sans"/>
          <w:color w:val="333333"/>
          <w:sz w:val="23"/>
          <w:szCs w:val="23"/>
        </w:rPr>
      </w:pPr>
      <w:r>
        <w:rPr>
          <w:rFonts w:ascii="Open Sans" w:hAnsi="Open Sans"/>
          <w:color w:val="333333"/>
          <w:sz w:val="23"/>
          <w:szCs w:val="23"/>
        </w:rPr>
        <w:t>Use an accumulator:</w:t>
      </w:r>
    </w:p>
    <w:p w14:paraId="6F9140E1" w14:textId="77777777" w:rsidR="00F21B51" w:rsidRDefault="00F21B51" w:rsidP="00F21B51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defun</w:t>
      </w:r>
      <w:proofErr w:type="spellEnd"/>
      <w:r>
        <w:rPr>
          <w:rFonts w:ascii="Monaco" w:hAnsi="Monaco"/>
          <w:color w:val="333333"/>
        </w:rPr>
        <w:t xml:space="preserve"> select0 (L N)  </w:t>
      </w:r>
      <w:r>
        <w:rPr>
          <w:rFonts w:ascii="Monaco" w:hAnsi="Monaco"/>
          <w:color w:val="333333"/>
        </w:rPr>
        <w:br/>
        <w:t xml:space="preserve">   </w:t>
      </w:r>
      <w:proofErr w:type="gramStart"/>
      <w:r>
        <w:rPr>
          <w:rFonts w:ascii="Monaco" w:hAnsi="Monaco"/>
          <w:color w:val="333333"/>
        </w:rPr>
        <w:t xml:space="preserve">   (</w:t>
      </w:r>
      <w:proofErr w:type="spellStart"/>
      <w:proofErr w:type="gramEnd"/>
      <w:r>
        <w:rPr>
          <w:rFonts w:ascii="Monaco" w:hAnsi="Monaco"/>
          <w:color w:val="333333"/>
        </w:rPr>
        <w:t>xselect</w:t>
      </w:r>
      <w:proofErr w:type="spellEnd"/>
      <w:r>
        <w:rPr>
          <w:rFonts w:ascii="Monaco" w:hAnsi="Monaco"/>
          <w:color w:val="333333"/>
        </w:rPr>
        <w:t xml:space="preserve"> L N nil)</w:t>
      </w:r>
      <w:r>
        <w:rPr>
          <w:rFonts w:ascii="Monaco" w:hAnsi="Monaco"/>
          <w:color w:val="333333"/>
        </w:rPr>
        <w:br/>
        <w:t>)</w:t>
      </w:r>
      <w:r>
        <w:rPr>
          <w:rFonts w:ascii="Monaco" w:hAnsi="Monaco"/>
          <w:color w:val="333333"/>
        </w:rPr>
        <w:br/>
      </w:r>
      <w:r>
        <w:rPr>
          <w:rFonts w:ascii="Monaco" w:hAnsi="Monaco"/>
          <w:color w:val="333333"/>
        </w:rPr>
        <w:br/>
        <w:t>(</w:t>
      </w:r>
      <w:proofErr w:type="spellStart"/>
      <w:r>
        <w:rPr>
          <w:rFonts w:ascii="Monaco" w:hAnsi="Monaco"/>
          <w:color w:val="333333"/>
        </w:rPr>
        <w:t>defun</w:t>
      </w:r>
      <w:proofErr w:type="spellEnd"/>
      <w:r>
        <w:rPr>
          <w:rFonts w:ascii="Monaco" w:hAnsi="Monaco"/>
          <w:color w:val="333333"/>
        </w:rPr>
        <w:t xml:space="preserve"> </w:t>
      </w:r>
      <w:proofErr w:type="spellStart"/>
      <w:r>
        <w:rPr>
          <w:rFonts w:ascii="Monaco" w:hAnsi="Monaco"/>
          <w:color w:val="333333"/>
        </w:rPr>
        <w:t>xselect</w:t>
      </w:r>
      <w:proofErr w:type="spellEnd"/>
      <w:r>
        <w:rPr>
          <w:rFonts w:ascii="Monaco" w:hAnsi="Monaco"/>
          <w:color w:val="333333"/>
        </w:rPr>
        <w:t xml:space="preserve"> (L N AC)    ; </w:t>
      </w:r>
      <w:proofErr w:type="spellStart"/>
      <w:r>
        <w:rPr>
          <w:rFonts w:ascii="Monaco" w:hAnsi="Monaco"/>
          <w:color w:val="333333"/>
        </w:rPr>
        <w:t>AC</w:t>
      </w:r>
      <w:proofErr w:type="spellEnd"/>
      <w:r>
        <w:rPr>
          <w:rFonts w:ascii="Monaco" w:hAnsi="Monaco"/>
          <w:color w:val="333333"/>
        </w:rPr>
        <w:t xml:space="preserve"> is an accumulator</w:t>
      </w:r>
      <w:r>
        <w:rPr>
          <w:rFonts w:ascii="Monaco" w:hAnsi="Monaco"/>
          <w:color w:val="333333"/>
        </w:rPr>
        <w:br/>
        <w:t xml:space="preserve">     (if (null L)</w:t>
      </w:r>
      <w:r>
        <w:rPr>
          <w:rFonts w:ascii="Monaco" w:hAnsi="Monaco"/>
          <w:color w:val="333333"/>
        </w:rPr>
        <w:br/>
        <w:t xml:space="preserve">         AC</w:t>
      </w:r>
      <w:r>
        <w:rPr>
          <w:rFonts w:ascii="Monaco" w:hAnsi="Monaco"/>
          <w:color w:val="333333"/>
        </w:rPr>
        <w:br/>
        <w:t xml:space="preserve">         (if (&gt;= (car L) N)</w:t>
      </w:r>
      <w:r>
        <w:rPr>
          <w:rFonts w:ascii="Monaco" w:hAnsi="Monaco"/>
          <w:color w:val="333333"/>
        </w:rPr>
        <w:br/>
        <w:t xml:space="preserve">             (</w:t>
      </w:r>
      <w:proofErr w:type="spellStart"/>
      <w:r>
        <w:rPr>
          <w:rFonts w:ascii="Monaco" w:hAnsi="Monaco"/>
          <w:color w:val="333333"/>
        </w:rPr>
        <w:t>xselect</w:t>
      </w:r>
      <w:proofErr w:type="spellEnd"/>
      <w:r>
        <w:rPr>
          <w:rFonts w:ascii="Monaco" w:hAnsi="Monaco"/>
          <w:color w:val="333333"/>
        </w:rPr>
        <w:t xml:space="preserve"> (</w:t>
      </w:r>
      <w:proofErr w:type="spellStart"/>
      <w:r>
        <w:rPr>
          <w:rFonts w:ascii="Monaco" w:hAnsi="Monaco"/>
          <w:color w:val="333333"/>
        </w:rPr>
        <w:t>cdr</w:t>
      </w:r>
      <w:proofErr w:type="spellEnd"/>
      <w:r>
        <w:rPr>
          <w:rFonts w:ascii="Monaco" w:hAnsi="Monaco"/>
          <w:color w:val="333333"/>
        </w:rPr>
        <w:t xml:space="preserve"> L) N (cons (car L) AC))</w:t>
      </w:r>
      <w:r>
        <w:rPr>
          <w:rFonts w:ascii="Monaco" w:hAnsi="Monaco"/>
          <w:color w:val="333333"/>
        </w:rPr>
        <w:br/>
        <w:t xml:space="preserve">             (</w:t>
      </w:r>
      <w:proofErr w:type="spellStart"/>
      <w:r>
        <w:rPr>
          <w:rFonts w:ascii="Monaco" w:hAnsi="Monaco"/>
          <w:color w:val="333333"/>
        </w:rPr>
        <w:t>xselect</w:t>
      </w:r>
      <w:proofErr w:type="spellEnd"/>
      <w:r>
        <w:rPr>
          <w:rFonts w:ascii="Monaco" w:hAnsi="Monaco"/>
          <w:color w:val="333333"/>
        </w:rPr>
        <w:t xml:space="preserve"> (</w:t>
      </w:r>
      <w:proofErr w:type="spellStart"/>
      <w:r>
        <w:rPr>
          <w:rFonts w:ascii="Monaco" w:hAnsi="Monaco"/>
          <w:color w:val="333333"/>
        </w:rPr>
        <w:t>cdr</w:t>
      </w:r>
      <w:proofErr w:type="spellEnd"/>
      <w:r>
        <w:rPr>
          <w:rFonts w:ascii="Monaco" w:hAnsi="Monaco"/>
          <w:color w:val="333333"/>
        </w:rPr>
        <w:t xml:space="preserve"> L) N AC)</w:t>
      </w:r>
      <w:r>
        <w:rPr>
          <w:rFonts w:ascii="Monaco" w:hAnsi="Monaco"/>
          <w:color w:val="333333"/>
        </w:rPr>
        <w:br/>
        <w:t xml:space="preserve">         )</w:t>
      </w:r>
      <w:r>
        <w:rPr>
          <w:rFonts w:ascii="Monaco" w:hAnsi="Monaco"/>
          <w:color w:val="333333"/>
        </w:rPr>
        <w:br/>
        <w:t xml:space="preserve">     )</w:t>
      </w:r>
      <w:r>
        <w:rPr>
          <w:rFonts w:ascii="Monaco" w:hAnsi="Monaco"/>
          <w:color w:val="333333"/>
        </w:rPr>
        <w:br/>
        <w:t>)</w:t>
      </w:r>
    </w:p>
    <w:p w14:paraId="6CED39AE" w14:textId="77777777" w:rsidR="00124CC7" w:rsidRPr="00F21B51" w:rsidRDefault="006B5E55" w:rsidP="00F21B51">
      <w:bookmarkStart w:id="0" w:name="_GoBack"/>
      <w:bookmarkEnd w:id="0"/>
    </w:p>
    <w:sectPr w:rsidR="00124CC7" w:rsidRPr="00F21B51" w:rsidSect="00B92EC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B156D" w14:textId="77777777" w:rsidR="006B5E55" w:rsidRDefault="006B5E55" w:rsidP="005065CA">
      <w:r>
        <w:separator/>
      </w:r>
    </w:p>
  </w:endnote>
  <w:endnote w:type="continuationSeparator" w:id="0">
    <w:p w14:paraId="6123B210" w14:textId="77777777" w:rsidR="006B5E55" w:rsidRDefault="006B5E55" w:rsidP="0050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19C12" w14:textId="77777777" w:rsidR="006B5E55" w:rsidRDefault="006B5E55" w:rsidP="005065CA">
      <w:r>
        <w:separator/>
      </w:r>
    </w:p>
  </w:footnote>
  <w:footnote w:type="continuationSeparator" w:id="0">
    <w:p w14:paraId="022BE3A7" w14:textId="77777777" w:rsidR="006B5E55" w:rsidRDefault="006B5E55" w:rsidP="005065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D962E" w14:textId="77777777" w:rsidR="005065CA" w:rsidRDefault="005065CA">
    <w:pPr>
      <w:pStyle w:val="Header"/>
    </w:pPr>
  </w:p>
  <w:p w14:paraId="35A70EC5" w14:textId="77777777" w:rsidR="005065CA" w:rsidRDefault="00506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CA"/>
    <w:rsid w:val="00425AB0"/>
    <w:rsid w:val="004A36B3"/>
    <w:rsid w:val="005065CA"/>
    <w:rsid w:val="006B5E55"/>
    <w:rsid w:val="00B92EC4"/>
    <w:rsid w:val="00C41C85"/>
    <w:rsid w:val="00F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CB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6B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B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5CA"/>
  </w:style>
  <w:style w:type="paragraph" w:styleId="Footer">
    <w:name w:val="footer"/>
    <w:basedOn w:val="Normal"/>
    <w:link w:val="FooterChar"/>
    <w:uiPriority w:val="99"/>
    <w:unhideWhenUsed/>
    <w:rsid w:val="00506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5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5CA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36B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1B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21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Accumulating Parameters: A Technique in Functional Programming</vt:lpstr>
      <vt:lpstr>    Example 1</vt:lpstr>
      <vt:lpstr>    Example 2</vt:lpstr>
      <vt:lpstr>    Example 3</vt:lpstr>
    </vt:vector>
  </TitlesOfParts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aydin</dc:creator>
  <cp:keywords/>
  <dc:description/>
  <cp:lastModifiedBy>sumeyye aydin</cp:lastModifiedBy>
  <cp:revision>2</cp:revision>
  <cp:lastPrinted>2018-01-18T15:33:00Z</cp:lastPrinted>
  <dcterms:created xsi:type="dcterms:W3CDTF">2018-01-18T15:44:00Z</dcterms:created>
  <dcterms:modified xsi:type="dcterms:W3CDTF">2018-01-18T15:44:00Z</dcterms:modified>
</cp:coreProperties>
</file>