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bmp" ContentType="image/bmp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易买网(简易)项目文档</w:t>
      </w:r>
    </w:p>
    <w:p>
      <w:pPr>
        <w:pStyle w:val="3"/>
      </w:pPr>
      <w:r>
        <w:rPr>
          <w:rFonts w:hint="eastAsia"/>
          <w:lang w:eastAsia="zh-CN"/>
        </w:rPr>
        <w:t>一：需求概述</w:t>
      </w:r>
    </w:p>
    <w:p>
      <w:pPr>
        <w:pStyle w:val="4"/>
        <w:rPr>
          <w:rFonts w:hint="eastAsia"/>
        </w:rPr>
      </w:pPr>
      <w:r>
        <w:rPr>
          <w:rFonts w:hint="eastAsia"/>
        </w:rPr>
        <w:t>网站</w:t>
      </w:r>
      <w:r>
        <w:rPr>
          <w:rFonts w:hint="eastAsia"/>
          <w:lang w:eastAsia="zh-CN"/>
        </w:rPr>
        <w:t>主要是应用于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"https://www.baidu.com/s?wd=%E7%BD%91%E7%BB%9C%E9%9B%B6%E5%94%AE&amp;tn=24004469_oem_dg&amp;rsv_dl=gh_pl_sl_csd" \t "https://blog.csdn.net/weixin_36241363/article/details/_blank"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网络零售</w:t>
      </w:r>
      <w:r>
        <w:rPr>
          <w:rFonts w:hint="eastAsia"/>
        </w:rPr>
        <w:fldChar w:fldCharType="end"/>
      </w:r>
      <w:r>
        <w:rPr>
          <w:rFonts w:hint="eastAsia"/>
        </w:rPr>
        <w:t>网站，聚焦在垂直的</w:t>
      </w:r>
      <w:r>
        <w:rPr>
          <w:rFonts w:hint="eastAsia"/>
          <w:lang w:eastAsia="zh-CN"/>
        </w:rPr>
        <w:t>产品</w:t>
      </w:r>
      <w:r>
        <w:rPr>
          <w:rFonts w:hint="eastAsia"/>
        </w:rPr>
        <w:t>及其相关商品领域深耕。凭借雄厚的资金实力和在电子商务业界的诚信积累，与</w:t>
      </w:r>
      <w:r>
        <w:rPr>
          <w:rFonts w:hint="eastAsia"/>
          <w:lang w:eastAsia="zh-CN"/>
        </w:rPr>
        <w:t>多家</w:t>
      </w:r>
      <w:r>
        <w:rPr>
          <w:rFonts w:hint="eastAsia"/>
        </w:rPr>
        <w:t>国际大牌深度合作。 保证了产品</w:t>
      </w:r>
      <w:r>
        <w:rPr>
          <w:rFonts w:hint="eastAsia"/>
          <w:lang w:eastAsia="zh-CN"/>
        </w:rPr>
        <w:t>与个人的多种选择</w:t>
      </w:r>
      <w:r>
        <w:rPr>
          <w:rFonts w:hint="eastAsia"/>
        </w:rPr>
        <w:t>，让您不出家门能最快速度买到</w:t>
      </w:r>
      <w:r>
        <w:rPr>
          <w:rFonts w:hint="eastAsia"/>
          <w:lang w:eastAsia="zh-CN"/>
        </w:rPr>
        <w:t>想要的产品</w:t>
      </w:r>
      <w:r>
        <w:rPr>
          <w:rFonts w:hint="eastAsia"/>
        </w:rPr>
        <w:t>。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Cs w:val="24"/>
          <w:shd w:val="clear" w:fill="FFFFFF"/>
          <w:lang w:eastAsia="zh-CN"/>
        </w:rPr>
      </w:pPr>
      <w:r>
        <w:rPr>
          <w:rFonts w:hint="eastAsia"/>
          <w:lang w:eastAsia="zh-CN"/>
        </w:rPr>
        <w:t>二：开发环境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》开发工具：    Eclipse 4.5.0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》WEB服务器：   Tomcat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》数据库：       MySQL5.6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》Maven：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3.6.0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》springboot：   1.4.0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》redis：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5.0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》activemq:      5.13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》JDK：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1.8</w:t>
      </w:r>
    </w:p>
    <w:p>
      <w:pPr>
        <w:rPr>
          <w:rStyle w:val="12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12"/>
          <w:rFonts w:hint="eastAsia"/>
          <w:lang w:val="en-US" w:eastAsia="zh-CN"/>
        </w:rPr>
        <w:t xml:space="preserve"> 》内存大小：</w:t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ab/>
      </w:r>
      <w:r>
        <w:rPr>
          <w:rStyle w:val="12"/>
          <w:rFonts w:hint="eastAsia"/>
          <w:lang w:val="en-US" w:eastAsia="zh-CN"/>
        </w:rPr>
        <w:t>最低8G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三：商城架构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3.1  架构选型 &gt;  微服务(springboot+springcloud)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(本次是只用到feign+ribbon+eureka+hysteria)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1"/>
          <w:rFonts w:hint="eastAsia"/>
          <w:lang w:val="en-US" w:eastAsia="zh-CN"/>
        </w:rPr>
        <w:t xml:space="preserve"> 3.2 功能列表</w:t>
      </w:r>
    </w:p>
    <w:p>
      <w:r>
        <w:drawing>
          <wp:inline distT="0" distB="0" distL="114300" distR="114300">
            <wp:extent cx="5271135" cy="36906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3.3商城架构</w:t>
      </w:r>
    </w:p>
    <w:p>
      <w:r>
        <w:drawing>
          <wp:inline distT="0" distB="0" distL="114300" distR="114300">
            <wp:extent cx="5272405" cy="312674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tabs>
          <w:tab w:val="left" w:pos="291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项目结构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3761105" cy="1571625"/>
            <wp:effectExtent l="0" t="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3.5 SQL文件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object>
          <v:shape id="_x0000_i1025" o:spt="75" type="#_x0000_t75" style="height:42.75pt;width:64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表结构设计</w:t>
      </w:r>
      <w:r>
        <w:rPr>
          <w:rFonts w:hint="eastAsia"/>
          <w:lang w:val="en-US" w:eastAsia="zh-CN"/>
        </w:rPr>
        <w:t>：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9230" cy="2869565"/>
            <wp:effectExtent l="0" t="0" r="7620" b="698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668780"/>
            <wp:effectExtent l="0" t="0" r="2540" b="762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77515"/>
            <wp:effectExtent l="0" t="0" r="2540" b="1333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13280"/>
            <wp:effectExtent l="0" t="0" r="7620" b="127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296285"/>
            <wp:effectExtent l="0" t="0" r="2540" b="184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433955"/>
            <wp:effectExtent l="0" t="0" r="8890" b="444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四：用户分析</w:t>
      </w:r>
    </w:p>
    <w:p>
      <w:pPr>
        <w:rPr>
          <w:rStyle w:val="12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1"/>
          <w:rFonts w:hint="eastAsia"/>
          <w:lang w:val="en-US" w:eastAsia="zh-CN"/>
        </w:rPr>
        <w:t xml:space="preserve"> </w:t>
      </w:r>
      <w:r>
        <w:rPr>
          <w:rStyle w:val="12"/>
          <w:rFonts w:hint="eastAsia"/>
          <w:lang w:val="en-US" w:eastAsia="zh-CN"/>
        </w:rPr>
        <w:t xml:space="preserve"> 我们的页面简洁，操作简单，凡是成年人或者是有支付能力的人都能成为我们的客户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五：业务需求分析(此处为流程图)</w:t>
      </w:r>
    </w:p>
    <w:p>
      <w:pPr>
        <w:pStyle w:val="5"/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.1产品发布：</w:t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；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.2订单流程：</w:t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；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.3订单状态：</w:t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；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.4支付方式：</w:t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；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.5结算：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；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.6退款：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；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.7提现：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；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.8充值：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；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.9积分：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(相关负责人添加)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六</w:t>
      </w:r>
      <w:r>
        <w:rPr>
          <w:rFonts w:hint="default"/>
        </w:rPr>
        <w:t>、功能需求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.1前端</w:t>
      </w:r>
      <w:r>
        <w:rPr>
          <w:rFonts w:hint="eastAsia"/>
          <w:lang w:eastAsia="zh-CN"/>
        </w:rPr>
        <w:t>功能</w:t>
      </w:r>
      <w:r>
        <w:rPr>
          <w:rFonts w:hint="default"/>
        </w:rPr>
        <w:t>：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>首页页面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 xml:space="preserve">用户注册 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 xml:space="preserve">用户登录 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 xml:space="preserve">新闻动态 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 xml:space="preserve">分类商品信息展示 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 xml:space="preserve">商品详情页面 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 xml:space="preserve">购物车 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>收货地址</w:t>
      </w:r>
    </w:p>
    <w:p>
      <w:pPr>
        <w:pStyle w:val="5"/>
        <w:rPr>
          <w:rFonts w:hint="default"/>
        </w:rPr>
      </w:pPr>
      <w:r>
        <w:rPr>
          <w:rFonts w:hint="eastAsia"/>
          <w:lang w:eastAsia="zh-CN"/>
        </w:rPr>
        <w:t>》</w:t>
      </w:r>
      <w:r>
        <w:rPr>
          <w:rFonts w:hint="default"/>
        </w:rPr>
        <w:t>留言簿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 w:ascii="Helvetica" w:hAnsi="Helvetica" w:eastAsia="Helvetica" w:cs="Helvetica"/>
          <w:i w:val="0"/>
          <w:caps w:val="0"/>
          <w:color w:val="151515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371215"/>
            <wp:effectExtent l="0" t="0" r="4445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</w:rPr>
        <w:t>.2后台</w:t>
      </w:r>
      <w:r>
        <w:rPr>
          <w:rFonts w:hint="eastAsia"/>
          <w:lang w:eastAsia="zh-CN"/>
        </w:rPr>
        <w:t>功能</w:t>
      </w:r>
      <w:r>
        <w:rPr>
          <w:rFonts w:hint="default"/>
        </w:rPr>
        <w:t>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》 用户信息管理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》 商品信息管理 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 订单管理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》 留言簿管理    </w:t>
      </w:r>
    </w:p>
    <w:p>
      <w:pPr>
        <w:pStyle w:val="5"/>
        <w:rPr>
          <w:rFonts w:hint="eastAsia" w:ascii="Helvetica" w:hAnsi="Helvetica" w:eastAsia="宋体" w:cs="Helvetica"/>
          <w:i w:val="0"/>
          <w:caps w:val="0"/>
          <w:color w:val="151515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》 新闻管理   </w:t>
      </w:r>
      <w:r>
        <w:rPr>
          <w:rFonts w:hint="eastAsia" w:ascii="Helvetica" w:hAnsi="Helvetica" w:eastAsia="宋体" w:cs="Helvetica"/>
          <w:i w:val="0"/>
          <w:caps w:val="0"/>
          <w:color w:val="151515"/>
          <w:spacing w:val="0"/>
          <w:szCs w:val="24"/>
          <w:shd w:val="clear" w:fill="FFFFFF"/>
          <w:lang w:val="en-US" w:eastAsia="zh-CN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  <w:rPr>
          <w:rFonts w:hint="eastAsia" w:ascii="Helvetica" w:hAnsi="Helvetica" w:eastAsia="宋体" w:cs="Helvetica"/>
          <w:i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7830185" cy="4146550"/>
            <wp:effectExtent l="9525" t="9525" r="27940" b="15875"/>
            <wp:docPr id="16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380" cy="4146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Helvetica" w:hAnsi="Helvetica" w:eastAsia="宋体" w:cs="Helvetica"/>
          <w:i w:val="0"/>
          <w:caps w:val="0"/>
          <w:color w:val="15151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七</w:t>
      </w:r>
      <w:r>
        <w:rPr>
          <w:rFonts w:hint="default"/>
        </w:rPr>
        <w:t>、其它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</w:rPr>
        <w:t>异常处理</w:t>
      </w:r>
      <w:r>
        <w:rPr>
          <w:rFonts w:hint="eastAsia"/>
          <w:lang w:val="en-US" w:eastAsia="zh-CN"/>
        </w:rPr>
        <w:t>: 用全局异常处理，返回友好提示</w:t>
      </w:r>
    </w:p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项目运行,服务启动顺序提示</w:t>
      </w:r>
      <w:r>
        <w:rPr>
          <w:rFonts w:hint="eastAsia"/>
          <w:lang w:val="en-US" w:eastAsia="zh-CN"/>
        </w:rPr>
        <w:t xml:space="preserve">： 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shop-eureka服务(port:8010)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Shop-news服务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Shop-user服务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Shop-product服务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Shop-order服务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Shop-protal服务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首页访问地址 localhost:9090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3DC9B"/>
    <w:multiLevelType w:val="singleLevel"/>
    <w:tmpl w:val="85E3DC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01D1"/>
    <w:rsid w:val="023061BE"/>
    <w:rsid w:val="02971283"/>
    <w:rsid w:val="035A3A14"/>
    <w:rsid w:val="05CD58CE"/>
    <w:rsid w:val="067F02E0"/>
    <w:rsid w:val="06C36372"/>
    <w:rsid w:val="07327E44"/>
    <w:rsid w:val="07F65EFE"/>
    <w:rsid w:val="098867BB"/>
    <w:rsid w:val="09EA58C6"/>
    <w:rsid w:val="0B0E3C2E"/>
    <w:rsid w:val="0B393CC3"/>
    <w:rsid w:val="0C9E1FE1"/>
    <w:rsid w:val="0E0C1E4D"/>
    <w:rsid w:val="0EF15C88"/>
    <w:rsid w:val="0F655570"/>
    <w:rsid w:val="0FC06244"/>
    <w:rsid w:val="12B15D71"/>
    <w:rsid w:val="13B6632C"/>
    <w:rsid w:val="14BA5C1D"/>
    <w:rsid w:val="151125F3"/>
    <w:rsid w:val="15875FC7"/>
    <w:rsid w:val="15C97C9B"/>
    <w:rsid w:val="19341B81"/>
    <w:rsid w:val="19DC4D12"/>
    <w:rsid w:val="1D5632A4"/>
    <w:rsid w:val="1E913F9D"/>
    <w:rsid w:val="1F4A726A"/>
    <w:rsid w:val="21793C1E"/>
    <w:rsid w:val="21B30A60"/>
    <w:rsid w:val="21D64C68"/>
    <w:rsid w:val="21FA2CF9"/>
    <w:rsid w:val="22460C5F"/>
    <w:rsid w:val="23167153"/>
    <w:rsid w:val="239C3288"/>
    <w:rsid w:val="240F5E6C"/>
    <w:rsid w:val="247408D5"/>
    <w:rsid w:val="26A039EB"/>
    <w:rsid w:val="276F79C0"/>
    <w:rsid w:val="2861539C"/>
    <w:rsid w:val="2C350D56"/>
    <w:rsid w:val="2C6825D9"/>
    <w:rsid w:val="2D3A0119"/>
    <w:rsid w:val="2D834A56"/>
    <w:rsid w:val="2D9417D9"/>
    <w:rsid w:val="2DE520C0"/>
    <w:rsid w:val="2EAA599B"/>
    <w:rsid w:val="2F074E9C"/>
    <w:rsid w:val="2F961EE9"/>
    <w:rsid w:val="30527FD4"/>
    <w:rsid w:val="333A7749"/>
    <w:rsid w:val="34120D32"/>
    <w:rsid w:val="341B758D"/>
    <w:rsid w:val="346043C2"/>
    <w:rsid w:val="348D476B"/>
    <w:rsid w:val="34BD3075"/>
    <w:rsid w:val="35BA23BD"/>
    <w:rsid w:val="36133E09"/>
    <w:rsid w:val="3ACD16BD"/>
    <w:rsid w:val="3C35446A"/>
    <w:rsid w:val="3FD12D11"/>
    <w:rsid w:val="40F0756C"/>
    <w:rsid w:val="40FE4CE1"/>
    <w:rsid w:val="410B01CA"/>
    <w:rsid w:val="414B6B64"/>
    <w:rsid w:val="427A646F"/>
    <w:rsid w:val="429631CE"/>
    <w:rsid w:val="42E54A24"/>
    <w:rsid w:val="44592918"/>
    <w:rsid w:val="44741656"/>
    <w:rsid w:val="46780BA5"/>
    <w:rsid w:val="47AC011D"/>
    <w:rsid w:val="47BC1AC1"/>
    <w:rsid w:val="487E7982"/>
    <w:rsid w:val="4DA44E9D"/>
    <w:rsid w:val="4DC80E28"/>
    <w:rsid w:val="4FEA2B4A"/>
    <w:rsid w:val="50754C51"/>
    <w:rsid w:val="52E818A9"/>
    <w:rsid w:val="53B05A18"/>
    <w:rsid w:val="544007B9"/>
    <w:rsid w:val="56E8313D"/>
    <w:rsid w:val="57AB41C8"/>
    <w:rsid w:val="58417DBB"/>
    <w:rsid w:val="586C0E9C"/>
    <w:rsid w:val="59AF54ED"/>
    <w:rsid w:val="5B113B1E"/>
    <w:rsid w:val="5B92636A"/>
    <w:rsid w:val="5BD7716E"/>
    <w:rsid w:val="5C0C6B19"/>
    <w:rsid w:val="5CC3143F"/>
    <w:rsid w:val="5DBA4721"/>
    <w:rsid w:val="5E3C7466"/>
    <w:rsid w:val="5EEB19B3"/>
    <w:rsid w:val="63B63C0C"/>
    <w:rsid w:val="641C5A47"/>
    <w:rsid w:val="64E8423E"/>
    <w:rsid w:val="65922AB2"/>
    <w:rsid w:val="666D4F67"/>
    <w:rsid w:val="684D3D2B"/>
    <w:rsid w:val="6AE640EE"/>
    <w:rsid w:val="6B242A2F"/>
    <w:rsid w:val="6BD2784C"/>
    <w:rsid w:val="6E823192"/>
    <w:rsid w:val="6F8A2D72"/>
    <w:rsid w:val="72980600"/>
    <w:rsid w:val="73F84586"/>
    <w:rsid w:val="748B2DFA"/>
    <w:rsid w:val="761846EE"/>
    <w:rsid w:val="76991B3A"/>
    <w:rsid w:val="76B73BEA"/>
    <w:rsid w:val="76FD17C4"/>
    <w:rsid w:val="78645122"/>
    <w:rsid w:val="789549B7"/>
    <w:rsid w:val="78E251B8"/>
    <w:rsid w:val="79310CA0"/>
    <w:rsid w:val="7A7A171B"/>
    <w:rsid w:val="7CE712F8"/>
    <w:rsid w:val="7CFA2CB1"/>
    <w:rsid w:val="7DF6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4 Char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13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bmp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2019-01-25T06:33:52Z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