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5344" w14:textId="3AA00503" w:rsidR="006569F9" w:rsidRDefault="00951235" w:rsidP="006569F9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>Use</w:t>
      </w:r>
      <w:r w:rsidR="006569F9" w:rsidRPr="006569F9">
        <w:rPr>
          <w:rFonts w:ascii="Times New Roman" w:eastAsia="Times New Roman" w:hAnsi="Times New Roman" w:cs="Times New Roman"/>
          <w:lang w:val="en-GB" w:eastAsia="en-GB"/>
        </w:rPr>
        <w:t xml:space="preserve"> of three-dimensional digital image analysis for objective evaluation of the efficacy of port-wine stain treatment with large spot 532 nm laser</w:t>
      </w:r>
      <w:r w:rsidR="008510AA">
        <w:rPr>
          <w:rFonts w:ascii="Times New Roman" w:eastAsia="Times New Roman" w:hAnsi="Times New Roman" w:cs="Times New Roman"/>
          <w:lang w:val="en-GB" w:eastAsia="en-GB"/>
        </w:rPr>
        <w:t xml:space="preserve"> </w:t>
      </w:r>
      <w:commentRangeStart w:id="0"/>
      <w:r w:rsidR="008510AA">
        <w:rPr>
          <w:rFonts w:ascii="Times New Roman" w:eastAsia="Times New Roman" w:hAnsi="Times New Roman" w:cs="Times New Roman"/>
          <w:lang w:val="en-GB" w:eastAsia="en-GB"/>
        </w:rPr>
        <w:t>over</w:t>
      </w:r>
      <w:r w:rsidR="00B0625C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3E0122">
        <w:rPr>
          <w:rFonts w:ascii="Times New Roman" w:eastAsia="Times New Roman" w:hAnsi="Times New Roman" w:cs="Times New Roman"/>
          <w:lang w:val="en-GB" w:eastAsia="en-GB"/>
        </w:rPr>
        <w:t>prolonged period</w:t>
      </w:r>
      <w:r w:rsidR="008510AA">
        <w:rPr>
          <w:rFonts w:ascii="Times New Roman" w:eastAsia="Times New Roman" w:hAnsi="Times New Roman" w:cs="Times New Roman"/>
          <w:lang w:val="en-GB" w:eastAsia="en-GB"/>
        </w:rPr>
        <w:t xml:space="preserve"> time</w:t>
      </w:r>
      <w:commentRangeEnd w:id="0"/>
      <w:r w:rsidR="003E6AB5">
        <w:rPr>
          <w:rStyle w:val="CommentReference"/>
        </w:rPr>
        <w:commentReference w:id="0"/>
      </w:r>
    </w:p>
    <w:p w14:paraId="1C60AA50" w14:textId="437280ED" w:rsidR="005F5892" w:rsidRDefault="005F5892" w:rsidP="006569F9">
      <w:pPr>
        <w:rPr>
          <w:rFonts w:ascii="Times New Roman" w:eastAsia="Times New Roman" w:hAnsi="Times New Roman" w:cs="Times New Roman"/>
          <w:lang w:val="en-GB" w:eastAsia="en-GB"/>
        </w:rPr>
      </w:pPr>
    </w:p>
    <w:p w14:paraId="1AC8D0FA" w14:textId="2505C83C" w:rsidR="005F5892" w:rsidRDefault="005F5892" w:rsidP="006569F9">
      <w:pPr>
        <w:rPr>
          <w:rFonts w:ascii="Times New Roman" w:eastAsia="Times New Roman" w:hAnsi="Times New Roman" w:cs="Times New Roman"/>
          <w:lang w:val="en-GB" w:eastAsia="en-GB"/>
        </w:rPr>
      </w:pPr>
    </w:p>
    <w:p w14:paraId="5C13148B" w14:textId="77777777" w:rsidR="004037C3" w:rsidRPr="005B59E6" w:rsidRDefault="005F5892" w:rsidP="005F5892">
      <w:pPr>
        <w:rPr>
          <w:rFonts w:ascii="Times New Roman" w:eastAsia="Times New Roman" w:hAnsi="Times New Roman" w:cs="Times New Roman"/>
          <w:b/>
          <w:bCs/>
          <w:lang w:val="en-GB" w:eastAsia="en-GB"/>
        </w:rPr>
      </w:pPr>
      <w:r w:rsidRPr="005B59E6">
        <w:rPr>
          <w:rFonts w:ascii="Times New Roman" w:eastAsia="Times New Roman" w:hAnsi="Times New Roman" w:cs="Times New Roman"/>
          <w:b/>
          <w:bCs/>
          <w:lang w:val="en-GB" w:eastAsia="en-GB"/>
        </w:rPr>
        <w:t xml:space="preserve">Abstract </w:t>
      </w:r>
    </w:p>
    <w:p w14:paraId="4F00347A" w14:textId="0BA2D42A" w:rsidR="00B323FB" w:rsidRPr="00B323FB" w:rsidRDefault="005B59E6" w:rsidP="00B323FB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lang w:val="en-GB" w:eastAsia="en-GB"/>
        </w:rPr>
        <w:br/>
      </w:r>
      <w:r w:rsidR="005F5892" w:rsidRPr="005F5892">
        <w:rPr>
          <w:rFonts w:ascii="Times New Roman" w:eastAsia="Times New Roman" w:hAnsi="Times New Roman" w:cs="Times New Roman"/>
          <w:b/>
          <w:bCs/>
          <w:lang w:val="en-GB" w:eastAsia="en-GB"/>
        </w:rPr>
        <w:t>Introduction</w:t>
      </w:r>
      <w:r w:rsidR="005F5892" w:rsidRPr="005F5892">
        <w:rPr>
          <w:rFonts w:ascii="Times New Roman" w:eastAsia="Times New Roman" w:hAnsi="Times New Roman" w:cs="Times New Roman"/>
          <w:lang w:val="en-GB" w:eastAsia="en-GB"/>
        </w:rPr>
        <w:t xml:space="preserve">: </w:t>
      </w:r>
      <w:r w:rsidR="00F70810" w:rsidRPr="00F70810">
        <w:rPr>
          <w:rFonts w:ascii="Times New Roman" w:eastAsia="Times New Roman" w:hAnsi="Times New Roman" w:cs="Times New Roman"/>
          <w:lang w:val="en-GB" w:eastAsia="en-GB"/>
        </w:rPr>
        <w:t>Port-wine stain</w:t>
      </w:r>
      <w:r w:rsidR="00A23F29">
        <w:rPr>
          <w:rFonts w:ascii="Times New Roman" w:eastAsia="Times New Roman" w:hAnsi="Times New Roman" w:cs="Times New Roman"/>
          <w:lang w:val="en-GB" w:eastAsia="en-GB"/>
        </w:rPr>
        <w:t>s</w:t>
      </w:r>
      <w:r w:rsidR="00F70810" w:rsidRPr="00F70810">
        <w:rPr>
          <w:rFonts w:ascii="Times New Roman" w:eastAsia="Times New Roman" w:hAnsi="Times New Roman" w:cs="Times New Roman"/>
          <w:lang w:val="en-GB" w:eastAsia="en-GB"/>
        </w:rPr>
        <w:t xml:space="preserve"> (PWS) </w:t>
      </w:r>
      <w:r w:rsidR="00A23F29">
        <w:rPr>
          <w:rFonts w:ascii="Times New Roman" w:eastAsia="Times New Roman" w:hAnsi="Times New Roman" w:cs="Times New Roman"/>
          <w:lang w:val="en-GB" w:eastAsia="en-GB"/>
        </w:rPr>
        <w:t>are</w:t>
      </w:r>
      <w:r w:rsidR="00F70810" w:rsidRPr="00F70810">
        <w:rPr>
          <w:rFonts w:ascii="Times New Roman" w:eastAsia="Times New Roman" w:hAnsi="Times New Roman" w:cs="Times New Roman"/>
          <w:lang w:val="en-GB" w:eastAsia="en-GB"/>
        </w:rPr>
        <w:t xml:space="preserve"> a common type of cutaneous capillary malformations that affect 0.3% of newborns.</w:t>
      </w:r>
      <w:r w:rsidR="00843997">
        <w:rPr>
          <w:rFonts w:ascii="Times New Roman" w:eastAsia="Times New Roman" w:hAnsi="Times New Roman" w:cs="Times New Roman"/>
          <w:lang w:val="en-GB" w:eastAsia="en-GB"/>
        </w:rPr>
        <w:t xml:space="preserve"> The previous studies have shown the efficacy of PWS treatment with large spot 532 nm laser</w:t>
      </w:r>
      <w:r w:rsidR="00183C96">
        <w:rPr>
          <w:rFonts w:ascii="Times New Roman" w:eastAsia="Times New Roman" w:hAnsi="Times New Roman" w:cs="Times New Roman"/>
          <w:lang w:val="en-GB" w:eastAsia="en-GB"/>
        </w:rPr>
        <w:t xml:space="preserve">, with median maximal improvement achieved during treatment (GCEmax) ranging from </w:t>
      </w:r>
      <w:commentRangeStart w:id="1"/>
      <w:r w:rsidR="00183C96">
        <w:rPr>
          <w:rFonts w:ascii="Times New Roman" w:eastAsia="Times New Roman" w:hAnsi="Times New Roman" w:cs="Times New Roman"/>
          <w:lang w:val="en-GB" w:eastAsia="en-GB"/>
        </w:rPr>
        <w:t>50% to 70%.</w:t>
      </w:r>
      <w:commentRangeEnd w:id="1"/>
      <w:r w:rsidR="008E2CB8">
        <w:rPr>
          <w:rStyle w:val="CommentReference"/>
        </w:rPr>
        <w:commentReference w:id="1"/>
      </w:r>
    </w:p>
    <w:p w14:paraId="1E439CA6" w14:textId="77777777" w:rsidR="00FB60F9" w:rsidRDefault="00FB60F9" w:rsidP="005F5892">
      <w:pPr>
        <w:rPr>
          <w:rFonts w:ascii="Times New Roman" w:eastAsia="Times New Roman" w:hAnsi="Times New Roman" w:cs="Times New Roman"/>
          <w:lang w:val="en-GB" w:eastAsia="en-GB"/>
        </w:rPr>
      </w:pPr>
    </w:p>
    <w:p w14:paraId="211B5B6A" w14:textId="6E25FA16" w:rsidR="0039780D" w:rsidRDefault="005F5892" w:rsidP="001B526E">
      <w:pPr>
        <w:rPr>
          <w:rFonts w:ascii="Times New Roman" w:eastAsia="Times New Roman" w:hAnsi="Times New Roman" w:cs="Times New Roman"/>
          <w:lang w:val="en-GB" w:eastAsia="en-GB"/>
        </w:rPr>
      </w:pPr>
      <w:r w:rsidRPr="005F5892">
        <w:rPr>
          <w:rFonts w:ascii="Times New Roman" w:eastAsia="Times New Roman" w:hAnsi="Times New Roman" w:cs="Times New Roman"/>
          <w:b/>
          <w:bCs/>
          <w:lang w:val="en-GB" w:eastAsia="en-GB"/>
        </w:rPr>
        <w:t>Aim</w:t>
      </w:r>
      <w:r w:rsidRPr="005F5892">
        <w:rPr>
          <w:rFonts w:ascii="Times New Roman" w:eastAsia="Times New Roman" w:hAnsi="Times New Roman" w:cs="Times New Roman"/>
          <w:lang w:val="en-GB" w:eastAsia="en-GB"/>
        </w:rPr>
        <w:t xml:space="preserve">: </w:t>
      </w:r>
      <w:r w:rsidR="001B526E" w:rsidRPr="001B526E">
        <w:rPr>
          <w:rFonts w:ascii="Times New Roman" w:eastAsia="Times New Roman" w:hAnsi="Times New Roman" w:cs="Times New Roman"/>
          <w:lang w:val="en-GB" w:eastAsia="en-GB"/>
        </w:rPr>
        <w:t xml:space="preserve">To assess </w:t>
      </w:r>
      <w:r w:rsidR="001567E2">
        <w:rPr>
          <w:rFonts w:ascii="Times New Roman" w:eastAsia="Times New Roman" w:hAnsi="Times New Roman" w:cs="Times New Roman"/>
          <w:lang w:val="en-GB" w:eastAsia="en-GB"/>
        </w:rPr>
        <w:t xml:space="preserve">the efficacy of PWS treatment with </w:t>
      </w:r>
      <w:r w:rsidR="00B0625C">
        <w:rPr>
          <w:rFonts w:ascii="Times New Roman" w:eastAsia="Times New Roman" w:hAnsi="Times New Roman" w:cs="Times New Roman"/>
          <w:lang w:val="en-GB" w:eastAsia="en-GB"/>
        </w:rPr>
        <w:t xml:space="preserve">the </w:t>
      </w:r>
      <w:r w:rsidR="001567E2">
        <w:rPr>
          <w:rFonts w:ascii="Times New Roman" w:eastAsia="Times New Roman" w:hAnsi="Times New Roman" w:cs="Times New Roman"/>
          <w:lang w:val="en-GB" w:eastAsia="en-GB"/>
        </w:rPr>
        <w:t xml:space="preserve">use of </w:t>
      </w:r>
      <w:r w:rsidR="005301B4">
        <w:rPr>
          <w:rFonts w:ascii="Times New Roman" w:eastAsia="Times New Roman" w:hAnsi="Times New Roman" w:cs="Times New Roman"/>
          <w:lang w:val="en-GB" w:eastAsia="en-GB"/>
        </w:rPr>
        <w:t xml:space="preserve">a </w:t>
      </w:r>
      <w:r w:rsidR="001567E2">
        <w:rPr>
          <w:rFonts w:ascii="Times New Roman" w:eastAsia="Times New Roman" w:hAnsi="Times New Roman" w:cs="Times New Roman"/>
          <w:lang w:val="en-GB" w:eastAsia="en-GB"/>
        </w:rPr>
        <w:t xml:space="preserve">large spot 532 nm laser over </w:t>
      </w:r>
      <w:r w:rsidR="000F52D9">
        <w:rPr>
          <w:rFonts w:ascii="Times New Roman" w:eastAsia="Times New Roman" w:hAnsi="Times New Roman" w:cs="Times New Roman"/>
          <w:lang w:val="en-GB" w:eastAsia="en-GB"/>
        </w:rPr>
        <w:t xml:space="preserve">a </w:t>
      </w:r>
      <w:r w:rsidR="001567E2">
        <w:rPr>
          <w:rFonts w:ascii="Times New Roman" w:eastAsia="Times New Roman" w:hAnsi="Times New Roman" w:cs="Times New Roman"/>
          <w:lang w:val="en-GB" w:eastAsia="en-GB"/>
        </w:rPr>
        <w:t>prolonged period of time.</w:t>
      </w:r>
      <w:r w:rsidR="00DA3A79">
        <w:rPr>
          <w:rFonts w:ascii="Times New Roman" w:eastAsia="Times New Roman" w:hAnsi="Times New Roman" w:cs="Times New Roman"/>
          <w:lang w:val="en-GB" w:eastAsia="en-GB"/>
        </w:rPr>
        <w:t xml:space="preserve"> </w:t>
      </w:r>
    </w:p>
    <w:p w14:paraId="4CD7159E" w14:textId="77777777" w:rsidR="0039780D" w:rsidRDefault="0039780D" w:rsidP="005F5892">
      <w:pPr>
        <w:rPr>
          <w:rFonts w:ascii="Times New Roman" w:eastAsia="Times New Roman" w:hAnsi="Times New Roman" w:cs="Times New Roman"/>
          <w:lang w:val="en-GB" w:eastAsia="en-GB"/>
        </w:rPr>
      </w:pPr>
    </w:p>
    <w:p w14:paraId="0522E084" w14:textId="51941719" w:rsidR="002E258B" w:rsidRDefault="005F5892" w:rsidP="005F5892">
      <w:pPr>
        <w:rPr>
          <w:rFonts w:ascii="Times New Roman" w:eastAsia="Times New Roman" w:hAnsi="Times New Roman" w:cs="Times New Roman"/>
          <w:lang w:val="en-GB" w:eastAsia="en-GB"/>
        </w:rPr>
      </w:pPr>
      <w:r w:rsidRPr="005F5892">
        <w:rPr>
          <w:rFonts w:ascii="Times New Roman" w:eastAsia="Times New Roman" w:hAnsi="Times New Roman" w:cs="Times New Roman"/>
          <w:b/>
          <w:bCs/>
          <w:lang w:val="en-GB" w:eastAsia="en-GB"/>
        </w:rPr>
        <w:t>Material and methods</w:t>
      </w:r>
      <w:r w:rsidRPr="005F5892">
        <w:rPr>
          <w:rFonts w:ascii="Times New Roman" w:eastAsia="Times New Roman" w:hAnsi="Times New Roman" w:cs="Times New Roman"/>
          <w:lang w:val="en-GB" w:eastAsia="en-GB"/>
        </w:rPr>
        <w:t>:</w:t>
      </w:r>
      <w:r w:rsidR="00F05CA6">
        <w:rPr>
          <w:rFonts w:ascii="Times New Roman" w:eastAsia="Times New Roman" w:hAnsi="Times New Roman" w:cs="Times New Roman"/>
          <w:lang w:val="en-GB" w:eastAsia="en-GB"/>
        </w:rPr>
        <w:t xml:space="preserve"> </w:t>
      </w:r>
      <w:commentRangeStart w:id="2"/>
      <w:r w:rsidR="00F05CA6">
        <w:rPr>
          <w:rFonts w:ascii="Times New Roman" w:eastAsia="Times New Roman" w:hAnsi="Times New Roman" w:cs="Times New Roman"/>
          <w:lang w:val="en-GB" w:eastAsia="en-GB"/>
        </w:rPr>
        <w:t>Sixty-four</w:t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 </w:t>
      </w:r>
      <w:commentRangeEnd w:id="2"/>
      <w:r w:rsidR="00F05CA6">
        <w:rPr>
          <w:rStyle w:val="CommentReference"/>
        </w:rPr>
        <w:commentReference w:id="2"/>
      </w:r>
      <w:r w:rsidR="00CB2FB8">
        <w:rPr>
          <w:rFonts w:ascii="Times New Roman" w:eastAsia="Times New Roman" w:hAnsi="Times New Roman" w:cs="Times New Roman"/>
          <w:lang w:val="en-GB" w:eastAsia="en-GB"/>
        </w:rPr>
        <w:t>Caucasian</w:t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781B8A">
        <w:rPr>
          <w:rFonts w:ascii="Times New Roman" w:eastAsia="Times New Roman" w:hAnsi="Times New Roman" w:cs="Times New Roman"/>
          <w:lang w:val="en-GB" w:eastAsia="en-GB"/>
        </w:rPr>
        <w:t xml:space="preserve">patients </w:t>
      </w:r>
      <w:commentRangeStart w:id="3"/>
      <w:r w:rsidR="00BA2385" w:rsidRPr="00BA2385">
        <w:rPr>
          <w:rFonts w:ascii="Times New Roman" w:eastAsia="Times New Roman" w:hAnsi="Times New Roman" w:cs="Times New Roman"/>
          <w:lang w:val="en-GB" w:eastAsia="en-GB"/>
        </w:rPr>
        <w:t>aged 6 to 59</w:t>
      </w:r>
      <w:commentRangeEnd w:id="3"/>
      <w:r w:rsidR="0020572F">
        <w:rPr>
          <w:rStyle w:val="CommentReference"/>
        </w:rPr>
        <w:commentReference w:id="3"/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 were included in this study. Patients had 3D photography performed before and after treatment with a 532 nm Nd:YAG laser with large spot and contact cooling. </w:t>
      </w:r>
      <w:r w:rsidR="00AA183C">
        <w:rPr>
          <w:rFonts w:ascii="Times New Roman" w:eastAsia="Times New Roman" w:hAnsi="Times New Roman" w:cs="Times New Roman"/>
          <w:lang w:val="en-GB" w:eastAsia="en-GB"/>
        </w:rPr>
        <w:t>An objective</w:t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 analysis of percentage improvement based on </w:t>
      </w:r>
      <w:r w:rsidR="00AA183C">
        <w:rPr>
          <w:rFonts w:ascii="Times New Roman" w:eastAsia="Times New Roman" w:hAnsi="Times New Roman" w:cs="Times New Roman"/>
          <w:lang w:val="en-GB" w:eastAsia="en-GB"/>
        </w:rPr>
        <w:t xml:space="preserve">a </w:t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3D digital assessment of combined </w:t>
      </w:r>
      <w:r w:rsidR="00AA183C">
        <w:rPr>
          <w:rFonts w:ascii="Times New Roman" w:eastAsia="Times New Roman" w:hAnsi="Times New Roman" w:cs="Times New Roman"/>
          <w:lang w:val="en-GB" w:eastAsia="en-GB"/>
        </w:rPr>
        <w:t>colour</w:t>
      </w:r>
      <w:r w:rsidR="00BA2385" w:rsidRPr="00BA2385">
        <w:rPr>
          <w:rFonts w:ascii="Times New Roman" w:eastAsia="Times New Roman" w:hAnsi="Times New Roman" w:cs="Times New Roman"/>
          <w:lang w:val="en-GB" w:eastAsia="en-GB"/>
        </w:rPr>
        <w:t xml:space="preserve"> and area improvement (global clearance effect [GCE]) were performed.</w:t>
      </w:r>
    </w:p>
    <w:p w14:paraId="1639F956" w14:textId="491F08B8" w:rsidR="0020572F" w:rsidRDefault="0020572F" w:rsidP="005F5892">
      <w:pPr>
        <w:rPr>
          <w:rFonts w:ascii="Times New Roman" w:eastAsia="Times New Roman" w:hAnsi="Times New Roman" w:cs="Times New Roman"/>
          <w:lang w:val="en-GB" w:eastAsia="en-GB"/>
        </w:rPr>
      </w:pPr>
    </w:p>
    <w:p w14:paraId="469E68B0" w14:textId="09D5FD89" w:rsidR="0020572F" w:rsidRPr="007A0F8B" w:rsidRDefault="007A0F8B" w:rsidP="005F5892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lang w:val="en-GB" w:eastAsia="en-GB"/>
        </w:rPr>
        <w:br/>
      </w:r>
      <w:r w:rsidR="00E73F73" w:rsidRPr="005F5892">
        <w:rPr>
          <w:rFonts w:ascii="Times New Roman" w:eastAsia="Times New Roman" w:hAnsi="Times New Roman" w:cs="Times New Roman"/>
          <w:b/>
          <w:bCs/>
          <w:lang w:val="en-GB" w:eastAsia="en-GB"/>
        </w:rPr>
        <w:t>Results</w:t>
      </w:r>
      <w:r w:rsidR="00E73F73">
        <w:rPr>
          <w:rFonts w:ascii="Times New Roman" w:eastAsia="Times New Roman" w:hAnsi="Times New Roman" w:cs="Times New Roman"/>
          <w:b/>
          <w:bCs/>
          <w:lang w:val="en-GB" w:eastAsia="en-GB"/>
        </w:rPr>
        <w:t>:</w:t>
      </w:r>
      <w:r>
        <w:rPr>
          <w:rFonts w:ascii="Times New Roman" w:eastAsia="Times New Roman" w:hAnsi="Times New Roman" w:cs="Times New Roman"/>
          <w:b/>
          <w:bCs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lang w:val="en-GB" w:eastAsia="en-GB"/>
        </w:rPr>
        <w:t xml:space="preserve">The median maximal </w:t>
      </w:r>
      <w:r w:rsidRPr="003143F1">
        <w:rPr>
          <w:rFonts w:ascii="Times New Roman" w:eastAsia="Times New Roman" w:hAnsi="Times New Roman" w:cs="Times New Roman"/>
          <w:lang w:val="en-GB" w:eastAsia="en-GB"/>
        </w:rPr>
        <w:t xml:space="preserve">improvement achieved during the treatment (GCEmax) was </w:t>
      </w:r>
      <w:r>
        <w:rPr>
          <w:rFonts w:ascii="Times New Roman" w:eastAsia="Times New Roman" w:hAnsi="Times New Roman" w:cs="Times New Roman"/>
          <w:lang w:val="en-GB" w:eastAsia="en-GB"/>
        </w:rPr>
        <w:t>42.4</w:t>
      </w:r>
      <w:r w:rsidRPr="003143F1">
        <w:rPr>
          <w:rFonts w:ascii="Times New Roman" w:eastAsia="Times New Roman" w:hAnsi="Times New Roman" w:cs="Times New Roman"/>
          <w:lang w:val="en-GB" w:eastAsia="en-GB"/>
        </w:rPr>
        <w:t>%.</w:t>
      </w:r>
      <w:r>
        <w:rPr>
          <w:rFonts w:ascii="Times New Roman" w:eastAsia="Times New Roman" w:hAnsi="Times New Roman" w:cs="Times New Roman"/>
          <w:lang w:val="en-GB" w:eastAsia="en-GB"/>
        </w:rPr>
        <w:t xml:space="preserve"> T</w:t>
      </w:r>
      <w:r>
        <w:rPr>
          <w:rFonts w:ascii="Times New Roman" w:eastAsia="Times New Roman" w:hAnsi="Times New Roman" w:cs="Times New Roman"/>
          <w:lang w:val="en-GB" w:eastAsia="en-GB"/>
        </w:rPr>
        <w:t xml:space="preserve">he first two laser procedures had a median maximal improvement of 25.4% (GCE25.4), while the first </w:t>
      </w:r>
      <w:r>
        <w:rPr>
          <w:rFonts w:ascii="Times New Roman" w:eastAsia="Times New Roman" w:hAnsi="Times New Roman" w:cs="Times New Roman"/>
          <w:lang w:val="en-GB" w:eastAsia="en-GB"/>
        </w:rPr>
        <w:t xml:space="preserve">5,10,15 and 20 laser procedures had </w:t>
      </w:r>
      <w:r w:rsidRPr="007A0F8B">
        <w:rPr>
          <w:rFonts w:ascii="Times New Roman" w:eastAsia="Times New Roman" w:hAnsi="Times New Roman" w:cs="Times New Roman"/>
          <w:lang w:val="en-GB" w:eastAsia="en-GB"/>
        </w:rPr>
        <w:t>respectively</w:t>
      </w:r>
      <w:r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Pr="007A0F8B">
        <w:rPr>
          <w:rFonts w:ascii="Times New Roman" w:eastAsia="Times New Roman" w:hAnsi="Times New Roman" w:cs="Times New Roman"/>
          <w:lang w:val="en-GB" w:eastAsia="en-GB"/>
        </w:rPr>
        <w:t>31.31</w:t>
      </w:r>
      <w:r>
        <w:rPr>
          <w:rFonts w:ascii="Times New Roman" w:eastAsia="Times New Roman" w:hAnsi="Times New Roman" w:cs="Times New Roman"/>
          <w:lang w:val="en-GB" w:eastAsia="en-GB"/>
        </w:rPr>
        <w:t>%</w:t>
      </w:r>
      <w:r w:rsidRPr="007A0F8B">
        <w:rPr>
          <w:rFonts w:ascii="Times New Roman" w:eastAsia="Times New Roman" w:hAnsi="Times New Roman" w:cs="Times New Roman"/>
          <w:lang w:val="en-GB" w:eastAsia="en-GB"/>
        </w:rPr>
        <w:t>, 38.09</w:t>
      </w:r>
      <w:r>
        <w:rPr>
          <w:rFonts w:ascii="Times New Roman" w:eastAsia="Times New Roman" w:hAnsi="Times New Roman" w:cs="Times New Roman"/>
          <w:lang w:val="en-GB" w:eastAsia="en-GB"/>
        </w:rPr>
        <w:t>%</w:t>
      </w:r>
      <w:r w:rsidRPr="007A0F8B">
        <w:rPr>
          <w:rFonts w:ascii="Times New Roman" w:eastAsia="Times New Roman" w:hAnsi="Times New Roman" w:cs="Times New Roman"/>
          <w:lang w:val="en-GB" w:eastAsia="en-GB"/>
        </w:rPr>
        <w:t>, 40.44</w:t>
      </w:r>
      <w:r>
        <w:rPr>
          <w:rFonts w:ascii="Times New Roman" w:eastAsia="Times New Roman" w:hAnsi="Times New Roman" w:cs="Times New Roman"/>
          <w:lang w:val="en-GB" w:eastAsia="en-GB"/>
        </w:rPr>
        <w:t>% and</w:t>
      </w:r>
      <w:r w:rsidRPr="007A0F8B">
        <w:rPr>
          <w:rFonts w:ascii="Times New Roman" w:eastAsia="Times New Roman" w:hAnsi="Times New Roman" w:cs="Times New Roman"/>
          <w:lang w:val="en-GB" w:eastAsia="en-GB"/>
        </w:rPr>
        <w:t xml:space="preserve"> 40.55</w:t>
      </w:r>
      <w:r>
        <w:rPr>
          <w:rFonts w:ascii="Times New Roman" w:eastAsia="Times New Roman" w:hAnsi="Times New Roman" w:cs="Times New Roman"/>
          <w:lang w:val="en-GB" w:eastAsia="en-GB"/>
        </w:rPr>
        <w:t xml:space="preserve">% </w:t>
      </w:r>
      <w:r w:rsidR="006B0689">
        <w:rPr>
          <w:rFonts w:ascii="Times New Roman" w:eastAsia="Times New Roman" w:hAnsi="Times New Roman" w:cs="Times New Roman"/>
          <w:lang w:val="en-GB" w:eastAsia="en-GB"/>
        </w:rPr>
        <w:t xml:space="preserve">total </w:t>
      </w:r>
      <w:r w:rsidR="00D47E54">
        <w:rPr>
          <w:rFonts w:ascii="Times New Roman" w:eastAsia="Times New Roman" w:hAnsi="Times New Roman" w:cs="Times New Roman"/>
          <w:lang w:val="en-GB" w:eastAsia="en-GB"/>
        </w:rPr>
        <w:t xml:space="preserve">maximal </w:t>
      </w:r>
      <w:r>
        <w:rPr>
          <w:rFonts w:ascii="Times New Roman" w:eastAsia="Times New Roman" w:hAnsi="Times New Roman" w:cs="Times New Roman"/>
          <w:lang w:val="en-GB" w:eastAsia="en-GB"/>
        </w:rPr>
        <w:t xml:space="preserve">improvements. </w:t>
      </w:r>
      <w:r w:rsidRPr="00336813">
        <w:rPr>
          <w:lang w:val="en-GB"/>
        </w:rPr>
        <w:t xml:space="preserve">The </w:t>
      </w:r>
      <w:r>
        <w:rPr>
          <w:rFonts w:ascii="Times New Roman" w:eastAsia="Times New Roman" w:hAnsi="Times New Roman" w:cs="Times New Roman"/>
          <w:lang w:val="en-GB" w:eastAsia="en-GB"/>
        </w:rPr>
        <w:t xml:space="preserve">procedures </w:t>
      </w:r>
      <w:r w:rsidRPr="00336813">
        <w:rPr>
          <w:lang w:val="en-GB"/>
        </w:rPr>
        <w:t>have been divided into time groups</w:t>
      </w:r>
      <w:r>
        <w:rPr>
          <w:lang w:val="en-GB"/>
        </w:rPr>
        <w:t>,</w:t>
      </w:r>
      <w:r w:rsidRPr="00336813">
        <w:rPr>
          <w:lang w:val="en-GB"/>
        </w:rPr>
        <w:t xml:space="preserve"> based on </w:t>
      </w:r>
      <w:r>
        <w:rPr>
          <w:lang w:val="en-GB"/>
        </w:rPr>
        <w:t xml:space="preserve">time passed in-between procedures, and </w:t>
      </w:r>
      <w:r w:rsidR="00F33081">
        <w:rPr>
          <w:lang w:val="en-GB"/>
        </w:rPr>
        <w:t xml:space="preserve">the </w:t>
      </w:r>
      <w:r>
        <w:rPr>
          <w:lang w:val="en-GB"/>
        </w:rPr>
        <w:t>relation between time-group</w:t>
      </w:r>
      <w:r w:rsidR="00973AA0">
        <w:rPr>
          <w:lang w:val="en-GB"/>
        </w:rPr>
        <w:t xml:space="preserve"> </w:t>
      </w:r>
      <w:r w:rsidR="00E759BD">
        <w:rPr>
          <w:lang w:val="en-GB"/>
        </w:rPr>
        <w:t xml:space="preserve">and </w:t>
      </w:r>
      <w:r w:rsidR="00B25A8F">
        <w:rPr>
          <w:lang w:val="en-GB"/>
        </w:rPr>
        <w:t xml:space="preserve">negative </w:t>
      </w:r>
      <w:r w:rsidR="00E759BD">
        <w:rPr>
          <w:lang w:val="en-GB"/>
        </w:rPr>
        <w:t>relative clearance has been found.</w:t>
      </w:r>
    </w:p>
    <w:p w14:paraId="3ACA7A17" w14:textId="616BF854" w:rsidR="0020572F" w:rsidRDefault="0020572F" w:rsidP="005F5892">
      <w:pPr>
        <w:rPr>
          <w:rFonts w:ascii="Times New Roman" w:eastAsia="Times New Roman" w:hAnsi="Times New Roman" w:cs="Times New Roman"/>
          <w:lang w:val="en-GB" w:eastAsia="en-GB"/>
        </w:rPr>
      </w:pPr>
    </w:p>
    <w:p w14:paraId="06228D3B" w14:textId="7690B452" w:rsidR="00CB2FB8" w:rsidRDefault="00CB2FB8" w:rsidP="005F5892">
      <w:pPr>
        <w:rPr>
          <w:rFonts w:ascii="Times New Roman" w:eastAsia="Times New Roman" w:hAnsi="Times New Roman" w:cs="Times New Roman"/>
          <w:lang w:val="en-GB" w:eastAsia="en-GB"/>
        </w:rPr>
      </w:pPr>
    </w:p>
    <w:p w14:paraId="5EC171F6" w14:textId="6CD3FD51" w:rsidR="005F3A6D" w:rsidRDefault="00E73F73" w:rsidP="005F3A6D">
      <w:pPr>
        <w:rPr>
          <w:rFonts w:ascii="Times New Roman" w:eastAsia="Times New Roman" w:hAnsi="Times New Roman" w:cs="Times New Roman"/>
          <w:lang w:val="en-GB" w:eastAsia="en-GB"/>
        </w:rPr>
      </w:pPr>
      <w:r w:rsidRPr="005F5892">
        <w:rPr>
          <w:rFonts w:ascii="Times New Roman" w:eastAsia="Times New Roman" w:hAnsi="Times New Roman" w:cs="Times New Roman"/>
          <w:b/>
          <w:bCs/>
          <w:lang w:val="en-GB" w:eastAsia="en-GB"/>
        </w:rPr>
        <w:t>Conclusions</w:t>
      </w:r>
      <w:r w:rsidRPr="00E73F73">
        <w:rPr>
          <w:rFonts w:ascii="Times New Roman" w:eastAsia="Times New Roman" w:hAnsi="Times New Roman" w:cs="Times New Roman"/>
          <w:lang w:val="en-GB" w:eastAsia="en-GB"/>
        </w:rPr>
        <w:t>:</w:t>
      </w:r>
      <w:r w:rsidR="002609FD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A642C3">
        <w:rPr>
          <w:rFonts w:ascii="Times New Roman" w:eastAsia="Times New Roman" w:hAnsi="Times New Roman" w:cs="Times New Roman"/>
          <w:lang w:val="en-GB" w:eastAsia="en-GB"/>
        </w:rPr>
        <w:t>A</w:t>
      </w:r>
      <w:r w:rsidR="002609FD" w:rsidRPr="005F5892">
        <w:rPr>
          <w:rFonts w:ascii="Times New Roman" w:eastAsia="Times New Roman" w:hAnsi="Times New Roman" w:cs="Times New Roman"/>
          <w:lang w:val="en-GB" w:eastAsia="en-GB"/>
        </w:rPr>
        <w:t>nalysis indicate</w:t>
      </w:r>
      <w:r w:rsidR="002609FD">
        <w:rPr>
          <w:rFonts w:ascii="Times New Roman" w:eastAsia="Times New Roman" w:hAnsi="Times New Roman" w:cs="Times New Roman"/>
          <w:lang w:val="en-GB" w:eastAsia="en-GB"/>
        </w:rPr>
        <w:t>s</w:t>
      </w:r>
      <w:r w:rsidR="002609FD" w:rsidRPr="005F5892">
        <w:rPr>
          <w:rFonts w:ascii="Times New Roman" w:eastAsia="Times New Roman" w:hAnsi="Times New Roman" w:cs="Times New Roman"/>
          <w:lang w:val="en-GB" w:eastAsia="en-GB"/>
        </w:rPr>
        <w:t xml:space="preserve"> that large spot 532 nm laser is highly effective in </w:t>
      </w:r>
      <w:r w:rsidR="002609FD">
        <w:rPr>
          <w:rFonts w:ascii="Times New Roman" w:eastAsia="Times New Roman" w:hAnsi="Times New Roman" w:cs="Times New Roman"/>
          <w:lang w:val="en-GB" w:eastAsia="en-GB"/>
        </w:rPr>
        <w:t xml:space="preserve">the </w:t>
      </w:r>
      <w:r w:rsidR="002609FD" w:rsidRPr="005F5892">
        <w:rPr>
          <w:rFonts w:ascii="Times New Roman" w:eastAsia="Times New Roman" w:hAnsi="Times New Roman" w:cs="Times New Roman"/>
          <w:lang w:val="en-GB" w:eastAsia="en-GB"/>
        </w:rPr>
        <w:t xml:space="preserve">treatment of </w:t>
      </w:r>
      <w:r w:rsidR="003F6824">
        <w:rPr>
          <w:rFonts w:ascii="Times New Roman" w:eastAsia="Times New Roman" w:hAnsi="Times New Roman" w:cs="Times New Roman"/>
          <w:lang w:val="en-GB" w:eastAsia="en-GB"/>
        </w:rPr>
        <w:t>PWS</w:t>
      </w:r>
      <w:r w:rsidR="002609FD" w:rsidRPr="005F5892">
        <w:rPr>
          <w:rFonts w:ascii="Times New Roman" w:eastAsia="Times New Roman" w:hAnsi="Times New Roman" w:cs="Times New Roman"/>
          <w:lang w:val="en-GB" w:eastAsia="en-GB"/>
        </w:rPr>
        <w:t xml:space="preserve">. </w:t>
      </w:r>
      <w:r w:rsidR="0062114A">
        <w:rPr>
          <w:rFonts w:ascii="Times New Roman" w:eastAsia="Times New Roman" w:hAnsi="Times New Roman" w:cs="Times New Roman"/>
          <w:lang w:val="en-GB" w:eastAsia="en-GB"/>
        </w:rPr>
        <w:t>Further</w:t>
      </w:r>
      <w:r w:rsidR="002609FD">
        <w:rPr>
          <w:rFonts w:ascii="Times New Roman" w:eastAsia="Times New Roman" w:hAnsi="Times New Roman" w:cs="Times New Roman"/>
          <w:lang w:val="en-GB" w:eastAsia="en-GB"/>
        </w:rPr>
        <w:t xml:space="preserve"> analysis </w:t>
      </w:r>
      <w:r w:rsidR="004D6B23">
        <w:rPr>
          <w:rFonts w:ascii="Times New Roman" w:eastAsia="Times New Roman" w:hAnsi="Times New Roman" w:cs="Times New Roman"/>
          <w:lang w:val="en-GB" w:eastAsia="en-GB"/>
        </w:rPr>
        <w:t>proofs</w:t>
      </w:r>
      <w:r w:rsidR="002609FD">
        <w:rPr>
          <w:rFonts w:ascii="Times New Roman" w:eastAsia="Times New Roman" w:hAnsi="Times New Roman" w:cs="Times New Roman"/>
          <w:lang w:val="en-GB" w:eastAsia="en-GB"/>
        </w:rPr>
        <w:t xml:space="preserve"> the first two laser procedures have higher efficacy</w:t>
      </w:r>
      <w:r w:rsidR="002609FD">
        <w:rPr>
          <w:rFonts w:ascii="Times New Roman" w:eastAsia="Times New Roman" w:hAnsi="Times New Roman" w:cs="Times New Roman"/>
          <w:lang w:val="en-GB" w:eastAsia="en-GB"/>
        </w:rPr>
        <w:t xml:space="preserve"> and </w:t>
      </w:r>
      <w:r w:rsidR="005F3A6D">
        <w:rPr>
          <w:rFonts w:ascii="Times New Roman" w:eastAsia="Times New Roman" w:hAnsi="Times New Roman" w:cs="Times New Roman"/>
          <w:lang w:val="en-GB" w:eastAsia="en-GB"/>
        </w:rPr>
        <w:t>improvements</w:t>
      </w:r>
      <w:r w:rsidR="00B51352">
        <w:rPr>
          <w:rFonts w:ascii="Times New Roman" w:eastAsia="Times New Roman" w:hAnsi="Times New Roman" w:cs="Times New Roman"/>
          <w:lang w:val="en-GB" w:eastAsia="en-GB"/>
        </w:rPr>
        <w:t xml:space="preserve"> start</w:t>
      </w:r>
      <w:r w:rsidR="005F3A6D">
        <w:rPr>
          <w:rFonts w:ascii="Times New Roman" w:eastAsia="Times New Roman" w:hAnsi="Times New Roman" w:cs="Times New Roman"/>
          <w:lang w:val="en-GB" w:eastAsia="en-GB"/>
        </w:rPr>
        <w:t xml:space="preserve"> plateau</w:t>
      </w:r>
      <w:r w:rsidR="00B51352">
        <w:rPr>
          <w:rFonts w:ascii="Times New Roman" w:eastAsia="Times New Roman" w:hAnsi="Times New Roman" w:cs="Times New Roman"/>
          <w:lang w:val="en-GB" w:eastAsia="en-GB"/>
        </w:rPr>
        <w:t>ing</w:t>
      </w:r>
      <w:r w:rsidR="005F3A6D">
        <w:rPr>
          <w:rFonts w:ascii="Times New Roman" w:eastAsia="Times New Roman" w:hAnsi="Times New Roman" w:cs="Times New Roman"/>
          <w:lang w:val="en-GB" w:eastAsia="en-GB"/>
        </w:rPr>
        <w:t xml:space="preserve"> around 10th visit. </w:t>
      </w:r>
      <w:r w:rsidR="001A7F2A">
        <w:rPr>
          <w:rFonts w:ascii="Times New Roman" w:eastAsia="Times New Roman" w:hAnsi="Times New Roman" w:cs="Times New Roman"/>
          <w:lang w:val="en-GB" w:eastAsia="en-GB"/>
        </w:rPr>
        <w:t>T</w:t>
      </w:r>
      <w:r w:rsidR="005F3A6D">
        <w:rPr>
          <w:rFonts w:ascii="Times New Roman" w:eastAsia="Times New Roman" w:hAnsi="Times New Roman" w:cs="Times New Roman"/>
          <w:lang w:val="en-GB" w:eastAsia="en-GB"/>
        </w:rPr>
        <w:t xml:space="preserve">he established correlation between the time group and the efficacy of treatment could be explained by the </w:t>
      </w:r>
      <w:r w:rsidR="005F3A6D" w:rsidRPr="00C4408D">
        <w:rPr>
          <w:rFonts w:ascii="Times New Roman" w:eastAsia="Times New Roman" w:hAnsi="Times New Roman" w:cs="Times New Roman"/>
          <w:lang w:val="en-GB" w:eastAsia="en-GB"/>
        </w:rPr>
        <w:t>exacerbat</w:t>
      </w:r>
      <w:r w:rsidR="005F3A6D">
        <w:rPr>
          <w:rFonts w:ascii="Times New Roman" w:eastAsia="Times New Roman" w:hAnsi="Times New Roman" w:cs="Times New Roman"/>
          <w:lang w:val="en-GB" w:eastAsia="en-GB"/>
        </w:rPr>
        <w:t>ing of PWS over time</w:t>
      </w:r>
      <w:r w:rsidR="005F3A6D">
        <w:rPr>
          <w:rFonts w:ascii="Times New Roman" w:eastAsia="Times New Roman" w:hAnsi="Times New Roman" w:cs="Times New Roman"/>
          <w:lang w:val="en-GB" w:eastAsia="en-GB"/>
        </w:rPr>
        <w:t xml:space="preserve">, </w:t>
      </w:r>
      <w:r w:rsidR="00F0643B">
        <w:rPr>
          <w:rFonts w:ascii="Times New Roman" w:eastAsia="Times New Roman" w:hAnsi="Times New Roman" w:cs="Times New Roman"/>
          <w:lang w:val="en-GB" w:eastAsia="en-GB"/>
        </w:rPr>
        <w:t>indicating</w:t>
      </w:r>
      <w:r w:rsidR="005F3A6D">
        <w:rPr>
          <w:rFonts w:ascii="Times New Roman" w:eastAsia="Times New Roman" w:hAnsi="Times New Roman" w:cs="Times New Roman"/>
          <w:lang w:val="en-GB" w:eastAsia="en-GB"/>
        </w:rPr>
        <w:t xml:space="preserve"> further </w:t>
      </w:r>
      <w:r w:rsidR="00BB0004">
        <w:rPr>
          <w:rFonts w:ascii="Times New Roman" w:eastAsia="Times New Roman" w:hAnsi="Times New Roman" w:cs="Times New Roman"/>
          <w:lang w:val="en-GB" w:eastAsia="en-GB"/>
        </w:rPr>
        <w:t xml:space="preserve">bi-yearly </w:t>
      </w:r>
      <w:r w:rsidR="005F3A6D">
        <w:rPr>
          <w:rFonts w:ascii="Times New Roman" w:eastAsia="Times New Roman" w:hAnsi="Times New Roman" w:cs="Times New Roman"/>
          <w:lang w:val="en-GB" w:eastAsia="en-GB"/>
        </w:rPr>
        <w:t>treatment is needed to sustain healing.</w:t>
      </w:r>
    </w:p>
    <w:p w14:paraId="26AF18C0" w14:textId="5B92B688" w:rsidR="009B124F" w:rsidRDefault="009B124F">
      <w:pPr>
        <w:rPr>
          <w:rFonts w:ascii="Times New Roman" w:eastAsia="Times New Roman" w:hAnsi="Times New Roman" w:cs="Times New Roman"/>
          <w:lang w:val="en-GB" w:eastAsia="en-GB"/>
        </w:rPr>
      </w:pPr>
    </w:p>
    <w:p w14:paraId="2671671C" w14:textId="709AE758" w:rsidR="008F0C5C" w:rsidRPr="008D0921" w:rsidRDefault="008F0C5C">
      <w:pPr>
        <w:rPr>
          <w:rFonts w:ascii="Times New Roman" w:eastAsia="Times New Roman" w:hAnsi="Times New Roman" w:cs="Times New Roman"/>
          <w:lang w:val="en-GB" w:eastAsia="en-GB"/>
        </w:rPr>
      </w:pPr>
      <w:r w:rsidRPr="00365973">
        <w:rPr>
          <w:rFonts w:ascii="Times New Roman" w:eastAsia="Times New Roman" w:hAnsi="Times New Roman" w:cs="Times New Roman"/>
          <w:b/>
          <w:bCs/>
          <w:lang w:val="en-GB" w:eastAsia="en-GB"/>
        </w:rPr>
        <w:t>Keywords</w:t>
      </w:r>
      <w:r w:rsidRPr="005F5892">
        <w:rPr>
          <w:rFonts w:ascii="Times New Roman" w:eastAsia="Times New Roman" w:hAnsi="Times New Roman" w:cs="Times New Roman"/>
          <w:lang w:val="en-GB" w:eastAsia="en-GB"/>
        </w:rPr>
        <w:t>: port-wine stain, KTP, pulse dye laser, lase</w:t>
      </w:r>
      <w:r>
        <w:rPr>
          <w:rFonts w:ascii="Times New Roman" w:eastAsia="Times New Roman" w:hAnsi="Times New Roman" w:cs="Times New Roman"/>
          <w:lang w:val="en-GB" w:eastAsia="en-GB"/>
        </w:rPr>
        <w:t>r.</w:t>
      </w:r>
      <w:r w:rsidRPr="005F5892">
        <w:rPr>
          <w:rFonts w:ascii="Times New Roman" w:eastAsia="Times New Roman" w:hAnsi="Times New Roman" w:cs="Times New Roman"/>
          <w:lang w:val="en-GB" w:eastAsia="en-GB"/>
        </w:rPr>
        <w:t xml:space="preserve"> </w:t>
      </w:r>
    </w:p>
    <w:sectPr w:rsidR="008F0C5C" w:rsidRPr="008D0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n Szczekulski" w:date="2022-01-08T15:04:00Z" w:initials="JS">
    <w:p w14:paraId="735285D7" w14:textId="49905A16" w:rsidR="003E6AB5" w:rsidRDefault="003E6AB5">
      <w:pPr>
        <w:pStyle w:val="CommentText"/>
      </w:pPr>
      <w:r>
        <w:rPr>
          <w:rStyle w:val="CommentReference"/>
        </w:rPr>
        <w:annotationRef/>
      </w:r>
      <w:r w:rsidR="00F05CA6">
        <w:rPr>
          <w:rStyle w:val="CommentReference"/>
        </w:rPr>
        <w:t>dodalem w title</w:t>
      </w:r>
      <w:r>
        <w:t xml:space="preserve"> - focus jest w koncu na korelacji z nr_visits / czasem</w:t>
      </w:r>
    </w:p>
  </w:comment>
  <w:comment w:id="1" w:author="Jan Szczekulski" w:date="2022-01-08T15:09:00Z" w:initials="JS">
    <w:p w14:paraId="4D5156C0" w14:textId="63C41D51" w:rsidR="0087458D" w:rsidRDefault="008E2CB8">
      <w:pPr>
        <w:pStyle w:val="CommentText"/>
      </w:pPr>
      <w:r>
        <w:rPr>
          <w:rStyle w:val="CommentReference"/>
        </w:rPr>
        <w:annotationRef/>
      </w:r>
      <w:r w:rsidR="001F52F4">
        <w:t>Double check</w:t>
      </w:r>
    </w:p>
  </w:comment>
  <w:comment w:id="2" w:author="Jan Szczekulski" w:date="2022-01-08T15:16:00Z" w:initials="JS">
    <w:p w14:paraId="1DC06166" w14:textId="5507D28F" w:rsidR="00F05CA6" w:rsidRPr="00F05CA6" w:rsidRDefault="00F05CA6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 w:rsidR="001F52F4">
        <w:t>Double check</w:t>
      </w:r>
    </w:p>
  </w:comment>
  <w:comment w:id="3" w:author="Jan Szczekulski" w:date="2022-01-08T15:19:00Z" w:initials="JS">
    <w:p w14:paraId="66BF0696" w14:textId="48281815" w:rsidR="0020572F" w:rsidRPr="0020572F" w:rsidRDefault="0020572F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="001F52F4">
        <w:t>Double check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5285D7" w15:done="0"/>
  <w15:commentEx w15:paraId="4D5156C0" w15:done="0"/>
  <w15:commentEx w15:paraId="1DC06166" w15:done="0"/>
  <w15:commentEx w15:paraId="66BF06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42667" w16cex:dateUtc="2022-01-08T15:04:00Z"/>
  <w16cex:commentExtensible w16cex:durableId="258427A1" w16cex:dateUtc="2022-01-08T15:09:00Z"/>
  <w16cex:commentExtensible w16cex:durableId="2584295A" w16cex:dateUtc="2022-01-08T15:16:00Z"/>
  <w16cex:commentExtensible w16cex:durableId="25842A04" w16cex:dateUtc="2022-01-08T15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5285D7" w16cid:durableId="25842667"/>
  <w16cid:commentId w16cid:paraId="4D5156C0" w16cid:durableId="258427A1"/>
  <w16cid:commentId w16cid:paraId="1DC06166" w16cid:durableId="2584295A"/>
  <w16cid:commentId w16cid:paraId="66BF0696" w16cid:durableId="25842A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n Szczekulski">
    <w15:presenceInfo w15:providerId="AD" w15:userId="S::szczekulskij@thehutgroup.com::b6162ef6-ada0-4e71-8137-281cbe0c76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4F"/>
    <w:rsid w:val="0000516C"/>
    <w:rsid w:val="000143D5"/>
    <w:rsid w:val="00025773"/>
    <w:rsid w:val="00027328"/>
    <w:rsid w:val="000311AD"/>
    <w:rsid w:val="0003438D"/>
    <w:rsid w:val="00040BEA"/>
    <w:rsid w:val="00045E51"/>
    <w:rsid w:val="00055257"/>
    <w:rsid w:val="00056EBB"/>
    <w:rsid w:val="00075A2B"/>
    <w:rsid w:val="00081654"/>
    <w:rsid w:val="0008387A"/>
    <w:rsid w:val="00084996"/>
    <w:rsid w:val="000A1DF8"/>
    <w:rsid w:val="000A341F"/>
    <w:rsid w:val="000A6D39"/>
    <w:rsid w:val="000B39CC"/>
    <w:rsid w:val="000C0E3A"/>
    <w:rsid w:val="000C3C7F"/>
    <w:rsid w:val="000F34BB"/>
    <w:rsid w:val="000F52D9"/>
    <w:rsid w:val="00104071"/>
    <w:rsid w:val="00104A3C"/>
    <w:rsid w:val="001567E2"/>
    <w:rsid w:val="00161884"/>
    <w:rsid w:val="001677D0"/>
    <w:rsid w:val="00174D80"/>
    <w:rsid w:val="001775ED"/>
    <w:rsid w:val="00183C96"/>
    <w:rsid w:val="001A7F2A"/>
    <w:rsid w:val="001B526E"/>
    <w:rsid w:val="001B7479"/>
    <w:rsid w:val="001C5F78"/>
    <w:rsid w:val="001D0B5B"/>
    <w:rsid w:val="001E61ED"/>
    <w:rsid w:val="001F0701"/>
    <w:rsid w:val="001F4798"/>
    <w:rsid w:val="001F52F4"/>
    <w:rsid w:val="00200062"/>
    <w:rsid w:val="0020572F"/>
    <w:rsid w:val="00235F04"/>
    <w:rsid w:val="00254914"/>
    <w:rsid w:val="0025607F"/>
    <w:rsid w:val="002609FD"/>
    <w:rsid w:val="00272F12"/>
    <w:rsid w:val="002949BE"/>
    <w:rsid w:val="002A1FA6"/>
    <w:rsid w:val="002B2061"/>
    <w:rsid w:val="002B47CD"/>
    <w:rsid w:val="002B4890"/>
    <w:rsid w:val="002D6638"/>
    <w:rsid w:val="002E258B"/>
    <w:rsid w:val="002E6238"/>
    <w:rsid w:val="002E69C7"/>
    <w:rsid w:val="003143F1"/>
    <w:rsid w:val="00321C9F"/>
    <w:rsid w:val="00323E94"/>
    <w:rsid w:val="003267DE"/>
    <w:rsid w:val="00330D77"/>
    <w:rsid w:val="00336813"/>
    <w:rsid w:val="00365973"/>
    <w:rsid w:val="00366BB3"/>
    <w:rsid w:val="003728AD"/>
    <w:rsid w:val="00374C58"/>
    <w:rsid w:val="0038127D"/>
    <w:rsid w:val="003928BC"/>
    <w:rsid w:val="0039780D"/>
    <w:rsid w:val="003B2BDE"/>
    <w:rsid w:val="003E0122"/>
    <w:rsid w:val="003E6AB5"/>
    <w:rsid w:val="003F3D0B"/>
    <w:rsid w:val="003F5DCE"/>
    <w:rsid w:val="003F6824"/>
    <w:rsid w:val="004037C3"/>
    <w:rsid w:val="00441013"/>
    <w:rsid w:val="00466459"/>
    <w:rsid w:val="004665E0"/>
    <w:rsid w:val="00475713"/>
    <w:rsid w:val="004806DF"/>
    <w:rsid w:val="00483F25"/>
    <w:rsid w:val="0048617E"/>
    <w:rsid w:val="004973B1"/>
    <w:rsid w:val="004B5831"/>
    <w:rsid w:val="004D6B23"/>
    <w:rsid w:val="004E50CD"/>
    <w:rsid w:val="004F1737"/>
    <w:rsid w:val="004F7DF8"/>
    <w:rsid w:val="00503775"/>
    <w:rsid w:val="00505AAA"/>
    <w:rsid w:val="005301B4"/>
    <w:rsid w:val="00537DE1"/>
    <w:rsid w:val="00544D89"/>
    <w:rsid w:val="0057418E"/>
    <w:rsid w:val="0058135E"/>
    <w:rsid w:val="0059763F"/>
    <w:rsid w:val="005A6527"/>
    <w:rsid w:val="005B19FA"/>
    <w:rsid w:val="005B59E6"/>
    <w:rsid w:val="005D0FAC"/>
    <w:rsid w:val="005D2AC5"/>
    <w:rsid w:val="005F0649"/>
    <w:rsid w:val="005F30E3"/>
    <w:rsid w:val="005F3A6D"/>
    <w:rsid w:val="005F5892"/>
    <w:rsid w:val="005F7607"/>
    <w:rsid w:val="00611EE6"/>
    <w:rsid w:val="00617AEB"/>
    <w:rsid w:val="0062114A"/>
    <w:rsid w:val="00624B5E"/>
    <w:rsid w:val="00643374"/>
    <w:rsid w:val="00644419"/>
    <w:rsid w:val="006504CF"/>
    <w:rsid w:val="00652A0E"/>
    <w:rsid w:val="006569F9"/>
    <w:rsid w:val="0066013B"/>
    <w:rsid w:val="00663AF9"/>
    <w:rsid w:val="006774AB"/>
    <w:rsid w:val="0068741D"/>
    <w:rsid w:val="00694AAD"/>
    <w:rsid w:val="006A1693"/>
    <w:rsid w:val="006B0689"/>
    <w:rsid w:val="006D1F20"/>
    <w:rsid w:val="006D5DD9"/>
    <w:rsid w:val="006D68C6"/>
    <w:rsid w:val="006E291F"/>
    <w:rsid w:val="006E3752"/>
    <w:rsid w:val="00720D0B"/>
    <w:rsid w:val="007229F8"/>
    <w:rsid w:val="00731C13"/>
    <w:rsid w:val="00735CFD"/>
    <w:rsid w:val="00747D38"/>
    <w:rsid w:val="00781B8A"/>
    <w:rsid w:val="00787DD9"/>
    <w:rsid w:val="00790F8A"/>
    <w:rsid w:val="00795966"/>
    <w:rsid w:val="00797A61"/>
    <w:rsid w:val="007A0F8B"/>
    <w:rsid w:val="007B0A85"/>
    <w:rsid w:val="007C1FC4"/>
    <w:rsid w:val="007F162A"/>
    <w:rsid w:val="00827FC3"/>
    <w:rsid w:val="008411AC"/>
    <w:rsid w:val="00841E8C"/>
    <w:rsid w:val="00843997"/>
    <w:rsid w:val="008510AA"/>
    <w:rsid w:val="0085308C"/>
    <w:rsid w:val="00853E37"/>
    <w:rsid w:val="00855566"/>
    <w:rsid w:val="008557E4"/>
    <w:rsid w:val="008622F8"/>
    <w:rsid w:val="00873BAC"/>
    <w:rsid w:val="0087458D"/>
    <w:rsid w:val="0089759A"/>
    <w:rsid w:val="008A6DF8"/>
    <w:rsid w:val="008B1DEC"/>
    <w:rsid w:val="008B5082"/>
    <w:rsid w:val="008B69BA"/>
    <w:rsid w:val="008C2506"/>
    <w:rsid w:val="008D039A"/>
    <w:rsid w:val="008D0921"/>
    <w:rsid w:val="008D1585"/>
    <w:rsid w:val="008D65AB"/>
    <w:rsid w:val="008E2CB8"/>
    <w:rsid w:val="008E5912"/>
    <w:rsid w:val="008F0C5C"/>
    <w:rsid w:val="009036F8"/>
    <w:rsid w:val="00913938"/>
    <w:rsid w:val="00917F2F"/>
    <w:rsid w:val="0092190E"/>
    <w:rsid w:val="00943916"/>
    <w:rsid w:val="00951235"/>
    <w:rsid w:val="00954809"/>
    <w:rsid w:val="0096480D"/>
    <w:rsid w:val="00973AA0"/>
    <w:rsid w:val="009776BD"/>
    <w:rsid w:val="00984ABA"/>
    <w:rsid w:val="00986CCE"/>
    <w:rsid w:val="009B124F"/>
    <w:rsid w:val="009B1CA6"/>
    <w:rsid w:val="009B2D54"/>
    <w:rsid w:val="009C35A1"/>
    <w:rsid w:val="009D1BFA"/>
    <w:rsid w:val="00A1057E"/>
    <w:rsid w:val="00A23F29"/>
    <w:rsid w:val="00A32DC5"/>
    <w:rsid w:val="00A34D45"/>
    <w:rsid w:val="00A43874"/>
    <w:rsid w:val="00A51744"/>
    <w:rsid w:val="00A52046"/>
    <w:rsid w:val="00A62EA9"/>
    <w:rsid w:val="00A642C3"/>
    <w:rsid w:val="00A66053"/>
    <w:rsid w:val="00A74469"/>
    <w:rsid w:val="00A93DFE"/>
    <w:rsid w:val="00AA183C"/>
    <w:rsid w:val="00AD011C"/>
    <w:rsid w:val="00AD0D16"/>
    <w:rsid w:val="00AD21F8"/>
    <w:rsid w:val="00B0625C"/>
    <w:rsid w:val="00B1357C"/>
    <w:rsid w:val="00B17E28"/>
    <w:rsid w:val="00B25A8F"/>
    <w:rsid w:val="00B271A6"/>
    <w:rsid w:val="00B278A5"/>
    <w:rsid w:val="00B323FB"/>
    <w:rsid w:val="00B45694"/>
    <w:rsid w:val="00B467D1"/>
    <w:rsid w:val="00B51352"/>
    <w:rsid w:val="00B757C5"/>
    <w:rsid w:val="00BA2385"/>
    <w:rsid w:val="00BB0004"/>
    <w:rsid w:val="00BB70D6"/>
    <w:rsid w:val="00BC62D7"/>
    <w:rsid w:val="00BC707C"/>
    <w:rsid w:val="00BD6FDF"/>
    <w:rsid w:val="00C018DF"/>
    <w:rsid w:val="00C4408D"/>
    <w:rsid w:val="00C44AF6"/>
    <w:rsid w:val="00C70B22"/>
    <w:rsid w:val="00CA6410"/>
    <w:rsid w:val="00CB25A8"/>
    <w:rsid w:val="00CB2FB8"/>
    <w:rsid w:val="00CB432E"/>
    <w:rsid w:val="00CC7F08"/>
    <w:rsid w:val="00D164B7"/>
    <w:rsid w:val="00D46518"/>
    <w:rsid w:val="00D47E54"/>
    <w:rsid w:val="00D50A4B"/>
    <w:rsid w:val="00D516B2"/>
    <w:rsid w:val="00D524A9"/>
    <w:rsid w:val="00D56CCF"/>
    <w:rsid w:val="00D703C0"/>
    <w:rsid w:val="00DA3A79"/>
    <w:rsid w:val="00DA62CF"/>
    <w:rsid w:val="00DC6227"/>
    <w:rsid w:val="00DC798B"/>
    <w:rsid w:val="00DD5B79"/>
    <w:rsid w:val="00DE1580"/>
    <w:rsid w:val="00DF48AC"/>
    <w:rsid w:val="00DF4EB9"/>
    <w:rsid w:val="00E06B4C"/>
    <w:rsid w:val="00E07B48"/>
    <w:rsid w:val="00E30149"/>
    <w:rsid w:val="00E363CC"/>
    <w:rsid w:val="00E67D27"/>
    <w:rsid w:val="00E73227"/>
    <w:rsid w:val="00E73F73"/>
    <w:rsid w:val="00E759BD"/>
    <w:rsid w:val="00E839DA"/>
    <w:rsid w:val="00EA072C"/>
    <w:rsid w:val="00EA707D"/>
    <w:rsid w:val="00EB060A"/>
    <w:rsid w:val="00EB7FB8"/>
    <w:rsid w:val="00EC333C"/>
    <w:rsid w:val="00EC463B"/>
    <w:rsid w:val="00EC57CE"/>
    <w:rsid w:val="00EC73D1"/>
    <w:rsid w:val="00ED7B59"/>
    <w:rsid w:val="00F0025C"/>
    <w:rsid w:val="00F05CA6"/>
    <w:rsid w:val="00F0643B"/>
    <w:rsid w:val="00F248BB"/>
    <w:rsid w:val="00F33081"/>
    <w:rsid w:val="00F33695"/>
    <w:rsid w:val="00F36DF7"/>
    <w:rsid w:val="00F402E0"/>
    <w:rsid w:val="00F4308C"/>
    <w:rsid w:val="00F53E6E"/>
    <w:rsid w:val="00F70810"/>
    <w:rsid w:val="00F83F27"/>
    <w:rsid w:val="00F86FD1"/>
    <w:rsid w:val="00F93727"/>
    <w:rsid w:val="00F93771"/>
    <w:rsid w:val="00FB06E8"/>
    <w:rsid w:val="00FB39A7"/>
    <w:rsid w:val="00FB60F9"/>
    <w:rsid w:val="00FB7C65"/>
    <w:rsid w:val="00FC29C0"/>
    <w:rsid w:val="00FD6D65"/>
    <w:rsid w:val="00FE177F"/>
    <w:rsid w:val="00FE1CCE"/>
    <w:rsid w:val="00FF0C5A"/>
    <w:rsid w:val="00F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B084D"/>
  <w15:chartTrackingRefBased/>
  <w15:docId w15:val="{76F791FD-4F42-1645-A26E-15188924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24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EC46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6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6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6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6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3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303</Words>
  <Characters>1693</Characters>
  <Application>Microsoft Office Word</Application>
  <DocSecurity>0</DocSecurity>
  <Lines>36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Paprocki</dc:creator>
  <cp:keywords/>
  <dc:description/>
  <cp:lastModifiedBy>Jan Szczekulski</cp:lastModifiedBy>
  <cp:revision>260</cp:revision>
  <dcterms:created xsi:type="dcterms:W3CDTF">2022-01-03T15:36:00Z</dcterms:created>
  <dcterms:modified xsi:type="dcterms:W3CDTF">2022-01-08T17:12:00Z</dcterms:modified>
</cp:coreProperties>
</file>