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33E1" w14:textId="1D9F578C" w:rsidR="00C54DA6" w:rsidRDefault="007D73B3">
      <w:pPr>
        <w:rPr>
          <w:b/>
          <w:bCs/>
          <w:color w:val="000000"/>
          <w:sz w:val="32"/>
          <w:szCs w:val="32"/>
        </w:rPr>
      </w:pPr>
      <w:r>
        <w:rPr>
          <w:b/>
          <w:bCs/>
          <w:color w:val="000000"/>
          <w:sz w:val="32"/>
          <w:szCs w:val="32"/>
        </w:rPr>
        <w:t>Summary</w:t>
      </w:r>
    </w:p>
    <w:p w14:paraId="6C7E395B" w14:textId="77777777" w:rsidR="00DB2EF6" w:rsidRDefault="00DB2EF6">
      <w:pPr>
        <w:rPr>
          <w:b/>
          <w:bCs/>
          <w:color w:val="000000"/>
          <w:sz w:val="32"/>
          <w:szCs w:val="32"/>
        </w:rPr>
      </w:pPr>
    </w:p>
    <w:p w14:paraId="29C3CDE3" w14:textId="2F802FC6" w:rsidR="004443E0" w:rsidRDefault="00430190">
      <w:pPr>
        <w:rPr>
          <w:b/>
          <w:bCs/>
          <w:color w:val="000000"/>
          <w:sz w:val="22"/>
          <w:szCs w:val="22"/>
        </w:rPr>
      </w:pPr>
      <w:r>
        <w:rPr>
          <w:b/>
          <w:bCs/>
          <w:color w:val="000000"/>
          <w:sz w:val="22"/>
          <w:szCs w:val="22"/>
        </w:rPr>
        <w:t>Background</w:t>
      </w:r>
    </w:p>
    <w:p w14:paraId="5E625321" w14:textId="719F34B6" w:rsidR="00430190" w:rsidRDefault="00254F5F">
      <w:pPr>
        <w:rPr>
          <w:color w:val="000000"/>
          <w:sz w:val="22"/>
          <w:szCs w:val="22"/>
        </w:rPr>
      </w:pPr>
      <w:r w:rsidRPr="00254F5F">
        <w:rPr>
          <w:color w:val="000000"/>
          <w:sz w:val="22"/>
          <w:szCs w:val="22"/>
        </w:rPr>
        <w:t xml:space="preserve">Laser treatment of port wine stains (PWS) has proven its efficacy but </w:t>
      </w:r>
      <w:r>
        <w:rPr>
          <w:color w:val="000000"/>
          <w:sz w:val="22"/>
          <w:szCs w:val="22"/>
        </w:rPr>
        <w:t>complete</w:t>
      </w:r>
      <w:r w:rsidRPr="00254F5F">
        <w:rPr>
          <w:color w:val="000000"/>
          <w:sz w:val="22"/>
          <w:szCs w:val="22"/>
        </w:rPr>
        <w:t xml:space="preserve"> clearance is hardly ever achieved.</w:t>
      </w:r>
    </w:p>
    <w:p w14:paraId="26C5F535" w14:textId="77777777" w:rsidR="00254F5F" w:rsidRDefault="00254F5F">
      <w:pPr>
        <w:rPr>
          <w:color w:val="000000"/>
          <w:sz w:val="22"/>
          <w:szCs w:val="22"/>
        </w:rPr>
      </w:pPr>
    </w:p>
    <w:p w14:paraId="6A2B4518" w14:textId="77777777" w:rsidR="00254F5F" w:rsidRDefault="00254F5F">
      <w:pPr>
        <w:rPr>
          <w:b/>
          <w:bCs/>
          <w:color w:val="000000"/>
          <w:sz w:val="22"/>
          <w:szCs w:val="22"/>
        </w:rPr>
      </w:pPr>
    </w:p>
    <w:p w14:paraId="341FE21C" w14:textId="42F08246" w:rsidR="00430190" w:rsidRPr="0054307A" w:rsidRDefault="00430190">
      <w:pPr>
        <w:rPr>
          <w:b/>
          <w:bCs/>
          <w:color w:val="000000"/>
        </w:rPr>
      </w:pPr>
      <w:r w:rsidRPr="0054307A">
        <w:rPr>
          <w:b/>
          <w:bCs/>
          <w:color w:val="000000"/>
        </w:rPr>
        <w:t>Objectives</w:t>
      </w:r>
    </w:p>
    <w:p w14:paraId="3036A9C6" w14:textId="6CFD6FA7" w:rsidR="00530EBF" w:rsidRPr="00430190" w:rsidRDefault="00711E41">
      <w:pPr>
        <w:rPr>
          <w:color w:val="000000"/>
          <w:sz w:val="22"/>
          <w:szCs w:val="22"/>
        </w:rPr>
      </w:pPr>
      <w:r w:rsidRPr="00711E41">
        <w:rPr>
          <w:color w:val="000000"/>
          <w:sz w:val="22"/>
          <w:szCs w:val="22"/>
        </w:rPr>
        <w:t xml:space="preserve">This study </w:t>
      </w:r>
      <w:r w:rsidR="00AB7D2B">
        <w:rPr>
          <w:color w:val="000000"/>
          <w:sz w:val="22"/>
          <w:szCs w:val="22"/>
        </w:rPr>
        <w:t xml:space="preserve">aims </w:t>
      </w:r>
      <w:r w:rsidRPr="00711E41">
        <w:rPr>
          <w:color w:val="000000"/>
          <w:sz w:val="22"/>
          <w:szCs w:val="22"/>
        </w:rPr>
        <w:t>to determine the optimal long-term approach for PWS treatment using a 532 nm large spot laser.</w:t>
      </w:r>
    </w:p>
    <w:p w14:paraId="312E7133" w14:textId="77777777" w:rsidR="00430190" w:rsidRDefault="00430190">
      <w:pPr>
        <w:rPr>
          <w:b/>
          <w:bCs/>
          <w:color w:val="000000"/>
          <w:sz w:val="22"/>
          <w:szCs w:val="22"/>
        </w:rPr>
      </w:pPr>
    </w:p>
    <w:p w14:paraId="40BF6DE2" w14:textId="14BC59A6" w:rsidR="00430190" w:rsidRPr="0054307A" w:rsidRDefault="00430190">
      <w:pPr>
        <w:rPr>
          <w:b/>
          <w:bCs/>
          <w:color w:val="000000"/>
        </w:rPr>
      </w:pPr>
      <w:r w:rsidRPr="0054307A">
        <w:rPr>
          <w:b/>
          <w:bCs/>
          <w:color w:val="000000"/>
        </w:rPr>
        <w:t>Methods</w:t>
      </w:r>
    </w:p>
    <w:p w14:paraId="4C676238" w14:textId="5C742FD6" w:rsidR="00430190" w:rsidRPr="00C90F28" w:rsidRDefault="00BC3099">
      <w:pPr>
        <w:rPr>
          <w:color w:val="000000"/>
          <w:sz w:val="22"/>
          <w:szCs w:val="22"/>
        </w:rPr>
      </w:pPr>
      <w:r>
        <w:rPr>
          <w:color w:val="000000"/>
          <w:sz w:val="22"/>
          <w:szCs w:val="22"/>
        </w:rPr>
        <w:t xml:space="preserve">The study included </w:t>
      </w:r>
      <w:r w:rsidR="00A37FE8">
        <w:rPr>
          <w:color w:val="000000"/>
          <w:sz w:val="22"/>
          <w:szCs w:val="22"/>
        </w:rPr>
        <w:t xml:space="preserve">Fifty-five </w:t>
      </w:r>
      <w:r w:rsidR="00AF64DA" w:rsidRPr="00AF64DA">
        <w:rPr>
          <w:color w:val="000000"/>
          <w:sz w:val="22"/>
          <w:szCs w:val="22"/>
        </w:rPr>
        <w:t>Caucasian patients aged 6 to 59 underwent 2 to 3</w:t>
      </w:r>
      <w:r w:rsidR="007E545B">
        <w:rPr>
          <w:color w:val="000000"/>
          <w:sz w:val="22"/>
          <w:szCs w:val="22"/>
        </w:rPr>
        <w:t>7</w:t>
      </w:r>
      <w:r w:rsidR="00AF64DA" w:rsidRPr="00AF64DA">
        <w:rPr>
          <w:color w:val="000000"/>
          <w:sz w:val="22"/>
          <w:szCs w:val="22"/>
        </w:rPr>
        <w:t xml:space="preserve"> laser sessions. 3D photography was performed before and after treatment with a 532 nm Nd:YAG laser with large spot and contact cooling.</w:t>
      </w:r>
      <w:r w:rsidR="001433B4">
        <w:rPr>
          <w:color w:val="000000"/>
          <w:sz w:val="22"/>
          <w:szCs w:val="22"/>
        </w:rPr>
        <w:t xml:space="preserve"> </w:t>
      </w:r>
      <w:r w:rsidR="001433B4" w:rsidRPr="001433B4">
        <w:rPr>
          <w:color w:val="000000"/>
          <w:sz w:val="22"/>
          <w:szCs w:val="22"/>
        </w:rPr>
        <w:t xml:space="preserve">The percentage improvement based on 3D digital images assessment of </w:t>
      </w:r>
      <w:r w:rsidR="00A527B9" w:rsidRPr="001433B4">
        <w:rPr>
          <w:color w:val="000000"/>
          <w:sz w:val="22"/>
          <w:szCs w:val="22"/>
        </w:rPr>
        <w:t>colour</w:t>
      </w:r>
      <w:r w:rsidR="001433B4" w:rsidRPr="001433B4">
        <w:rPr>
          <w:color w:val="000000"/>
          <w:sz w:val="22"/>
          <w:szCs w:val="22"/>
        </w:rPr>
        <w:t xml:space="preserve"> and area was retrospectively </w:t>
      </w:r>
      <w:r w:rsidR="006C6CD2" w:rsidRPr="001433B4">
        <w:rPr>
          <w:color w:val="000000"/>
          <w:sz w:val="22"/>
          <w:szCs w:val="22"/>
        </w:rPr>
        <w:t>analysed</w:t>
      </w:r>
      <w:r w:rsidR="001433B4" w:rsidRPr="001433B4">
        <w:rPr>
          <w:color w:val="000000"/>
          <w:sz w:val="22"/>
          <w:szCs w:val="22"/>
        </w:rPr>
        <w:t xml:space="preserve"> </w:t>
      </w:r>
      <w:r w:rsidR="006C6CD2">
        <w:rPr>
          <w:color w:val="000000"/>
          <w:sz w:val="22"/>
          <w:szCs w:val="22"/>
        </w:rPr>
        <w:t xml:space="preserve">for </w:t>
      </w:r>
      <w:r w:rsidR="001433B4" w:rsidRPr="001433B4">
        <w:rPr>
          <w:color w:val="000000"/>
          <w:sz w:val="22"/>
          <w:szCs w:val="22"/>
        </w:rPr>
        <w:t>all patients.</w:t>
      </w:r>
      <w:r w:rsidR="003D2173">
        <w:rPr>
          <w:color w:val="000000"/>
          <w:sz w:val="22"/>
          <w:szCs w:val="22"/>
        </w:rPr>
        <w:t xml:space="preserve"> </w:t>
      </w:r>
      <w:r w:rsidR="001A7B3F">
        <w:rPr>
          <w:color w:val="000000"/>
          <w:sz w:val="22"/>
          <w:szCs w:val="22"/>
        </w:rPr>
        <w:t>Using the same method, a</w:t>
      </w:r>
      <w:r w:rsidR="003D2173" w:rsidRPr="003D2173">
        <w:rPr>
          <w:color w:val="000000"/>
          <w:sz w:val="22"/>
          <w:szCs w:val="22"/>
        </w:rPr>
        <w:t xml:space="preserve"> prospective study was</w:t>
      </w:r>
      <w:r w:rsidR="00873DAF">
        <w:rPr>
          <w:color w:val="000000"/>
          <w:sz w:val="22"/>
          <w:szCs w:val="22"/>
        </w:rPr>
        <w:t xml:space="preserve"> </w:t>
      </w:r>
      <w:r w:rsidR="003D2173" w:rsidRPr="003D2173">
        <w:rPr>
          <w:color w:val="000000"/>
          <w:sz w:val="22"/>
          <w:szCs w:val="22"/>
        </w:rPr>
        <w:t xml:space="preserve">conducted </w:t>
      </w:r>
      <w:r w:rsidR="00CC5FA1">
        <w:rPr>
          <w:color w:val="000000"/>
          <w:sz w:val="22"/>
          <w:szCs w:val="22"/>
        </w:rPr>
        <w:t>for</w:t>
      </w:r>
      <w:r w:rsidR="003D2173" w:rsidRPr="003D2173">
        <w:rPr>
          <w:color w:val="000000"/>
          <w:sz w:val="22"/>
          <w:szCs w:val="22"/>
        </w:rPr>
        <w:t xml:space="preserve"> patients who stopped treatment for more than 4 years</w:t>
      </w:r>
      <w:r w:rsidR="001A7B3F">
        <w:rPr>
          <w:color w:val="000000"/>
          <w:sz w:val="22"/>
          <w:szCs w:val="22"/>
        </w:rPr>
        <w:t>.</w:t>
      </w:r>
    </w:p>
    <w:p w14:paraId="4F152865" w14:textId="77777777" w:rsidR="00AF64DA" w:rsidRPr="00430190" w:rsidRDefault="00AF64DA">
      <w:pPr>
        <w:rPr>
          <w:color w:val="000000"/>
          <w:sz w:val="22"/>
          <w:szCs w:val="22"/>
        </w:rPr>
      </w:pPr>
    </w:p>
    <w:p w14:paraId="3312FC16" w14:textId="77777777" w:rsidR="00430190" w:rsidRDefault="00430190">
      <w:pPr>
        <w:rPr>
          <w:b/>
          <w:bCs/>
          <w:color w:val="000000"/>
          <w:sz w:val="22"/>
          <w:szCs w:val="22"/>
        </w:rPr>
      </w:pPr>
    </w:p>
    <w:p w14:paraId="07AD92F0" w14:textId="6DF4F326" w:rsidR="00430190" w:rsidRPr="0054307A" w:rsidRDefault="00430190">
      <w:pPr>
        <w:rPr>
          <w:b/>
          <w:bCs/>
          <w:color w:val="000000"/>
        </w:rPr>
      </w:pPr>
      <w:r w:rsidRPr="0054307A">
        <w:rPr>
          <w:b/>
          <w:bCs/>
          <w:color w:val="000000"/>
        </w:rPr>
        <w:t>Results</w:t>
      </w:r>
    </w:p>
    <w:p w14:paraId="50D268FA" w14:textId="180277AB" w:rsidR="00430190" w:rsidRPr="005F6D66" w:rsidRDefault="009D0276">
      <w:pPr>
        <w:rPr>
          <w:sz w:val="22"/>
          <w:szCs w:val="22"/>
        </w:rPr>
      </w:pPr>
      <w:r w:rsidRPr="005F6D66">
        <w:rPr>
          <w:sz w:val="22"/>
          <w:szCs w:val="22"/>
        </w:rPr>
        <w:t xml:space="preserve">The </w:t>
      </w:r>
      <w:r w:rsidR="00AF2969">
        <w:rPr>
          <w:sz w:val="22"/>
          <w:szCs w:val="22"/>
        </w:rPr>
        <w:t>median</w:t>
      </w:r>
      <w:r w:rsidRPr="005F6D66">
        <w:rPr>
          <w:sz w:val="22"/>
          <w:szCs w:val="22"/>
        </w:rPr>
        <w:t xml:space="preserve"> maximal improvement </w:t>
      </w:r>
      <w:r w:rsidR="003C7759" w:rsidRPr="005F6D66">
        <w:rPr>
          <w:sz w:val="22"/>
          <w:szCs w:val="22"/>
        </w:rPr>
        <w:t>(GCEmax)</w:t>
      </w:r>
      <w:r w:rsidR="003C7759" w:rsidRPr="005F6D66">
        <w:rPr>
          <w:sz w:val="22"/>
          <w:szCs w:val="22"/>
        </w:rPr>
        <w:t xml:space="preserve"> </w:t>
      </w:r>
      <w:r w:rsidRPr="005F6D66">
        <w:rPr>
          <w:sz w:val="22"/>
          <w:szCs w:val="22"/>
        </w:rPr>
        <w:t xml:space="preserve">achieved during the series of laser treatment was </w:t>
      </w:r>
      <w:r w:rsidR="00D86C24" w:rsidRPr="00D86C24">
        <w:rPr>
          <w:sz w:val="22"/>
          <w:szCs w:val="22"/>
        </w:rPr>
        <w:t>63.61</w:t>
      </w:r>
      <w:r w:rsidRPr="005F6D66">
        <w:rPr>
          <w:sz w:val="22"/>
          <w:szCs w:val="22"/>
        </w:rPr>
        <w:t xml:space="preserve">%. The first two laser procedures had a median maximal improvement of </w:t>
      </w:r>
      <w:r w:rsidR="00B964D8" w:rsidRPr="00B964D8">
        <w:rPr>
          <w:sz w:val="22"/>
          <w:szCs w:val="22"/>
        </w:rPr>
        <w:t>31.19</w:t>
      </w:r>
      <w:r w:rsidRPr="005F6D66">
        <w:rPr>
          <w:sz w:val="22"/>
          <w:szCs w:val="22"/>
        </w:rPr>
        <w:t>%, while the first 5,</w:t>
      </w:r>
      <w:r w:rsidR="00A255ED">
        <w:rPr>
          <w:sz w:val="22"/>
          <w:szCs w:val="22"/>
        </w:rPr>
        <w:t>10</w:t>
      </w:r>
      <w:r w:rsidRPr="005F6D66">
        <w:rPr>
          <w:sz w:val="22"/>
          <w:szCs w:val="22"/>
        </w:rPr>
        <w:t xml:space="preserve">,15 and 20 laser procedures had </w:t>
      </w:r>
      <w:r w:rsidR="00A255ED" w:rsidRPr="00A255ED">
        <w:rPr>
          <w:sz w:val="22"/>
          <w:szCs w:val="22"/>
        </w:rPr>
        <w:t>49.84</w:t>
      </w:r>
      <w:r w:rsidRPr="005F6D66">
        <w:rPr>
          <w:sz w:val="22"/>
          <w:szCs w:val="22"/>
        </w:rPr>
        <w:t xml:space="preserve">%, </w:t>
      </w:r>
      <w:r w:rsidR="00FD6E16" w:rsidRPr="00FD6E16">
        <w:rPr>
          <w:sz w:val="22"/>
          <w:szCs w:val="22"/>
        </w:rPr>
        <w:t>58.01</w:t>
      </w:r>
      <w:r w:rsidRPr="005F6D66">
        <w:rPr>
          <w:sz w:val="22"/>
          <w:szCs w:val="22"/>
        </w:rPr>
        <w:t xml:space="preserve">%, </w:t>
      </w:r>
      <w:r w:rsidR="004E2411" w:rsidRPr="004E2411">
        <w:rPr>
          <w:sz w:val="22"/>
          <w:szCs w:val="22"/>
        </w:rPr>
        <w:t>60.13</w:t>
      </w:r>
      <w:r w:rsidRPr="005F6D66">
        <w:rPr>
          <w:sz w:val="22"/>
          <w:szCs w:val="22"/>
        </w:rPr>
        <w:t xml:space="preserve">%, and </w:t>
      </w:r>
      <w:r w:rsidR="001A59C6" w:rsidRPr="001A59C6">
        <w:rPr>
          <w:sz w:val="22"/>
          <w:szCs w:val="22"/>
        </w:rPr>
        <w:t>60.17</w:t>
      </w:r>
      <w:r w:rsidRPr="005F6D66">
        <w:rPr>
          <w:sz w:val="22"/>
          <w:szCs w:val="22"/>
        </w:rPr>
        <w:t xml:space="preserve">%, respectively. Lesions not treated for more than 4.5 years worsened by an average of </w:t>
      </w:r>
      <w:r w:rsidR="00035952" w:rsidRPr="005F6D66">
        <w:rPr>
          <w:sz w:val="22"/>
          <w:szCs w:val="22"/>
        </w:rPr>
        <w:t>117% but</w:t>
      </w:r>
      <w:r w:rsidRPr="005F6D66">
        <w:rPr>
          <w:sz w:val="22"/>
          <w:szCs w:val="22"/>
        </w:rPr>
        <w:t xml:space="preserve"> improved after additional treatment.</w:t>
      </w:r>
    </w:p>
    <w:p w14:paraId="474ADA93" w14:textId="77777777" w:rsidR="0084058E" w:rsidRDefault="0084058E"/>
    <w:p w14:paraId="08EFEB67" w14:textId="5F56704B" w:rsidR="0084058E" w:rsidRPr="0054307A" w:rsidRDefault="0084058E">
      <w:pPr>
        <w:rPr>
          <w:b/>
          <w:bCs/>
          <w:color w:val="000000"/>
        </w:rPr>
      </w:pPr>
      <w:r w:rsidRPr="0054307A">
        <w:rPr>
          <w:b/>
          <w:bCs/>
          <w:color w:val="000000"/>
        </w:rPr>
        <w:t>Conclusion</w:t>
      </w:r>
    </w:p>
    <w:p w14:paraId="448E68B8" w14:textId="27E78B4C" w:rsidR="0084058E" w:rsidRDefault="0084058E">
      <w:pPr>
        <w:rPr>
          <w:rFonts w:cstheme="minorHAnsi"/>
          <w:color w:val="000000"/>
          <w:sz w:val="22"/>
          <w:szCs w:val="22"/>
        </w:rPr>
      </w:pPr>
      <w:r w:rsidRPr="0084058E">
        <w:rPr>
          <w:rFonts w:asciiTheme="minorHAnsi" w:hAnsiTheme="minorHAnsi" w:cstheme="minorHAnsi"/>
          <w:color w:val="000000"/>
          <w:sz w:val="22"/>
          <w:szCs w:val="22"/>
        </w:rPr>
        <w:t>Analysis indicates that large spot 532 nm laser is highly effective in the treatment of PWS.</w:t>
      </w:r>
      <w:r w:rsidRPr="0084058E">
        <w:rPr>
          <w:rFonts w:asciiTheme="minorHAnsi" w:hAnsiTheme="minorHAnsi" w:cstheme="minorHAnsi"/>
          <w:sz w:val="22"/>
          <w:szCs w:val="22"/>
        </w:rPr>
        <w:t xml:space="preserve"> </w:t>
      </w:r>
      <w:r w:rsidRPr="0084058E">
        <w:rPr>
          <w:rFonts w:asciiTheme="minorHAnsi" w:hAnsiTheme="minorHAnsi" w:cstheme="minorHAnsi"/>
          <w:color w:val="000000"/>
          <w:sz w:val="22"/>
          <w:szCs w:val="22"/>
        </w:rPr>
        <w:t xml:space="preserve">The first five laser procedures have higher efficacy, and improvements start plateauing around the </w:t>
      </w:r>
      <w:r w:rsidR="009D2A7D">
        <w:rPr>
          <w:rFonts w:asciiTheme="minorHAnsi" w:hAnsiTheme="minorHAnsi" w:cstheme="minorHAnsi"/>
          <w:color w:val="000000"/>
          <w:sz w:val="22"/>
          <w:szCs w:val="22"/>
        </w:rPr>
        <w:t>9</w:t>
      </w:r>
      <w:r w:rsidRPr="0084058E">
        <w:rPr>
          <w:rFonts w:asciiTheme="minorHAnsi" w:hAnsiTheme="minorHAnsi" w:cstheme="minorHAnsi"/>
          <w:color w:val="000000"/>
          <w:sz w:val="22"/>
          <w:szCs w:val="22"/>
        </w:rPr>
        <w:t>th visit. The correlation between time groups and treatment efficacy could be explained by the exacerbation of PWS over time, indicating bi-annual treatment is needed to counteract deterioration. Patients who have not received treatment for a few years can experience worsening, but this can be reversed with reintroduction of laser treatment.</w:t>
      </w:r>
    </w:p>
    <w:p w14:paraId="09AC5B23" w14:textId="77777777" w:rsidR="008D5B3F" w:rsidRDefault="008D5B3F">
      <w:pPr>
        <w:rPr>
          <w:rFonts w:cstheme="minorHAnsi"/>
          <w:color w:val="000000"/>
          <w:sz w:val="22"/>
          <w:szCs w:val="22"/>
        </w:rPr>
      </w:pPr>
    </w:p>
    <w:p w14:paraId="55DF73CB" w14:textId="77777777" w:rsidR="008D5B3F" w:rsidRDefault="008D5B3F">
      <w:pPr>
        <w:rPr>
          <w:rFonts w:cstheme="minorHAnsi"/>
          <w:color w:val="000000"/>
          <w:sz w:val="22"/>
          <w:szCs w:val="22"/>
        </w:rPr>
      </w:pPr>
    </w:p>
    <w:p w14:paraId="17BF44AD" w14:textId="093BF624" w:rsidR="008D5B3F" w:rsidRDefault="008D5B3F">
      <w:pPr>
        <w:rPr>
          <w:b/>
          <w:bCs/>
          <w:color w:val="000000"/>
          <w:sz w:val="32"/>
          <w:szCs w:val="32"/>
        </w:rPr>
      </w:pPr>
      <w:r>
        <w:rPr>
          <w:b/>
          <w:bCs/>
          <w:color w:val="000000"/>
          <w:sz w:val="32"/>
          <w:szCs w:val="32"/>
        </w:rPr>
        <w:t>Introduction</w:t>
      </w:r>
    </w:p>
    <w:p w14:paraId="6478F033" w14:textId="77777777" w:rsidR="001222C2" w:rsidRDefault="001222C2">
      <w:pPr>
        <w:rPr>
          <w:rFonts w:cstheme="minorHAnsi"/>
          <w:color w:val="000000"/>
          <w:sz w:val="22"/>
          <w:szCs w:val="22"/>
        </w:rPr>
      </w:pPr>
    </w:p>
    <w:p w14:paraId="17022CEF" w14:textId="47581145" w:rsidR="00592D64" w:rsidRDefault="0097381C" w:rsidP="0097381C">
      <w:pPr>
        <w:rPr>
          <w:rFonts w:cstheme="minorHAnsi"/>
          <w:sz w:val="22"/>
          <w:szCs w:val="22"/>
        </w:rPr>
      </w:pPr>
      <w:r w:rsidRPr="0097381C">
        <w:rPr>
          <w:rFonts w:cstheme="minorHAnsi"/>
          <w:sz w:val="22"/>
          <w:szCs w:val="22"/>
        </w:rPr>
        <w:t>Port wine stains (PWS) are the most common capillary malformations of the skin, affecting about 0.3-0.5% of infants. They are characterized by the dilatation of skin capillaries and post-capillary venules and can occur anywhere on the body, with the face and neck being the most common locations.</w:t>
      </w:r>
      <w:r w:rsidR="00E55D64">
        <w:rPr>
          <w:rFonts w:cstheme="minorHAnsi"/>
          <w:sz w:val="22"/>
          <w:szCs w:val="22"/>
        </w:rPr>
        <w:t xml:space="preserve"> </w:t>
      </w:r>
      <w:r w:rsidR="00292D4E" w:rsidRPr="00292D4E">
        <w:rPr>
          <w:rFonts w:cstheme="minorHAnsi"/>
          <w:sz w:val="22"/>
          <w:szCs w:val="22"/>
        </w:rPr>
        <w:t>PWS are present from fetal life and persist for a lifetime, gradually darkening and thickening if left untreated</w:t>
      </w:r>
      <w:r w:rsidR="00B9619C" w:rsidRPr="00B9619C">
        <w:t xml:space="preserve"> </w:t>
      </w:r>
      <w:r w:rsidR="00B9619C" w:rsidRPr="00477EE6">
        <w:rPr>
          <w:rFonts w:cstheme="minorHAnsi"/>
          <w:color w:val="FF0000"/>
          <w:sz w:val="22"/>
          <w:szCs w:val="22"/>
        </w:rPr>
        <w:t>[9, 16]</w:t>
      </w:r>
      <w:r w:rsidR="00E35FC5">
        <w:rPr>
          <w:rFonts w:cstheme="minorHAnsi"/>
          <w:sz w:val="22"/>
          <w:szCs w:val="22"/>
        </w:rPr>
        <w:t>.</w:t>
      </w:r>
      <w:r w:rsidR="00133CBB">
        <w:rPr>
          <w:rFonts w:cstheme="minorHAnsi"/>
          <w:sz w:val="22"/>
          <w:szCs w:val="22"/>
        </w:rPr>
        <w:t xml:space="preserve"> </w:t>
      </w:r>
      <w:r w:rsidR="00133CBB" w:rsidRPr="00133CBB">
        <w:rPr>
          <w:rFonts w:cstheme="minorHAnsi"/>
          <w:sz w:val="22"/>
          <w:szCs w:val="22"/>
        </w:rPr>
        <w:t xml:space="preserve">Vascular lasers are the </w:t>
      </w:r>
      <w:r w:rsidR="00F70C5F">
        <w:rPr>
          <w:rFonts w:cstheme="minorHAnsi"/>
          <w:sz w:val="22"/>
          <w:szCs w:val="22"/>
        </w:rPr>
        <w:t xml:space="preserve">considered the </w:t>
      </w:r>
      <w:r w:rsidR="00133CBB" w:rsidRPr="00133CBB">
        <w:rPr>
          <w:rFonts w:cstheme="minorHAnsi"/>
          <w:sz w:val="22"/>
          <w:szCs w:val="22"/>
        </w:rPr>
        <w:t>standard treatment for PWS, with pulse dye laser (PDL) being the first-line option.</w:t>
      </w:r>
      <w:r w:rsidR="005B225F">
        <w:rPr>
          <w:rFonts w:cstheme="minorHAnsi"/>
          <w:sz w:val="22"/>
          <w:szCs w:val="22"/>
        </w:rPr>
        <w:t xml:space="preserve"> </w:t>
      </w:r>
      <w:r w:rsidR="005B225F" w:rsidRPr="005B225F">
        <w:rPr>
          <w:rFonts w:cstheme="minorHAnsi"/>
          <w:sz w:val="22"/>
          <w:szCs w:val="22"/>
        </w:rPr>
        <w:t>However, recent studies suggest that the large spot laser 532 nm is similarly effective in patients with lighter skin phototypes</w:t>
      </w:r>
      <w:r w:rsidR="004B4BB0" w:rsidRPr="00306352">
        <w:rPr>
          <w:rFonts w:cstheme="minorHAnsi"/>
          <w:color w:val="FF0000"/>
          <w:sz w:val="22"/>
          <w:szCs w:val="22"/>
        </w:rPr>
        <w:t>[8</w:t>
      </w:r>
      <w:r w:rsidR="003D107A" w:rsidRPr="00306352">
        <w:rPr>
          <w:rFonts w:cstheme="minorHAnsi"/>
          <w:color w:val="FF0000"/>
          <w:sz w:val="22"/>
          <w:szCs w:val="22"/>
        </w:rPr>
        <w:t>,</w:t>
      </w:r>
      <w:r w:rsidR="004B4BB0" w:rsidRPr="00306352">
        <w:rPr>
          <w:rFonts w:cstheme="minorHAnsi"/>
          <w:color w:val="FF0000"/>
          <w:sz w:val="22"/>
          <w:szCs w:val="22"/>
        </w:rPr>
        <w:t>11]</w:t>
      </w:r>
      <w:r w:rsidR="005906D7">
        <w:rPr>
          <w:rFonts w:cstheme="minorHAnsi"/>
          <w:sz w:val="22"/>
          <w:szCs w:val="22"/>
        </w:rPr>
        <w:t xml:space="preserve">. </w:t>
      </w:r>
      <w:r w:rsidR="00526AD4">
        <w:rPr>
          <w:rFonts w:cstheme="minorHAnsi"/>
          <w:sz w:val="22"/>
          <w:szCs w:val="22"/>
        </w:rPr>
        <w:t xml:space="preserve"> </w:t>
      </w:r>
      <w:r w:rsidR="00592D64" w:rsidRPr="00592D64">
        <w:rPr>
          <w:rFonts w:cstheme="minorHAnsi"/>
          <w:sz w:val="22"/>
          <w:szCs w:val="22"/>
        </w:rPr>
        <w:t xml:space="preserve">Early treatment of PWS is considered particularly effective in </w:t>
      </w:r>
      <w:r w:rsidR="00785782" w:rsidRPr="00592D64">
        <w:rPr>
          <w:rFonts w:cstheme="minorHAnsi"/>
          <w:sz w:val="22"/>
          <w:szCs w:val="22"/>
        </w:rPr>
        <w:t>new-borns</w:t>
      </w:r>
      <w:r w:rsidR="00592D64" w:rsidRPr="00592D64">
        <w:rPr>
          <w:rFonts w:cstheme="minorHAnsi"/>
          <w:sz w:val="22"/>
          <w:szCs w:val="22"/>
        </w:rPr>
        <w:t xml:space="preserve"> or infants</w:t>
      </w:r>
      <w:r w:rsidR="00BB0516">
        <w:rPr>
          <w:rFonts w:cstheme="minorHAnsi"/>
          <w:sz w:val="22"/>
          <w:szCs w:val="22"/>
        </w:rPr>
        <w:t xml:space="preserve"> and </w:t>
      </w:r>
      <w:r w:rsidR="00BB0516" w:rsidRPr="005906D7">
        <w:rPr>
          <w:rFonts w:cstheme="minorHAnsi"/>
          <w:sz w:val="22"/>
          <w:szCs w:val="22"/>
        </w:rPr>
        <w:t xml:space="preserve">should be the primary treatment strategy for PWS </w:t>
      </w:r>
      <w:r w:rsidR="00BB0516" w:rsidRPr="00306352">
        <w:rPr>
          <w:rFonts w:cstheme="minorHAnsi"/>
          <w:color w:val="FF0000"/>
          <w:sz w:val="22"/>
          <w:szCs w:val="22"/>
        </w:rPr>
        <w:t>[12, 16, 19]</w:t>
      </w:r>
      <w:r w:rsidR="00B34095">
        <w:rPr>
          <w:rFonts w:cstheme="minorHAnsi"/>
          <w:sz w:val="22"/>
          <w:szCs w:val="22"/>
        </w:rPr>
        <w:t xml:space="preserve">. However, </w:t>
      </w:r>
      <w:r w:rsidR="00592D64" w:rsidRPr="00592D64">
        <w:rPr>
          <w:rFonts w:cstheme="minorHAnsi"/>
          <w:sz w:val="22"/>
          <w:szCs w:val="22"/>
        </w:rPr>
        <w:t>many older children and adults remain untreated or have received incomplete treatment</w:t>
      </w:r>
      <w:r w:rsidR="00295817" w:rsidRPr="00306352">
        <w:rPr>
          <w:rFonts w:cstheme="minorHAnsi"/>
          <w:color w:val="FF0000"/>
          <w:sz w:val="22"/>
          <w:szCs w:val="22"/>
        </w:rPr>
        <w:t>[3]</w:t>
      </w:r>
      <w:r w:rsidR="00592D64" w:rsidRPr="00592D64">
        <w:rPr>
          <w:rFonts w:cstheme="minorHAnsi"/>
          <w:sz w:val="22"/>
          <w:szCs w:val="22"/>
        </w:rPr>
        <w:t>.</w:t>
      </w:r>
      <w:r w:rsidR="00B00589">
        <w:rPr>
          <w:rFonts w:cstheme="minorHAnsi"/>
          <w:sz w:val="22"/>
          <w:szCs w:val="22"/>
        </w:rPr>
        <w:t xml:space="preserve"> </w:t>
      </w:r>
      <w:r w:rsidR="00594D0F">
        <w:rPr>
          <w:rFonts w:cstheme="minorHAnsi"/>
          <w:sz w:val="22"/>
          <w:szCs w:val="22"/>
        </w:rPr>
        <w:t>T</w:t>
      </w:r>
      <w:r w:rsidR="00B00589" w:rsidRPr="00B00589">
        <w:rPr>
          <w:rFonts w:cstheme="minorHAnsi"/>
          <w:sz w:val="22"/>
          <w:szCs w:val="22"/>
        </w:rPr>
        <w:t xml:space="preserve">he standard PWS laser treatment with PDL or 532nm spot laser requires a series of treatments to achieve the maximum possible effect. In most cases, this is a significant but not complete improvement ranging from 29% to 59% </w:t>
      </w:r>
      <w:r w:rsidR="00B00589" w:rsidRPr="005D77E4">
        <w:rPr>
          <w:rFonts w:cstheme="minorHAnsi"/>
          <w:color w:val="FF0000"/>
          <w:sz w:val="22"/>
          <w:szCs w:val="22"/>
        </w:rPr>
        <w:t>[8, 12, 3, 14, 17]</w:t>
      </w:r>
      <w:r w:rsidR="00926A3A">
        <w:rPr>
          <w:rFonts w:cstheme="minorHAnsi"/>
          <w:sz w:val="22"/>
          <w:szCs w:val="22"/>
        </w:rPr>
        <w:t xml:space="preserve">, </w:t>
      </w:r>
      <w:r w:rsidR="00926A3A">
        <w:rPr>
          <w:rFonts w:cstheme="minorHAnsi"/>
          <w:sz w:val="22"/>
          <w:szCs w:val="22"/>
        </w:rPr>
        <w:t>v</w:t>
      </w:r>
      <w:r w:rsidR="00926A3A" w:rsidRPr="00926A3A">
        <w:rPr>
          <w:rFonts w:cstheme="minorHAnsi"/>
          <w:sz w:val="22"/>
          <w:szCs w:val="22"/>
        </w:rPr>
        <w:t>arying between patient population and assessment method</w:t>
      </w:r>
      <w:r w:rsidR="00F12809">
        <w:rPr>
          <w:rFonts w:cstheme="minorHAnsi"/>
          <w:sz w:val="22"/>
          <w:szCs w:val="22"/>
        </w:rPr>
        <w:t>.</w:t>
      </w:r>
      <w:r w:rsidR="00A95C67">
        <w:rPr>
          <w:rFonts w:cstheme="minorHAnsi"/>
          <w:sz w:val="22"/>
          <w:szCs w:val="22"/>
        </w:rPr>
        <w:t xml:space="preserve"> </w:t>
      </w:r>
      <w:r w:rsidR="00A95C67" w:rsidRPr="00A95C67">
        <w:rPr>
          <w:rFonts w:cstheme="minorHAnsi"/>
          <w:sz w:val="22"/>
          <w:szCs w:val="22"/>
        </w:rPr>
        <w:t>The outcome of the PWS treatment depends, among other things, on the Fitzpatrick phototype of the skin, the location of the lesion, the history of previous treatment</w:t>
      </w:r>
      <w:r w:rsidR="00A95C67" w:rsidRPr="00213958">
        <w:rPr>
          <w:rFonts w:cstheme="minorHAnsi"/>
          <w:color w:val="FF0000"/>
          <w:sz w:val="22"/>
          <w:szCs w:val="22"/>
        </w:rPr>
        <w:t>[BK1] [GU2]</w:t>
      </w:r>
      <w:r w:rsidR="00A95C67" w:rsidRPr="00A95C67">
        <w:rPr>
          <w:rFonts w:cstheme="minorHAnsi"/>
          <w:sz w:val="22"/>
          <w:szCs w:val="22"/>
        </w:rPr>
        <w:t xml:space="preserve">  and the type of vascular pattern in dermoscopy. The latter is mainly related to </w:t>
      </w:r>
      <w:r w:rsidR="00A95C67" w:rsidRPr="00A95C67">
        <w:rPr>
          <w:rFonts w:cstheme="minorHAnsi"/>
          <w:sz w:val="22"/>
          <w:szCs w:val="22"/>
        </w:rPr>
        <w:lastRenderedPageBreak/>
        <w:t>the depth of the enlarged vessels. Adequate laser setting, treatment protocol and schedule may also influence the outcome</w:t>
      </w:r>
      <w:r w:rsidR="00A95C67" w:rsidRPr="00213958">
        <w:rPr>
          <w:rFonts w:cstheme="minorHAnsi"/>
          <w:color w:val="FF0000"/>
          <w:sz w:val="22"/>
          <w:szCs w:val="22"/>
        </w:rPr>
        <w:t>[11, 12, 15, 17, 18 ]</w:t>
      </w:r>
      <w:r w:rsidR="00A95C67" w:rsidRPr="00A95C67">
        <w:rPr>
          <w:rFonts w:cstheme="minorHAnsi"/>
          <w:sz w:val="22"/>
          <w:szCs w:val="22"/>
        </w:rPr>
        <w:t>.</w:t>
      </w:r>
      <w:r w:rsidR="003A5055">
        <w:rPr>
          <w:rFonts w:cstheme="minorHAnsi"/>
          <w:sz w:val="22"/>
          <w:szCs w:val="22"/>
        </w:rPr>
        <w:t xml:space="preserve"> </w:t>
      </w:r>
      <w:r w:rsidR="003A5055" w:rsidRPr="003A5055">
        <w:rPr>
          <w:rFonts w:cstheme="minorHAnsi"/>
          <w:sz w:val="22"/>
          <w:szCs w:val="22"/>
        </w:rPr>
        <w:t>For the PDL laser, the appearance of a plateau after a series of 6-12 treatments is well documented and further treatment appears to be of little or no benefit</w:t>
      </w:r>
      <w:r w:rsidR="003A5055" w:rsidRPr="00213958">
        <w:rPr>
          <w:rFonts w:cstheme="minorHAnsi"/>
          <w:color w:val="FF0000"/>
          <w:sz w:val="22"/>
          <w:szCs w:val="22"/>
        </w:rPr>
        <w:t>[BK3] [MP4]  [3, 13, 10, 22] [BK5]</w:t>
      </w:r>
      <w:r w:rsidR="000D77C3" w:rsidRPr="00213958">
        <w:rPr>
          <w:rFonts w:cstheme="minorHAnsi"/>
          <w:color w:val="FF0000"/>
          <w:sz w:val="22"/>
          <w:szCs w:val="22"/>
        </w:rPr>
        <w:t xml:space="preserve">. </w:t>
      </w:r>
      <w:r w:rsidR="007D4878" w:rsidRPr="00213958">
        <w:rPr>
          <w:rFonts w:cstheme="minorHAnsi"/>
          <w:color w:val="FF0000"/>
          <w:sz w:val="22"/>
          <w:szCs w:val="22"/>
        </w:rPr>
        <w:t xml:space="preserve"> </w:t>
      </w:r>
      <w:r w:rsidR="00386594" w:rsidRPr="00386594">
        <w:rPr>
          <w:rFonts w:cstheme="minorHAnsi"/>
          <w:sz w:val="22"/>
          <w:szCs w:val="22"/>
        </w:rPr>
        <w:t xml:space="preserve">Our previous short- and medium-term studies show that a similar treatment response pattern occurs with the large spot 532nm laser and maximal response is present after 7 laser sessions in previously untreated PWS.(1), but detailed data </w:t>
      </w:r>
      <w:r w:rsidR="00AC0ECE">
        <w:rPr>
          <w:rFonts w:cstheme="minorHAnsi"/>
          <w:sz w:val="22"/>
          <w:szCs w:val="22"/>
        </w:rPr>
        <w:t>is</w:t>
      </w:r>
      <w:r w:rsidR="00386594" w:rsidRPr="00386594">
        <w:rPr>
          <w:rFonts w:cstheme="minorHAnsi"/>
          <w:sz w:val="22"/>
          <w:szCs w:val="22"/>
        </w:rPr>
        <w:t xml:space="preserve"> not available</w:t>
      </w:r>
      <w:r w:rsidR="00AC0ECE">
        <w:rPr>
          <w:rFonts w:cstheme="minorHAnsi"/>
          <w:sz w:val="22"/>
          <w:szCs w:val="22"/>
        </w:rPr>
        <w:t>.</w:t>
      </w:r>
    </w:p>
    <w:p w14:paraId="08601797" w14:textId="77777777" w:rsidR="00817051" w:rsidRDefault="00817051" w:rsidP="0097381C">
      <w:pPr>
        <w:rPr>
          <w:rFonts w:cstheme="minorHAnsi"/>
          <w:sz w:val="22"/>
          <w:szCs w:val="22"/>
        </w:rPr>
      </w:pPr>
    </w:p>
    <w:p w14:paraId="6588E262" w14:textId="3BFF1629" w:rsidR="00817051" w:rsidRDefault="001C4877" w:rsidP="0097381C">
      <w:pPr>
        <w:rPr>
          <w:b/>
          <w:bCs/>
          <w:color w:val="000000"/>
          <w:sz w:val="32"/>
          <w:szCs w:val="32"/>
        </w:rPr>
      </w:pPr>
      <w:r w:rsidRPr="001C4877">
        <w:rPr>
          <w:b/>
          <w:bCs/>
          <w:color w:val="000000"/>
          <w:sz w:val="32"/>
          <w:szCs w:val="32"/>
        </w:rPr>
        <w:t>Materials and methods</w:t>
      </w:r>
    </w:p>
    <w:p w14:paraId="2C30AE28" w14:textId="71AA80DD" w:rsidR="00F5450C" w:rsidRDefault="00F5450C" w:rsidP="0097381C">
      <w:pPr>
        <w:rPr>
          <w:rFonts w:cstheme="minorHAnsi"/>
          <w:sz w:val="22"/>
          <w:szCs w:val="22"/>
        </w:rPr>
      </w:pPr>
      <w:r w:rsidRPr="00B73442">
        <w:rPr>
          <w:rFonts w:cstheme="minorHAnsi"/>
          <w:sz w:val="22"/>
          <w:szCs w:val="22"/>
        </w:rPr>
        <w:t xml:space="preserve">In our study, we </w:t>
      </w:r>
      <w:r w:rsidR="00214CC0" w:rsidRPr="00B73442">
        <w:rPr>
          <w:rFonts w:cstheme="minorHAnsi"/>
          <w:sz w:val="22"/>
          <w:szCs w:val="22"/>
        </w:rPr>
        <w:t>analysed</w:t>
      </w:r>
      <w:r w:rsidRPr="00B73442">
        <w:rPr>
          <w:rFonts w:cstheme="minorHAnsi"/>
          <w:sz w:val="22"/>
          <w:szCs w:val="22"/>
        </w:rPr>
        <w:t xml:space="preserve"> data from the treatment of PWS with frequency doubled Nd:YAG 532 nm laser characterized by a large spot (up to 12 mm in the retrospective study and up to 14 mm in the prospective study), a short pulse and contact cooling by sapphire glass (Cutera Excel V and Cutera Excel V plus ; Cutera Inc, Brisbane, CA, USA). </w:t>
      </w:r>
      <w:r w:rsidR="00422223" w:rsidRPr="00422223">
        <w:rPr>
          <w:rFonts w:cstheme="minorHAnsi"/>
          <w:sz w:val="22"/>
          <w:szCs w:val="22"/>
        </w:rPr>
        <w:t>Patients had 3D photography performed before and after treatment</w:t>
      </w:r>
      <w:r w:rsidR="00422223">
        <w:rPr>
          <w:rFonts w:cstheme="minorHAnsi"/>
          <w:sz w:val="22"/>
          <w:szCs w:val="22"/>
        </w:rPr>
        <w:t xml:space="preserve">. </w:t>
      </w:r>
      <w:r w:rsidRPr="00B73442">
        <w:rPr>
          <w:rFonts w:cstheme="minorHAnsi"/>
          <w:sz w:val="22"/>
          <w:szCs w:val="22"/>
        </w:rPr>
        <w:t xml:space="preserve">Treatment setting, pre and post laser procedures were performed as described previously </w:t>
      </w:r>
      <w:r w:rsidRPr="00B81EA8">
        <w:rPr>
          <w:rFonts w:cstheme="minorHAnsi"/>
          <w:color w:val="FF0000"/>
          <w:sz w:val="22"/>
          <w:szCs w:val="22"/>
        </w:rPr>
        <w:t>[4-7]</w:t>
      </w:r>
      <w:r w:rsidRPr="00B73442">
        <w:rPr>
          <w:rFonts w:cstheme="minorHAnsi"/>
          <w:sz w:val="22"/>
          <w:szCs w:val="22"/>
        </w:rPr>
        <w:t>.</w:t>
      </w:r>
      <w:r w:rsidRPr="00B73442">
        <w:rPr>
          <w:rFonts w:cstheme="minorHAnsi"/>
          <w:sz w:val="22"/>
          <w:szCs w:val="22"/>
        </w:rPr>
        <w:t xml:space="preserve">  </w:t>
      </w:r>
      <w:r w:rsidRPr="00B73442">
        <w:rPr>
          <w:rFonts w:cstheme="minorHAnsi"/>
          <w:sz w:val="22"/>
          <w:szCs w:val="22"/>
        </w:rPr>
        <w:t xml:space="preserve">We used objective 3D digital photography with the Vectra1 XT (Canfield Scientific, NJ) to </w:t>
      </w:r>
      <w:r w:rsidR="00214CC0" w:rsidRPr="00B73442">
        <w:rPr>
          <w:rFonts w:cstheme="minorHAnsi"/>
          <w:sz w:val="22"/>
          <w:szCs w:val="22"/>
        </w:rPr>
        <w:t>analyse</w:t>
      </w:r>
      <w:r w:rsidRPr="00B73442">
        <w:rPr>
          <w:rFonts w:cstheme="minorHAnsi"/>
          <w:sz w:val="22"/>
          <w:szCs w:val="22"/>
        </w:rPr>
        <w:t xml:space="preserve"> images under standard conditions according to the facial image manufacturer guidelines. </w:t>
      </w:r>
      <w:r w:rsidR="00B24C5B" w:rsidRPr="00B24C5B">
        <w:rPr>
          <w:rFonts w:cstheme="minorHAnsi"/>
          <w:sz w:val="22"/>
          <w:szCs w:val="22"/>
        </w:rPr>
        <w:t xml:space="preserve">During the measurements, we considered the change in lesion area (cm2) and the change in mean </w:t>
      </w:r>
      <w:r w:rsidR="00405E25" w:rsidRPr="00B24C5B">
        <w:rPr>
          <w:rFonts w:cstheme="minorHAnsi"/>
          <w:sz w:val="22"/>
          <w:szCs w:val="22"/>
        </w:rPr>
        <w:t>colour</w:t>
      </w:r>
      <w:r w:rsidR="00B24C5B" w:rsidRPr="00B24C5B">
        <w:rPr>
          <w:rFonts w:cstheme="minorHAnsi"/>
          <w:sz w:val="22"/>
          <w:szCs w:val="22"/>
        </w:rPr>
        <w:t xml:space="preserve"> (represented by L</w:t>
      </w:r>
      <w:r w:rsidR="00A569FE">
        <w:rPr>
          <w:rFonts w:cstheme="minorHAnsi"/>
          <w:sz w:val="22"/>
          <w:szCs w:val="22"/>
        </w:rPr>
        <w:t>*</w:t>
      </w:r>
      <w:r w:rsidR="00B24C5B" w:rsidRPr="00B24C5B">
        <w:rPr>
          <w:rFonts w:cstheme="minorHAnsi"/>
          <w:sz w:val="22"/>
          <w:szCs w:val="22"/>
        </w:rPr>
        <w:t>a</w:t>
      </w:r>
      <w:r w:rsidR="00A569FE">
        <w:rPr>
          <w:rFonts w:cstheme="minorHAnsi"/>
          <w:sz w:val="22"/>
          <w:szCs w:val="22"/>
        </w:rPr>
        <w:t>*</w:t>
      </w:r>
      <w:r w:rsidR="00B24C5B" w:rsidRPr="00B24C5B">
        <w:rPr>
          <w:rFonts w:cstheme="minorHAnsi"/>
          <w:sz w:val="22"/>
          <w:szCs w:val="22"/>
        </w:rPr>
        <w:t xml:space="preserve">b coordinates). Whenever possible, healthy skin from a symmetrical region served as a control for </w:t>
      </w:r>
      <w:r w:rsidR="00405E25" w:rsidRPr="00B24C5B">
        <w:rPr>
          <w:rFonts w:cstheme="minorHAnsi"/>
          <w:sz w:val="22"/>
          <w:szCs w:val="22"/>
        </w:rPr>
        <w:t>colour</w:t>
      </w:r>
      <w:r w:rsidR="00B24C5B" w:rsidRPr="00B24C5B">
        <w:rPr>
          <w:rFonts w:cstheme="minorHAnsi"/>
          <w:sz w:val="22"/>
          <w:szCs w:val="22"/>
        </w:rPr>
        <w:t xml:space="preserve"> evaluation. In cases where this was not feasible, we measured the </w:t>
      </w:r>
      <w:r w:rsidR="00405E25" w:rsidRPr="00B24C5B">
        <w:rPr>
          <w:rFonts w:cstheme="minorHAnsi"/>
          <w:sz w:val="22"/>
          <w:szCs w:val="22"/>
        </w:rPr>
        <w:t>colour</w:t>
      </w:r>
      <w:r w:rsidR="00B24C5B" w:rsidRPr="00B24C5B">
        <w:rPr>
          <w:rFonts w:cstheme="minorHAnsi"/>
          <w:sz w:val="22"/>
          <w:szCs w:val="22"/>
        </w:rPr>
        <w:t xml:space="preserve"> of skin adjacent to the lesion</w:t>
      </w:r>
      <w:r w:rsidR="00DC3210" w:rsidRPr="00C41815">
        <w:rPr>
          <w:rFonts w:cstheme="minorHAnsi"/>
          <w:color w:val="FF0000"/>
          <w:sz w:val="22"/>
          <w:szCs w:val="22"/>
        </w:rPr>
        <w:t>[8]</w:t>
      </w:r>
      <w:r w:rsidR="00B24C5B" w:rsidRPr="00B24C5B">
        <w:rPr>
          <w:rFonts w:cstheme="minorHAnsi"/>
          <w:sz w:val="22"/>
          <w:szCs w:val="22"/>
        </w:rPr>
        <w:t>.</w:t>
      </w:r>
      <w:r w:rsidR="004F6A39">
        <w:rPr>
          <w:rFonts w:cstheme="minorHAnsi"/>
          <w:sz w:val="22"/>
          <w:szCs w:val="22"/>
        </w:rPr>
        <w:t xml:space="preserve"> </w:t>
      </w:r>
      <w:r w:rsidR="002132BA">
        <w:rPr>
          <w:rFonts w:cstheme="minorHAnsi"/>
          <w:sz w:val="22"/>
          <w:szCs w:val="22"/>
        </w:rPr>
        <w:t>Based on those</w:t>
      </w:r>
      <w:r w:rsidR="0098448B">
        <w:rPr>
          <w:rFonts w:cstheme="minorHAnsi"/>
          <w:sz w:val="22"/>
          <w:szCs w:val="22"/>
        </w:rPr>
        <w:t xml:space="preserve"> </w:t>
      </w:r>
      <w:r w:rsidR="0098448B" w:rsidRPr="004F6A39">
        <w:rPr>
          <w:rFonts w:cstheme="minorHAnsi"/>
          <w:sz w:val="22"/>
          <w:szCs w:val="22"/>
        </w:rPr>
        <w:t>3D digital assessment</w:t>
      </w:r>
      <w:r w:rsidR="009B768C">
        <w:rPr>
          <w:rFonts w:cstheme="minorHAnsi"/>
          <w:sz w:val="22"/>
          <w:szCs w:val="22"/>
        </w:rPr>
        <w:t>, w</w:t>
      </w:r>
      <w:r w:rsidR="004F6A39" w:rsidRPr="004F6A39">
        <w:rPr>
          <w:rFonts w:cstheme="minorHAnsi"/>
          <w:sz w:val="22"/>
          <w:szCs w:val="22"/>
        </w:rPr>
        <w:t>e calculated percentage</w:t>
      </w:r>
      <w:r w:rsidR="00785338">
        <w:rPr>
          <w:rFonts w:cstheme="minorHAnsi"/>
          <w:sz w:val="22"/>
          <w:szCs w:val="22"/>
        </w:rPr>
        <w:t xml:space="preserve"> described</w:t>
      </w:r>
      <w:r w:rsidR="004F6A39" w:rsidRPr="004F6A39">
        <w:rPr>
          <w:rFonts w:cstheme="minorHAnsi"/>
          <w:sz w:val="22"/>
          <w:szCs w:val="22"/>
        </w:rPr>
        <w:t xml:space="preserve"> as global clearance effect (GCE)</w:t>
      </w:r>
      <w:r w:rsidR="00605A92" w:rsidRPr="00605A92">
        <w:rPr>
          <w:rFonts w:cstheme="minorHAnsi"/>
          <w:color w:val="FF0000"/>
          <w:sz w:val="22"/>
          <w:szCs w:val="22"/>
        </w:rPr>
        <w:t xml:space="preserve"> </w:t>
      </w:r>
      <w:r w:rsidR="00605A92" w:rsidRPr="00C41815">
        <w:rPr>
          <w:rFonts w:cstheme="minorHAnsi"/>
          <w:color w:val="FF0000"/>
          <w:sz w:val="22"/>
          <w:szCs w:val="22"/>
        </w:rPr>
        <w:t>[8]</w:t>
      </w:r>
    </w:p>
    <w:p w14:paraId="287ED914" w14:textId="77777777" w:rsidR="003D16DA" w:rsidRDefault="003D16DA" w:rsidP="0097381C">
      <w:pPr>
        <w:rPr>
          <w:rFonts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2993"/>
      </w:tblGrid>
      <w:tr w:rsidR="003D16DA" w:rsidRPr="003D16DA" w14:paraId="6424E1F3" w14:textId="77777777" w:rsidTr="003D16DA">
        <w:trPr>
          <w:trHeight w:val="50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80" w:type="dxa"/>
              <w:bottom w:w="100" w:type="dxa"/>
              <w:right w:w="80" w:type="dxa"/>
            </w:tcMar>
            <w:hideMark/>
          </w:tcPr>
          <w:p w14:paraId="783D564E" w14:textId="77777777" w:rsidR="003D16DA" w:rsidRPr="003D16DA" w:rsidRDefault="003D16DA" w:rsidP="003D16DA">
            <w:pPr>
              <w:jc w:val="center"/>
            </w:pPr>
            <w:r w:rsidRPr="003D16DA">
              <w:rPr>
                <w:color w:val="000000"/>
              </w:rPr>
              <w:t>Demography</w:t>
            </w:r>
          </w:p>
        </w:tc>
      </w:tr>
      <w:tr w:rsidR="003D16DA" w:rsidRPr="003D16DA" w14:paraId="7D317C45" w14:textId="77777777" w:rsidTr="003D16DA">
        <w:trPr>
          <w:trHeight w:val="485"/>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D0B9A" w14:textId="77777777" w:rsidR="003D16DA" w:rsidRPr="003D16DA" w:rsidRDefault="003D16DA" w:rsidP="003D16DA">
            <w:pPr>
              <w:jc w:val="center"/>
            </w:pPr>
            <w:r w:rsidRPr="003D16DA">
              <w:rPr>
                <w:color w:val="000000"/>
              </w:rPr>
              <w:t>gender</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1B78" w14:textId="77777777" w:rsidR="003D16DA" w:rsidRPr="003D16DA" w:rsidRDefault="003D16DA" w:rsidP="003D16DA">
            <w:pPr>
              <w:jc w:val="center"/>
            </w:pPr>
            <w:commentRangeStart w:id="0"/>
            <w:r w:rsidRPr="003D16DA">
              <w:rPr>
                <w:color w:val="000000"/>
              </w:rPr>
              <w:t>M – 25, F – 36</w:t>
            </w:r>
            <w:commentRangeEnd w:id="0"/>
            <w:r w:rsidR="007E545B">
              <w:rPr>
                <w:rStyle w:val="CommentReference"/>
              </w:rPr>
              <w:commentReference w:id="0"/>
            </w:r>
          </w:p>
        </w:tc>
      </w:tr>
      <w:tr w:rsidR="003D16DA" w:rsidRPr="003D16DA" w14:paraId="6456FCE6" w14:textId="77777777" w:rsidTr="003D16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4D50" w14:textId="77777777" w:rsidR="003D16DA" w:rsidRPr="003D16DA" w:rsidRDefault="003D16DA" w:rsidP="003D16DA">
            <w:pPr>
              <w:jc w:val="center"/>
            </w:pPr>
            <w:commentRangeStart w:id="1"/>
            <w:r w:rsidRPr="003D16DA">
              <w:rPr>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E5C8" w14:textId="77777777" w:rsidR="003D16DA" w:rsidRPr="003D16DA" w:rsidRDefault="003D16DA" w:rsidP="003D16DA">
            <w:pPr>
              <w:jc w:val="center"/>
            </w:pPr>
            <w:r w:rsidRPr="003D16DA">
              <w:rPr>
                <w:color w:val="000000"/>
              </w:rPr>
              <w:t>6-59 (mean 37.6 - uzupełnić)</w:t>
            </w:r>
          </w:p>
        </w:tc>
      </w:tr>
      <w:commentRangeEnd w:id="1"/>
      <w:tr w:rsidR="003D16DA" w:rsidRPr="003D16DA" w14:paraId="7A0CF34F" w14:textId="77777777" w:rsidTr="003D16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FC30" w14:textId="77777777" w:rsidR="003D16DA" w:rsidRPr="003D16DA" w:rsidRDefault="007E545B" w:rsidP="003D16DA">
            <w:pPr>
              <w:jc w:val="center"/>
            </w:pPr>
            <w:r>
              <w:rPr>
                <w:rStyle w:val="CommentReference"/>
              </w:rPr>
              <w:commentReference w:id="1"/>
            </w:r>
            <w:r w:rsidR="003D16DA" w:rsidRPr="003D16DA">
              <w:rPr>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A837" w14:textId="77777777" w:rsidR="003D16DA" w:rsidRPr="003D16DA" w:rsidRDefault="003D16DA" w:rsidP="003D16DA">
            <w:pPr>
              <w:jc w:val="center"/>
            </w:pPr>
            <w:commentRangeStart w:id="2"/>
            <w:r w:rsidRPr="003D16DA">
              <w:rPr>
                <w:color w:val="000000"/>
              </w:rPr>
              <w:t>Face - 61, Neck - 3</w:t>
            </w:r>
            <w:commentRangeEnd w:id="2"/>
            <w:r w:rsidR="007E545B">
              <w:rPr>
                <w:rStyle w:val="CommentReference"/>
              </w:rPr>
              <w:commentReference w:id="2"/>
            </w:r>
          </w:p>
        </w:tc>
      </w:tr>
      <w:tr w:rsidR="003D16DA" w:rsidRPr="003D16DA" w14:paraId="3EE50DF6" w14:textId="77777777" w:rsidTr="003D16D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19C7" w14:textId="77777777" w:rsidR="003D16DA" w:rsidRPr="003D16DA" w:rsidRDefault="003D16DA" w:rsidP="003D16DA">
            <w:pPr>
              <w:jc w:val="center"/>
            </w:pPr>
            <w:r w:rsidRPr="003D16DA">
              <w:rPr>
                <w:color w:val="000000"/>
              </w:rPr>
              <w:t>previous 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DFB4" w14:textId="77777777" w:rsidR="003D16DA" w:rsidRPr="003D16DA" w:rsidRDefault="003D16DA" w:rsidP="003D16DA">
            <w:pPr>
              <w:jc w:val="center"/>
            </w:pPr>
            <w:commentRangeStart w:id="3"/>
            <w:r w:rsidRPr="003D16DA">
              <w:rPr>
                <w:color w:val="000000"/>
              </w:rPr>
              <w:t>57% YES, 43% NO</w:t>
            </w:r>
            <w:commentRangeEnd w:id="3"/>
            <w:r w:rsidR="007E545B">
              <w:rPr>
                <w:rStyle w:val="CommentReference"/>
              </w:rPr>
              <w:commentReference w:id="3"/>
            </w:r>
          </w:p>
          <w:p w14:paraId="644ED242" w14:textId="77777777" w:rsidR="003D16DA" w:rsidRPr="003D16DA" w:rsidRDefault="003D16DA" w:rsidP="003D16DA">
            <w:pPr>
              <w:jc w:val="center"/>
            </w:pPr>
            <w:r w:rsidRPr="003D16DA">
              <w:rPr>
                <w:color w:val="000000"/>
              </w:rPr>
              <w:t> </w:t>
            </w:r>
          </w:p>
        </w:tc>
      </w:tr>
    </w:tbl>
    <w:p w14:paraId="745563FD" w14:textId="77777777" w:rsidR="003D16DA" w:rsidRPr="003D16DA" w:rsidRDefault="003D16DA" w:rsidP="003D16DA">
      <w:pPr>
        <w:jc w:val="both"/>
      </w:pPr>
      <w:r w:rsidRPr="003D16DA">
        <w:rPr>
          <w:color w:val="000000"/>
          <w:sz w:val="22"/>
          <w:szCs w:val="22"/>
        </w:rPr>
        <w:t>Table 1</w:t>
      </w:r>
    </w:p>
    <w:p w14:paraId="0AE9E802" w14:textId="77777777" w:rsidR="003D16DA" w:rsidRPr="003D16DA" w:rsidRDefault="003D16DA" w:rsidP="003D16DA"/>
    <w:p w14:paraId="2F85287A" w14:textId="424ADF90" w:rsidR="00367A81" w:rsidRDefault="00F657A1" w:rsidP="0097381C">
      <w:pPr>
        <w:rPr>
          <w:rFonts w:cstheme="minorHAnsi"/>
          <w:sz w:val="22"/>
          <w:szCs w:val="22"/>
        </w:rPr>
      </w:pPr>
      <w:r>
        <w:rPr>
          <w:rFonts w:cstheme="minorHAnsi"/>
          <w:sz w:val="22"/>
          <w:szCs w:val="22"/>
        </w:rPr>
        <w:t>W</w:t>
      </w:r>
      <w:r w:rsidR="00367A81" w:rsidRPr="00367A81">
        <w:rPr>
          <w:rFonts w:cstheme="minorHAnsi"/>
          <w:sz w:val="22"/>
          <w:szCs w:val="22"/>
        </w:rPr>
        <w:t>e conducted a retrospective analysis of patients treated in our clinic between 2012 and 2022.</w:t>
      </w:r>
      <w:r w:rsidR="00731A36">
        <w:rPr>
          <w:rFonts w:cstheme="minorHAnsi"/>
          <w:sz w:val="22"/>
          <w:szCs w:val="22"/>
        </w:rPr>
        <w:t xml:space="preserve"> </w:t>
      </w:r>
      <w:r w:rsidR="00543E25" w:rsidRPr="00AA26C1">
        <w:rPr>
          <w:rFonts w:cstheme="minorHAnsi"/>
          <w:sz w:val="22"/>
          <w:szCs w:val="22"/>
        </w:rPr>
        <w:t xml:space="preserve">This cohort overlapped with the patients who were reported in our previous studies </w:t>
      </w:r>
      <w:r w:rsidR="00543E25" w:rsidRPr="004B1379">
        <w:rPr>
          <w:rFonts w:cstheme="minorHAnsi"/>
          <w:color w:val="FF0000"/>
          <w:sz w:val="22"/>
          <w:szCs w:val="22"/>
        </w:rPr>
        <w:t>({Kwiek, 2017 #17;Kwiek, 2018 #15;Kwiek, 2020 #19}</w:t>
      </w:r>
      <w:r w:rsidR="00D1357D">
        <w:rPr>
          <w:rFonts w:cstheme="minorHAnsi"/>
          <w:sz w:val="22"/>
          <w:szCs w:val="22"/>
        </w:rPr>
        <w:t>, but</w:t>
      </w:r>
      <w:r w:rsidR="00E1600D">
        <w:rPr>
          <w:rFonts w:cstheme="minorHAnsi"/>
          <w:sz w:val="22"/>
          <w:szCs w:val="22"/>
        </w:rPr>
        <w:t xml:space="preserve"> for our current analysis we </w:t>
      </w:r>
      <w:r w:rsidR="00F079AE">
        <w:rPr>
          <w:rFonts w:cstheme="minorHAnsi"/>
          <w:sz w:val="22"/>
          <w:szCs w:val="22"/>
        </w:rPr>
        <w:t xml:space="preserve">only </w:t>
      </w:r>
      <w:r w:rsidR="00E5230B" w:rsidRPr="00731A36">
        <w:rPr>
          <w:rFonts w:cstheme="minorHAnsi"/>
          <w:sz w:val="22"/>
          <w:szCs w:val="22"/>
        </w:rPr>
        <w:t>included</w:t>
      </w:r>
      <w:r w:rsidR="008D7EC3">
        <w:rPr>
          <w:rFonts w:cstheme="minorHAnsi"/>
          <w:sz w:val="22"/>
          <w:szCs w:val="22"/>
        </w:rPr>
        <w:t xml:space="preserve"> </w:t>
      </w:r>
      <w:r w:rsidR="00E5230B" w:rsidRPr="00731A36">
        <w:rPr>
          <w:rFonts w:cstheme="minorHAnsi"/>
          <w:sz w:val="22"/>
          <w:szCs w:val="22"/>
        </w:rPr>
        <w:t>patients who had at least two digital 3D images available from two consecutive visits</w:t>
      </w:r>
      <w:r w:rsidR="00984D77">
        <w:rPr>
          <w:rFonts w:cstheme="minorHAnsi"/>
          <w:sz w:val="22"/>
          <w:szCs w:val="22"/>
        </w:rPr>
        <w:t xml:space="preserve"> w</w:t>
      </w:r>
      <w:r w:rsidR="00984D77">
        <w:rPr>
          <w:rFonts w:cstheme="minorHAnsi"/>
          <w:sz w:val="22"/>
          <w:szCs w:val="22"/>
        </w:rPr>
        <w:t xml:space="preserve">hich </w:t>
      </w:r>
      <w:r w:rsidR="00984D77" w:rsidRPr="00731A36">
        <w:rPr>
          <w:rFonts w:cstheme="minorHAnsi"/>
          <w:sz w:val="22"/>
          <w:szCs w:val="22"/>
        </w:rPr>
        <w:t xml:space="preserve">resulted in </w:t>
      </w:r>
      <w:r w:rsidR="002A67E7">
        <w:rPr>
          <w:rFonts w:cstheme="minorHAnsi"/>
          <w:sz w:val="22"/>
          <w:szCs w:val="22"/>
        </w:rPr>
        <w:t>55</w:t>
      </w:r>
      <w:r w:rsidR="00984D77" w:rsidRPr="00731A36">
        <w:rPr>
          <w:rFonts w:cstheme="minorHAnsi"/>
          <w:sz w:val="22"/>
          <w:szCs w:val="22"/>
        </w:rPr>
        <w:t xml:space="preserve"> PWS and </w:t>
      </w:r>
      <w:r w:rsidR="00DE266E">
        <w:rPr>
          <w:rFonts w:cstheme="minorHAnsi"/>
          <w:sz w:val="22"/>
          <w:szCs w:val="22"/>
        </w:rPr>
        <w:t>412</w:t>
      </w:r>
      <w:r w:rsidR="00984D77" w:rsidRPr="00731A36">
        <w:rPr>
          <w:rFonts w:cstheme="minorHAnsi"/>
          <w:sz w:val="22"/>
          <w:szCs w:val="22"/>
        </w:rPr>
        <w:t xml:space="preserve"> images that were subjected to further analysis.</w:t>
      </w:r>
      <w:r w:rsidR="00984D77">
        <w:rPr>
          <w:rFonts w:cstheme="minorHAnsi"/>
          <w:sz w:val="22"/>
          <w:szCs w:val="22"/>
        </w:rPr>
        <w:t xml:space="preserve"> </w:t>
      </w:r>
      <w:r w:rsidR="00731A36" w:rsidRPr="00731A36">
        <w:rPr>
          <w:rFonts w:cstheme="minorHAnsi"/>
          <w:sz w:val="22"/>
          <w:szCs w:val="22"/>
        </w:rPr>
        <w:t>The analyzed cohort included both previously treated and never treated Caucasian patients aged 6 to 59 with Fitzpatrick phototype I-III, who had undergone 2 to 37 sessions of 532nm large spot laser treatment for facial, neck or trunk PWS</w:t>
      </w:r>
      <w:r w:rsidR="00C25A3D">
        <w:rPr>
          <w:rFonts w:cstheme="minorHAnsi"/>
          <w:sz w:val="22"/>
          <w:szCs w:val="22"/>
        </w:rPr>
        <w:t xml:space="preserve"> </w:t>
      </w:r>
      <w:r w:rsidR="00C25A3D" w:rsidRPr="00731A36">
        <w:rPr>
          <w:rFonts w:cstheme="minorHAnsi"/>
          <w:sz w:val="22"/>
          <w:szCs w:val="22"/>
        </w:rPr>
        <w:t>(Table 1)</w:t>
      </w:r>
      <w:r w:rsidR="00C25A3D">
        <w:rPr>
          <w:rFonts w:cstheme="minorHAnsi"/>
          <w:sz w:val="22"/>
          <w:szCs w:val="22"/>
        </w:rPr>
        <w:t>.</w:t>
      </w:r>
      <w:r w:rsidR="00FA4764">
        <w:rPr>
          <w:rFonts w:cstheme="minorHAnsi"/>
          <w:sz w:val="22"/>
          <w:szCs w:val="22"/>
        </w:rPr>
        <w:t xml:space="preserve"> </w:t>
      </w:r>
      <w:r w:rsidR="00FA4764" w:rsidRPr="00FA4764">
        <w:rPr>
          <w:rFonts w:cstheme="minorHAnsi"/>
          <w:sz w:val="22"/>
          <w:szCs w:val="22"/>
        </w:rPr>
        <w:t xml:space="preserve">We used Python's programming environment, including Pandas, Matplotlib, and SciPy frameworks </w:t>
      </w:r>
      <w:r w:rsidR="00767C50">
        <w:rPr>
          <w:rFonts w:cstheme="minorHAnsi"/>
          <w:sz w:val="22"/>
          <w:szCs w:val="22"/>
        </w:rPr>
        <w:t xml:space="preserve">to generate our </w:t>
      </w:r>
      <w:r w:rsidR="00FA4764" w:rsidRPr="00FA4764">
        <w:rPr>
          <w:rFonts w:cstheme="minorHAnsi"/>
          <w:sz w:val="22"/>
          <w:szCs w:val="22"/>
        </w:rPr>
        <w:t>statistics</w:t>
      </w:r>
      <w:r w:rsidR="007A7380">
        <w:rPr>
          <w:rFonts w:cstheme="minorHAnsi"/>
          <w:sz w:val="22"/>
          <w:szCs w:val="22"/>
        </w:rPr>
        <w:t xml:space="preserve"> </w:t>
      </w:r>
      <w:r w:rsidR="00FA4764" w:rsidRPr="00FA4764">
        <w:rPr>
          <w:rFonts w:cstheme="minorHAnsi"/>
          <w:sz w:val="22"/>
          <w:szCs w:val="22"/>
        </w:rPr>
        <w:t xml:space="preserve">and graphs. </w:t>
      </w:r>
      <w:commentRangeStart w:id="4"/>
      <w:r w:rsidR="00AD7F68">
        <w:rPr>
          <w:rFonts w:cstheme="minorHAnsi"/>
          <w:sz w:val="22"/>
          <w:szCs w:val="22"/>
        </w:rPr>
        <w:t>The primary objective</w:t>
      </w:r>
      <w:r w:rsidR="00AD7F68" w:rsidRPr="00AD7F68">
        <w:rPr>
          <w:rFonts w:cstheme="minorHAnsi"/>
          <w:sz w:val="22"/>
          <w:szCs w:val="22"/>
        </w:rPr>
        <w:t xml:space="preserve"> </w:t>
      </w:r>
      <w:r w:rsidR="00A8214E">
        <w:rPr>
          <w:rFonts w:cstheme="minorHAnsi"/>
          <w:sz w:val="22"/>
          <w:szCs w:val="22"/>
        </w:rPr>
        <w:t xml:space="preserve">of our </w:t>
      </w:r>
      <w:r w:rsidR="00AD7F68" w:rsidRPr="00AD7F68">
        <w:rPr>
          <w:rFonts w:cstheme="minorHAnsi"/>
          <w:sz w:val="22"/>
          <w:szCs w:val="22"/>
        </w:rPr>
        <w:t xml:space="preserve">statistical analysis was to establish if treatment effects reach a plateau, and when. Our secondary goal was to find out if untreated PWS worsen over </w:t>
      </w:r>
      <w:r w:rsidR="00A562B0" w:rsidRPr="00AD7F68">
        <w:rPr>
          <w:rFonts w:cstheme="minorHAnsi"/>
          <w:sz w:val="22"/>
          <w:szCs w:val="22"/>
        </w:rPr>
        <w:t>time and</w:t>
      </w:r>
      <w:r w:rsidR="00AD7F68" w:rsidRPr="00AD7F68">
        <w:rPr>
          <w:rFonts w:cstheme="minorHAnsi"/>
          <w:sz w:val="22"/>
          <w:szCs w:val="22"/>
        </w:rPr>
        <w:t xml:space="preserve"> determine how long it takes for </w:t>
      </w:r>
      <w:r w:rsidR="009717A5">
        <w:rPr>
          <w:rFonts w:cstheme="minorHAnsi"/>
          <w:sz w:val="22"/>
          <w:szCs w:val="22"/>
        </w:rPr>
        <w:t xml:space="preserve">PWS to start </w:t>
      </w:r>
      <w:r w:rsidR="00AD7F68" w:rsidRPr="00AD7F68">
        <w:rPr>
          <w:rFonts w:cstheme="minorHAnsi"/>
          <w:sz w:val="22"/>
          <w:szCs w:val="22"/>
        </w:rPr>
        <w:t>deteriorating</w:t>
      </w:r>
      <w:r w:rsidR="009717A5">
        <w:rPr>
          <w:rFonts w:cstheme="minorHAnsi"/>
          <w:sz w:val="22"/>
          <w:szCs w:val="22"/>
        </w:rPr>
        <w:t xml:space="preserve"> when left untreated.</w:t>
      </w:r>
      <w:commentRangeEnd w:id="4"/>
      <w:r w:rsidR="00A945E4">
        <w:rPr>
          <w:rStyle w:val="CommentReference"/>
        </w:rPr>
        <w:commentReference w:id="4"/>
      </w:r>
      <w:r w:rsidR="00A945E4">
        <w:rPr>
          <w:rFonts w:cstheme="minorHAnsi"/>
          <w:sz w:val="22"/>
          <w:szCs w:val="22"/>
        </w:rPr>
        <w:t xml:space="preserve"> </w:t>
      </w:r>
      <w:r w:rsidR="00391E37">
        <w:rPr>
          <w:rFonts w:cstheme="minorHAnsi"/>
          <w:sz w:val="22"/>
          <w:szCs w:val="22"/>
        </w:rPr>
        <w:t>Throughout the research we’ve</w:t>
      </w:r>
      <w:r w:rsidR="00A3297C">
        <w:rPr>
          <w:rFonts w:cstheme="minorHAnsi"/>
          <w:sz w:val="22"/>
          <w:szCs w:val="22"/>
        </w:rPr>
        <w:t xml:space="preserve"> decided to use alpha-level of 0.05</w:t>
      </w:r>
      <w:r w:rsidR="0002020E">
        <w:rPr>
          <w:rFonts w:cstheme="minorHAnsi"/>
          <w:sz w:val="22"/>
          <w:szCs w:val="22"/>
        </w:rPr>
        <w:t>.</w:t>
      </w:r>
      <w:r w:rsidR="008D0A28">
        <w:rPr>
          <w:rFonts w:cstheme="minorHAnsi"/>
          <w:sz w:val="22"/>
          <w:szCs w:val="22"/>
        </w:rPr>
        <w:t xml:space="preserve"> </w:t>
      </w:r>
      <w:r w:rsidR="00FA4764" w:rsidRPr="00FA4764">
        <w:rPr>
          <w:rFonts w:cstheme="minorHAnsi"/>
          <w:sz w:val="22"/>
          <w:szCs w:val="22"/>
        </w:rPr>
        <w:t>Due to limited data, we</w:t>
      </w:r>
      <w:r w:rsidR="000B7353">
        <w:rPr>
          <w:rFonts w:cstheme="minorHAnsi"/>
          <w:sz w:val="22"/>
          <w:szCs w:val="22"/>
        </w:rPr>
        <w:t xml:space="preserve"> ofte</w:t>
      </w:r>
      <w:r w:rsidR="007B5E4A">
        <w:rPr>
          <w:rFonts w:cstheme="minorHAnsi"/>
          <w:sz w:val="22"/>
          <w:szCs w:val="22"/>
        </w:rPr>
        <w:t>n</w:t>
      </w:r>
      <w:r w:rsidR="00FA4764" w:rsidRPr="00FA4764">
        <w:rPr>
          <w:rFonts w:cstheme="minorHAnsi"/>
          <w:sz w:val="22"/>
          <w:szCs w:val="22"/>
        </w:rPr>
        <w:t xml:space="preserve"> bucketed </w:t>
      </w:r>
      <w:r w:rsidR="00D33F30">
        <w:rPr>
          <w:rFonts w:cstheme="minorHAnsi"/>
          <w:sz w:val="22"/>
          <w:szCs w:val="22"/>
        </w:rPr>
        <w:t>together</w:t>
      </w:r>
      <w:r w:rsidR="00FA4764" w:rsidRPr="00FA4764">
        <w:rPr>
          <w:rFonts w:cstheme="minorHAnsi"/>
          <w:sz w:val="22"/>
          <w:szCs w:val="22"/>
        </w:rPr>
        <w:t xml:space="preserve"> </w:t>
      </w:r>
      <w:r w:rsidR="002D4C1F">
        <w:rPr>
          <w:rFonts w:cstheme="minorHAnsi"/>
          <w:sz w:val="22"/>
          <w:szCs w:val="22"/>
        </w:rPr>
        <w:t>sessions</w:t>
      </w:r>
      <w:r w:rsidR="00AE6287">
        <w:rPr>
          <w:rFonts w:cstheme="minorHAnsi"/>
          <w:sz w:val="22"/>
          <w:szCs w:val="22"/>
        </w:rPr>
        <w:t xml:space="preserve">. </w:t>
      </w:r>
      <w:r w:rsidR="000344D7">
        <w:rPr>
          <w:rFonts w:cstheme="minorHAnsi"/>
          <w:sz w:val="22"/>
          <w:szCs w:val="22"/>
        </w:rPr>
        <w:t>For our first objective we grouped together</w:t>
      </w:r>
      <w:r w:rsidR="00C63209">
        <w:rPr>
          <w:rFonts w:cstheme="minorHAnsi"/>
          <w:sz w:val="22"/>
          <w:szCs w:val="22"/>
        </w:rPr>
        <w:t xml:space="preserve"> visits based on </w:t>
      </w:r>
      <w:r w:rsidR="00300F94">
        <w:rPr>
          <w:rFonts w:cstheme="minorHAnsi"/>
          <w:sz w:val="22"/>
          <w:szCs w:val="22"/>
        </w:rPr>
        <w:t xml:space="preserve">the </w:t>
      </w:r>
      <w:r w:rsidR="000F7D2D">
        <w:rPr>
          <w:rFonts w:cstheme="minorHAnsi"/>
          <w:sz w:val="22"/>
          <w:szCs w:val="22"/>
        </w:rPr>
        <w:t>visit number</w:t>
      </w:r>
      <w:r w:rsidR="00616FCF">
        <w:rPr>
          <w:rFonts w:cstheme="minorHAnsi"/>
          <w:sz w:val="22"/>
          <w:szCs w:val="22"/>
        </w:rPr>
        <w:t xml:space="preserve"> </w:t>
      </w:r>
      <w:r w:rsidR="00616FCF">
        <w:rPr>
          <w:rFonts w:cstheme="minorHAnsi"/>
          <w:sz w:val="22"/>
          <w:szCs w:val="22"/>
        </w:rPr>
        <w:t xml:space="preserve">(eg. one bucket for </w:t>
      </w:r>
      <w:r w:rsidR="00305787">
        <w:rPr>
          <w:rFonts w:cstheme="minorHAnsi"/>
          <w:sz w:val="22"/>
          <w:szCs w:val="22"/>
        </w:rPr>
        <w:t xml:space="preserve">sessions </w:t>
      </w:r>
      <w:r w:rsidR="009C2260">
        <w:rPr>
          <w:rFonts w:cstheme="minorHAnsi"/>
          <w:sz w:val="22"/>
          <w:szCs w:val="22"/>
        </w:rPr>
        <w:t>3</w:t>
      </w:r>
      <w:r w:rsidR="009C2260" w:rsidRPr="009C2260">
        <w:rPr>
          <w:rFonts w:cstheme="minorHAnsi"/>
          <w:sz w:val="22"/>
          <w:szCs w:val="22"/>
          <w:vertAlign w:val="superscript"/>
        </w:rPr>
        <w:t>rd</w:t>
      </w:r>
      <w:r w:rsidR="009C2260">
        <w:rPr>
          <w:rFonts w:cstheme="minorHAnsi"/>
          <w:sz w:val="22"/>
          <w:szCs w:val="22"/>
        </w:rPr>
        <w:t xml:space="preserve"> </w:t>
      </w:r>
      <w:r w:rsidR="00305787">
        <w:rPr>
          <w:rFonts w:cstheme="minorHAnsi"/>
          <w:sz w:val="22"/>
          <w:szCs w:val="22"/>
        </w:rPr>
        <w:t xml:space="preserve">to </w:t>
      </w:r>
      <w:r w:rsidR="009C2260">
        <w:rPr>
          <w:rFonts w:cstheme="minorHAnsi"/>
          <w:sz w:val="22"/>
          <w:szCs w:val="22"/>
        </w:rPr>
        <w:t>5</w:t>
      </w:r>
      <w:r w:rsidR="009C2260" w:rsidRPr="009C2260">
        <w:rPr>
          <w:rFonts w:cstheme="minorHAnsi"/>
          <w:sz w:val="22"/>
          <w:szCs w:val="22"/>
          <w:vertAlign w:val="superscript"/>
        </w:rPr>
        <w:t>th</w:t>
      </w:r>
      <w:r w:rsidR="00616FCF">
        <w:rPr>
          <w:rFonts w:cstheme="minorHAnsi"/>
          <w:sz w:val="22"/>
          <w:szCs w:val="22"/>
        </w:rPr>
        <w:t>).</w:t>
      </w:r>
      <w:r w:rsidR="00FD7C86">
        <w:rPr>
          <w:rFonts w:cstheme="minorHAnsi"/>
          <w:sz w:val="22"/>
          <w:szCs w:val="22"/>
        </w:rPr>
        <w:t xml:space="preserve"> </w:t>
      </w:r>
      <w:r w:rsidR="00FD7C86">
        <w:rPr>
          <w:rFonts w:cstheme="minorHAnsi"/>
          <w:sz w:val="22"/>
          <w:szCs w:val="22"/>
        </w:rPr>
        <w:t>T</w:t>
      </w:r>
      <w:r w:rsidR="00FD7C86" w:rsidRPr="00FA4764">
        <w:rPr>
          <w:rFonts w:cstheme="minorHAnsi"/>
          <w:sz w:val="22"/>
          <w:szCs w:val="22"/>
        </w:rPr>
        <w:t>o ensure robustness</w:t>
      </w:r>
      <w:r w:rsidR="00FD7C86">
        <w:rPr>
          <w:rFonts w:cstheme="minorHAnsi"/>
          <w:sz w:val="22"/>
          <w:szCs w:val="22"/>
        </w:rPr>
        <w:t xml:space="preserve"> we</w:t>
      </w:r>
      <w:r w:rsidR="00FD7C86" w:rsidRPr="00FA4764">
        <w:rPr>
          <w:rFonts w:cstheme="minorHAnsi"/>
          <w:sz w:val="22"/>
          <w:szCs w:val="22"/>
        </w:rPr>
        <w:t xml:space="preserve"> applied bucketing based on our clinical experience</w:t>
      </w:r>
      <w:r w:rsidR="00FD7C86">
        <w:rPr>
          <w:rFonts w:cstheme="minorHAnsi"/>
          <w:sz w:val="22"/>
          <w:szCs w:val="22"/>
        </w:rPr>
        <w:t xml:space="preserve">, and applied multiple </w:t>
      </w:r>
      <w:r w:rsidR="00AA3ED1">
        <w:rPr>
          <w:rFonts w:cstheme="minorHAnsi"/>
          <w:sz w:val="22"/>
          <w:szCs w:val="22"/>
        </w:rPr>
        <w:t>different groupings</w:t>
      </w:r>
      <w:r w:rsidR="00FD7C86">
        <w:rPr>
          <w:rFonts w:cstheme="minorHAnsi"/>
          <w:sz w:val="22"/>
          <w:szCs w:val="22"/>
        </w:rPr>
        <w:t>, all resulting in similar and significant (p-value &lt;0.</w:t>
      </w:r>
      <w:r w:rsidR="0062698B">
        <w:rPr>
          <w:rFonts w:cstheme="minorHAnsi"/>
          <w:sz w:val="22"/>
          <w:szCs w:val="22"/>
        </w:rPr>
        <w:t>0</w:t>
      </w:r>
      <w:r w:rsidR="00FD7C86">
        <w:rPr>
          <w:rFonts w:cstheme="minorHAnsi"/>
          <w:sz w:val="22"/>
          <w:szCs w:val="22"/>
        </w:rPr>
        <w:t>5) results</w:t>
      </w:r>
      <w:r w:rsidR="00FD7C86" w:rsidRPr="00FA4764">
        <w:rPr>
          <w:rFonts w:cstheme="minorHAnsi"/>
          <w:sz w:val="22"/>
          <w:szCs w:val="22"/>
        </w:rPr>
        <w:t>.</w:t>
      </w:r>
      <w:r w:rsidR="00305A36">
        <w:rPr>
          <w:rFonts w:cstheme="minorHAnsi"/>
          <w:sz w:val="22"/>
          <w:szCs w:val="22"/>
        </w:rPr>
        <w:t xml:space="preserve"> </w:t>
      </w:r>
      <w:r w:rsidR="00305A36" w:rsidRPr="00FA4764">
        <w:rPr>
          <w:rFonts w:cstheme="minorHAnsi"/>
          <w:sz w:val="22"/>
          <w:szCs w:val="22"/>
        </w:rPr>
        <w:t xml:space="preserve">We used Student's t-tests to compare </w:t>
      </w:r>
      <w:r w:rsidR="00B444B5">
        <w:rPr>
          <w:rFonts w:cstheme="minorHAnsi"/>
          <w:sz w:val="22"/>
          <w:szCs w:val="22"/>
        </w:rPr>
        <w:t>any</w:t>
      </w:r>
      <w:r w:rsidR="00305A36" w:rsidRPr="00FA4764">
        <w:rPr>
          <w:rFonts w:cstheme="minorHAnsi"/>
          <w:sz w:val="22"/>
          <w:szCs w:val="22"/>
        </w:rPr>
        <w:t xml:space="preserve"> two means of </w:t>
      </w:r>
      <w:r w:rsidR="00B85DB6">
        <w:rPr>
          <w:rFonts w:cstheme="minorHAnsi"/>
          <w:sz w:val="22"/>
          <w:szCs w:val="22"/>
        </w:rPr>
        <w:t>the</w:t>
      </w:r>
      <w:r w:rsidR="00305A36" w:rsidRPr="00FA4764">
        <w:rPr>
          <w:rFonts w:cstheme="minorHAnsi"/>
          <w:sz w:val="22"/>
          <w:szCs w:val="22"/>
        </w:rPr>
        <w:t xml:space="preserve"> </w:t>
      </w:r>
      <w:r w:rsidR="00305A36" w:rsidRPr="00FA4764">
        <w:rPr>
          <w:rFonts w:cstheme="minorHAnsi"/>
          <w:sz w:val="22"/>
          <w:szCs w:val="22"/>
        </w:rPr>
        <w:lastRenderedPageBreak/>
        <w:t>bucketed sessions.</w:t>
      </w:r>
      <w:r w:rsidR="00F25963">
        <w:rPr>
          <w:rFonts w:cstheme="minorHAnsi"/>
          <w:sz w:val="22"/>
          <w:szCs w:val="22"/>
        </w:rPr>
        <w:t xml:space="preserve"> For our secondary objective, we’ve also grouped</w:t>
      </w:r>
      <w:r w:rsidR="00571A7A">
        <w:rPr>
          <w:rFonts w:cstheme="minorHAnsi"/>
          <w:sz w:val="22"/>
          <w:szCs w:val="22"/>
        </w:rPr>
        <w:t xml:space="preserve"> </w:t>
      </w:r>
      <w:r w:rsidR="00B135C1">
        <w:rPr>
          <w:rFonts w:cstheme="minorHAnsi"/>
          <w:sz w:val="22"/>
          <w:szCs w:val="22"/>
        </w:rPr>
        <w:t>the sessions</w:t>
      </w:r>
      <w:r w:rsidR="00161D6D">
        <w:rPr>
          <w:rFonts w:cstheme="minorHAnsi"/>
          <w:sz w:val="22"/>
          <w:szCs w:val="22"/>
        </w:rPr>
        <w:t>, this time based on time elapsed between two consecutive sessions.</w:t>
      </w:r>
      <w:r w:rsidR="00CD4FB2">
        <w:rPr>
          <w:rFonts w:cstheme="minorHAnsi"/>
          <w:sz w:val="22"/>
          <w:szCs w:val="22"/>
        </w:rPr>
        <w:t xml:space="preserve"> </w:t>
      </w:r>
      <w:r w:rsidR="00610334">
        <w:rPr>
          <w:rFonts w:cstheme="minorHAnsi"/>
          <w:sz w:val="22"/>
          <w:szCs w:val="22"/>
        </w:rPr>
        <w:t>As previously, w</w:t>
      </w:r>
      <w:r w:rsidR="00CD4FB2">
        <w:rPr>
          <w:rFonts w:cstheme="minorHAnsi"/>
          <w:sz w:val="22"/>
          <w:szCs w:val="22"/>
        </w:rPr>
        <w:t xml:space="preserve">e’ve compared the means </w:t>
      </w:r>
      <w:r w:rsidR="004E1782">
        <w:rPr>
          <w:rFonts w:cstheme="minorHAnsi"/>
          <w:sz w:val="22"/>
          <w:szCs w:val="22"/>
        </w:rPr>
        <w:t xml:space="preserve">using </w:t>
      </w:r>
      <w:r w:rsidR="00AA1D18" w:rsidRPr="00FA4764">
        <w:rPr>
          <w:rFonts w:cstheme="minorHAnsi"/>
          <w:sz w:val="22"/>
          <w:szCs w:val="22"/>
        </w:rPr>
        <w:t>Student's t-tests</w:t>
      </w:r>
      <w:r w:rsidR="00AE385A">
        <w:rPr>
          <w:rFonts w:cstheme="minorHAnsi"/>
          <w:sz w:val="22"/>
          <w:szCs w:val="22"/>
        </w:rPr>
        <w:t xml:space="preserve"> and applied </w:t>
      </w:r>
      <w:r w:rsidR="002638E7">
        <w:rPr>
          <w:rFonts w:cstheme="minorHAnsi"/>
          <w:sz w:val="22"/>
          <w:szCs w:val="22"/>
        </w:rPr>
        <w:t>multiple groupings to ensure robustness. Furthermore, for our second objective we’ve also used chi-squared test to establish</w:t>
      </w:r>
      <w:r w:rsidR="00333B54">
        <w:rPr>
          <w:rFonts w:cstheme="minorHAnsi"/>
          <w:sz w:val="22"/>
          <w:szCs w:val="22"/>
        </w:rPr>
        <w:t xml:space="preserve"> </w:t>
      </w:r>
      <w:r w:rsidR="00333B54">
        <w:rPr>
          <w:rFonts w:cstheme="minorHAnsi"/>
          <w:sz w:val="22"/>
          <w:szCs w:val="22"/>
        </w:rPr>
        <w:t>a</w:t>
      </w:r>
      <w:r w:rsidR="00333B54" w:rsidRPr="00FA4764">
        <w:rPr>
          <w:rFonts w:cstheme="minorHAnsi"/>
          <w:sz w:val="22"/>
          <w:szCs w:val="22"/>
        </w:rPr>
        <w:t xml:space="preserve"> correlation between </w:t>
      </w:r>
      <w:r w:rsidR="00333B54">
        <w:rPr>
          <w:rFonts w:cstheme="minorHAnsi"/>
          <w:sz w:val="22"/>
          <w:szCs w:val="22"/>
        </w:rPr>
        <w:t xml:space="preserve">time elapsed between </w:t>
      </w:r>
      <w:r w:rsidR="00333B54" w:rsidRPr="00FA4764">
        <w:rPr>
          <w:rFonts w:cstheme="minorHAnsi"/>
          <w:sz w:val="22"/>
          <w:szCs w:val="22"/>
        </w:rPr>
        <w:t xml:space="preserve">two consecutive visits and PWS worsening between </w:t>
      </w:r>
      <w:r w:rsidR="00333B54">
        <w:rPr>
          <w:rFonts w:cstheme="minorHAnsi"/>
          <w:sz w:val="22"/>
          <w:szCs w:val="22"/>
        </w:rPr>
        <w:t xml:space="preserve">those same </w:t>
      </w:r>
      <w:r w:rsidR="00333B54" w:rsidRPr="00FA4764">
        <w:rPr>
          <w:rFonts w:cstheme="minorHAnsi"/>
          <w:sz w:val="22"/>
          <w:szCs w:val="22"/>
        </w:rPr>
        <w:t>two visits</w:t>
      </w:r>
      <w:r w:rsidR="0036090C">
        <w:rPr>
          <w:rFonts w:cstheme="minorHAnsi"/>
          <w:sz w:val="22"/>
          <w:szCs w:val="22"/>
        </w:rPr>
        <w:t>.</w:t>
      </w:r>
      <w:r w:rsidR="00A7209C">
        <w:rPr>
          <w:rFonts w:cstheme="minorHAnsi"/>
          <w:sz w:val="22"/>
          <w:szCs w:val="22"/>
        </w:rPr>
        <w:t xml:space="preserve"> </w:t>
      </w:r>
      <w:r w:rsidR="00870F39">
        <w:rPr>
          <w:rFonts w:cstheme="minorHAnsi"/>
          <w:sz w:val="22"/>
          <w:szCs w:val="22"/>
        </w:rPr>
        <w:t>W</w:t>
      </w:r>
      <w:r w:rsidR="00DA7029">
        <w:rPr>
          <w:rFonts w:cstheme="minorHAnsi"/>
          <w:sz w:val="22"/>
          <w:szCs w:val="22"/>
        </w:rPr>
        <w:t>e’ve</w:t>
      </w:r>
      <w:r w:rsidR="003F61F3">
        <w:rPr>
          <w:rFonts w:cstheme="minorHAnsi"/>
          <w:sz w:val="22"/>
          <w:szCs w:val="22"/>
        </w:rPr>
        <w:t xml:space="preserve"> applied </w:t>
      </w:r>
      <w:r w:rsidR="00FA204F">
        <w:rPr>
          <w:rFonts w:cstheme="minorHAnsi"/>
          <w:sz w:val="22"/>
          <w:szCs w:val="22"/>
        </w:rPr>
        <w:t xml:space="preserve">chi-squared on expected and </w:t>
      </w:r>
      <w:r w:rsidR="006E7C58">
        <w:rPr>
          <w:rFonts w:cstheme="minorHAnsi"/>
          <w:sz w:val="22"/>
          <w:szCs w:val="22"/>
        </w:rPr>
        <w:t>observed</w:t>
      </w:r>
      <w:r w:rsidR="00AE0BFE">
        <w:rPr>
          <w:rFonts w:cstheme="minorHAnsi"/>
          <w:sz w:val="22"/>
          <w:szCs w:val="22"/>
        </w:rPr>
        <w:t xml:space="preserve"> </w:t>
      </w:r>
      <w:r w:rsidR="006E7C58">
        <w:rPr>
          <w:rFonts w:cstheme="minorHAnsi"/>
          <w:sz w:val="22"/>
          <w:szCs w:val="22"/>
        </w:rPr>
        <w:t xml:space="preserve">frequencies </w:t>
      </w:r>
      <w:r w:rsidR="007D3D16">
        <w:rPr>
          <w:rFonts w:cstheme="minorHAnsi"/>
          <w:sz w:val="22"/>
          <w:szCs w:val="22"/>
        </w:rPr>
        <w:t xml:space="preserve">of </w:t>
      </w:r>
      <w:r w:rsidR="001612B2">
        <w:rPr>
          <w:rFonts w:cstheme="minorHAnsi"/>
          <w:sz w:val="22"/>
          <w:szCs w:val="22"/>
        </w:rPr>
        <w:t>PWS</w:t>
      </w:r>
      <w:r w:rsidR="007D3D16">
        <w:rPr>
          <w:rFonts w:cstheme="minorHAnsi"/>
          <w:sz w:val="22"/>
          <w:szCs w:val="22"/>
        </w:rPr>
        <w:t xml:space="preserve">’s </w:t>
      </w:r>
      <w:r w:rsidR="007D3D16">
        <w:rPr>
          <w:rFonts w:cstheme="minorHAnsi"/>
          <w:sz w:val="22"/>
          <w:szCs w:val="22"/>
        </w:rPr>
        <w:t>categorical data</w:t>
      </w:r>
      <w:r w:rsidR="007D3D16">
        <w:rPr>
          <w:rFonts w:cstheme="minorHAnsi"/>
          <w:sz w:val="22"/>
          <w:szCs w:val="22"/>
        </w:rPr>
        <w:t>, where</w:t>
      </w:r>
      <w:r w:rsidR="000808F3">
        <w:rPr>
          <w:rFonts w:cstheme="minorHAnsi"/>
          <w:sz w:val="22"/>
          <w:szCs w:val="22"/>
        </w:rPr>
        <w:t xml:space="preserve"> categorical data consisted of </w:t>
      </w:r>
      <w:r w:rsidR="007D3D16">
        <w:rPr>
          <w:rFonts w:cstheme="minorHAnsi"/>
          <w:sz w:val="22"/>
          <w:szCs w:val="22"/>
        </w:rPr>
        <w:t>PWS worsening between visits (True/False)</w:t>
      </w:r>
      <w:r w:rsidR="0033085F">
        <w:rPr>
          <w:rFonts w:cstheme="minorHAnsi"/>
          <w:sz w:val="22"/>
          <w:szCs w:val="22"/>
        </w:rPr>
        <w:t xml:space="preserve"> and</w:t>
      </w:r>
      <w:r w:rsidR="00443302">
        <w:rPr>
          <w:rFonts w:cstheme="minorHAnsi"/>
          <w:sz w:val="22"/>
          <w:szCs w:val="22"/>
        </w:rPr>
        <w:t xml:space="preserve"> time elapsed (bucketed)</w:t>
      </w:r>
      <w:r w:rsidR="00D238B4">
        <w:rPr>
          <w:rFonts w:cstheme="minorHAnsi"/>
          <w:sz w:val="22"/>
          <w:szCs w:val="22"/>
        </w:rPr>
        <w:t>.</w:t>
      </w:r>
      <w:r w:rsidR="00617286">
        <w:rPr>
          <w:rFonts w:cstheme="minorHAnsi"/>
          <w:sz w:val="22"/>
          <w:szCs w:val="22"/>
        </w:rPr>
        <w:t xml:space="preserve"> As previously, this has </w:t>
      </w:r>
      <w:r w:rsidR="009468C5">
        <w:rPr>
          <w:rFonts w:cstheme="minorHAnsi"/>
          <w:sz w:val="22"/>
          <w:szCs w:val="22"/>
        </w:rPr>
        <w:t xml:space="preserve">been </w:t>
      </w:r>
      <w:r w:rsidR="00617286">
        <w:rPr>
          <w:rFonts w:cstheme="minorHAnsi"/>
          <w:sz w:val="22"/>
          <w:szCs w:val="22"/>
        </w:rPr>
        <w:t xml:space="preserve">done multiple times </w:t>
      </w:r>
      <w:r w:rsidR="0090724B">
        <w:rPr>
          <w:rFonts w:cstheme="minorHAnsi"/>
          <w:sz w:val="22"/>
          <w:szCs w:val="22"/>
        </w:rPr>
        <w:t xml:space="preserve">using different groupings </w:t>
      </w:r>
      <w:r w:rsidR="00617286">
        <w:rPr>
          <w:rFonts w:cstheme="minorHAnsi"/>
          <w:sz w:val="22"/>
          <w:szCs w:val="22"/>
        </w:rPr>
        <w:t xml:space="preserve">to ensure </w:t>
      </w:r>
      <w:r w:rsidR="00590FC5">
        <w:rPr>
          <w:rFonts w:cstheme="minorHAnsi"/>
          <w:sz w:val="22"/>
          <w:szCs w:val="22"/>
        </w:rPr>
        <w:t>robustness.</w:t>
      </w:r>
    </w:p>
    <w:p w14:paraId="05FA67B8" w14:textId="77777777" w:rsidR="00765EAE" w:rsidRDefault="00765EAE" w:rsidP="0097381C">
      <w:pPr>
        <w:rPr>
          <w:rFonts w:cstheme="minorHAnsi"/>
          <w:sz w:val="22"/>
          <w:szCs w:val="22"/>
        </w:rPr>
      </w:pPr>
    </w:p>
    <w:p w14:paraId="5E2E6CA8" w14:textId="77777777" w:rsidR="00765EAE" w:rsidRDefault="00765EAE" w:rsidP="0097381C">
      <w:pPr>
        <w:rPr>
          <w:rFonts w:cstheme="minorHAnsi"/>
          <w:sz w:val="22"/>
          <w:szCs w:val="22"/>
        </w:rPr>
      </w:pPr>
    </w:p>
    <w:p w14:paraId="6875FDAA" w14:textId="139AEF2D" w:rsidR="00765EAE" w:rsidRDefault="00765EAE" w:rsidP="0097381C">
      <w:pPr>
        <w:rPr>
          <w:b/>
          <w:bCs/>
          <w:color w:val="000000"/>
          <w:sz w:val="32"/>
          <w:szCs w:val="32"/>
        </w:rPr>
      </w:pPr>
      <w:r>
        <w:rPr>
          <w:b/>
          <w:bCs/>
          <w:color w:val="000000"/>
          <w:sz w:val="32"/>
          <w:szCs w:val="32"/>
        </w:rPr>
        <w:t>Results:</w:t>
      </w:r>
    </w:p>
    <w:p w14:paraId="107DD345" w14:textId="4C0B50F5" w:rsidR="00A361B6" w:rsidRDefault="00126B39" w:rsidP="00A361B6">
      <w:pPr>
        <w:rPr>
          <w:rFonts w:cstheme="minorHAnsi"/>
          <w:sz w:val="22"/>
          <w:szCs w:val="22"/>
        </w:rPr>
      </w:pPr>
      <w:r w:rsidRPr="00126B39">
        <w:rPr>
          <w:rFonts w:cstheme="minorHAnsi"/>
          <w:sz w:val="22"/>
          <w:szCs w:val="22"/>
        </w:rPr>
        <w:t xml:space="preserve">Our study aimed to confirm the hypothesis that a plateau of maximal response exists after a certain number of laser procedures, beyond which further improvement is not seen. We plotted the relationship between </w:t>
      </w:r>
      <w:r w:rsidR="009245C3">
        <w:rPr>
          <w:rFonts w:cstheme="minorHAnsi"/>
          <w:sz w:val="22"/>
          <w:szCs w:val="22"/>
        </w:rPr>
        <w:t xml:space="preserve">mean </w:t>
      </w:r>
      <w:r w:rsidR="00973798" w:rsidRPr="00537816">
        <w:rPr>
          <w:rFonts w:cstheme="minorHAnsi"/>
          <w:sz w:val="22"/>
          <w:szCs w:val="22"/>
        </w:rPr>
        <w:t xml:space="preserve">percentage improvement </w:t>
      </w:r>
      <w:r w:rsidR="00251CA7">
        <w:rPr>
          <w:rFonts w:cstheme="minorHAnsi"/>
          <w:sz w:val="22"/>
          <w:szCs w:val="22"/>
        </w:rPr>
        <w:t>(</w:t>
      </w:r>
      <w:r w:rsidRPr="00126B39">
        <w:rPr>
          <w:rFonts w:cstheme="minorHAnsi"/>
          <w:sz w:val="22"/>
          <w:szCs w:val="22"/>
        </w:rPr>
        <w:t>GCE</w:t>
      </w:r>
      <w:r w:rsidR="00251CA7">
        <w:rPr>
          <w:rFonts w:cstheme="minorHAnsi"/>
          <w:sz w:val="22"/>
          <w:szCs w:val="22"/>
        </w:rPr>
        <w:t>)</w:t>
      </w:r>
      <w:r w:rsidR="00BC5463">
        <w:rPr>
          <w:rFonts w:cstheme="minorHAnsi"/>
          <w:sz w:val="22"/>
          <w:szCs w:val="22"/>
        </w:rPr>
        <w:t xml:space="preserve"> </w:t>
      </w:r>
      <w:r w:rsidRPr="00126B39">
        <w:rPr>
          <w:rFonts w:cstheme="minorHAnsi"/>
          <w:sz w:val="22"/>
          <w:szCs w:val="22"/>
        </w:rPr>
        <w:t xml:space="preserve">relative to the </w:t>
      </w:r>
      <w:r w:rsidR="004659FA">
        <w:rPr>
          <w:rFonts w:cstheme="minorHAnsi"/>
          <w:sz w:val="22"/>
          <w:szCs w:val="22"/>
        </w:rPr>
        <w:t xml:space="preserve">start of treatment </w:t>
      </w:r>
      <w:r w:rsidR="00F06DC3" w:rsidRPr="00F06DC3">
        <w:rPr>
          <w:rFonts w:cstheme="minorHAnsi"/>
          <w:color w:val="FF0000"/>
          <w:sz w:val="22"/>
          <w:szCs w:val="22"/>
        </w:rPr>
        <w:t>[BK10] [GU11]</w:t>
      </w:r>
      <w:r w:rsidRPr="00126B39">
        <w:rPr>
          <w:rFonts w:cstheme="minorHAnsi"/>
          <w:sz w:val="22"/>
          <w:szCs w:val="22"/>
        </w:rPr>
        <w:t xml:space="preserve"> and the number of laser sessions [Fig1]</w:t>
      </w:r>
      <w:r w:rsidR="00795030">
        <w:rPr>
          <w:rFonts w:cstheme="minorHAnsi"/>
          <w:sz w:val="22"/>
          <w:szCs w:val="22"/>
        </w:rPr>
        <w:t xml:space="preserve">. </w:t>
      </w:r>
      <w:r w:rsidR="00024397" w:rsidRPr="00024397">
        <w:rPr>
          <w:rFonts w:cstheme="minorHAnsi"/>
          <w:sz w:val="22"/>
          <w:szCs w:val="22"/>
        </w:rPr>
        <w:t xml:space="preserve">We found </w:t>
      </w:r>
      <w:r w:rsidR="00C860C4">
        <w:rPr>
          <w:rFonts w:cstheme="minorHAnsi"/>
          <w:sz w:val="22"/>
          <w:szCs w:val="22"/>
        </w:rPr>
        <w:t>that a</w:t>
      </w:r>
      <w:r w:rsidR="00024397" w:rsidRPr="00024397">
        <w:rPr>
          <w:rFonts w:cstheme="minorHAnsi"/>
          <w:sz w:val="22"/>
          <w:szCs w:val="22"/>
        </w:rPr>
        <w:t>fter around the ninth session, the improvement slowed down, and GCE plateaus and oscillates around the height reached</w:t>
      </w:r>
      <w:r w:rsidR="006A22C7">
        <w:rPr>
          <w:rFonts w:cstheme="minorHAnsi"/>
          <w:sz w:val="22"/>
          <w:szCs w:val="22"/>
        </w:rPr>
        <w:t xml:space="preserve"> around the ninth session.</w:t>
      </w:r>
    </w:p>
    <w:p w14:paraId="587E0524" w14:textId="77777777" w:rsidR="00537816" w:rsidRDefault="00537816" w:rsidP="00A361B6">
      <w:pPr>
        <w:rPr>
          <w:rFonts w:cstheme="minorHAnsi"/>
          <w:sz w:val="22"/>
          <w:szCs w:val="22"/>
        </w:rPr>
      </w:pPr>
    </w:p>
    <w:p w14:paraId="6485291A" w14:textId="77777777" w:rsidR="00537816" w:rsidRDefault="00537816" w:rsidP="00A361B6">
      <w:pPr>
        <w:rPr>
          <w:rFonts w:cstheme="minorHAnsi"/>
          <w:sz w:val="22"/>
          <w:szCs w:val="22"/>
        </w:rPr>
      </w:pPr>
    </w:p>
    <w:p w14:paraId="7ED7A1DB" w14:textId="780E0320" w:rsidR="00441381" w:rsidRPr="00C55064" w:rsidRDefault="00C55064" w:rsidP="00A361B6">
      <w:pPr>
        <w:rPr>
          <w:rFonts w:cstheme="minorHAnsi"/>
          <w:sz w:val="22"/>
          <w:szCs w:val="22"/>
        </w:rPr>
      </w:pPr>
      <w:r w:rsidRPr="00C55064">
        <w:rPr>
          <w:rFonts w:cstheme="minorHAnsi"/>
          <w:sz w:val="22"/>
          <w:szCs w:val="22"/>
        </w:rPr>
        <w:drawing>
          <wp:inline distT="0" distB="0" distL="0" distR="0" wp14:anchorId="727C9550" wp14:editId="49706636">
            <wp:extent cx="5731510" cy="3004820"/>
            <wp:effectExtent l="0" t="0" r="0" b="5080"/>
            <wp:docPr id="118898539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5399" name="Picture 1" descr="Chart, line chart&#10;&#10;Description automatically generated"/>
                    <pic:cNvPicPr/>
                  </pic:nvPicPr>
                  <pic:blipFill>
                    <a:blip r:embed="rId8"/>
                    <a:stretch>
                      <a:fillRect/>
                    </a:stretch>
                  </pic:blipFill>
                  <pic:spPr>
                    <a:xfrm>
                      <a:off x="0" y="0"/>
                      <a:ext cx="5731510" cy="3004820"/>
                    </a:xfrm>
                    <a:prstGeom prst="rect">
                      <a:avLst/>
                    </a:prstGeom>
                  </pic:spPr>
                </pic:pic>
              </a:graphicData>
            </a:graphic>
          </wp:inline>
        </w:drawing>
      </w:r>
    </w:p>
    <w:p w14:paraId="442D5E95" w14:textId="0867DB83" w:rsidR="00537816" w:rsidRPr="00C55064" w:rsidRDefault="00537816" w:rsidP="00A361B6">
      <w:pPr>
        <w:rPr>
          <w:rFonts w:cstheme="minorHAnsi"/>
          <w:i/>
          <w:iCs/>
          <w:sz w:val="22"/>
          <w:szCs w:val="22"/>
        </w:rPr>
      </w:pPr>
      <w:r w:rsidRPr="00DC100F">
        <w:rPr>
          <w:rFonts w:cstheme="minorHAnsi"/>
          <w:i/>
          <w:iCs/>
          <w:sz w:val="22"/>
          <w:szCs w:val="22"/>
        </w:rPr>
        <w:t>Figure 1</w:t>
      </w:r>
      <w:r w:rsidR="000102B7">
        <w:rPr>
          <w:rFonts w:cstheme="minorHAnsi"/>
          <w:i/>
          <w:iCs/>
          <w:sz w:val="22"/>
          <w:szCs w:val="22"/>
        </w:rPr>
        <w:t>,</w:t>
      </w:r>
      <w:r w:rsidRPr="00DC100F">
        <w:rPr>
          <w:rFonts w:cstheme="minorHAnsi"/>
          <w:i/>
          <w:iCs/>
          <w:sz w:val="22"/>
          <w:szCs w:val="22"/>
        </w:rPr>
        <w:t xml:space="preserve"> </w:t>
      </w:r>
      <w:r w:rsidR="000102B7">
        <w:rPr>
          <w:rFonts w:cstheme="minorHAnsi"/>
          <w:i/>
          <w:iCs/>
          <w:sz w:val="22"/>
          <w:szCs w:val="22"/>
        </w:rPr>
        <w:t>T</w:t>
      </w:r>
      <w:r w:rsidRPr="00DC100F">
        <w:rPr>
          <w:rFonts w:cstheme="minorHAnsi"/>
          <w:i/>
          <w:iCs/>
          <w:sz w:val="22"/>
          <w:szCs w:val="22"/>
        </w:rPr>
        <w:t xml:space="preserve">he </w:t>
      </w:r>
      <w:r w:rsidR="00C60806" w:rsidRPr="00DC100F">
        <w:rPr>
          <w:rFonts w:cstheme="minorHAnsi"/>
          <w:i/>
          <w:iCs/>
          <w:sz w:val="22"/>
          <w:szCs w:val="22"/>
        </w:rPr>
        <w:t xml:space="preserve">mean </w:t>
      </w:r>
      <w:r w:rsidRPr="00DC100F">
        <w:rPr>
          <w:rFonts w:cstheme="minorHAnsi"/>
          <w:i/>
          <w:iCs/>
          <w:sz w:val="22"/>
          <w:szCs w:val="22"/>
        </w:rPr>
        <w:t xml:space="preserve">percentage improvement of PWS (GCE%) </w:t>
      </w:r>
      <w:r w:rsidR="00611BCF" w:rsidRPr="00DC100F">
        <w:rPr>
          <w:rFonts w:cstheme="minorHAnsi"/>
          <w:i/>
          <w:iCs/>
          <w:sz w:val="22"/>
          <w:szCs w:val="22"/>
        </w:rPr>
        <w:t xml:space="preserve">in relation </w:t>
      </w:r>
      <w:r w:rsidRPr="00DC100F">
        <w:rPr>
          <w:rFonts w:cstheme="minorHAnsi"/>
          <w:i/>
          <w:iCs/>
          <w:sz w:val="22"/>
          <w:szCs w:val="22"/>
        </w:rPr>
        <w:t>to number of laser sessions. Treatment plateau is achieved on average around the 9th laser session, after which the improvement oscillates around the reached height. The blue lines mark the 2nd and 5th sessio</w:t>
      </w:r>
      <w:r w:rsidR="00027F25" w:rsidRPr="00DC100F">
        <w:rPr>
          <w:rFonts w:cstheme="minorHAnsi"/>
          <w:i/>
          <w:iCs/>
          <w:sz w:val="22"/>
          <w:szCs w:val="22"/>
        </w:rPr>
        <w:t>ns</w:t>
      </w:r>
      <w:r w:rsidRPr="00DC100F">
        <w:rPr>
          <w:rFonts w:cstheme="minorHAnsi"/>
          <w:i/>
          <w:iCs/>
          <w:sz w:val="22"/>
          <w:szCs w:val="22"/>
        </w:rPr>
        <w:t xml:space="preserve">, which have clear gradual </w:t>
      </w:r>
      <w:r w:rsidR="00BF1234">
        <w:rPr>
          <w:rFonts w:cstheme="minorHAnsi"/>
          <w:i/>
          <w:iCs/>
          <w:sz w:val="22"/>
          <w:szCs w:val="22"/>
        </w:rPr>
        <w:t>increases</w:t>
      </w:r>
      <w:r w:rsidRPr="00DC100F">
        <w:rPr>
          <w:rFonts w:cstheme="minorHAnsi"/>
          <w:i/>
          <w:iCs/>
          <w:sz w:val="22"/>
          <w:szCs w:val="22"/>
        </w:rPr>
        <w:t xml:space="preserve"> in GCE</w:t>
      </w:r>
      <w:r w:rsidR="004C1958" w:rsidRPr="00DC100F">
        <w:rPr>
          <w:rFonts w:cstheme="minorHAnsi"/>
          <w:i/>
          <w:iCs/>
          <w:sz w:val="22"/>
          <w:szCs w:val="22"/>
        </w:rPr>
        <w:t>.</w:t>
      </w:r>
      <w:r w:rsidRPr="00DC100F">
        <w:rPr>
          <w:rFonts w:cstheme="minorHAnsi"/>
          <w:i/>
          <w:iCs/>
          <w:sz w:val="22"/>
          <w:szCs w:val="22"/>
        </w:rPr>
        <w:t xml:space="preserve"> The orange line marks the 9th session, around which the plateau is reached. The fluctuations/instability of the graph can be explained by limited data</w:t>
      </w:r>
      <w:r w:rsidR="0065471B" w:rsidRPr="00DC100F">
        <w:rPr>
          <w:rFonts w:cstheme="minorHAnsi"/>
          <w:i/>
          <w:iCs/>
          <w:sz w:val="22"/>
          <w:szCs w:val="22"/>
        </w:rPr>
        <w:t xml:space="preserve">, </w:t>
      </w:r>
      <w:r w:rsidR="00EF463C" w:rsidRPr="00DC100F">
        <w:rPr>
          <w:rFonts w:cstheme="minorHAnsi"/>
          <w:i/>
          <w:iCs/>
          <w:sz w:val="22"/>
          <w:szCs w:val="22"/>
        </w:rPr>
        <w:t xml:space="preserve">since there </w:t>
      </w:r>
      <w:r w:rsidR="00B3501A" w:rsidRPr="00DC100F">
        <w:rPr>
          <w:rFonts w:cstheme="minorHAnsi"/>
          <w:i/>
          <w:iCs/>
          <w:sz w:val="22"/>
          <w:szCs w:val="22"/>
        </w:rPr>
        <w:t xml:space="preserve">are few </w:t>
      </w:r>
      <w:r w:rsidR="00EF463C" w:rsidRPr="00DC100F">
        <w:rPr>
          <w:rFonts w:cstheme="minorHAnsi"/>
          <w:i/>
          <w:iCs/>
          <w:sz w:val="22"/>
          <w:szCs w:val="22"/>
        </w:rPr>
        <w:t>patients</w:t>
      </w:r>
      <w:r w:rsidR="002D0F3F" w:rsidRPr="00DC100F">
        <w:rPr>
          <w:rFonts w:cstheme="minorHAnsi"/>
          <w:i/>
          <w:iCs/>
          <w:sz w:val="22"/>
          <w:szCs w:val="22"/>
        </w:rPr>
        <w:t xml:space="preserve"> who had more than </w:t>
      </w:r>
      <w:r w:rsidR="00557FDC" w:rsidRPr="00DC100F">
        <w:rPr>
          <w:rFonts w:cstheme="minorHAnsi"/>
          <w:i/>
          <w:iCs/>
          <w:sz w:val="22"/>
          <w:szCs w:val="22"/>
        </w:rPr>
        <w:t>15 visits.</w:t>
      </w:r>
    </w:p>
    <w:p w14:paraId="7ED48237" w14:textId="77777777" w:rsidR="00827BF9" w:rsidRDefault="00827BF9" w:rsidP="00A361B6">
      <w:pPr>
        <w:rPr>
          <w:rFonts w:cstheme="minorHAnsi"/>
          <w:sz w:val="22"/>
          <w:szCs w:val="22"/>
        </w:rPr>
      </w:pPr>
    </w:p>
    <w:p w14:paraId="11D5FDC0" w14:textId="77777777" w:rsidR="00827BF9" w:rsidRDefault="00827BF9" w:rsidP="00A361B6">
      <w:pPr>
        <w:rPr>
          <w:rFonts w:cstheme="minorHAnsi"/>
          <w:sz w:val="22"/>
          <w:szCs w:val="22"/>
        </w:rPr>
      </w:pPr>
    </w:p>
    <w:p w14:paraId="79E5978F" w14:textId="11D39129" w:rsidR="00A361B6" w:rsidRDefault="00827BF9" w:rsidP="0097381C">
      <w:pPr>
        <w:rPr>
          <w:rFonts w:cstheme="minorHAnsi"/>
          <w:sz w:val="22"/>
          <w:szCs w:val="22"/>
        </w:rPr>
      </w:pPr>
      <w:r w:rsidRPr="00827BF9">
        <w:rPr>
          <w:rFonts w:cstheme="minorHAnsi"/>
          <w:sz w:val="22"/>
          <w:szCs w:val="22"/>
        </w:rPr>
        <w:t xml:space="preserve">To statistically find the plateau, we grouped visits into buckets based on visit number and compared the means between each bucket. We grouped visits into [1-2, 3-5, 6-9, and 10+] </w:t>
      </w:r>
      <w:r w:rsidR="00756BCD">
        <w:rPr>
          <w:rFonts w:cstheme="minorHAnsi"/>
          <w:sz w:val="22"/>
          <w:szCs w:val="22"/>
        </w:rPr>
        <w:t xml:space="preserve">buckets </w:t>
      </w:r>
      <w:r w:rsidRPr="00827BF9">
        <w:rPr>
          <w:rFonts w:cstheme="minorHAnsi"/>
          <w:sz w:val="22"/>
          <w:szCs w:val="22"/>
        </w:rPr>
        <w:t>and found that</w:t>
      </w:r>
      <w:r w:rsidR="00EB23C6">
        <w:rPr>
          <w:rFonts w:cstheme="minorHAnsi"/>
          <w:sz w:val="22"/>
          <w:szCs w:val="22"/>
        </w:rPr>
        <w:t xml:space="preserve"> sessions up to </w:t>
      </w:r>
      <w:r w:rsidR="00965CEB">
        <w:rPr>
          <w:rFonts w:cstheme="minorHAnsi"/>
          <w:sz w:val="22"/>
          <w:szCs w:val="22"/>
        </w:rPr>
        <w:t xml:space="preserve">around </w:t>
      </w:r>
      <w:r w:rsidR="00965CEB" w:rsidRPr="00827BF9">
        <w:rPr>
          <w:rFonts w:cstheme="minorHAnsi"/>
          <w:sz w:val="22"/>
          <w:szCs w:val="22"/>
        </w:rPr>
        <w:t xml:space="preserve">ninth </w:t>
      </w:r>
      <w:r w:rsidR="003421C8">
        <w:rPr>
          <w:rFonts w:cstheme="minorHAnsi"/>
          <w:sz w:val="22"/>
          <w:szCs w:val="22"/>
        </w:rPr>
        <w:t xml:space="preserve">still bring a significant improvement (multiple </w:t>
      </w:r>
      <w:r w:rsidR="0094262F">
        <w:rPr>
          <w:rFonts w:cstheme="minorHAnsi"/>
          <w:sz w:val="22"/>
          <w:szCs w:val="22"/>
        </w:rPr>
        <w:t>different buckets were applied).</w:t>
      </w:r>
      <w:r w:rsidR="00E36B0F">
        <w:rPr>
          <w:rFonts w:cstheme="minorHAnsi"/>
          <w:sz w:val="22"/>
          <w:szCs w:val="22"/>
        </w:rPr>
        <w:t xml:space="preserve"> Therefore,</w:t>
      </w:r>
      <w:r w:rsidR="00AC2AD6">
        <w:rPr>
          <w:rFonts w:cstheme="minorHAnsi"/>
          <w:sz w:val="22"/>
          <w:szCs w:val="22"/>
        </w:rPr>
        <w:t xml:space="preserve"> somewhere around </w:t>
      </w:r>
      <w:r w:rsidR="005B2DD6">
        <w:rPr>
          <w:rFonts w:cstheme="minorHAnsi"/>
          <w:sz w:val="22"/>
          <w:szCs w:val="22"/>
        </w:rPr>
        <w:t>9</w:t>
      </w:r>
      <w:r w:rsidR="005B2DD6" w:rsidRPr="005B2DD6">
        <w:rPr>
          <w:rFonts w:cstheme="minorHAnsi"/>
          <w:sz w:val="22"/>
          <w:szCs w:val="22"/>
          <w:vertAlign w:val="superscript"/>
        </w:rPr>
        <w:t>th</w:t>
      </w:r>
      <w:r w:rsidR="005B2DD6">
        <w:rPr>
          <w:rFonts w:cstheme="minorHAnsi"/>
          <w:sz w:val="22"/>
          <w:szCs w:val="22"/>
        </w:rPr>
        <w:t xml:space="preserve"> </w:t>
      </w:r>
      <w:r w:rsidR="00B372B2">
        <w:rPr>
          <w:rFonts w:cstheme="minorHAnsi"/>
          <w:sz w:val="22"/>
          <w:szCs w:val="22"/>
        </w:rPr>
        <w:t xml:space="preserve">session </w:t>
      </w:r>
      <w:r w:rsidR="004B6F49">
        <w:rPr>
          <w:rFonts w:cstheme="minorHAnsi"/>
          <w:sz w:val="22"/>
          <w:szCs w:val="22"/>
        </w:rPr>
        <w:t>a</w:t>
      </w:r>
      <w:r w:rsidRPr="00827BF9">
        <w:rPr>
          <w:rFonts w:cstheme="minorHAnsi"/>
          <w:sz w:val="22"/>
          <w:szCs w:val="22"/>
        </w:rPr>
        <w:t xml:space="preserve"> plateau is reached</w:t>
      </w:r>
      <w:r w:rsidR="00E8437A" w:rsidRPr="00E8437A">
        <w:t xml:space="preserve"> </w:t>
      </w:r>
      <w:r w:rsidR="00E8437A" w:rsidRPr="00E8437A">
        <w:rPr>
          <w:rFonts w:cstheme="minorHAnsi"/>
          <w:sz w:val="22"/>
          <w:szCs w:val="22"/>
        </w:rPr>
        <w:t>[Fig2]</w:t>
      </w:r>
      <w:r w:rsidRPr="00827BF9">
        <w:rPr>
          <w:rFonts w:cstheme="minorHAnsi"/>
          <w:sz w:val="22"/>
          <w:szCs w:val="22"/>
        </w:rPr>
        <w:t>.</w:t>
      </w:r>
      <w:r w:rsidR="00C12649">
        <w:rPr>
          <w:rFonts w:cstheme="minorHAnsi"/>
          <w:sz w:val="22"/>
          <w:szCs w:val="22"/>
        </w:rPr>
        <w:t xml:space="preserve"> </w:t>
      </w:r>
      <w:r w:rsidR="00C12649" w:rsidRPr="00C12649">
        <w:rPr>
          <w:rFonts w:cstheme="minorHAnsi"/>
          <w:color w:val="FF0000"/>
          <w:sz w:val="22"/>
          <w:szCs w:val="22"/>
        </w:rPr>
        <w:t>[BK13</w:t>
      </w:r>
      <w:r w:rsidR="00C12649">
        <w:rPr>
          <w:rFonts w:cstheme="minorHAnsi"/>
          <w:color w:val="FF0000"/>
          <w:sz w:val="22"/>
          <w:szCs w:val="22"/>
        </w:rPr>
        <w:t>?</w:t>
      </w:r>
      <w:r w:rsidR="00C12649" w:rsidRPr="00C12649">
        <w:rPr>
          <w:rFonts w:cstheme="minorHAnsi"/>
          <w:color w:val="FF0000"/>
          <w:sz w:val="22"/>
          <w:szCs w:val="22"/>
        </w:rPr>
        <w:t>]</w:t>
      </w:r>
    </w:p>
    <w:p w14:paraId="4F1BDE5E" w14:textId="77777777" w:rsidR="002A2D84" w:rsidRDefault="002A2D84" w:rsidP="0097381C">
      <w:pPr>
        <w:rPr>
          <w:rFonts w:cstheme="minorHAnsi"/>
          <w:sz w:val="22"/>
          <w:szCs w:val="22"/>
        </w:rPr>
      </w:pPr>
    </w:p>
    <w:p w14:paraId="456DBA62" w14:textId="77777777" w:rsidR="002A2D84" w:rsidRDefault="002A2D84" w:rsidP="0097381C">
      <w:pPr>
        <w:rPr>
          <w:rFonts w:cstheme="minorHAnsi"/>
          <w:sz w:val="22"/>
          <w:szCs w:val="22"/>
        </w:rPr>
      </w:pPr>
    </w:p>
    <w:p w14:paraId="45BB3579" w14:textId="5C84761C" w:rsidR="00441381" w:rsidRDefault="002A2D84" w:rsidP="002A2D84">
      <w:pPr>
        <w:tabs>
          <w:tab w:val="left" w:pos="3612"/>
        </w:tabs>
        <w:rPr>
          <w:rFonts w:cstheme="minorHAnsi"/>
          <w:sz w:val="22"/>
          <w:szCs w:val="22"/>
        </w:rPr>
      </w:pPr>
      <w:r>
        <w:rPr>
          <w:rFonts w:cstheme="minorHAnsi"/>
          <w:sz w:val="22"/>
          <w:szCs w:val="22"/>
        </w:rPr>
        <w:tab/>
      </w:r>
    </w:p>
    <w:p w14:paraId="0E45415F" w14:textId="06E195AD" w:rsidR="00441381" w:rsidRDefault="00441381" w:rsidP="002A2D84">
      <w:pPr>
        <w:tabs>
          <w:tab w:val="left" w:pos="3612"/>
        </w:tabs>
        <w:rPr>
          <w:rFonts w:cstheme="minorHAnsi"/>
          <w:sz w:val="22"/>
          <w:szCs w:val="22"/>
        </w:rPr>
      </w:pPr>
      <w:r w:rsidRPr="00441381">
        <w:rPr>
          <w:rFonts w:cstheme="minorHAnsi"/>
          <w:sz w:val="22"/>
          <w:szCs w:val="22"/>
        </w:rPr>
        <w:lastRenderedPageBreak/>
        <w:drawing>
          <wp:inline distT="0" distB="0" distL="0" distR="0" wp14:anchorId="1737CDB0" wp14:editId="652C5858">
            <wp:extent cx="5731510" cy="3004820"/>
            <wp:effectExtent l="0" t="0" r="0" b="5080"/>
            <wp:docPr id="105669224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92241" name="Picture 1" descr="Chart, bar chart&#10;&#10;Description automatically generated"/>
                    <pic:cNvPicPr/>
                  </pic:nvPicPr>
                  <pic:blipFill>
                    <a:blip r:embed="rId9"/>
                    <a:stretch>
                      <a:fillRect/>
                    </a:stretch>
                  </pic:blipFill>
                  <pic:spPr>
                    <a:xfrm>
                      <a:off x="0" y="0"/>
                      <a:ext cx="5731510" cy="3004820"/>
                    </a:xfrm>
                    <a:prstGeom prst="rect">
                      <a:avLst/>
                    </a:prstGeom>
                  </pic:spPr>
                </pic:pic>
              </a:graphicData>
            </a:graphic>
          </wp:inline>
        </w:drawing>
      </w:r>
    </w:p>
    <w:p w14:paraId="223FC869" w14:textId="39FF329B" w:rsidR="00047700" w:rsidRPr="00DC100F" w:rsidRDefault="002A2D84" w:rsidP="002A2D84">
      <w:pPr>
        <w:tabs>
          <w:tab w:val="left" w:pos="3612"/>
        </w:tabs>
        <w:rPr>
          <w:rFonts w:cstheme="minorHAnsi"/>
          <w:i/>
          <w:iCs/>
          <w:sz w:val="22"/>
          <w:szCs w:val="22"/>
        </w:rPr>
      </w:pPr>
      <w:r w:rsidRPr="00DC100F">
        <w:rPr>
          <w:rFonts w:cstheme="minorHAnsi"/>
          <w:i/>
          <w:iCs/>
          <w:sz w:val="22"/>
          <w:szCs w:val="22"/>
        </w:rPr>
        <w:t>Figure 2, Comparison of mean improvement (GCE%)</w:t>
      </w:r>
      <w:r w:rsidR="00297214" w:rsidRPr="00DC100F">
        <w:rPr>
          <w:rFonts w:cstheme="minorHAnsi"/>
          <w:i/>
          <w:iCs/>
          <w:sz w:val="22"/>
          <w:szCs w:val="22"/>
        </w:rPr>
        <w:t xml:space="preserve"> </w:t>
      </w:r>
      <w:r w:rsidRPr="00DC100F">
        <w:rPr>
          <w:rFonts w:cstheme="minorHAnsi"/>
          <w:i/>
          <w:iCs/>
          <w:color w:val="FF0000"/>
          <w:sz w:val="22"/>
          <w:szCs w:val="22"/>
        </w:rPr>
        <w:t>[BK14]</w:t>
      </w:r>
      <w:r w:rsidRPr="00DC100F">
        <w:rPr>
          <w:rFonts w:cstheme="minorHAnsi"/>
          <w:i/>
          <w:iCs/>
          <w:sz w:val="22"/>
          <w:szCs w:val="22"/>
        </w:rPr>
        <w:t xml:space="preserve"> - between bucketed treatment sessions shows the treatment is still significantly effective up to around the 9th session, after which the plateau is reached, and the further treatment stops being effective.</w:t>
      </w:r>
    </w:p>
    <w:p w14:paraId="3D6278D2" w14:textId="77777777" w:rsidR="004757AE" w:rsidRDefault="004757AE" w:rsidP="002A2D84">
      <w:pPr>
        <w:tabs>
          <w:tab w:val="left" w:pos="3612"/>
        </w:tabs>
        <w:rPr>
          <w:rFonts w:cstheme="minorHAnsi"/>
          <w:sz w:val="22"/>
          <w:szCs w:val="22"/>
        </w:rPr>
      </w:pPr>
    </w:p>
    <w:p w14:paraId="6C8E6DCD" w14:textId="1E36F7B5" w:rsidR="004757AE" w:rsidRDefault="004757AE" w:rsidP="002A2D84">
      <w:pPr>
        <w:tabs>
          <w:tab w:val="left" w:pos="3612"/>
        </w:tabs>
        <w:rPr>
          <w:rFonts w:cstheme="minorHAnsi"/>
          <w:sz w:val="22"/>
          <w:szCs w:val="22"/>
        </w:rPr>
      </w:pPr>
      <w:r w:rsidRPr="004757AE">
        <w:rPr>
          <w:rFonts w:cstheme="minorHAnsi"/>
          <w:sz w:val="22"/>
          <w:szCs w:val="22"/>
        </w:rPr>
        <w:t>To confirm our clinical observations that discontinuation of 532nm large spot laser treatment cause</w:t>
      </w:r>
      <w:r w:rsidR="00676265">
        <w:rPr>
          <w:rFonts w:cstheme="minorHAnsi"/>
          <w:sz w:val="22"/>
          <w:szCs w:val="22"/>
        </w:rPr>
        <w:t>s</w:t>
      </w:r>
      <w:r w:rsidRPr="004757AE">
        <w:rPr>
          <w:rFonts w:cstheme="minorHAnsi"/>
          <w:sz w:val="22"/>
          <w:szCs w:val="22"/>
        </w:rPr>
        <w:t xml:space="preserve"> relapse, we examined the intervals between visits and their impact on disease worsening.</w:t>
      </w:r>
      <w:r w:rsidR="00425270">
        <w:rPr>
          <w:rFonts w:cstheme="minorHAnsi"/>
          <w:sz w:val="22"/>
          <w:szCs w:val="22"/>
        </w:rPr>
        <w:t xml:space="preserve"> </w:t>
      </w:r>
      <w:r w:rsidR="00425270" w:rsidRPr="00425270">
        <w:rPr>
          <w:rFonts w:cstheme="minorHAnsi"/>
          <w:sz w:val="22"/>
          <w:szCs w:val="22"/>
        </w:rPr>
        <w:t xml:space="preserve">We grouped visits </w:t>
      </w:r>
      <w:r w:rsidR="005A1C19">
        <w:rPr>
          <w:rFonts w:cstheme="minorHAnsi"/>
          <w:sz w:val="22"/>
          <w:szCs w:val="22"/>
        </w:rPr>
        <w:t>based</w:t>
      </w:r>
      <w:r w:rsidR="0089086E">
        <w:rPr>
          <w:rFonts w:cstheme="minorHAnsi"/>
          <w:sz w:val="22"/>
          <w:szCs w:val="22"/>
        </w:rPr>
        <w:t xml:space="preserve"> on time elapsed between</w:t>
      </w:r>
      <w:r w:rsidR="008302BF">
        <w:rPr>
          <w:rFonts w:cstheme="minorHAnsi"/>
          <w:sz w:val="22"/>
          <w:szCs w:val="22"/>
        </w:rPr>
        <w:t xml:space="preserve"> </w:t>
      </w:r>
      <w:r w:rsidR="00603AE3">
        <w:rPr>
          <w:rFonts w:cstheme="minorHAnsi"/>
          <w:sz w:val="22"/>
          <w:szCs w:val="22"/>
        </w:rPr>
        <w:t xml:space="preserve">two </w:t>
      </w:r>
      <w:r w:rsidR="008302BF">
        <w:rPr>
          <w:rFonts w:cstheme="minorHAnsi"/>
          <w:sz w:val="22"/>
          <w:szCs w:val="22"/>
        </w:rPr>
        <w:t>visit</w:t>
      </w:r>
      <w:r w:rsidR="00740A81">
        <w:rPr>
          <w:rFonts w:cstheme="minorHAnsi"/>
          <w:sz w:val="22"/>
          <w:szCs w:val="22"/>
        </w:rPr>
        <w:t xml:space="preserve">s </w:t>
      </w:r>
      <w:r w:rsidR="00425270" w:rsidRPr="00425270">
        <w:rPr>
          <w:rFonts w:cstheme="minorHAnsi"/>
          <w:sz w:val="22"/>
          <w:szCs w:val="22"/>
        </w:rPr>
        <w:t xml:space="preserve">and plotted a graph relating mean </w:t>
      </w:r>
      <w:r w:rsidR="004A2BCE">
        <w:rPr>
          <w:rFonts w:cstheme="minorHAnsi"/>
          <w:sz w:val="22"/>
          <w:szCs w:val="22"/>
        </w:rPr>
        <w:t xml:space="preserve">percentage </w:t>
      </w:r>
      <w:r w:rsidR="00162407">
        <w:rPr>
          <w:rFonts w:cstheme="minorHAnsi"/>
          <w:sz w:val="22"/>
          <w:szCs w:val="22"/>
        </w:rPr>
        <w:t>improvement</w:t>
      </w:r>
      <w:r w:rsidR="00425270" w:rsidRPr="00425270">
        <w:rPr>
          <w:rFonts w:cstheme="minorHAnsi"/>
          <w:sz w:val="22"/>
          <w:szCs w:val="22"/>
        </w:rPr>
        <w:t xml:space="preserve"> (GCE) between visits and time groups</w:t>
      </w:r>
      <w:r w:rsidR="00D17174" w:rsidRPr="00E8437A">
        <w:rPr>
          <w:rFonts w:cstheme="minorHAnsi"/>
          <w:sz w:val="22"/>
          <w:szCs w:val="22"/>
        </w:rPr>
        <w:t>[Fig</w:t>
      </w:r>
      <w:r w:rsidR="00D17174">
        <w:rPr>
          <w:rFonts w:cstheme="minorHAnsi"/>
          <w:sz w:val="22"/>
          <w:szCs w:val="22"/>
        </w:rPr>
        <w:t>3</w:t>
      </w:r>
      <w:r w:rsidR="00D17174" w:rsidRPr="00E8437A">
        <w:rPr>
          <w:rFonts w:cstheme="minorHAnsi"/>
          <w:sz w:val="22"/>
          <w:szCs w:val="22"/>
        </w:rPr>
        <w:t>]</w:t>
      </w:r>
      <w:r w:rsidR="00425270" w:rsidRPr="00425270">
        <w:rPr>
          <w:rFonts w:cstheme="minorHAnsi"/>
          <w:sz w:val="22"/>
          <w:szCs w:val="22"/>
        </w:rPr>
        <w:t>.</w:t>
      </w:r>
      <w:r w:rsidR="00544E5F">
        <w:rPr>
          <w:rFonts w:cstheme="minorHAnsi"/>
          <w:sz w:val="22"/>
          <w:szCs w:val="22"/>
        </w:rPr>
        <w:t xml:space="preserve"> Based on the graph and our clinical experience we </w:t>
      </w:r>
      <w:r w:rsidR="005A40D4">
        <w:rPr>
          <w:rFonts w:cstheme="minorHAnsi"/>
          <w:sz w:val="22"/>
          <w:szCs w:val="22"/>
        </w:rPr>
        <w:t>believe the i</w:t>
      </w:r>
      <w:r w:rsidR="00544E5F" w:rsidRPr="00544E5F">
        <w:rPr>
          <w:rFonts w:cstheme="minorHAnsi"/>
          <w:sz w:val="22"/>
          <w:szCs w:val="22"/>
        </w:rPr>
        <w:t>mprovement achieved during a single session of treatment is lost after around 180 days</w:t>
      </w:r>
      <w:r w:rsidR="00E133E6">
        <w:rPr>
          <w:rFonts w:cstheme="minorHAnsi"/>
          <w:sz w:val="22"/>
          <w:szCs w:val="22"/>
        </w:rPr>
        <w:t>, although the exact number may vary.</w:t>
      </w:r>
      <w:r w:rsidR="00D31E2F">
        <w:rPr>
          <w:rFonts w:cstheme="minorHAnsi"/>
          <w:sz w:val="22"/>
          <w:szCs w:val="22"/>
        </w:rPr>
        <w:t xml:space="preserve"> </w:t>
      </w:r>
    </w:p>
    <w:p w14:paraId="58253300" w14:textId="77777777" w:rsidR="008B15E4" w:rsidRDefault="008B15E4" w:rsidP="002A2D84">
      <w:pPr>
        <w:tabs>
          <w:tab w:val="left" w:pos="3612"/>
        </w:tabs>
        <w:rPr>
          <w:rFonts w:cstheme="minorHAnsi"/>
          <w:sz w:val="22"/>
          <w:szCs w:val="22"/>
        </w:rPr>
      </w:pPr>
    </w:p>
    <w:p w14:paraId="25D732D7" w14:textId="1EA8710D" w:rsidR="00441381" w:rsidRDefault="00441381" w:rsidP="002A2D84">
      <w:pPr>
        <w:tabs>
          <w:tab w:val="left" w:pos="3612"/>
        </w:tabs>
        <w:rPr>
          <w:rFonts w:cstheme="minorHAnsi"/>
          <w:sz w:val="22"/>
          <w:szCs w:val="22"/>
        </w:rPr>
      </w:pPr>
      <w:r w:rsidRPr="00441381">
        <w:rPr>
          <w:rFonts w:cstheme="minorHAnsi"/>
          <w:sz w:val="22"/>
          <w:szCs w:val="22"/>
        </w:rPr>
        <w:drawing>
          <wp:inline distT="0" distB="0" distL="0" distR="0" wp14:anchorId="3F05C508" wp14:editId="507D5A28">
            <wp:extent cx="5731510" cy="3049270"/>
            <wp:effectExtent l="0" t="0" r="0" b="0"/>
            <wp:docPr id="55817226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2266" name="Picture 1" descr="Chart, line chart&#10;&#10;Description automatically generated"/>
                    <pic:cNvPicPr/>
                  </pic:nvPicPr>
                  <pic:blipFill>
                    <a:blip r:embed="rId10"/>
                    <a:stretch>
                      <a:fillRect/>
                    </a:stretch>
                  </pic:blipFill>
                  <pic:spPr>
                    <a:xfrm>
                      <a:off x="0" y="0"/>
                      <a:ext cx="5731510" cy="3049270"/>
                    </a:xfrm>
                    <a:prstGeom prst="rect">
                      <a:avLst/>
                    </a:prstGeom>
                  </pic:spPr>
                </pic:pic>
              </a:graphicData>
            </a:graphic>
          </wp:inline>
        </w:drawing>
      </w:r>
    </w:p>
    <w:p w14:paraId="119F7D89" w14:textId="68DED1B5" w:rsidR="005E49E2" w:rsidRPr="00DC100F" w:rsidRDefault="005E49E2" w:rsidP="002A2D84">
      <w:pPr>
        <w:tabs>
          <w:tab w:val="left" w:pos="3612"/>
        </w:tabs>
        <w:rPr>
          <w:rFonts w:cstheme="minorHAnsi"/>
          <w:i/>
          <w:iCs/>
          <w:sz w:val="22"/>
          <w:szCs w:val="22"/>
        </w:rPr>
      </w:pPr>
      <w:r w:rsidRPr="00DC100F">
        <w:rPr>
          <w:rFonts w:cstheme="minorHAnsi"/>
          <w:i/>
          <w:iCs/>
          <w:sz w:val="22"/>
          <w:szCs w:val="22"/>
        </w:rPr>
        <w:t>Figure 3</w:t>
      </w:r>
      <w:r w:rsidR="000102B7">
        <w:rPr>
          <w:rFonts w:cstheme="minorHAnsi"/>
          <w:i/>
          <w:iCs/>
          <w:sz w:val="22"/>
          <w:szCs w:val="22"/>
        </w:rPr>
        <w:t>,</w:t>
      </w:r>
      <w:r w:rsidRPr="00DC100F">
        <w:rPr>
          <w:rFonts w:cstheme="minorHAnsi"/>
          <w:i/>
          <w:iCs/>
          <w:sz w:val="22"/>
          <w:szCs w:val="22"/>
        </w:rPr>
        <w:t xml:space="preserve"> The improvement achieved during any given single session of treatment is lost after around 180 days</w:t>
      </w:r>
      <w:r w:rsidR="00BE64EC" w:rsidRPr="00DC100F">
        <w:rPr>
          <w:rFonts w:cstheme="minorHAnsi"/>
          <w:i/>
          <w:iCs/>
          <w:sz w:val="22"/>
          <w:szCs w:val="22"/>
        </w:rPr>
        <w:t xml:space="preserve"> </w:t>
      </w:r>
      <w:r w:rsidR="00C659C9" w:rsidRPr="00DC100F">
        <w:rPr>
          <w:rFonts w:cstheme="minorHAnsi"/>
          <w:i/>
          <w:iCs/>
          <w:sz w:val="22"/>
          <w:szCs w:val="22"/>
        </w:rPr>
        <w:t xml:space="preserve">break </w:t>
      </w:r>
      <w:r w:rsidRPr="00DC100F">
        <w:rPr>
          <w:rFonts w:cstheme="minorHAnsi"/>
          <w:i/>
          <w:iCs/>
          <w:color w:val="FF0000"/>
          <w:sz w:val="22"/>
          <w:szCs w:val="22"/>
        </w:rPr>
        <w:t>[BK16] [GU17]</w:t>
      </w:r>
      <w:r w:rsidRPr="00DC100F">
        <w:rPr>
          <w:rFonts w:cstheme="minorHAnsi"/>
          <w:i/>
          <w:iCs/>
          <w:sz w:val="22"/>
          <w:szCs w:val="22"/>
        </w:rPr>
        <w:t xml:space="preserve"> . Mean objective improvement based on 3D area, and colour assessment in-between any consecutive visits reach up to 10% when the assessment is performed for up to 180 days post-treatment and drops dramatically thereafter. This results in a complete loss of improvement and even worsening when two consecutive visits are spread for </w:t>
      </w:r>
      <w:r w:rsidR="00F940FB" w:rsidRPr="00DC100F">
        <w:rPr>
          <w:rFonts w:cstheme="minorHAnsi"/>
          <w:i/>
          <w:iCs/>
          <w:sz w:val="22"/>
          <w:szCs w:val="22"/>
        </w:rPr>
        <w:t>a longer period of time</w:t>
      </w:r>
      <w:r w:rsidR="00933205" w:rsidRPr="00DC100F">
        <w:rPr>
          <w:rFonts w:cstheme="minorHAnsi"/>
          <w:i/>
          <w:iCs/>
          <w:sz w:val="22"/>
          <w:szCs w:val="22"/>
        </w:rPr>
        <w:t xml:space="preserve"> like 270 days.</w:t>
      </w:r>
    </w:p>
    <w:p w14:paraId="277422F7" w14:textId="6BA05C52" w:rsidR="002F5435" w:rsidRDefault="0057419D" w:rsidP="002A2D84">
      <w:pPr>
        <w:tabs>
          <w:tab w:val="left" w:pos="3612"/>
        </w:tabs>
        <w:rPr>
          <w:rFonts w:cstheme="minorHAnsi"/>
          <w:sz w:val="22"/>
          <w:szCs w:val="22"/>
        </w:rPr>
      </w:pPr>
      <w:r w:rsidRPr="0057419D">
        <w:rPr>
          <w:rFonts w:cstheme="minorHAnsi"/>
          <w:sz w:val="22"/>
          <w:szCs w:val="22"/>
        </w:rPr>
        <w:lastRenderedPageBreak/>
        <w:t xml:space="preserve">To find the time after which the PWS worsens, </w:t>
      </w:r>
      <w:r w:rsidR="00EB0E2C">
        <w:rPr>
          <w:rFonts w:cstheme="minorHAnsi"/>
          <w:sz w:val="22"/>
          <w:szCs w:val="22"/>
        </w:rPr>
        <w:t>w</w:t>
      </w:r>
      <w:r w:rsidR="00EB0E2C" w:rsidRPr="00EB0E2C">
        <w:rPr>
          <w:rFonts w:cstheme="minorHAnsi"/>
          <w:sz w:val="22"/>
          <w:szCs w:val="22"/>
        </w:rPr>
        <w:t xml:space="preserve">e have compared the means of </w:t>
      </w:r>
      <w:r w:rsidR="00096066" w:rsidRPr="00EB0E2C">
        <w:rPr>
          <w:rFonts w:cstheme="minorHAnsi"/>
          <w:sz w:val="22"/>
          <w:szCs w:val="22"/>
        </w:rPr>
        <w:t>separate</w:t>
      </w:r>
      <w:r w:rsidR="00EB0E2C" w:rsidRPr="00EB0E2C">
        <w:rPr>
          <w:rFonts w:cstheme="minorHAnsi"/>
          <w:sz w:val="22"/>
          <w:szCs w:val="22"/>
        </w:rPr>
        <w:t xml:space="preserve"> buckets of visits</w:t>
      </w:r>
      <w:r w:rsidR="008052BD">
        <w:rPr>
          <w:rFonts w:cstheme="minorHAnsi"/>
          <w:sz w:val="22"/>
          <w:szCs w:val="22"/>
        </w:rPr>
        <w:t xml:space="preserve"> (buckets based on time </w:t>
      </w:r>
      <w:r w:rsidR="00511795">
        <w:rPr>
          <w:rFonts w:cstheme="minorHAnsi"/>
          <w:sz w:val="22"/>
          <w:szCs w:val="22"/>
        </w:rPr>
        <w:t>in-between</w:t>
      </w:r>
      <w:r w:rsidR="008052BD">
        <w:rPr>
          <w:rFonts w:cstheme="minorHAnsi"/>
          <w:sz w:val="22"/>
          <w:szCs w:val="22"/>
        </w:rPr>
        <w:t xml:space="preserve"> visit)</w:t>
      </w:r>
      <w:r w:rsidR="00EF51E8">
        <w:rPr>
          <w:rFonts w:cstheme="minorHAnsi"/>
          <w:sz w:val="22"/>
          <w:szCs w:val="22"/>
        </w:rPr>
        <w:t>[Fig4]</w:t>
      </w:r>
      <w:r w:rsidR="008870B1">
        <w:rPr>
          <w:rFonts w:cstheme="minorHAnsi"/>
          <w:sz w:val="22"/>
          <w:szCs w:val="22"/>
        </w:rPr>
        <w:t>.</w:t>
      </w:r>
      <w:r w:rsidR="00CF0481">
        <w:rPr>
          <w:rFonts w:cstheme="minorHAnsi"/>
          <w:sz w:val="22"/>
          <w:szCs w:val="22"/>
        </w:rPr>
        <w:t xml:space="preserve"> We </w:t>
      </w:r>
      <w:r w:rsidR="00E81313">
        <w:rPr>
          <w:rFonts w:cstheme="minorHAnsi"/>
          <w:sz w:val="22"/>
          <w:szCs w:val="22"/>
        </w:rPr>
        <w:t>found</w:t>
      </w:r>
      <w:r w:rsidR="001A3C08">
        <w:rPr>
          <w:rFonts w:cstheme="minorHAnsi"/>
          <w:sz w:val="22"/>
          <w:szCs w:val="22"/>
        </w:rPr>
        <w:t xml:space="preserve"> that</w:t>
      </w:r>
      <w:r w:rsidR="00366940">
        <w:rPr>
          <w:rFonts w:cstheme="minorHAnsi"/>
          <w:sz w:val="22"/>
          <w:szCs w:val="22"/>
        </w:rPr>
        <w:t xml:space="preserve"> after around 180 days there is a significant </w:t>
      </w:r>
      <w:r w:rsidR="005F7012">
        <w:rPr>
          <w:rFonts w:cstheme="minorHAnsi"/>
          <w:sz w:val="22"/>
          <w:szCs w:val="22"/>
        </w:rPr>
        <w:t>worsening of PWS</w:t>
      </w:r>
      <w:r w:rsidR="001A4D8F">
        <w:rPr>
          <w:rFonts w:cstheme="minorHAnsi"/>
          <w:sz w:val="22"/>
          <w:szCs w:val="22"/>
        </w:rPr>
        <w:t>, which matches our clinical experience.</w:t>
      </w:r>
      <w:r w:rsidR="00071BC7">
        <w:rPr>
          <w:rFonts w:cstheme="minorHAnsi"/>
          <w:sz w:val="22"/>
          <w:szCs w:val="22"/>
        </w:rPr>
        <w:t xml:space="preserve"> Furthermore, there is some evidence (p-value&lt;0.1)</w:t>
      </w:r>
      <w:r w:rsidR="00334072">
        <w:rPr>
          <w:rFonts w:cstheme="minorHAnsi"/>
          <w:sz w:val="22"/>
          <w:szCs w:val="22"/>
        </w:rPr>
        <w:t xml:space="preserve"> of even longer breaks having even further</w:t>
      </w:r>
      <w:r w:rsidR="00204DA7">
        <w:rPr>
          <w:rFonts w:cstheme="minorHAnsi"/>
          <w:sz w:val="22"/>
          <w:szCs w:val="22"/>
        </w:rPr>
        <w:t xml:space="preserve"> negative effect</w:t>
      </w:r>
      <w:r w:rsidR="000220E9">
        <w:rPr>
          <w:rFonts w:cstheme="minorHAnsi"/>
          <w:sz w:val="22"/>
          <w:szCs w:val="22"/>
        </w:rPr>
        <w:t xml:space="preserve">, but </w:t>
      </w:r>
      <w:r w:rsidR="00B34E2A" w:rsidRPr="00B34E2A">
        <w:rPr>
          <w:rFonts w:cstheme="minorHAnsi"/>
          <w:sz w:val="22"/>
          <w:szCs w:val="22"/>
        </w:rPr>
        <w:t>further research based on more data will be required</w:t>
      </w:r>
      <w:r w:rsidR="00030090">
        <w:rPr>
          <w:rFonts w:cstheme="minorHAnsi"/>
          <w:sz w:val="22"/>
          <w:szCs w:val="22"/>
        </w:rPr>
        <w:t>.</w:t>
      </w:r>
      <w:r w:rsidR="00181BA0">
        <w:rPr>
          <w:rFonts w:cstheme="minorHAnsi"/>
          <w:sz w:val="22"/>
          <w:szCs w:val="22"/>
        </w:rPr>
        <w:t xml:space="preserve"> </w:t>
      </w:r>
      <w:r w:rsidR="009E6978" w:rsidRPr="009E6978">
        <w:rPr>
          <w:rFonts w:cstheme="minorHAnsi"/>
          <w:sz w:val="22"/>
          <w:szCs w:val="22"/>
        </w:rPr>
        <w:t>We have also used the chi-squared test in the Materials and Methods section to prove a relationship between the length of intervals and the amount of negative clearance.</w:t>
      </w:r>
    </w:p>
    <w:p w14:paraId="5617DFA6" w14:textId="77777777" w:rsidR="0057419D" w:rsidRPr="00C90F28" w:rsidRDefault="0057419D" w:rsidP="002A2D84">
      <w:pPr>
        <w:tabs>
          <w:tab w:val="left" w:pos="3612"/>
        </w:tabs>
        <w:rPr>
          <w:rFonts w:cstheme="minorHAnsi"/>
          <w:sz w:val="22"/>
          <w:szCs w:val="22"/>
        </w:rPr>
      </w:pPr>
    </w:p>
    <w:p w14:paraId="7FEF0340" w14:textId="11D1DA82" w:rsidR="00441381" w:rsidRDefault="00441381" w:rsidP="002A2D84">
      <w:pPr>
        <w:tabs>
          <w:tab w:val="left" w:pos="3612"/>
        </w:tabs>
        <w:rPr>
          <w:rFonts w:cstheme="minorHAnsi"/>
          <w:sz w:val="22"/>
          <w:szCs w:val="22"/>
        </w:rPr>
      </w:pPr>
      <w:r w:rsidRPr="00441381">
        <w:rPr>
          <w:rFonts w:cstheme="minorHAnsi"/>
          <w:sz w:val="22"/>
          <w:szCs w:val="22"/>
        </w:rPr>
        <w:drawing>
          <wp:inline distT="0" distB="0" distL="0" distR="0" wp14:anchorId="76B123B2" wp14:editId="164CCEA8">
            <wp:extent cx="5731510" cy="3140710"/>
            <wp:effectExtent l="0" t="0" r="0" b="0"/>
            <wp:docPr id="757401969"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1969" name="Picture 1" descr="Chart, waterfall chart&#10;&#10;Description automatically generated"/>
                    <pic:cNvPicPr/>
                  </pic:nvPicPr>
                  <pic:blipFill>
                    <a:blip r:embed="rId11"/>
                    <a:stretch>
                      <a:fillRect/>
                    </a:stretch>
                  </pic:blipFill>
                  <pic:spPr>
                    <a:xfrm>
                      <a:off x="0" y="0"/>
                      <a:ext cx="5731510" cy="3140710"/>
                    </a:xfrm>
                    <a:prstGeom prst="rect">
                      <a:avLst/>
                    </a:prstGeom>
                  </pic:spPr>
                </pic:pic>
              </a:graphicData>
            </a:graphic>
          </wp:inline>
        </w:drawing>
      </w:r>
    </w:p>
    <w:p w14:paraId="622B972D" w14:textId="30CF4502" w:rsidR="0057419D" w:rsidRPr="00DC100F" w:rsidRDefault="0057419D" w:rsidP="0057419D">
      <w:pPr>
        <w:pStyle w:val="NormalWeb"/>
        <w:spacing w:before="0" w:beforeAutospacing="0" w:after="0" w:afterAutospacing="0"/>
        <w:jc w:val="both"/>
        <w:rPr>
          <w:i/>
          <w:iCs/>
        </w:rPr>
      </w:pPr>
      <w:r w:rsidRPr="00DC100F">
        <w:rPr>
          <w:i/>
          <w:iCs/>
          <w:color w:val="000000"/>
          <w:sz w:val="22"/>
          <w:szCs w:val="22"/>
        </w:rPr>
        <w:t>Figure 4</w:t>
      </w:r>
      <w:r w:rsidR="000102B7">
        <w:rPr>
          <w:i/>
          <w:iCs/>
          <w:color w:val="000000"/>
          <w:sz w:val="22"/>
          <w:szCs w:val="22"/>
        </w:rPr>
        <w:t>,</w:t>
      </w:r>
      <w:r w:rsidR="00DC100F">
        <w:rPr>
          <w:i/>
          <w:iCs/>
          <w:color w:val="000000"/>
          <w:sz w:val="22"/>
          <w:szCs w:val="22"/>
        </w:rPr>
        <w:t xml:space="preserve"> </w:t>
      </w:r>
      <w:r w:rsidRPr="00DC100F">
        <w:rPr>
          <w:i/>
          <w:iCs/>
          <w:color w:val="000000"/>
          <w:sz w:val="22"/>
          <w:szCs w:val="22"/>
        </w:rPr>
        <w:t>A comparison of mean total clearance between bucketed treatment sessions shows that treatment effectiveness gets significantly worse for breaks longer than 180 days, with mean clearance in-between visits becoming negative for buckets with 180 days+. The figure showcases that the only two consecutive means that differ significantly (p-value &lt;0.05) are means for buckets after and before 180 days, with shorter breaks having no significant effect on the treatment's efficacy.</w:t>
      </w:r>
    </w:p>
    <w:p w14:paraId="3D537D61" w14:textId="77777777" w:rsidR="0057419D" w:rsidRDefault="0057419D" w:rsidP="0057419D"/>
    <w:p w14:paraId="4FCCDAC4" w14:textId="77777777" w:rsidR="0057419D" w:rsidRDefault="0057419D" w:rsidP="002A2D84">
      <w:pPr>
        <w:tabs>
          <w:tab w:val="left" w:pos="3612"/>
        </w:tabs>
        <w:rPr>
          <w:rFonts w:cstheme="minorHAnsi"/>
          <w:sz w:val="22"/>
          <w:szCs w:val="22"/>
        </w:rPr>
      </w:pPr>
    </w:p>
    <w:p w14:paraId="17FE821C" w14:textId="74FDF42C" w:rsidR="00F70C1C" w:rsidRPr="008F2E44" w:rsidRDefault="008F2E44" w:rsidP="002A2D84">
      <w:pPr>
        <w:tabs>
          <w:tab w:val="left" w:pos="3612"/>
        </w:tabs>
        <w:rPr>
          <w:rFonts w:cstheme="minorHAnsi"/>
          <w:sz w:val="22"/>
          <w:szCs w:val="22"/>
        </w:rPr>
      </w:pPr>
      <w:r>
        <w:rPr>
          <w:rFonts w:cstheme="minorHAnsi"/>
          <w:sz w:val="22"/>
          <w:szCs w:val="22"/>
        </w:rPr>
        <w:t>We found that w</w:t>
      </w:r>
      <w:r w:rsidRPr="00DB0CE4">
        <w:rPr>
          <w:rFonts w:cstheme="minorHAnsi"/>
          <w:sz w:val="22"/>
          <w:szCs w:val="22"/>
        </w:rPr>
        <w:t>orsening of PWS caused by long-lasting break in the treatment may be reversed by reintroduction of the treatment</w:t>
      </w:r>
      <w:r w:rsidR="00865ABE">
        <w:rPr>
          <w:rFonts w:cstheme="minorHAnsi"/>
          <w:sz w:val="22"/>
          <w:szCs w:val="22"/>
        </w:rPr>
        <w:t xml:space="preserve">. </w:t>
      </w:r>
      <w:r w:rsidR="00F70C1C" w:rsidRPr="00F70C1C">
        <w:rPr>
          <w:rFonts w:cstheme="minorHAnsi"/>
          <w:sz w:val="22"/>
          <w:szCs w:val="22"/>
        </w:rPr>
        <w:t>To further solidify our hypothesis that PWS worsens over time when not treated</w:t>
      </w:r>
      <w:r w:rsidR="00F70C1C">
        <w:t xml:space="preserve">, </w:t>
      </w:r>
      <w:r w:rsidR="00F70C1C">
        <w:rPr>
          <w:rFonts w:cstheme="minorHAnsi"/>
          <w:sz w:val="22"/>
          <w:szCs w:val="22"/>
        </w:rPr>
        <w:t>w</w:t>
      </w:r>
      <w:r w:rsidR="00F70C1C" w:rsidRPr="00F70C1C">
        <w:rPr>
          <w:rFonts w:cstheme="minorHAnsi"/>
          <w:sz w:val="22"/>
          <w:szCs w:val="22"/>
        </w:rPr>
        <w:t>e have selected patients who completed a full course of treatment and ceased treatment when further improvement in their PWS</w:t>
      </w:r>
      <w:r w:rsidR="00376229">
        <w:rPr>
          <w:rFonts w:cstheme="minorHAnsi"/>
          <w:sz w:val="22"/>
          <w:szCs w:val="22"/>
        </w:rPr>
        <w:t xml:space="preserve"> </w:t>
      </w:r>
      <w:r w:rsidR="00F70C1C" w:rsidRPr="00F70C1C">
        <w:rPr>
          <w:rFonts w:cstheme="minorHAnsi"/>
          <w:sz w:val="22"/>
          <w:szCs w:val="22"/>
        </w:rPr>
        <w:t>was not achieved after several laser sessions.</w:t>
      </w:r>
      <w:r w:rsidR="001D38AC">
        <w:rPr>
          <w:rFonts w:cstheme="minorHAnsi"/>
          <w:sz w:val="22"/>
          <w:szCs w:val="22"/>
        </w:rPr>
        <w:t xml:space="preserve"> T</w:t>
      </w:r>
      <w:r w:rsidR="001D38AC" w:rsidRPr="001D38AC">
        <w:rPr>
          <w:rFonts w:cstheme="minorHAnsi"/>
          <w:sz w:val="22"/>
          <w:szCs w:val="22"/>
        </w:rPr>
        <w:t>hese patients have not been treated for more than four years, allowing us to more strongly support our hypothesis that PWS worsens over time if not treated.</w:t>
      </w:r>
      <w:r w:rsidR="00017320">
        <w:rPr>
          <w:rFonts w:cstheme="minorHAnsi"/>
          <w:sz w:val="22"/>
          <w:szCs w:val="22"/>
        </w:rPr>
        <w:t xml:space="preserve"> </w:t>
      </w:r>
      <w:r w:rsidR="00017320" w:rsidRPr="00017320">
        <w:rPr>
          <w:rFonts w:cstheme="minorHAnsi"/>
          <w:sz w:val="22"/>
          <w:szCs w:val="22"/>
        </w:rPr>
        <w:t xml:space="preserve">Three out of five selected patients agreed to </w:t>
      </w:r>
      <w:r w:rsidR="00F86E36">
        <w:rPr>
          <w:rFonts w:cstheme="minorHAnsi"/>
          <w:sz w:val="22"/>
          <w:szCs w:val="22"/>
        </w:rPr>
        <w:t xml:space="preserve">our </w:t>
      </w:r>
      <w:r w:rsidR="00017320" w:rsidRPr="00017320">
        <w:rPr>
          <w:rFonts w:cstheme="minorHAnsi"/>
          <w:sz w:val="22"/>
          <w:szCs w:val="22"/>
        </w:rPr>
        <w:t>suggestion of a 3D image evaluation and additional treatment.</w:t>
      </w:r>
      <w:r w:rsidR="001A0B7F">
        <w:rPr>
          <w:rFonts w:cstheme="minorHAnsi"/>
          <w:sz w:val="22"/>
          <w:szCs w:val="22"/>
        </w:rPr>
        <w:t xml:space="preserve"> </w:t>
      </w:r>
      <w:r w:rsidR="001A0B7F" w:rsidRPr="001A0B7F">
        <w:rPr>
          <w:rFonts w:cstheme="minorHAnsi"/>
          <w:sz w:val="22"/>
          <w:szCs w:val="22"/>
        </w:rPr>
        <w:t xml:space="preserve">Analysis of the images </w:t>
      </w:r>
      <w:r w:rsidR="00483B1B">
        <w:rPr>
          <w:rFonts w:cstheme="minorHAnsi"/>
          <w:sz w:val="22"/>
          <w:szCs w:val="22"/>
        </w:rPr>
        <w:t xml:space="preserve">post-break </w:t>
      </w:r>
      <w:r w:rsidR="001A0B7F" w:rsidRPr="001A0B7F">
        <w:rPr>
          <w:rFonts w:cstheme="minorHAnsi"/>
          <w:sz w:val="22"/>
          <w:szCs w:val="22"/>
        </w:rPr>
        <w:t xml:space="preserve">indicated that their PWS had gotten </w:t>
      </w:r>
      <w:r w:rsidR="00E14BED">
        <w:rPr>
          <w:rFonts w:cstheme="minorHAnsi"/>
          <w:sz w:val="22"/>
          <w:szCs w:val="22"/>
        </w:rPr>
        <w:t xml:space="preserve">remarkably </w:t>
      </w:r>
      <w:r w:rsidR="001A0B7F" w:rsidRPr="001A0B7F">
        <w:rPr>
          <w:rFonts w:cstheme="minorHAnsi"/>
          <w:sz w:val="22"/>
          <w:szCs w:val="22"/>
        </w:rPr>
        <w:t xml:space="preserve">worse </w:t>
      </w:r>
      <w:r w:rsidR="00A266E9">
        <w:rPr>
          <w:rFonts w:cstheme="minorHAnsi"/>
          <w:sz w:val="22"/>
          <w:szCs w:val="22"/>
        </w:rPr>
        <w:t>in relation to their last session</w:t>
      </w:r>
      <w:r w:rsidR="00A23D7B">
        <w:rPr>
          <w:rFonts w:cstheme="minorHAnsi"/>
          <w:sz w:val="22"/>
          <w:szCs w:val="22"/>
        </w:rPr>
        <w:t xml:space="preserve">(Fig </w:t>
      </w:r>
      <w:r w:rsidR="004328FA">
        <w:rPr>
          <w:rFonts w:cstheme="minorHAnsi"/>
          <w:sz w:val="22"/>
          <w:szCs w:val="22"/>
        </w:rPr>
        <w:t>5</w:t>
      </w:r>
      <w:r w:rsidR="00A23D7B">
        <w:rPr>
          <w:rFonts w:cstheme="minorHAnsi"/>
          <w:sz w:val="22"/>
          <w:szCs w:val="22"/>
        </w:rPr>
        <w:t>)</w:t>
      </w:r>
      <w:r w:rsidR="00A266E9">
        <w:rPr>
          <w:rFonts w:cstheme="minorHAnsi"/>
          <w:sz w:val="22"/>
          <w:szCs w:val="22"/>
        </w:rPr>
        <w:t>.</w:t>
      </w:r>
      <w:r w:rsidR="00C537E1">
        <w:rPr>
          <w:rFonts w:cstheme="minorHAnsi"/>
          <w:sz w:val="22"/>
          <w:szCs w:val="22"/>
        </w:rPr>
        <w:t xml:space="preserve"> </w:t>
      </w:r>
      <w:r w:rsidR="00BA658F" w:rsidRPr="00BA658F">
        <w:rPr>
          <w:rFonts w:cstheme="minorHAnsi"/>
          <w:sz w:val="22"/>
          <w:szCs w:val="22"/>
        </w:rPr>
        <w:t xml:space="preserve">Their GCE compared to the last session was on average 117% worse (Fig. </w:t>
      </w:r>
      <w:r w:rsidR="004328FA">
        <w:rPr>
          <w:rFonts w:cstheme="minorHAnsi"/>
          <w:sz w:val="22"/>
          <w:szCs w:val="22"/>
        </w:rPr>
        <w:t>5</w:t>
      </w:r>
      <w:r w:rsidR="00BA658F" w:rsidRPr="00BA658F">
        <w:rPr>
          <w:rFonts w:cstheme="minorHAnsi"/>
          <w:sz w:val="22"/>
          <w:szCs w:val="22"/>
        </w:rPr>
        <w:t xml:space="preserve">B), and with respect to the start of the treatment was 24.67 percentage points worse, demonstrating the drastic effect a break in treatment can have on PWS (Fig. </w:t>
      </w:r>
      <w:r w:rsidR="00E76FE6">
        <w:rPr>
          <w:rFonts w:cstheme="minorHAnsi"/>
          <w:sz w:val="22"/>
          <w:szCs w:val="22"/>
        </w:rPr>
        <w:t>5</w:t>
      </w:r>
      <w:r w:rsidR="00BA658F" w:rsidRPr="00BA658F">
        <w:rPr>
          <w:rFonts w:cstheme="minorHAnsi"/>
          <w:sz w:val="22"/>
          <w:szCs w:val="22"/>
        </w:rPr>
        <w:t>C)</w:t>
      </w:r>
      <w:r w:rsidR="0089351A">
        <w:rPr>
          <w:rFonts w:cstheme="minorHAnsi"/>
          <w:sz w:val="22"/>
          <w:szCs w:val="22"/>
        </w:rPr>
        <w:t>.</w:t>
      </w:r>
      <w:r w:rsidR="00D92FE6">
        <w:rPr>
          <w:rFonts w:cstheme="minorHAnsi"/>
          <w:sz w:val="22"/>
          <w:szCs w:val="22"/>
        </w:rPr>
        <w:t xml:space="preserve"> </w:t>
      </w:r>
      <w:r w:rsidR="00D92FE6" w:rsidRPr="00D92FE6">
        <w:rPr>
          <w:rFonts w:cstheme="minorHAnsi"/>
          <w:sz w:val="22"/>
          <w:szCs w:val="22"/>
        </w:rPr>
        <w:t>Patients</w:t>
      </w:r>
      <w:r w:rsidR="00CE6876">
        <w:rPr>
          <w:rFonts w:cstheme="minorHAnsi"/>
          <w:sz w:val="22"/>
          <w:szCs w:val="22"/>
        </w:rPr>
        <w:t xml:space="preserve"> </w:t>
      </w:r>
      <w:r w:rsidR="00D92FE6" w:rsidRPr="009218DC">
        <w:rPr>
          <w:rFonts w:cstheme="minorHAnsi"/>
          <w:color w:val="FF0000"/>
          <w:sz w:val="22"/>
          <w:szCs w:val="22"/>
        </w:rPr>
        <w:t>[BK21]</w:t>
      </w:r>
      <w:r w:rsidR="00D92FE6" w:rsidRPr="00D92FE6">
        <w:rPr>
          <w:rFonts w:cstheme="minorHAnsi"/>
          <w:sz w:val="22"/>
          <w:szCs w:val="22"/>
        </w:rPr>
        <w:t xml:space="preserve"> were able to recover most of previous treatment’s progress within one session. </w:t>
      </w:r>
      <w:r w:rsidR="0044551C" w:rsidRPr="0044551C">
        <w:rPr>
          <w:rFonts w:cstheme="minorHAnsi"/>
          <w:sz w:val="22"/>
          <w:szCs w:val="22"/>
        </w:rPr>
        <w:t>Of the three patients, two fully recovered in one session, while the third person recovered 23 absolute percentage points of GCE in a single session</w:t>
      </w:r>
      <w:r w:rsidR="0044551C" w:rsidRPr="0044551C">
        <w:rPr>
          <w:rFonts w:cstheme="minorHAnsi"/>
          <w:sz w:val="22"/>
          <w:szCs w:val="22"/>
        </w:rPr>
        <w:t xml:space="preserve"> </w:t>
      </w:r>
      <w:r w:rsidR="00D92FE6" w:rsidRPr="00D92FE6">
        <w:rPr>
          <w:rFonts w:cstheme="minorHAnsi"/>
          <w:sz w:val="22"/>
          <w:szCs w:val="22"/>
        </w:rPr>
        <w:t xml:space="preserve">(Fig. </w:t>
      </w:r>
      <w:r w:rsidR="004328FA">
        <w:rPr>
          <w:rFonts w:cstheme="minorHAnsi"/>
          <w:sz w:val="22"/>
          <w:szCs w:val="22"/>
        </w:rPr>
        <w:t>5</w:t>
      </w:r>
      <w:r w:rsidR="00D92FE6" w:rsidRPr="00D92FE6">
        <w:rPr>
          <w:rFonts w:cstheme="minorHAnsi"/>
          <w:sz w:val="22"/>
          <w:szCs w:val="22"/>
        </w:rPr>
        <w:t xml:space="preserve">A) </w:t>
      </w:r>
      <w:r w:rsidR="00D92FE6" w:rsidRPr="00DD1677">
        <w:rPr>
          <w:rFonts w:cstheme="minorHAnsi"/>
          <w:color w:val="FF0000"/>
          <w:sz w:val="22"/>
          <w:szCs w:val="22"/>
        </w:rPr>
        <w:t>[BK22] [BK23]</w:t>
      </w:r>
    </w:p>
    <w:p w14:paraId="5937F1C8" w14:textId="77777777" w:rsidR="00DB0CE4" w:rsidRDefault="00DB0CE4" w:rsidP="002A2D84">
      <w:pPr>
        <w:tabs>
          <w:tab w:val="left" w:pos="3612"/>
        </w:tabs>
        <w:rPr>
          <w:rFonts w:cstheme="minorHAnsi"/>
          <w:sz w:val="22"/>
          <w:szCs w:val="22"/>
        </w:rPr>
      </w:pPr>
    </w:p>
    <w:p w14:paraId="27D8AD1C" w14:textId="77777777" w:rsidR="00244243" w:rsidRDefault="00244243" w:rsidP="002A2D84">
      <w:pPr>
        <w:tabs>
          <w:tab w:val="left" w:pos="3612"/>
        </w:tabs>
        <w:rPr>
          <w:rFonts w:cstheme="minorHAnsi"/>
          <w:sz w:val="22"/>
          <w:szCs w:val="22"/>
        </w:rPr>
      </w:pPr>
    </w:p>
    <w:p w14:paraId="4521FA2C" w14:textId="77777777" w:rsidR="00A9356D" w:rsidRDefault="00A9356D" w:rsidP="002A2D84">
      <w:pPr>
        <w:tabs>
          <w:tab w:val="left" w:pos="3612"/>
        </w:tabs>
        <w:rPr>
          <w:rFonts w:cstheme="minorHAnsi"/>
          <w:sz w:val="22"/>
          <w:szCs w:val="22"/>
        </w:rPr>
      </w:pPr>
    </w:p>
    <w:p w14:paraId="384A3B6D" w14:textId="77777777" w:rsidR="00A9356D" w:rsidRDefault="00A9356D" w:rsidP="002A2D84">
      <w:pPr>
        <w:tabs>
          <w:tab w:val="left" w:pos="3612"/>
        </w:tabs>
        <w:rPr>
          <w:rFonts w:cstheme="minorHAnsi"/>
          <w:sz w:val="22"/>
          <w:szCs w:val="22"/>
        </w:rPr>
      </w:pPr>
    </w:p>
    <w:p w14:paraId="4F243960" w14:textId="77777777" w:rsidR="00A9356D" w:rsidRDefault="00A9356D" w:rsidP="002A2D84">
      <w:pPr>
        <w:tabs>
          <w:tab w:val="left" w:pos="3612"/>
        </w:tabs>
        <w:rPr>
          <w:rFonts w:cstheme="minorHAnsi"/>
          <w:sz w:val="22"/>
          <w:szCs w:val="22"/>
        </w:rPr>
      </w:pPr>
    </w:p>
    <w:p w14:paraId="688EBEBC" w14:textId="77777777" w:rsidR="00A9356D" w:rsidRDefault="00A9356D" w:rsidP="002A2D84">
      <w:pPr>
        <w:tabs>
          <w:tab w:val="left" w:pos="3612"/>
        </w:tabs>
        <w:rPr>
          <w:rFonts w:cstheme="minorHAnsi"/>
          <w:sz w:val="22"/>
          <w:szCs w:val="22"/>
        </w:rPr>
      </w:pPr>
    </w:p>
    <w:p w14:paraId="5018FFA4" w14:textId="77777777" w:rsidR="00A9356D" w:rsidRDefault="00A9356D" w:rsidP="002A2D84">
      <w:pPr>
        <w:tabs>
          <w:tab w:val="left" w:pos="3612"/>
        </w:tabs>
        <w:rPr>
          <w:rFonts w:cstheme="minorHAnsi"/>
          <w:sz w:val="22"/>
          <w:szCs w:val="22"/>
        </w:rPr>
      </w:pPr>
    </w:p>
    <w:p w14:paraId="1DBE3671" w14:textId="77777777" w:rsidR="00A9356D" w:rsidRDefault="00A9356D" w:rsidP="002A2D84">
      <w:pPr>
        <w:tabs>
          <w:tab w:val="left" w:pos="3612"/>
        </w:tabs>
        <w:rPr>
          <w:rFonts w:cstheme="minorHAnsi"/>
          <w:sz w:val="22"/>
          <w:szCs w:val="22"/>
        </w:rPr>
      </w:pPr>
    </w:p>
    <w:p w14:paraId="41E6412D" w14:textId="6AB12538" w:rsidR="00244243" w:rsidRPr="00993D20" w:rsidRDefault="00993D20" w:rsidP="002A2D84">
      <w:pPr>
        <w:tabs>
          <w:tab w:val="left" w:pos="3612"/>
        </w:tabs>
        <w:rPr>
          <w:rFonts w:cstheme="minorHAnsi"/>
          <w:color w:val="FF0000"/>
          <w:sz w:val="22"/>
          <w:szCs w:val="22"/>
        </w:rPr>
      </w:pPr>
      <w:r w:rsidRPr="00993D20">
        <w:rPr>
          <w:rFonts w:cstheme="minorHAnsi"/>
          <w:color w:val="FF0000"/>
          <w:sz w:val="22"/>
          <w:szCs w:val="22"/>
        </w:rPr>
        <w:t>Paste in the figure</w:t>
      </w:r>
    </w:p>
    <w:p w14:paraId="170C2725" w14:textId="77777777" w:rsidR="00244243" w:rsidRDefault="00244243" w:rsidP="002A2D84">
      <w:pPr>
        <w:tabs>
          <w:tab w:val="left" w:pos="3612"/>
        </w:tabs>
        <w:rPr>
          <w:rFonts w:cstheme="minorHAnsi"/>
          <w:sz w:val="22"/>
          <w:szCs w:val="22"/>
        </w:rPr>
      </w:pPr>
    </w:p>
    <w:p w14:paraId="4664B4DF" w14:textId="19C776B9" w:rsidR="00244243" w:rsidRPr="00F8043A" w:rsidRDefault="00244243" w:rsidP="002A2D84">
      <w:pPr>
        <w:tabs>
          <w:tab w:val="left" w:pos="3612"/>
        </w:tabs>
        <w:rPr>
          <w:rFonts w:cstheme="minorHAnsi"/>
          <w:i/>
          <w:iCs/>
          <w:sz w:val="22"/>
          <w:szCs w:val="22"/>
        </w:rPr>
      </w:pPr>
      <w:r w:rsidRPr="00F8043A">
        <w:rPr>
          <w:rFonts w:cstheme="minorHAnsi"/>
          <w:i/>
          <w:iCs/>
          <w:sz w:val="22"/>
          <w:szCs w:val="22"/>
        </w:rPr>
        <w:t xml:space="preserve">Figure </w:t>
      </w:r>
      <w:r w:rsidR="00B61686">
        <w:rPr>
          <w:rFonts w:cstheme="minorHAnsi"/>
          <w:i/>
          <w:iCs/>
          <w:sz w:val="22"/>
          <w:szCs w:val="22"/>
        </w:rPr>
        <w:t>5</w:t>
      </w:r>
      <w:r w:rsidRPr="00F8043A">
        <w:rPr>
          <w:rFonts w:cstheme="minorHAnsi"/>
          <w:i/>
          <w:iCs/>
          <w:sz w:val="22"/>
          <w:szCs w:val="22"/>
        </w:rPr>
        <w:t>. The worsening of PWS caused by a long break from treatment can be reversed by re-introduction of the treatment. The figure and pictures present data of 3 patients who have taken 4.5+ year break from treatment. The pictures show absolute GCE measurement of patients' PWS before and after induction treatment as well as absolute GCE post-treatment break and after treatment has been re-introduced. The graph shows the absolute mean GCE of the aforementioned 3 patients.</w:t>
      </w:r>
    </w:p>
    <w:p w14:paraId="10151F80" w14:textId="77777777" w:rsidR="007F2C46" w:rsidRDefault="007F2C46" w:rsidP="002A2D84">
      <w:pPr>
        <w:tabs>
          <w:tab w:val="left" w:pos="3612"/>
        </w:tabs>
        <w:rPr>
          <w:rFonts w:cstheme="minorHAnsi"/>
          <w:sz w:val="22"/>
          <w:szCs w:val="22"/>
        </w:rPr>
      </w:pPr>
    </w:p>
    <w:p w14:paraId="0A4680C3" w14:textId="510CFF90" w:rsidR="007F2C46" w:rsidRDefault="007F2C46" w:rsidP="002A2D84">
      <w:pPr>
        <w:tabs>
          <w:tab w:val="left" w:pos="3612"/>
        </w:tabs>
        <w:rPr>
          <w:rFonts w:cstheme="minorHAnsi"/>
          <w:sz w:val="22"/>
          <w:szCs w:val="22"/>
        </w:rPr>
      </w:pPr>
    </w:p>
    <w:p w14:paraId="678F8D73" w14:textId="77777777" w:rsidR="00483C48" w:rsidRDefault="00483C48" w:rsidP="002A2D84">
      <w:pPr>
        <w:tabs>
          <w:tab w:val="left" w:pos="3612"/>
        </w:tabs>
        <w:rPr>
          <w:rFonts w:cstheme="minorHAnsi"/>
          <w:sz w:val="22"/>
          <w:szCs w:val="22"/>
        </w:rPr>
      </w:pPr>
    </w:p>
    <w:p w14:paraId="6DDE8873" w14:textId="3331F915" w:rsidR="00483C48" w:rsidRDefault="00483C48" w:rsidP="002A2D84">
      <w:pPr>
        <w:tabs>
          <w:tab w:val="left" w:pos="3612"/>
        </w:tabs>
        <w:rPr>
          <w:b/>
          <w:bCs/>
          <w:color w:val="000000"/>
          <w:sz w:val="32"/>
          <w:szCs w:val="32"/>
        </w:rPr>
      </w:pPr>
      <w:r>
        <w:rPr>
          <w:b/>
          <w:bCs/>
          <w:color w:val="000000"/>
          <w:sz w:val="32"/>
          <w:szCs w:val="32"/>
        </w:rPr>
        <w:t>Discussion</w:t>
      </w:r>
    </w:p>
    <w:p w14:paraId="6612FE8C" w14:textId="77777777" w:rsidR="006C4688" w:rsidRDefault="006C4688" w:rsidP="002A2D84">
      <w:pPr>
        <w:tabs>
          <w:tab w:val="left" w:pos="3612"/>
        </w:tabs>
        <w:rPr>
          <w:b/>
          <w:bCs/>
          <w:color w:val="000000"/>
          <w:sz w:val="32"/>
          <w:szCs w:val="32"/>
        </w:rPr>
      </w:pPr>
    </w:p>
    <w:p w14:paraId="36ED3AC8" w14:textId="7F81F493" w:rsidR="00925938" w:rsidRDefault="006C4688" w:rsidP="002A2D84">
      <w:pPr>
        <w:tabs>
          <w:tab w:val="left" w:pos="3612"/>
        </w:tabs>
        <w:rPr>
          <w:rFonts w:cstheme="minorHAnsi"/>
          <w:sz w:val="22"/>
          <w:szCs w:val="22"/>
        </w:rPr>
      </w:pPr>
      <w:r w:rsidRPr="006C4688">
        <w:rPr>
          <w:rFonts w:cstheme="minorHAnsi"/>
          <w:sz w:val="22"/>
          <w:szCs w:val="22"/>
        </w:rPr>
        <w:t xml:space="preserve">Previous studies have demonstrated that a large spot 532 nm laser with contact cooling is </w:t>
      </w:r>
      <w:r w:rsidR="00846B5C">
        <w:rPr>
          <w:rFonts w:cstheme="minorHAnsi"/>
          <w:sz w:val="22"/>
          <w:szCs w:val="22"/>
        </w:rPr>
        <w:t xml:space="preserve">effective in </w:t>
      </w:r>
      <w:r w:rsidRPr="006C4688">
        <w:rPr>
          <w:rFonts w:cstheme="minorHAnsi"/>
          <w:sz w:val="22"/>
          <w:szCs w:val="22"/>
        </w:rPr>
        <w:t xml:space="preserve">PWS </w:t>
      </w:r>
      <w:r w:rsidR="00846B5C">
        <w:rPr>
          <w:rFonts w:cstheme="minorHAnsi"/>
          <w:sz w:val="22"/>
          <w:szCs w:val="22"/>
        </w:rPr>
        <w:t xml:space="preserve">treatment of </w:t>
      </w:r>
      <w:r w:rsidRPr="006C4688">
        <w:rPr>
          <w:rFonts w:cstheme="minorHAnsi"/>
          <w:sz w:val="22"/>
          <w:szCs w:val="22"/>
        </w:rPr>
        <w:t>Caucasian patients</w:t>
      </w:r>
      <w:r w:rsidR="00846B5C">
        <w:rPr>
          <w:rFonts w:cstheme="minorHAnsi"/>
          <w:sz w:val="22"/>
          <w:szCs w:val="22"/>
        </w:rPr>
        <w:t>.</w:t>
      </w:r>
      <w:r w:rsidR="00086C03">
        <w:rPr>
          <w:rFonts w:cstheme="minorHAnsi"/>
          <w:sz w:val="22"/>
          <w:szCs w:val="22"/>
        </w:rPr>
        <w:t xml:space="preserve"> </w:t>
      </w:r>
      <w:r w:rsidR="00F06C50">
        <w:rPr>
          <w:rFonts w:cstheme="minorHAnsi"/>
          <w:sz w:val="22"/>
          <w:szCs w:val="22"/>
        </w:rPr>
        <w:t xml:space="preserve">In </w:t>
      </w:r>
      <w:r w:rsidR="00C63E9E">
        <w:rPr>
          <w:rFonts w:cstheme="minorHAnsi"/>
          <w:sz w:val="22"/>
          <w:szCs w:val="22"/>
        </w:rPr>
        <w:t xml:space="preserve">the </w:t>
      </w:r>
      <w:r w:rsidR="00F06C50">
        <w:rPr>
          <w:rFonts w:cstheme="minorHAnsi"/>
          <w:sz w:val="22"/>
          <w:szCs w:val="22"/>
        </w:rPr>
        <w:t xml:space="preserve">previous study we’ve </w:t>
      </w:r>
      <w:r w:rsidR="0031631C">
        <w:rPr>
          <w:rFonts w:cstheme="minorHAnsi"/>
          <w:sz w:val="22"/>
          <w:szCs w:val="22"/>
        </w:rPr>
        <w:t xml:space="preserve">recorded </w:t>
      </w:r>
      <w:r w:rsidR="00D32E32">
        <w:rPr>
          <w:rFonts w:cstheme="minorHAnsi"/>
          <w:sz w:val="22"/>
          <w:szCs w:val="22"/>
        </w:rPr>
        <w:t xml:space="preserve">the </w:t>
      </w:r>
      <w:r w:rsidR="00086C03" w:rsidRPr="00086C03">
        <w:rPr>
          <w:rFonts w:cstheme="minorHAnsi"/>
          <w:sz w:val="22"/>
          <w:szCs w:val="22"/>
        </w:rPr>
        <w:t>median maximum improvement (GCE</w:t>
      </w:r>
      <w:r w:rsidR="005A68C9">
        <w:rPr>
          <w:rFonts w:cstheme="minorHAnsi"/>
          <w:sz w:val="22"/>
          <w:szCs w:val="22"/>
        </w:rPr>
        <w:t>max</w:t>
      </w:r>
      <w:r w:rsidR="00086C03" w:rsidRPr="00086C03">
        <w:rPr>
          <w:rFonts w:cstheme="minorHAnsi"/>
          <w:sz w:val="22"/>
          <w:szCs w:val="22"/>
        </w:rPr>
        <w:t xml:space="preserve">) </w:t>
      </w:r>
      <w:r w:rsidR="003B6572">
        <w:rPr>
          <w:rFonts w:cstheme="minorHAnsi"/>
          <w:sz w:val="22"/>
          <w:szCs w:val="22"/>
        </w:rPr>
        <w:t>of</w:t>
      </w:r>
      <w:r w:rsidR="00086C03" w:rsidRPr="00086C03">
        <w:rPr>
          <w:rFonts w:cstheme="minorHAnsi"/>
          <w:sz w:val="22"/>
          <w:szCs w:val="22"/>
        </w:rPr>
        <w:t xml:space="preserve"> 70.4</w:t>
      </w:r>
      <w:r w:rsidR="003A2EBA">
        <w:rPr>
          <w:rFonts w:cstheme="minorHAnsi"/>
          <w:sz w:val="22"/>
          <w:szCs w:val="22"/>
        </w:rPr>
        <w:t>%</w:t>
      </w:r>
      <w:r w:rsidR="00086C03" w:rsidRPr="00086C03">
        <w:rPr>
          <w:rFonts w:cstheme="minorHAnsi"/>
          <w:sz w:val="22"/>
          <w:szCs w:val="22"/>
        </w:rPr>
        <w:t xml:space="preserve"> in previously untreated and </w:t>
      </w:r>
      <w:commentRangeStart w:id="5"/>
      <w:r w:rsidR="00086C03" w:rsidRPr="00C4234B">
        <w:rPr>
          <w:rFonts w:cstheme="minorHAnsi"/>
          <w:color w:val="FF0000"/>
          <w:sz w:val="22"/>
          <w:szCs w:val="22"/>
        </w:rPr>
        <w:t>xxx</w:t>
      </w:r>
      <w:r w:rsidR="003A194D" w:rsidRPr="008C4738">
        <w:rPr>
          <w:rFonts w:cstheme="minorHAnsi"/>
          <w:color w:val="FF0000"/>
          <w:sz w:val="22"/>
          <w:szCs w:val="22"/>
        </w:rPr>
        <w:t>%</w:t>
      </w:r>
      <w:r w:rsidR="00086C03" w:rsidRPr="00CE3904">
        <w:rPr>
          <w:rFonts w:cstheme="minorHAnsi"/>
          <w:color w:val="FF0000"/>
          <w:sz w:val="22"/>
          <w:szCs w:val="22"/>
        </w:rPr>
        <w:t>[BK24]</w:t>
      </w:r>
      <w:commentRangeEnd w:id="5"/>
      <w:r w:rsidR="003C41D3">
        <w:rPr>
          <w:rStyle w:val="CommentReference"/>
        </w:rPr>
        <w:commentReference w:id="5"/>
      </w:r>
      <w:r w:rsidR="00086C03" w:rsidRPr="00086C03">
        <w:rPr>
          <w:rFonts w:cstheme="minorHAnsi"/>
          <w:sz w:val="22"/>
          <w:szCs w:val="22"/>
        </w:rPr>
        <w:t xml:space="preserve"> in previously treated PWS.</w:t>
      </w:r>
      <w:r w:rsidR="00F327B0">
        <w:rPr>
          <w:rFonts w:cstheme="minorHAnsi"/>
          <w:sz w:val="22"/>
          <w:szCs w:val="22"/>
        </w:rPr>
        <w:t xml:space="preserve"> </w:t>
      </w:r>
      <w:r w:rsidR="00F327B0" w:rsidRPr="00F327B0">
        <w:rPr>
          <w:rFonts w:cstheme="minorHAnsi"/>
          <w:sz w:val="22"/>
          <w:szCs w:val="22"/>
        </w:rPr>
        <w:t xml:space="preserve">In this study, the GCEmax value was </w:t>
      </w:r>
      <w:r w:rsidR="00D14060" w:rsidRPr="00D14060">
        <w:rPr>
          <w:rFonts w:cstheme="minorHAnsi"/>
          <w:sz w:val="22"/>
          <w:szCs w:val="22"/>
        </w:rPr>
        <w:t>62.69</w:t>
      </w:r>
      <w:r w:rsidR="008957E8">
        <w:rPr>
          <w:rFonts w:cstheme="minorHAnsi"/>
          <w:sz w:val="22"/>
          <w:szCs w:val="22"/>
        </w:rPr>
        <w:t>%</w:t>
      </w:r>
      <w:r w:rsidR="00F327B0" w:rsidRPr="00F327B0">
        <w:rPr>
          <w:rFonts w:cstheme="minorHAnsi"/>
          <w:sz w:val="22"/>
          <w:szCs w:val="22"/>
        </w:rPr>
        <w:t>, which is lower than in the preceding studies</w:t>
      </w:r>
      <w:r w:rsidR="00A95671">
        <w:rPr>
          <w:rFonts w:cstheme="minorHAnsi"/>
          <w:sz w:val="22"/>
          <w:szCs w:val="22"/>
        </w:rPr>
        <w:t xml:space="preserve">, most likely due to </w:t>
      </w:r>
      <w:r w:rsidR="00525F1F">
        <w:rPr>
          <w:rFonts w:cstheme="minorHAnsi"/>
          <w:sz w:val="22"/>
          <w:szCs w:val="22"/>
        </w:rPr>
        <w:t xml:space="preserve">filtering down to </w:t>
      </w:r>
      <w:r w:rsidR="00F327F5">
        <w:rPr>
          <w:rFonts w:cstheme="minorHAnsi"/>
          <w:sz w:val="22"/>
          <w:szCs w:val="22"/>
        </w:rPr>
        <w:t>patients who</w:t>
      </w:r>
      <w:r w:rsidR="00D93B23">
        <w:rPr>
          <w:rFonts w:cstheme="minorHAnsi"/>
          <w:sz w:val="22"/>
          <w:szCs w:val="22"/>
        </w:rPr>
        <w:t xml:space="preserve"> </w:t>
      </w:r>
      <w:r w:rsidR="00F327B0" w:rsidRPr="00F327B0">
        <w:rPr>
          <w:rFonts w:cstheme="minorHAnsi"/>
          <w:sz w:val="22"/>
          <w:szCs w:val="22"/>
        </w:rPr>
        <w:t>had at least two laser treatments documented with 3D photography in succession</w:t>
      </w:r>
      <w:r w:rsidR="00375EE4">
        <w:rPr>
          <w:rFonts w:cstheme="minorHAnsi"/>
          <w:sz w:val="22"/>
          <w:szCs w:val="22"/>
        </w:rPr>
        <w:t>.</w:t>
      </w:r>
      <w:r w:rsidR="00815551">
        <w:rPr>
          <w:rFonts w:cstheme="minorHAnsi"/>
          <w:sz w:val="22"/>
          <w:szCs w:val="22"/>
        </w:rPr>
        <w:t xml:space="preserve"> </w:t>
      </w:r>
      <w:r w:rsidR="00626710" w:rsidRPr="00626710">
        <w:rPr>
          <w:rFonts w:cstheme="minorHAnsi"/>
          <w:sz w:val="22"/>
          <w:szCs w:val="22"/>
        </w:rPr>
        <w:t xml:space="preserve">In our current work we have shown a GCEmax value of 59.1%, which is slightly worse than in </w:t>
      </w:r>
      <w:r w:rsidR="00F327B0">
        <w:rPr>
          <w:rFonts w:cstheme="minorHAnsi"/>
          <w:sz w:val="22"/>
          <w:szCs w:val="22"/>
        </w:rPr>
        <w:t>previous studies</w:t>
      </w:r>
      <w:r w:rsidR="00815551">
        <w:rPr>
          <w:rFonts w:cstheme="minorHAnsi"/>
          <w:sz w:val="22"/>
          <w:szCs w:val="22"/>
        </w:rPr>
        <w:t xml:space="preserve">. </w:t>
      </w:r>
      <w:r w:rsidR="00815551" w:rsidRPr="00815551">
        <w:rPr>
          <w:rFonts w:cstheme="minorHAnsi"/>
          <w:sz w:val="22"/>
          <w:szCs w:val="22"/>
        </w:rPr>
        <w:t>Historically, the efficacy of PWS treatment has been measured subjectively by a doctor employing a “one-view” approach</w:t>
      </w:r>
      <w:r w:rsidR="00815551" w:rsidRPr="005D3A92">
        <w:rPr>
          <w:rFonts w:cstheme="minorHAnsi"/>
          <w:color w:val="FF0000"/>
          <w:sz w:val="22"/>
          <w:szCs w:val="22"/>
        </w:rPr>
        <w:t>[20]</w:t>
      </w:r>
      <w:r w:rsidR="00815551" w:rsidRPr="00815551">
        <w:rPr>
          <w:rFonts w:cstheme="minorHAnsi"/>
          <w:sz w:val="22"/>
          <w:szCs w:val="22"/>
        </w:rPr>
        <w:t xml:space="preserve"> and a limited grading system. This method, however, is not sensitive enough to detect even minor changes. An objective measure of 3D color and area assessment </w:t>
      </w:r>
      <w:r w:rsidR="000A68BA" w:rsidRPr="000A68BA">
        <w:rPr>
          <w:rFonts w:cstheme="minorHAnsi"/>
          <w:sz w:val="22"/>
          <w:szCs w:val="22"/>
        </w:rPr>
        <w:t xml:space="preserve">gives accurate results on </w:t>
      </w:r>
      <w:r w:rsidR="00340EC3" w:rsidRPr="000A68BA">
        <w:rPr>
          <w:rFonts w:cstheme="minorHAnsi"/>
          <w:sz w:val="22"/>
          <w:szCs w:val="22"/>
        </w:rPr>
        <w:t>continuous</w:t>
      </w:r>
      <w:r w:rsidR="000A68BA" w:rsidRPr="000A68BA">
        <w:rPr>
          <w:rFonts w:cstheme="minorHAnsi"/>
          <w:sz w:val="22"/>
          <w:szCs w:val="22"/>
        </w:rPr>
        <w:t xml:space="preserve"> percentage scale</w:t>
      </w:r>
      <w:r w:rsidR="00D43017">
        <w:rPr>
          <w:rFonts w:cstheme="minorHAnsi"/>
          <w:sz w:val="22"/>
          <w:szCs w:val="22"/>
        </w:rPr>
        <w:t xml:space="preserve">, </w:t>
      </w:r>
      <w:r w:rsidR="00815551" w:rsidRPr="00815551">
        <w:rPr>
          <w:rFonts w:cstheme="minorHAnsi"/>
          <w:sz w:val="22"/>
          <w:szCs w:val="22"/>
        </w:rPr>
        <w:t>which is particularly necessary when examining factors influencing the final outcome of the treatment</w:t>
      </w:r>
      <w:r w:rsidR="00A5366A" w:rsidRPr="00A5366A">
        <w:rPr>
          <w:rFonts w:cstheme="minorHAnsi"/>
          <w:color w:val="FF0000"/>
          <w:sz w:val="22"/>
          <w:szCs w:val="22"/>
        </w:rPr>
        <w:t>[21]</w:t>
      </w:r>
      <w:r w:rsidR="00815551" w:rsidRPr="00815551">
        <w:rPr>
          <w:rFonts w:cstheme="minorHAnsi"/>
          <w:sz w:val="22"/>
          <w:szCs w:val="22"/>
        </w:rPr>
        <w:t>.</w:t>
      </w:r>
      <w:r w:rsidR="00C15A2E">
        <w:rPr>
          <w:rFonts w:cstheme="minorHAnsi"/>
          <w:sz w:val="22"/>
          <w:szCs w:val="22"/>
        </w:rPr>
        <w:t xml:space="preserve"> </w:t>
      </w:r>
      <w:r w:rsidR="00C15A2E" w:rsidRPr="00C15A2E">
        <w:rPr>
          <w:rFonts w:cstheme="minorHAnsi"/>
          <w:sz w:val="22"/>
          <w:szCs w:val="22"/>
        </w:rPr>
        <w:t xml:space="preserve">Treatment of PWS with laser requires multiple sessions </w:t>
      </w:r>
      <w:r w:rsidR="001B391D">
        <w:rPr>
          <w:rFonts w:cstheme="minorHAnsi"/>
          <w:sz w:val="22"/>
          <w:szCs w:val="22"/>
        </w:rPr>
        <w:t xml:space="preserve">to achieve a </w:t>
      </w:r>
      <w:r w:rsidR="00C15A2E" w:rsidRPr="00C15A2E">
        <w:rPr>
          <w:rFonts w:cstheme="minorHAnsi"/>
          <w:sz w:val="22"/>
          <w:szCs w:val="22"/>
        </w:rPr>
        <w:t>complete result, making traditional subjective techniques of efficacy evaluation inadequate for the detection of minor percentage improvements between treatments</w:t>
      </w:r>
      <w:r w:rsidR="00271AAA">
        <w:rPr>
          <w:rFonts w:cstheme="minorHAnsi"/>
          <w:sz w:val="22"/>
          <w:szCs w:val="22"/>
        </w:rPr>
        <w:t xml:space="preserve"> - </w:t>
      </w:r>
      <w:r w:rsidR="00C15A2E" w:rsidRPr="00C15A2E">
        <w:rPr>
          <w:rFonts w:cstheme="minorHAnsi"/>
          <w:sz w:val="22"/>
          <w:szCs w:val="22"/>
        </w:rPr>
        <w:t>especially in the later stages of the treatment when the maximum improvement is close to being achieved.</w:t>
      </w:r>
      <w:r w:rsidR="00F535A0">
        <w:rPr>
          <w:rFonts w:cstheme="minorHAnsi"/>
          <w:sz w:val="22"/>
          <w:szCs w:val="22"/>
        </w:rPr>
        <w:t xml:space="preserve"> </w:t>
      </w:r>
      <w:r w:rsidR="00F535A0" w:rsidRPr="00F535A0">
        <w:rPr>
          <w:rFonts w:cstheme="minorHAnsi"/>
          <w:sz w:val="22"/>
          <w:szCs w:val="22"/>
        </w:rPr>
        <w:t>Use of objective and accurate efficacy assessments ensures a close look at the reality of treatment scheduling and its effect on the clinical result.</w:t>
      </w:r>
    </w:p>
    <w:p w14:paraId="5E7BB2FB" w14:textId="77777777" w:rsidR="00925938" w:rsidRDefault="00925938" w:rsidP="002A2D84">
      <w:pPr>
        <w:tabs>
          <w:tab w:val="left" w:pos="3612"/>
        </w:tabs>
        <w:rPr>
          <w:rFonts w:cstheme="minorHAnsi"/>
          <w:sz w:val="22"/>
          <w:szCs w:val="22"/>
        </w:rPr>
      </w:pPr>
    </w:p>
    <w:p w14:paraId="5FA1C403" w14:textId="25D07FC5" w:rsidR="009D1444" w:rsidRDefault="004224D8" w:rsidP="002A2D84">
      <w:pPr>
        <w:tabs>
          <w:tab w:val="left" w:pos="3612"/>
        </w:tabs>
        <w:rPr>
          <w:rFonts w:cstheme="minorHAnsi"/>
          <w:sz w:val="22"/>
          <w:szCs w:val="22"/>
        </w:rPr>
      </w:pPr>
      <w:r w:rsidRPr="004224D8">
        <w:rPr>
          <w:rFonts w:cstheme="minorHAnsi"/>
          <w:sz w:val="22"/>
          <w:szCs w:val="22"/>
        </w:rPr>
        <w:t xml:space="preserve">There are number of studies suggesting that early treatment of PWS within the first weeks and months of life can alter the course of the disease and result in better </w:t>
      </w:r>
      <w:r w:rsidR="003C41D3">
        <w:rPr>
          <w:rFonts w:cstheme="minorHAnsi"/>
          <w:sz w:val="22"/>
          <w:szCs w:val="22"/>
        </w:rPr>
        <w:t xml:space="preserve">treatment </w:t>
      </w:r>
      <w:r w:rsidRPr="004224D8">
        <w:rPr>
          <w:rFonts w:cstheme="minorHAnsi"/>
          <w:sz w:val="22"/>
          <w:szCs w:val="22"/>
        </w:rPr>
        <w:t>outcomes</w:t>
      </w:r>
      <w:r w:rsidR="00372921">
        <w:rPr>
          <w:rFonts w:cstheme="minorHAnsi"/>
          <w:sz w:val="22"/>
          <w:szCs w:val="22"/>
        </w:rPr>
        <w:t xml:space="preserve"> </w:t>
      </w:r>
      <w:r w:rsidRPr="00372921">
        <w:rPr>
          <w:rFonts w:cstheme="minorHAnsi"/>
          <w:color w:val="FF0000"/>
          <w:sz w:val="22"/>
          <w:szCs w:val="22"/>
        </w:rPr>
        <w:t>(piśm)</w:t>
      </w:r>
      <w:r w:rsidR="00372921">
        <w:rPr>
          <w:rFonts w:cstheme="minorHAnsi"/>
          <w:sz w:val="22"/>
          <w:szCs w:val="22"/>
        </w:rPr>
        <w:t>.</w:t>
      </w:r>
      <w:r w:rsidR="00500B62">
        <w:rPr>
          <w:rFonts w:cstheme="minorHAnsi"/>
          <w:sz w:val="22"/>
          <w:szCs w:val="22"/>
        </w:rPr>
        <w:t xml:space="preserve"> </w:t>
      </w:r>
      <w:r w:rsidR="00500B62" w:rsidRPr="00500B62">
        <w:rPr>
          <w:rFonts w:cstheme="minorHAnsi"/>
          <w:sz w:val="22"/>
          <w:szCs w:val="22"/>
        </w:rPr>
        <w:t>However, the majority of our patients have not received early treatment or have received no treatment at all.</w:t>
      </w:r>
      <w:r w:rsidR="00B84200">
        <w:rPr>
          <w:rFonts w:cstheme="minorHAnsi"/>
          <w:sz w:val="22"/>
          <w:szCs w:val="22"/>
        </w:rPr>
        <w:t xml:space="preserve"> </w:t>
      </w:r>
      <w:r w:rsidR="00B84200" w:rsidRPr="00B84200">
        <w:rPr>
          <w:rFonts w:cstheme="minorHAnsi"/>
          <w:sz w:val="22"/>
          <w:szCs w:val="22"/>
        </w:rPr>
        <w:t>Given the cost to the patient, it is important to limit the number of procedures to necessary minimum.</w:t>
      </w:r>
      <w:r w:rsidR="00B84200">
        <w:rPr>
          <w:rFonts w:cstheme="minorHAnsi"/>
          <w:sz w:val="22"/>
          <w:szCs w:val="22"/>
        </w:rPr>
        <w:t xml:space="preserve"> </w:t>
      </w:r>
      <w:r w:rsidR="00B84200" w:rsidRPr="00B84200">
        <w:rPr>
          <w:rFonts w:cstheme="minorHAnsi"/>
          <w:sz w:val="22"/>
          <w:szCs w:val="22"/>
        </w:rPr>
        <w:t xml:space="preserve">Monitoring the treatment with objective 3D photography may help to find the plateau </w:t>
      </w:r>
      <w:r w:rsidR="00AF4D28">
        <w:rPr>
          <w:rFonts w:cstheme="minorHAnsi"/>
          <w:sz w:val="22"/>
          <w:szCs w:val="22"/>
        </w:rPr>
        <w:t>for</w:t>
      </w:r>
      <w:r w:rsidR="00B84200" w:rsidRPr="00B84200">
        <w:rPr>
          <w:rFonts w:cstheme="minorHAnsi"/>
          <w:sz w:val="22"/>
          <w:szCs w:val="22"/>
        </w:rPr>
        <w:t xml:space="preserve"> individual patients, as our data has shown that it occurs around the 9th laser session</w:t>
      </w:r>
      <w:r w:rsidR="00E53E23" w:rsidRPr="00E53E23">
        <w:t xml:space="preserve"> </w:t>
      </w:r>
      <w:r w:rsidR="00E53E23" w:rsidRPr="00E53E23">
        <w:rPr>
          <w:rFonts w:cstheme="minorHAnsi"/>
          <w:color w:val="FF0000"/>
          <w:sz w:val="22"/>
          <w:szCs w:val="22"/>
        </w:rPr>
        <w:t>[BK25]</w:t>
      </w:r>
      <w:r w:rsidR="00B84200" w:rsidRPr="00B84200">
        <w:rPr>
          <w:rFonts w:cstheme="minorHAnsi"/>
          <w:sz w:val="22"/>
          <w:szCs w:val="22"/>
        </w:rPr>
        <w:t>.</w:t>
      </w:r>
      <w:r w:rsidR="00A7588C">
        <w:rPr>
          <w:rFonts w:cstheme="minorHAnsi"/>
          <w:sz w:val="22"/>
          <w:szCs w:val="22"/>
        </w:rPr>
        <w:t xml:space="preserve"> </w:t>
      </w:r>
      <w:r w:rsidR="00A7588C" w:rsidRPr="00A7588C">
        <w:rPr>
          <w:rFonts w:cstheme="minorHAnsi"/>
          <w:sz w:val="22"/>
          <w:szCs w:val="22"/>
        </w:rPr>
        <w:t xml:space="preserve">To achieve the best outcome in the shortest time, and to avoid a worsening of lesions due to intervals </w:t>
      </w:r>
      <w:r w:rsidR="004730F7">
        <w:rPr>
          <w:rFonts w:cstheme="minorHAnsi"/>
          <w:sz w:val="22"/>
          <w:szCs w:val="22"/>
        </w:rPr>
        <w:t xml:space="preserve">longer than 6 months </w:t>
      </w:r>
      <w:r w:rsidR="00A7588C" w:rsidRPr="00A7588C">
        <w:rPr>
          <w:rFonts w:cstheme="minorHAnsi"/>
          <w:sz w:val="22"/>
          <w:szCs w:val="22"/>
        </w:rPr>
        <w:t>between sessions, it is important to plan the treatment and keep the intervals short, even less than one month, as this has no effect on single session efficacy.</w:t>
      </w:r>
      <w:r w:rsidR="006E1B52">
        <w:rPr>
          <w:rFonts w:cstheme="minorHAnsi"/>
          <w:sz w:val="22"/>
          <w:szCs w:val="22"/>
        </w:rPr>
        <w:t xml:space="preserve"> </w:t>
      </w:r>
      <w:r w:rsidR="006E1B52" w:rsidRPr="006E1B52">
        <w:rPr>
          <w:rFonts w:cstheme="minorHAnsi"/>
          <w:sz w:val="22"/>
          <w:szCs w:val="22"/>
        </w:rPr>
        <w:t xml:space="preserve">This will not reduce treatment costs, but </w:t>
      </w:r>
      <w:r w:rsidR="004B1721">
        <w:rPr>
          <w:rFonts w:cstheme="minorHAnsi"/>
          <w:sz w:val="22"/>
          <w:szCs w:val="22"/>
        </w:rPr>
        <w:t>will</w:t>
      </w:r>
      <w:r w:rsidR="006E1B52" w:rsidRPr="006E1B52">
        <w:rPr>
          <w:rFonts w:cstheme="minorHAnsi"/>
          <w:sz w:val="22"/>
          <w:szCs w:val="22"/>
        </w:rPr>
        <w:t xml:space="preserve"> help to accomplish what we propose to call 'induction therapy' (Fig. </w:t>
      </w:r>
      <w:r w:rsidR="00ED7818">
        <w:rPr>
          <w:rFonts w:cstheme="minorHAnsi"/>
          <w:sz w:val="22"/>
          <w:szCs w:val="22"/>
        </w:rPr>
        <w:t>6</w:t>
      </w:r>
      <w:r w:rsidR="006E1B52" w:rsidRPr="006E1B52">
        <w:rPr>
          <w:rFonts w:cstheme="minorHAnsi"/>
          <w:sz w:val="22"/>
          <w:szCs w:val="22"/>
        </w:rPr>
        <w:t>)</w:t>
      </w:r>
      <w:r w:rsidR="00341284">
        <w:rPr>
          <w:rFonts w:cstheme="minorHAnsi"/>
          <w:sz w:val="22"/>
          <w:szCs w:val="22"/>
        </w:rPr>
        <w:t xml:space="preserve">. </w:t>
      </w:r>
      <w:r w:rsidR="00341284" w:rsidRPr="00341284">
        <w:rPr>
          <w:rFonts w:cstheme="minorHAnsi"/>
          <w:sz w:val="22"/>
          <w:szCs w:val="22"/>
        </w:rPr>
        <w:t>Simultaneously it seems not feasible to further intensively treat the patient as a clear plateu in GCE% was found in current study.</w:t>
      </w:r>
      <w:r w:rsidR="00742291">
        <w:rPr>
          <w:rFonts w:cstheme="minorHAnsi"/>
          <w:sz w:val="22"/>
          <w:szCs w:val="22"/>
        </w:rPr>
        <w:t xml:space="preserve"> </w:t>
      </w:r>
    </w:p>
    <w:p w14:paraId="1388CC4A" w14:textId="77777777" w:rsidR="003F527A" w:rsidRDefault="003F527A" w:rsidP="002A2D84">
      <w:pPr>
        <w:tabs>
          <w:tab w:val="left" w:pos="3612"/>
        </w:tabs>
        <w:rPr>
          <w:rFonts w:cstheme="minorHAnsi"/>
          <w:sz w:val="22"/>
          <w:szCs w:val="22"/>
        </w:rPr>
      </w:pPr>
    </w:p>
    <w:p w14:paraId="02A575C6" w14:textId="77777777" w:rsidR="003F527A" w:rsidRDefault="003F527A" w:rsidP="002A2D84">
      <w:pPr>
        <w:tabs>
          <w:tab w:val="left" w:pos="3612"/>
        </w:tabs>
        <w:rPr>
          <w:rFonts w:cstheme="minorHAnsi"/>
          <w:sz w:val="22"/>
          <w:szCs w:val="22"/>
        </w:rPr>
      </w:pPr>
    </w:p>
    <w:p w14:paraId="471BFE86" w14:textId="77777777" w:rsidR="003F527A" w:rsidRDefault="003F527A" w:rsidP="002A2D84">
      <w:pPr>
        <w:tabs>
          <w:tab w:val="left" w:pos="3612"/>
        </w:tabs>
        <w:rPr>
          <w:rFonts w:cstheme="minorHAnsi"/>
          <w:sz w:val="22"/>
          <w:szCs w:val="22"/>
        </w:rPr>
      </w:pPr>
    </w:p>
    <w:p w14:paraId="5C08372F" w14:textId="754C968A" w:rsidR="003F527A" w:rsidRPr="003F527A" w:rsidRDefault="003F527A" w:rsidP="002A2D84">
      <w:pPr>
        <w:tabs>
          <w:tab w:val="left" w:pos="3612"/>
        </w:tabs>
        <w:rPr>
          <w:rFonts w:cstheme="minorHAnsi"/>
          <w:color w:val="FF0000"/>
          <w:sz w:val="22"/>
          <w:szCs w:val="22"/>
        </w:rPr>
      </w:pPr>
      <w:r>
        <w:rPr>
          <w:rFonts w:cstheme="minorHAnsi"/>
          <w:sz w:val="22"/>
          <w:szCs w:val="22"/>
        </w:rPr>
        <w:t xml:space="preserve">Figure 6, </w:t>
      </w:r>
      <w:r w:rsidRPr="003F527A">
        <w:rPr>
          <w:rFonts w:cstheme="minorHAnsi"/>
          <w:color w:val="FF0000"/>
          <w:sz w:val="22"/>
          <w:szCs w:val="22"/>
        </w:rPr>
        <w:t>self-contained Description</w:t>
      </w:r>
      <w:r w:rsidR="00615AEF">
        <w:rPr>
          <w:rFonts w:cstheme="minorHAnsi"/>
          <w:color w:val="FF0000"/>
          <w:sz w:val="22"/>
          <w:szCs w:val="22"/>
        </w:rPr>
        <w:t xml:space="preserve"> of Fig6</w:t>
      </w:r>
    </w:p>
    <w:p w14:paraId="27CD5E97" w14:textId="77777777" w:rsidR="009D1444" w:rsidRDefault="009D1444" w:rsidP="002A2D84">
      <w:pPr>
        <w:tabs>
          <w:tab w:val="left" w:pos="3612"/>
        </w:tabs>
        <w:rPr>
          <w:rFonts w:cstheme="minorHAnsi"/>
          <w:sz w:val="22"/>
          <w:szCs w:val="22"/>
        </w:rPr>
      </w:pPr>
    </w:p>
    <w:p w14:paraId="05E78FFD" w14:textId="07050476" w:rsidR="00A5366A" w:rsidRDefault="00742291" w:rsidP="002A2D84">
      <w:pPr>
        <w:tabs>
          <w:tab w:val="left" w:pos="3612"/>
        </w:tabs>
        <w:rPr>
          <w:rFonts w:cstheme="minorHAnsi"/>
          <w:sz w:val="22"/>
          <w:szCs w:val="22"/>
        </w:rPr>
      </w:pPr>
      <w:r w:rsidRPr="00742291">
        <w:rPr>
          <w:rFonts w:cstheme="minorHAnsi"/>
          <w:sz w:val="22"/>
          <w:szCs w:val="22"/>
        </w:rPr>
        <w:t xml:space="preserve">Our findings that disease relapses after treatment cessation for more than 180 days and tends to further worsen within months or even years has led us to propose </w:t>
      </w:r>
      <w:r w:rsidRPr="009D1444">
        <w:rPr>
          <w:rFonts w:cstheme="minorHAnsi"/>
          <w:color w:val="FF0000"/>
          <w:sz w:val="22"/>
          <w:szCs w:val="22"/>
        </w:rPr>
        <w:t>[BK26]</w:t>
      </w:r>
      <w:r w:rsidRPr="00742291">
        <w:rPr>
          <w:rFonts w:cstheme="minorHAnsi"/>
          <w:sz w:val="22"/>
          <w:szCs w:val="22"/>
        </w:rPr>
        <w:t xml:space="preserve">, a maintenance therapy concept (Fig. </w:t>
      </w:r>
      <w:r w:rsidR="009049E9">
        <w:rPr>
          <w:rFonts w:cstheme="minorHAnsi"/>
          <w:sz w:val="22"/>
          <w:szCs w:val="22"/>
        </w:rPr>
        <w:t>6</w:t>
      </w:r>
      <w:r w:rsidRPr="00742291">
        <w:rPr>
          <w:rFonts w:cstheme="minorHAnsi"/>
          <w:sz w:val="22"/>
          <w:szCs w:val="22"/>
        </w:rPr>
        <w:t>).</w:t>
      </w:r>
      <w:r w:rsidR="00257C79">
        <w:rPr>
          <w:rFonts w:cstheme="minorHAnsi"/>
          <w:sz w:val="22"/>
          <w:szCs w:val="22"/>
        </w:rPr>
        <w:t xml:space="preserve"> </w:t>
      </w:r>
      <w:r w:rsidR="00257C79" w:rsidRPr="00257C79">
        <w:rPr>
          <w:rFonts w:cstheme="minorHAnsi"/>
          <w:sz w:val="22"/>
          <w:szCs w:val="22"/>
        </w:rPr>
        <w:t>The natural course of PWS treatment leads to a slow but continuous progression of lesion thickening and darkening</w:t>
      </w:r>
      <w:r w:rsidR="00257C79">
        <w:rPr>
          <w:rFonts w:cstheme="minorHAnsi"/>
          <w:sz w:val="22"/>
          <w:szCs w:val="22"/>
        </w:rPr>
        <w:t xml:space="preserve">. </w:t>
      </w:r>
      <w:r w:rsidR="00257C79" w:rsidRPr="00257C79">
        <w:rPr>
          <w:rFonts w:cstheme="minorHAnsi"/>
          <w:sz w:val="22"/>
          <w:szCs w:val="22"/>
        </w:rPr>
        <w:t>Our observations suggest that laser treatments can only temporarily and partially reverse these symptoms. Therefore, to maintain optimal treatment effectiveness, it is advised to have non-intensive maintenance therapy that includes at least two laser sessions annually.</w:t>
      </w:r>
    </w:p>
    <w:p w14:paraId="11A9D425" w14:textId="2EC72DDA" w:rsidR="004B1721" w:rsidRDefault="004D6728" w:rsidP="004B1721">
      <w:pPr>
        <w:tabs>
          <w:tab w:val="left" w:pos="464"/>
        </w:tabs>
        <w:rPr>
          <w:rFonts w:cstheme="minorHAnsi"/>
          <w:sz w:val="22"/>
          <w:szCs w:val="22"/>
        </w:rPr>
      </w:pPr>
      <w:r w:rsidRPr="004D6728">
        <w:rPr>
          <w:rFonts w:cstheme="minorHAnsi"/>
          <w:sz w:val="22"/>
          <w:szCs w:val="22"/>
        </w:rPr>
        <w:lastRenderedPageBreak/>
        <w:t xml:space="preserve">In cases where maintenance treatments are not possible or feasible for the patient, relapse can be significant as reflected in our four-year </w:t>
      </w:r>
      <w:r w:rsidR="00E55DBC">
        <w:rPr>
          <w:rFonts w:cstheme="minorHAnsi"/>
          <w:sz w:val="22"/>
          <w:szCs w:val="22"/>
        </w:rPr>
        <w:t xml:space="preserve">plus </w:t>
      </w:r>
      <w:r w:rsidRPr="004D6728">
        <w:rPr>
          <w:rFonts w:cstheme="minorHAnsi"/>
          <w:sz w:val="22"/>
          <w:szCs w:val="22"/>
        </w:rPr>
        <w:t>follow up. Such patients may benefit from 1-3 recovery sessions with a short 4-8 week interval and then can switch to a maintenance regimen.</w:t>
      </w:r>
      <w:r w:rsidR="00C503D7">
        <w:rPr>
          <w:rFonts w:cstheme="minorHAnsi"/>
          <w:sz w:val="22"/>
          <w:szCs w:val="22"/>
        </w:rPr>
        <w:t xml:space="preserve"> </w:t>
      </w:r>
      <w:r w:rsidR="00C503D7" w:rsidRPr="00C503D7">
        <w:rPr>
          <w:rFonts w:cstheme="minorHAnsi"/>
          <w:sz w:val="22"/>
          <w:szCs w:val="22"/>
        </w:rPr>
        <w:t>Drawing from our previous research, we have established that the large 532 nm dot laser is an effective treatment for facial CM and can be used as first-line therapy in patients with phototypes types I - III. Through objective evaluation of efficacies of the treatment utilizing 3D image analysis, we suggest intensive treatments of up to nine visits and maintenance sessions twice a year.</w:t>
      </w:r>
    </w:p>
    <w:p w14:paraId="66BC67EB" w14:textId="77777777" w:rsidR="00635023" w:rsidRDefault="00635023" w:rsidP="004B1721">
      <w:pPr>
        <w:tabs>
          <w:tab w:val="left" w:pos="464"/>
        </w:tabs>
        <w:rPr>
          <w:rFonts w:cstheme="minorHAnsi"/>
          <w:sz w:val="22"/>
          <w:szCs w:val="22"/>
        </w:rPr>
      </w:pPr>
    </w:p>
    <w:p w14:paraId="3D7B4214" w14:textId="77777777" w:rsidR="00635023" w:rsidRDefault="00635023" w:rsidP="004B1721">
      <w:pPr>
        <w:tabs>
          <w:tab w:val="left" w:pos="464"/>
        </w:tabs>
        <w:rPr>
          <w:rFonts w:cstheme="minorHAnsi"/>
          <w:sz w:val="22"/>
          <w:szCs w:val="22"/>
        </w:rPr>
      </w:pPr>
    </w:p>
    <w:p w14:paraId="178FFFE9" w14:textId="77777777" w:rsidR="00E35264" w:rsidRDefault="00E35264" w:rsidP="004B1721">
      <w:pPr>
        <w:tabs>
          <w:tab w:val="left" w:pos="464"/>
        </w:tabs>
        <w:rPr>
          <w:b/>
          <w:bCs/>
          <w:color w:val="000000"/>
          <w:sz w:val="32"/>
          <w:szCs w:val="32"/>
        </w:rPr>
      </w:pPr>
      <w:r w:rsidRPr="00E35264">
        <w:rPr>
          <w:b/>
          <w:bCs/>
          <w:color w:val="000000"/>
          <w:sz w:val="32"/>
          <w:szCs w:val="32"/>
        </w:rPr>
        <w:t>Acknowledgments</w:t>
      </w:r>
    </w:p>
    <w:p w14:paraId="4A5EE8F3" w14:textId="4C349048" w:rsidR="00635023" w:rsidRDefault="00635023" w:rsidP="004B1721">
      <w:pPr>
        <w:tabs>
          <w:tab w:val="left" w:pos="464"/>
        </w:tabs>
        <w:rPr>
          <w:b/>
          <w:bCs/>
          <w:color w:val="000000"/>
          <w:sz w:val="22"/>
          <w:szCs w:val="22"/>
        </w:rPr>
      </w:pPr>
      <w:r>
        <w:rPr>
          <w:b/>
          <w:bCs/>
          <w:color w:val="000000"/>
          <w:sz w:val="22"/>
          <w:szCs w:val="22"/>
        </w:rPr>
        <w:t>Marcin Ambroziak, Julia Sieczych</w:t>
      </w:r>
    </w:p>
    <w:p w14:paraId="3000DFC7" w14:textId="77777777" w:rsidR="004B72A4" w:rsidRDefault="004B72A4" w:rsidP="004B1721">
      <w:pPr>
        <w:tabs>
          <w:tab w:val="left" w:pos="464"/>
        </w:tabs>
        <w:rPr>
          <w:b/>
          <w:bCs/>
          <w:color w:val="000000"/>
          <w:sz w:val="22"/>
          <w:szCs w:val="22"/>
        </w:rPr>
      </w:pPr>
    </w:p>
    <w:p w14:paraId="061055A8" w14:textId="77777777" w:rsidR="004B72A4" w:rsidRDefault="004B72A4" w:rsidP="004B1721">
      <w:pPr>
        <w:tabs>
          <w:tab w:val="left" w:pos="464"/>
        </w:tabs>
        <w:rPr>
          <w:b/>
          <w:bCs/>
          <w:color w:val="000000"/>
          <w:sz w:val="22"/>
          <w:szCs w:val="22"/>
        </w:rPr>
      </w:pPr>
    </w:p>
    <w:p w14:paraId="52F012D2" w14:textId="06F9B069" w:rsidR="004B72A4" w:rsidRDefault="004B72A4" w:rsidP="004B1721">
      <w:pPr>
        <w:tabs>
          <w:tab w:val="left" w:pos="464"/>
        </w:tabs>
        <w:rPr>
          <w:b/>
          <w:bCs/>
          <w:color w:val="000000"/>
          <w:sz w:val="32"/>
          <w:szCs w:val="32"/>
        </w:rPr>
      </w:pPr>
      <w:r>
        <w:rPr>
          <w:b/>
          <w:bCs/>
          <w:color w:val="000000"/>
          <w:sz w:val="32"/>
          <w:szCs w:val="32"/>
        </w:rPr>
        <w:t>References</w:t>
      </w:r>
    </w:p>
    <w:p w14:paraId="505B0C80" w14:textId="77777777" w:rsidR="004B72A4" w:rsidRPr="006B75E3" w:rsidRDefault="004B72A4" w:rsidP="004B1721">
      <w:pPr>
        <w:tabs>
          <w:tab w:val="left" w:pos="464"/>
        </w:tabs>
        <w:rPr>
          <w:rFonts w:cstheme="minorHAnsi"/>
          <w:sz w:val="22"/>
          <w:szCs w:val="22"/>
        </w:rPr>
      </w:pPr>
    </w:p>
    <w:sectPr w:rsidR="004B72A4" w:rsidRPr="006B75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Szczekulski" w:date="2023-04-01T19:15:00Z" w:initials="JS">
    <w:p w14:paraId="4F57B0AE" w14:textId="77777777" w:rsidR="007E545B" w:rsidRDefault="007E545B" w:rsidP="006B303C">
      <w:r>
        <w:rPr>
          <w:rStyle w:val="CommentReference"/>
        </w:rPr>
        <w:annotationRef/>
      </w:r>
      <w:r>
        <w:rPr>
          <w:sz w:val="20"/>
          <w:szCs w:val="20"/>
        </w:rPr>
        <w:t>Correct, we’ve got only 55 patients after changes</w:t>
      </w:r>
    </w:p>
  </w:comment>
  <w:comment w:id="1" w:author="Jan Szczekulski" w:date="2023-04-01T19:15:00Z" w:initials="JS">
    <w:p w14:paraId="5CC64601" w14:textId="77777777" w:rsidR="007E545B" w:rsidRDefault="007E545B" w:rsidP="00014C37">
      <w:r>
        <w:rPr>
          <w:rStyle w:val="CommentReference"/>
        </w:rPr>
        <w:annotationRef/>
      </w:r>
      <w:r>
        <w:rPr>
          <w:sz w:val="20"/>
          <w:szCs w:val="20"/>
        </w:rPr>
        <w:t>Correct?</w:t>
      </w:r>
    </w:p>
  </w:comment>
  <w:comment w:id="2" w:author="Jan Szczekulski" w:date="2023-04-01T19:14:00Z" w:initials="JS">
    <w:p w14:paraId="01AF9D95" w14:textId="34D3019D" w:rsidR="007E545B" w:rsidRDefault="007E545B" w:rsidP="00F524C6">
      <w:r>
        <w:rPr>
          <w:rStyle w:val="CommentReference"/>
        </w:rPr>
        <w:annotationRef/>
      </w:r>
      <w:r>
        <w:rPr>
          <w:sz w:val="20"/>
          <w:szCs w:val="20"/>
        </w:rPr>
        <w:t>Correct. We’ve got only 55 patients now</w:t>
      </w:r>
    </w:p>
  </w:comment>
  <w:comment w:id="3" w:author="Jan Szczekulski" w:date="2023-04-01T19:15:00Z" w:initials="JS">
    <w:p w14:paraId="1D4D4C85" w14:textId="77777777" w:rsidR="007E545B" w:rsidRDefault="007E545B" w:rsidP="00E17AEE">
      <w:r>
        <w:rPr>
          <w:rStyle w:val="CommentReference"/>
        </w:rPr>
        <w:annotationRef/>
      </w:r>
      <w:r>
        <w:rPr>
          <w:sz w:val="20"/>
          <w:szCs w:val="20"/>
        </w:rPr>
        <w:t>Correct?</w:t>
      </w:r>
    </w:p>
  </w:comment>
  <w:comment w:id="4" w:author="Jan Szczekulski" w:date="2023-04-01T16:01:00Z" w:initials="JS">
    <w:p w14:paraId="1E39F48B" w14:textId="5B2B1717" w:rsidR="00A945E4" w:rsidRDefault="00A945E4" w:rsidP="003B47C9">
      <w:r>
        <w:rPr>
          <w:rStyle w:val="CommentReference"/>
        </w:rPr>
        <w:annotationRef/>
      </w:r>
      <w:r>
        <w:rPr>
          <w:sz w:val="20"/>
          <w:szCs w:val="20"/>
        </w:rPr>
        <w:t>As per “Preparation of Mauscript” tutorial. Section on “Reporting Statistics”</w:t>
      </w:r>
    </w:p>
    <w:p w14:paraId="306747D9" w14:textId="77777777" w:rsidR="00A945E4" w:rsidRDefault="00A945E4" w:rsidP="003B47C9"/>
    <w:p w14:paraId="6CE4EEE0" w14:textId="77777777" w:rsidR="00A945E4" w:rsidRDefault="00A945E4" w:rsidP="003B47C9">
      <w:r>
        <w:rPr>
          <w:sz w:val="20"/>
          <w:szCs w:val="20"/>
        </w:rPr>
        <w:t>link: https://onlinelibrary.wiley.com/page/journal/13652133/homepage/forauthors.htm</w:t>
      </w:r>
    </w:p>
  </w:comment>
  <w:comment w:id="5" w:author="Jan Szczekulski" w:date="2023-04-01T17:39:00Z" w:initials="JS">
    <w:p w14:paraId="6EECB60A" w14:textId="77777777" w:rsidR="003C41D3" w:rsidRDefault="003C41D3" w:rsidP="000A5EA4">
      <w:r>
        <w:rPr>
          <w:rStyle w:val="CommentReference"/>
        </w:rPr>
        <w:annotationRef/>
      </w:r>
      <w:r>
        <w:rPr>
          <w:sz w:val="20"/>
          <w:szCs w:val="20"/>
        </w:rPr>
        <w:t>Find in Professor’s papers I guess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7B0AE" w15:done="0"/>
  <w15:commentEx w15:paraId="5CC64601" w15:done="0"/>
  <w15:commentEx w15:paraId="01AF9D95" w15:done="0"/>
  <w15:commentEx w15:paraId="1D4D4C85" w15:done="0"/>
  <w15:commentEx w15:paraId="6CE4EEE0" w15:done="0"/>
  <w15:commentEx w15:paraId="6EECB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0139" w16cex:dateUtc="2023-04-01T17:15:00Z"/>
  <w16cex:commentExtensible w16cex:durableId="27D30156" w16cex:dateUtc="2023-04-01T17:15:00Z"/>
  <w16cex:commentExtensible w16cex:durableId="27D30123" w16cex:dateUtc="2023-04-01T17:14:00Z"/>
  <w16cex:commentExtensible w16cex:durableId="27D30150" w16cex:dateUtc="2023-04-01T17:15:00Z"/>
  <w16cex:commentExtensible w16cex:durableId="27D2D3C1" w16cex:dateUtc="2023-04-01T14:01:00Z"/>
  <w16cex:commentExtensible w16cex:durableId="27D2EAE5" w16cex:dateUtc="2023-04-01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7B0AE" w16cid:durableId="27D30139"/>
  <w16cid:commentId w16cid:paraId="5CC64601" w16cid:durableId="27D30156"/>
  <w16cid:commentId w16cid:paraId="01AF9D95" w16cid:durableId="27D30123"/>
  <w16cid:commentId w16cid:paraId="1D4D4C85" w16cid:durableId="27D30150"/>
  <w16cid:commentId w16cid:paraId="6CE4EEE0" w16cid:durableId="27D2D3C1"/>
  <w16cid:commentId w16cid:paraId="6EECB60A" w16cid:durableId="27D2EA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Windows Live" w15:userId="8d136d88c1482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A6"/>
    <w:rsid w:val="00000DBC"/>
    <w:rsid w:val="00007E53"/>
    <w:rsid w:val="000102B7"/>
    <w:rsid w:val="000121F2"/>
    <w:rsid w:val="00014CA6"/>
    <w:rsid w:val="00017320"/>
    <w:rsid w:val="0002020E"/>
    <w:rsid w:val="000220E9"/>
    <w:rsid w:val="0002228D"/>
    <w:rsid w:val="00024397"/>
    <w:rsid w:val="00027F25"/>
    <w:rsid w:val="00030090"/>
    <w:rsid w:val="000344D7"/>
    <w:rsid w:val="00035952"/>
    <w:rsid w:val="00041EDA"/>
    <w:rsid w:val="000426C1"/>
    <w:rsid w:val="00047700"/>
    <w:rsid w:val="000559B4"/>
    <w:rsid w:val="000621F6"/>
    <w:rsid w:val="00062785"/>
    <w:rsid w:val="00071BC7"/>
    <w:rsid w:val="000731E8"/>
    <w:rsid w:val="000808F3"/>
    <w:rsid w:val="00085C95"/>
    <w:rsid w:val="00086C03"/>
    <w:rsid w:val="00096066"/>
    <w:rsid w:val="000A68BA"/>
    <w:rsid w:val="000B7353"/>
    <w:rsid w:val="000C065E"/>
    <w:rsid w:val="000C7231"/>
    <w:rsid w:val="000D31F6"/>
    <w:rsid w:val="000D4794"/>
    <w:rsid w:val="000D5C34"/>
    <w:rsid w:val="000D77C3"/>
    <w:rsid w:val="000E5DC2"/>
    <w:rsid w:val="000F1906"/>
    <w:rsid w:val="000F6CBA"/>
    <w:rsid w:val="000F7D2D"/>
    <w:rsid w:val="00101CB2"/>
    <w:rsid w:val="001222C2"/>
    <w:rsid w:val="00126984"/>
    <w:rsid w:val="00126B39"/>
    <w:rsid w:val="001327F7"/>
    <w:rsid w:val="00133CBB"/>
    <w:rsid w:val="00134496"/>
    <w:rsid w:val="00136037"/>
    <w:rsid w:val="00142FFD"/>
    <w:rsid w:val="001433B4"/>
    <w:rsid w:val="00153E4C"/>
    <w:rsid w:val="001611F2"/>
    <w:rsid w:val="001612B2"/>
    <w:rsid w:val="00161D6D"/>
    <w:rsid w:val="00162407"/>
    <w:rsid w:val="001652FA"/>
    <w:rsid w:val="00181BA0"/>
    <w:rsid w:val="00184D7B"/>
    <w:rsid w:val="00186088"/>
    <w:rsid w:val="0018671A"/>
    <w:rsid w:val="0019526A"/>
    <w:rsid w:val="001973A5"/>
    <w:rsid w:val="00197962"/>
    <w:rsid w:val="00197D7A"/>
    <w:rsid w:val="001A0B7F"/>
    <w:rsid w:val="001A39BB"/>
    <w:rsid w:val="001A3C08"/>
    <w:rsid w:val="001A4D8F"/>
    <w:rsid w:val="001A59C6"/>
    <w:rsid w:val="001A7B3F"/>
    <w:rsid w:val="001A7D6C"/>
    <w:rsid w:val="001B38D1"/>
    <w:rsid w:val="001B391D"/>
    <w:rsid w:val="001C29DB"/>
    <w:rsid w:val="001C2F32"/>
    <w:rsid w:val="001C4877"/>
    <w:rsid w:val="001D3036"/>
    <w:rsid w:val="001D38AC"/>
    <w:rsid w:val="001E5FD4"/>
    <w:rsid w:val="001E77AE"/>
    <w:rsid w:val="001F5E46"/>
    <w:rsid w:val="00204DA7"/>
    <w:rsid w:val="00205790"/>
    <w:rsid w:val="002129D4"/>
    <w:rsid w:val="002132BA"/>
    <w:rsid w:val="00213958"/>
    <w:rsid w:val="00214CC0"/>
    <w:rsid w:val="002175CB"/>
    <w:rsid w:val="002230E6"/>
    <w:rsid w:val="00225D67"/>
    <w:rsid w:val="00226887"/>
    <w:rsid w:val="0023679D"/>
    <w:rsid w:val="00244243"/>
    <w:rsid w:val="00245DB6"/>
    <w:rsid w:val="002465FB"/>
    <w:rsid w:val="0025174F"/>
    <w:rsid w:val="00251CA7"/>
    <w:rsid w:val="00254F5F"/>
    <w:rsid w:val="00257C79"/>
    <w:rsid w:val="00263864"/>
    <w:rsid w:val="002638E7"/>
    <w:rsid w:val="00271A15"/>
    <w:rsid w:val="00271AAA"/>
    <w:rsid w:val="0028278A"/>
    <w:rsid w:val="00291C27"/>
    <w:rsid w:val="00292D4E"/>
    <w:rsid w:val="00295817"/>
    <w:rsid w:val="002966A6"/>
    <w:rsid w:val="002970D0"/>
    <w:rsid w:val="00297214"/>
    <w:rsid w:val="002A2D84"/>
    <w:rsid w:val="002A67E7"/>
    <w:rsid w:val="002A68CD"/>
    <w:rsid w:val="002C5D94"/>
    <w:rsid w:val="002D0F3F"/>
    <w:rsid w:val="002D3689"/>
    <w:rsid w:val="002D4C1F"/>
    <w:rsid w:val="002D562B"/>
    <w:rsid w:val="002D5679"/>
    <w:rsid w:val="002D7A03"/>
    <w:rsid w:val="002E1D08"/>
    <w:rsid w:val="002F5435"/>
    <w:rsid w:val="00300F94"/>
    <w:rsid w:val="00300FFE"/>
    <w:rsid w:val="00301469"/>
    <w:rsid w:val="00301DA9"/>
    <w:rsid w:val="00305787"/>
    <w:rsid w:val="00305A36"/>
    <w:rsid w:val="00306352"/>
    <w:rsid w:val="0031631C"/>
    <w:rsid w:val="0032364F"/>
    <w:rsid w:val="0033085F"/>
    <w:rsid w:val="00333B54"/>
    <w:rsid w:val="00334072"/>
    <w:rsid w:val="00340EC3"/>
    <w:rsid w:val="00341284"/>
    <w:rsid w:val="00341CD1"/>
    <w:rsid w:val="003421C8"/>
    <w:rsid w:val="00355627"/>
    <w:rsid w:val="00360305"/>
    <w:rsid w:val="0036090C"/>
    <w:rsid w:val="00366940"/>
    <w:rsid w:val="00367A81"/>
    <w:rsid w:val="00372921"/>
    <w:rsid w:val="00375EE4"/>
    <w:rsid w:val="00376229"/>
    <w:rsid w:val="003830D9"/>
    <w:rsid w:val="00385592"/>
    <w:rsid w:val="00386594"/>
    <w:rsid w:val="00391E37"/>
    <w:rsid w:val="00395CA3"/>
    <w:rsid w:val="003A01F6"/>
    <w:rsid w:val="003A194D"/>
    <w:rsid w:val="003A2E49"/>
    <w:rsid w:val="003A2EBA"/>
    <w:rsid w:val="003A3B25"/>
    <w:rsid w:val="003A5055"/>
    <w:rsid w:val="003A6FE6"/>
    <w:rsid w:val="003B6572"/>
    <w:rsid w:val="003C21BB"/>
    <w:rsid w:val="003C223D"/>
    <w:rsid w:val="003C392F"/>
    <w:rsid w:val="003C41D3"/>
    <w:rsid w:val="003C7759"/>
    <w:rsid w:val="003D107A"/>
    <w:rsid w:val="003D16DA"/>
    <w:rsid w:val="003D2173"/>
    <w:rsid w:val="003E0DBF"/>
    <w:rsid w:val="003E10E7"/>
    <w:rsid w:val="003E4E8E"/>
    <w:rsid w:val="003E4FFB"/>
    <w:rsid w:val="003E74D8"/>
    <w:rsid w:val="003F01B0"/>
    <w:rsid w:val="003F2833"/>
    <w:rsid w:val="003F527A"/>
    <w:rsid w:val="003F61F3"/>
    <w:rsid w:val="003F74D2"/>
    <w:rsid w:val="00401432"/>
    <w:rsid w:val="00405E25"/>
    <w:rsid w:val="0040666F"/>
    <w:rsid w:val="0041573D"/>
    <w:rsid w:val="00422223"/>
    <w:rsid w:val="004224D8"/>
    <w:rsid w:val="00425270"/>
    <w:rsid w:val="00430190"/>
    <w:rsid w:val="004328FA"/>
    <w:rsid w:val="004343D1"/>
    <w:rsid w:val="00441381"/>
    <w:rsid w:val="00443302"/>
    <w:rsid w:val="004443E0"/>
    <w:rsid w:val="0044480F"/>
    <w:rsid w:val="0044551C"/>
    <w:rsid w:val="00452664"/>
    <w:rsid w:val="00463818"/>
    <w:rsid w:val="004659FA"/>
    <w:rsid w:val="0047195C"/>
    <w:rsid w:val="004730F7"/>
    <w:rsid w:val="0047500B"/>
    <w:rsid w:val="004757AE"/>
    <w:rsid w:val="00477EE6"/>
    <w:rsid w:val="00483B1B"/>
    <w:rsid w:val="00483C48"/>
    <w:rsid w:val="00486D34"/>
    <w:rsid w:val="004A2BCE"/>
    <w:rsid w:val="004B0450"/>
    <w:rsid w:val="004B11E0"/>
    <w:rsid w:val="004B1379"/>
    <w:rsid w:val="004B1721"/>
    <w:rsid w:val="004B4BB0"/>
    <w:rsid w:val="004B6F49"/>
    <w:rsid w:val="004B72A4"/>
    <w:rsid w:val="004C1958"/>
    <w:rsid w:val="004C3A66"/>
    <w:rsid w:val="004D6728"/>
    <w:rsid w:val="004E1782"/>
    <w:rsid w:val="004E2411"/>
    <w:rsid w:val="004E3511"/>
    <w:rsid w:val="004E46DE"/>
    <w:rsid w:val="004F6A39"/>
    <w:rsid w:val="00500B62"/>
    <w:rsid w:val="005060DA"/>
    <w:rsid w:val="00511795"/>
    <w:rsid w:val="00516494"/>
    <w:rsid w:val="00525F1F"/>
    <w:rsid w:val="00526AD4"/>
    <w:rsid w:val="00530EBF"/>
    <w:rsid w:val="00537816"/>
    <w:rsid w:val="0054307A"/>
    <w:rsid w:val="00543E25"/>
    <w:rsid w:val="00544E5F"/>
    <w:rsid w:val="00557FDC"/>
    <w:rsid w:val="005636F3"/>
    <w:rsid w:val="00571A7A"/>
    <w:rsid w:val="0057243A"/>
    <w:rsid w:val="00572EBA"/>
    <w:rsid w:val="0057419D"/>
    <w:rsid w:val="00577BC4"/>
    <w:rsid w:val="005906D7"/>
    <w:rsid w:val="00590FC5"/>
    <w:rsid w:val="0059267F"/>
    <w:rsid w:val="00592D64"/>
    <w:rsid w:val="00594D0F"/>
    <w:rsid w:val="005A1BA3"/>
    <w:rsid w:val="005A1C19"/>
    <w:rsid w:val="005A40D4"/>
    <w:rsid w:val="005A68C9"/>
    <w:rsid w:val="005B0FD7"/>
    <w:rsid w:val="005B1924"/>
    <w:rsid w:val="005B225F"/>
    <w:rsid w:val="005B2DD6"/>
    <w:rsid w:val="005B3E4F"/>
    <w:rsid w:val="005C0AAE"/>
    <w:rsid w:val="005C2481"/>
    <w:rsid w:val="005D3A92"/>
    <w:rsid w:val="005D77E4"/>
    <w:rsid w:val="005E040A"/>
    <w:rsid w:val="005E0D7C"/>
    <w:rsid w:val="005E49E2"/>
    <w:rsid w:val="005E4FA6"/>
    <w:rsid w:val="005F6D66"/>
    <w:rsid w:val="005F7012"/>
    <w:rsid w:val="005F7B68"/>
    <w:rsid w:val="00600E01"/>
    <w:rsid w:val="00603451"/>
    <w:rsid w:val="00603AE3"/>
    <w:rsid w:val="00605A92"/>
    <w:rsid w:val="00610334"/>
    <w:rsid w:val="00611BCF"/>
    <w:rsid w:val="00615AEF"/>
    <w:rsid w:val="00616FCF"/>
    <w:rsid w:val="00617286"/>
    <w:rsid w:val="0062526C"/>
    <w:rsid w:val="0062599B"/>
    <w:rsid w:val="00626710"/>
    <w:rsid w:val="0062698B"/>
    <w:rsid w:val="00635023"/>
    <w:rsid w:val="006400E9"/>
    <w:rsid w:val="00641736"/>
    <w:rsid w:val="00651569"/>
    <w:rsid w:val="0065471B"/>
    <w:rsid w:val="00663C92"/>
    <w:rsid w:val="00664AC8"/>
    <w:rsid w:val="00676265"/>
    <w:rsid w:val="0068310F"/>
    <w:rsid w:val="0069208C"/>
    <w:rsid w:val="006935D8"/>
    <w:rsid w:val="00697251"/>
    <w:rsid w:val="006A22C7"/>
    <w:rsid w:val="006A2B5D"/>
    <w:rsid w:val="006B2639"/>
    <w:rsid w:val="006B712B"/>
    <w:rsid w:val="006B75E3"/>
    <w:rsid w:val="006C00CA"/>
    <w:rsid w:val="006C26B6"/>
    <w:rsid w:val="006C4688"/>
    <w:rsid w:val="006C6CD2"/>
    <w:rsid w:val="006D1AF9"/>
    <w:rsid w:val="006D61BD"/>
    <w:rsid w:val="006E1B52"/>
    <w:rsid w:val="006E4581"/>
    <w:rsid w:val="006E76B7"/>
    <w:rsid w:val="006E77ED"/>
    <w:rsid w:val="006E7C58"/>
    <w:rsid w:val="006F36D7"/>
    <w:rsid w:val="00711E41"/>
    <w:rsid w:val="00715D3E"/>
    <w:rsid w:val="00731A36"/>
    <w:rsid w:val="007331F9"/>
    <w:rsid w:val="007336FC"/>
    <w:rsid w:val="007347F1"/>
    <w:rsid w:val="00740A81"/>
    <w:rsid w:val="00742291"/>
    <w:rsid w:val="00756BCD"/>
    <w:rsid w:val="00757EC7"/>
    <w:rsid w:val="007615E6"/>
    <w:rsid w:val="00765EAE"/>
    <w:rsid w:val="007679F6"/>
    <w:rsid w:val="00767C50"/>
    <w:rsid w:val="00776D05"/>
    <w:rsid w:val="0078216C"/>
    <w:rsid w:val="00784CC9"/>
    <w:rsid w:val="00785338"/>
    <w:rsid w:val="00785782"/>
    <w:rsid w:val="00795030"/>
    <w:rsid w:val="007975A2"/>
    <w:rsid w:val="007A7380"/>
    <w:rsid w:val="007B5E4A"/>
    <w:rsid w:val="007D3D16"/>
    <w:rsid w:val="007D4878"/>
    <w:rsid w:val="007D73B3"/>
    <w:rsid w:val="007E2B4F"/>
    <w:rsid w:val="007E545B"/>
    <w:rsid w:val="007F2C46"/>
    <w:rsid w:val="00804DE5"/>
    <w:rsid w:val="008052BD"/>
    <w:rsid w:val="008119BC"/>
    <w:rsid w:val="00815551"/>
    <w:rsid w:val="00817051"/>
    <w:rsid w:val="00822FCE"/>
    <w:rsid w:val="008235B9"/>
    <w:rsid w:val="00827BF9"/>
    <w:rsid w:val="008302BF"/>
    <w:rsid w:val="0084058E"/>
    <w:rsid w:val="008436B5"/>
    <w:rsid w:val="00845774"/>
    <w:rsid w:val="00846B5C"/>
    <w:rsid w:val="00846EB8"/>
    <w:rsid w:val="0084762A"/>
    <w:rsid w:val="00865ABE"/>
    <w:rsid w:val="00870F39"/>
    <w:rsid w:val="00873DAF"/>
    <w:rsid w:val="008777C5"/>
    <w:rsid w:val="008870B1"/>
    <w:rsid w:val="0089086E"/>
    <w:rsid w:val="008930D5"/>
    <w:rsid w:val="0089351A"/>
    <w:rsid w:val="008957E8"/>
    <w:rsid w:val="008A5BFC"/>
    <w:rsid w:val="008B15E4"/>
    <w:rsid w:val="008C4738"/>
    <w:rsid w:val="008D0A28"/>
    <w:rsid w:val="008D1B58"/>
    <w:rsid w:val="008D5B3F"/>
    <w:rsid w:val="008D7EC3"/>
    <w:rsid w:val="008E0D84"/>
    <w:rsid w:val="008E77EC"/>
    <w:rsid w:val="008F2E44"/>
    <w:rsid w:val="009049E9"/>
    <w:rsid w:val="0090724B"/>
    <w:rsid w:val="009218DC"/>
    <w:rsid w:val="009245C3"/>
    <w:rsid w:val="00925938"/>
    <w:rsid w:val="00926A3A"/>
    <w:rsid w:val="00933205"/>
    <w:rsid w:val="0094262F"/>
    <w:rsid w:val="00942892"/>
    <w:rsid w:val="009468C5"/>
    <w:rsid w:val="009474C3"/>
    <w:rsid w:val="00952DCF"/>
    <w:rsid w:val="00957C8A"/>
    <w:rsid w:val="009643B8"/>
    <w:rsid w:val="00965CEB"/>
    <w:rsid w:val="009673D8"/>
    <w:rsid w:val="009717A5"/>
    <w:rsid w:val="00973798"/>
    <w:rsid w:val="0097381C"/>
    <w:rsid w:val="00976FBB"/>
    <w:rsid w:val="00977BFB"/>
    <w:rsid w:val="0098448B"/>
    <w:rsid w:val="00984D77"/>
    <w:rsid w:val="00990F28"/>
    <w:rsid w:val="00993D20"/>
    <w:rsid w:val="00994513"/>
    <w:rsid w:val="009A05B9"/>
    <w:rsid w:val="009A4DC4"/>
    <w:rsid w:val="009B768C"/>
    <w:rsid w:val="009C2260"/>
    <w:rsid w:val="009D0276"/>
    <w:rsid w:val="009D1444"/>
    <w:rsid w:val="009D2A7D"/>
    <w:rsid w:val="009E3966"/>
    <w:rsid w:val="009E4D7F"/>
    <w:rsid w:val="009E6978"/>
    <w:rsid w:val="009F3F5B"/>
    <w:rsid w:val="00A0387D"/>
    <w:rsid w:val="00A04136"/>
    <w:rsid w:val="00A1243F"/>
    <w:rsid w:val="00A15CE7"/>
    <w:rsid w:val="00A20BDB"/>
    <w:rsid w:val="00A23D7B"/>
    <w:rsid w:val="00A255ED"/>
    <w:rsid w:val="00A266E9"/>
    <w:rsid w:val="00A30BF5"/>
    <w:rsid w:val="00A3297C"/>
    <w:rsid w:val="00A361B6"/>
    <w:rsid w:val="00A37FE8"/>
    <w:rsid w:val="00A42410"/>
    <w:rsid w:val="00A43DE0"/>
    <w:rsid w:val="00A45015"/>
    <w:rsid w:val="00A477AE"/>
    <w:rsid w:val="00A527B9"/>
    <w:rsid w:val="00A5366A"/>
    <w:rsid w:val="00A562B0"/>
    <w:rsid w:val="00A569FE"/>
    <w:rsid w:val="00A7209C"/>
    <w:rsid w:val="00A7588C"/>
    <w:rsid w:val="00A8214E"/>
    <w:rsid w:val="00A9026E"/>
    <w:rsid w:val="00A9356D"/>
    <w:rsid w:val="00A941F8"/>
    <w:rsid w:val="00A945E4"/>
    <w:rsid w:val="00A95671"/>
    <w:rsid w:val="00A95C67"/>
    <w:rsid w:val="00A960CA"/>
    <w:rsid w:val="00A964F9"/>
    <w:rsid w:val="00AA1D18"/>
    <w:rsid w:val="00AA26C1"/>
    <w:rsid w:val="00AA3ED1"/>
    <w:rsid w:val="00AB7D2B"/>
    <w:rsid w:val="00AC0ECE"/>
    <w:rsid w:val="00AC2AD6"/>
    <w:rsid w:val="00AC6EFA"/>
    <w:rsid w:val="00AD1A45"/>
    <w:rsid w:val="00AD7F68"/>
    <w:rsid w:val="00AE0221"/>
    <w:rsid w:val="00AE0BFE"/>
    <w:rsid w:val="00AE385A"/>
    <w:rsid w:val="00AE6287"/>
    <w:rsid w:val="00AF2969"/>
    <w:rsid w:val="00AF4D28"/>
    <w:rsid w:val="00AF64DA"/>
    <w:rsid w:val="00B00589"/>
    <w:rsid w:val="00B063A9"/>
    <w:rsid w:val="00B10B4B"/>
    <w:rsid w:val="00B135C1"/>
    <w:rsid w:val="00B157A6"/>
    <w:rsid w:val="00B24C5B"/>
    <w:rsid w:val="00B33572"/>
    <w:rsid w:val="00B34095"/>
    <w:rsid w:val="00B34E2A"/>
    <w:rsid w:val="00B3501A"/>
    <w:rsid w:val="00B363D8"/>
    <w:rsid w:val="00B372B2"/>
    <w:rsid w:val="00B444B5"/>
    <w:rsid w:val="00B4617A"/>
    <w:rsid w:val="00B55183"/>
    <w:rsid w:val="00B5575C"/>
    <w:rsid w:val="00B61686"/>
    <w:rsid w:val="00B7339C"/>
    <w:rsid w:val="00B73442"/>
    <w:rsid w:val="00B77B57"/>
    <w:rsid w:val="00B81EA8"/>
    <w:rsid w:val="00B84200"/>
    <w:rsid w:val="00B85DB6"/>
    <w:rsid w:val="00B860E9"/>
    <w:rsid w:val="00B86D4A"/>
    <w:rsid w:val="00B90E52"/>
    <w:rsid w:val="00B9619C"/>
    <w:rsid w:val="00B964D8"/>
    <w:rsid w:val="00B97F55"/>
    <w:rsid w:val="00BA3301"/>
    <w:rsid w:val="00BA4D4B"/>
    <w:rsid w:val="00BA658F"/>
    <w:rsid w:val="00BB0516"/>
    <w:rsid w:val="00BB31A8"/>
    <w:rsid w:val="00BC12F8"/>
    <w:rsid w:val="00BC3099"/>
    <w:rsid w:val="00BC33A8"/>
    <w:rsid w:val="00BC5463"/>
    <w:rsid w:val="00BD44BB"/>
    <w:rsid w:val="00BD7331"/>
    <w:rsid w:val="00BE32D3"/>
    <w:rsid w:val="00BE3F7A"/>
    <w:rsid w:val="00BE3F82"/>
    <w:rsid w:val="00BE64EC"/>
    <w:rsid w:val="00BE7AA3"/>
    <w:rsid w:val="00BF1234"/>
    <w:rsid w:val="00BF140E"/>
    <w:rsid w:val="00BF4850"/>
    <w:rsid w:val="00C07A7B"/>
    <w:rsid w:val="00C12649"/>
    <w:rsid w:val="00C133CC"/>
    <w:rsid w:val="00C15A2E"/>
    <w:rsid w:val="00C21CA7"/>
    <w:rsid w:val="00C24B20"/>
    <w:rsid w:val="00C25A3D"/>
    <w:rsid w:val="00C41815"/>
    <w:rsid w:val="00C4234B"/>
    <w:rsid w:val="00C4323F"/>
    <w:rsid w:val="00C46CE5"/>
    <w:rsid w:val="00C4768B"/>
    <w:rsid w:val="00C503D7"/>
    <w:rsid w:val="00C537E1"/>
    <w:rsid w:val="00C54DA6"/>
    <w:rsid w:val="00C55064"/>
    <w:rsid w:val="00C550A4"/>
    <w:rsid w:val="00C55400"/>
    <w:rsid w:val="00C60806"/>
    <w:rsid w:val="00C63209"/>
    <w:rsid w:val="00C63E9E"/>
    <w:rsid w:val="00C6485B"/>
    <w:rsid w:val="00C659C9"/>
    <w:rsid w:val="00C751C8"/>
    <w:rsid w:val="00C76CD6"/>
    <w:rsid w:val="00C860C4"/>
    <w:rsid w:val="00C86578"/>
    <w:rsid w:val="00C87236"/>
    <w:rsid w:val="00C90F28"/>
    <w:rsid w:val="00CA55E6"/>
    <w:rsid w:val="00CB1CF7"/>
    <w:rsid w:val="00CB2665"/>
    <w:rsid w:val="00CC2BFC"/>
    <w:rsid w:val="00CC5FA1"/>
    <w:rsid w:val="00CC7A5D"/>
    <w:rsid w:val="00CD0831"/>
    <w:rsid w:val="00CD4FB2"/>
    <w:rsid w:val="00CD6404"/>
    <w:rsid w:val="00CE3904"/>
    <w:rsid w:val="00CE58B6"/>
    <w:rsid w:val="00CE6876"/>
    <w:rsid w:val="00CF0481"/>
    <w:rsid w:val="00CF2DD3"/>
    <w:rsid w:val="00D0296B"/>
    <w:rsid w:val="00D0543A"/>
    <w:rsid w:val="00D1357D"/>
    <w:rsid w:val="00D14060"/>
    <w:rsid w:val="00D17174"/>
    <w:rsid w:val="00D20B67"/>
    <w:rsid w:val="00D238B4"/>
    <w:rsid w:val="00D30654"/>
    <w:rsid w:val="00D31E2F"/>
    <w:rsid w:val="00D32E32"/>
    <w:rsid w:val="00D33F30"/>
    <w:rsid w:val="00D374A8"/>
    <w:rsid w:val="00D43017"/>
    <w:rsid w:val="00D4501D"/>
    <w:rsid w:val="00D52990"/>
    <w:rsid w:val="00D54C14"/>
    <w:rsid w:val="00D64AF7"/>
    <w:rsid w:val="00D86C24"/>
    <w:rsid w:val="00D92FE6"/>
    <w:rsid w:val="00D93B23"/>
    <w:rsid w:val="00DA7029"/>
    <w:rsid w:val="00DB0CE4"/>
    <w:rsid w:val="00DB2EF6"/>
    <w:rsid w:val="00DB4203"/>
    <w:rsid w:val="00DC100F"/>
    <w:rsid w:val="00DC3210"/>
    <w:rsid w:val="00DD1677"/>
    <w:rsid w:val="00DD4E72"/>
    <w:rsid w:val="00DE266E"/>
    <w:rsid w:val="00DE568B"/>
    <w:rsid w:val="00DE57A4"/>
    <w:rsid w:val="00DF201C"/>
    <w:rsid w:val="00DF5E55"/>
    <w:rsid w:val="00E004EC"/>
    <w:rsid w:val="00E05576"/>
    <w:rsid w:val="00E133E6"/>
    <w:rsid w:val="00E14BED"/>
    <w:rsid w:val="00E1600D"/>
    <w:rsid w:val="00E173AC"/>
    <w:rsid w:val="00E35264"/>
    <w:rsid w:val="00E35FC5"/>
    <w:rsid w:val="00E36B0F"/>
    <w:rsid w:val="00E5230B"/>
    <w:rsid w:val="00E53E23"/>
    <w:rsid w:val="00E55D64"/>
    <w:rsid w:val="00E55DBC"/>
    <w:rsid w:val="00E62C49"/>
    <w:rsid w:val="00E7181F"/>
    <w:rsid w:val="00E76FE6"/>
    <w:rsid w:val="00E81313"/>
    <w:rsid w:val="00E8437A"/>
    <w:rsid w:val="00E86A5A"/>
    <w:rsid w:val="00E94E12"/>
    <w:rsid w:val="00EA01E8"/>
    <w:rsid w:val="00EA7B89"/>
    <w:rsid w:val="00EB0E2C"/>
    <w:rsid w:val="00EB23C6"/>
    <w:rsid w:val="00EC2028"/>
    <w:rsid w:val="00EC4A41"/>
    <w:rsid w:val="00ED7818"/>
    <w:rsid w:val="00EE1A34"/>
    <w:rsid w:val="00EE4C23"/>
    <w:rsid w:val="00EE787A"/>
    <w:rsid w:val="00EF26C5"/>
    <w:rsid w:val="00EF463C"/>
    <w:rsid w:val="00EF51E8"/>
    <w:rsid w:val="00EF6EB3"/>
    <w:rsid w:val="00F01C34"/>
    <w:rsid w:val="00F06C50"/>
    <w:rsid w:val="00F06DC3"/>
    <w:rsid w:val="00F07304"/>
    <w:rsid w:val="00F079AE"/>
    <w:rsid w:val="00F12809"/>
    <w:rsid w:val="00F13C0D"/>
    <w:rsid w:val="00F20818"/>
    <w:rsid w:val="00F24D22"/>
    <w:rsid w:val="00F25963"/>
    <w:rsid w:val="00F327B0"/>
    <w:rsid w:val="00F327F5"/>
    <w:rsid w:val="00F535A0"/>
    <w:rsid w:val="00F5450C"/>
    <w:rsid w:val="00F64133"/>
    <w:rsid w:val="00F657A1"/>
    <w:rsid w:val="00F70C1C"/>
    <w:rsid w:val="00F70C5F"/>
    <w:rsid w:val="00F71CDE"/>
    <w:rsid w:val="00F76543"/>
    <w:rsid w:val="00F8043A"/>
    <w:rsid w:val="00F86E36"/>
    <w:rsid w:val="00F91427"/>
    <w:rsid w:val="00F92B2B"/>
    <w:rsid w:val="00F940FB"/>
    <w:rsid w:val="00FA204F"/>
    <w:rsid w:val="00FA2D81"/>
    <w:rsid w:val="00FA4764"/>
    <w:rsid w:val="00FA5691"/>
    <w:rsid w:val="00FC1C1D"/>
    <w:rsid w:val="00FC6FFD"/>
    <w:rsid w:val="00FD6E16"/>
    <w:rsid w:val="00FD7C86"/>
    <w:rsid w:val="00FE1BB0"/>
    <w:rsid w:val="00FF4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5917F"/>
  <w15:chartTrackingRefBased/>
  <w15:docId w15:val="{88B49B17-04CF-F142-AF94-78808879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B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6DA"/>
    <w:pPr>
      <w:spacing w:before="100" w:beforeAutospacing="1" w:after="100" w:afterAutospacing="1"/>
    </w:pPr>
  </w:style>
  <w:style w:type="character" w:styleId="CommentReference">
    <w:name w:val="annotation reference"/>
    <w:basedOn w:val="DefaultParagraphFont"/>
    <w:uiPriority w:val="99"/>
    <w:semiHidden/>
    <w:unhideWhenUsed/>
    <w:rsid w:val="009643B8"/>
    <w:rPr>
      <w:sz w:val="16"/>
      <w:szCs w:val="16"/>
    </w:rPr>
  </w:style>
  <w:style w:type="paragraph" w:styleId="CommentText">
    <w:name w:val="annotation text"/>
    <w:basedOn w:val="Normal"/>
    <w:link w:val="CommentTextChar"/>
    <w:uiPriority w:val="99"/>
    <w:semiHidden/>
    <w:unhideWhenUsed/>
    <w:rsid w:val="009643B8"/>
    <w:rPr>
      <w:sz w:val="20"/>
      <w:szCs w:val="20"/>
    </w:rPr>
  </w:style>
  <w:style w:type="character" w:customStyle="1" w:styleId="CommentTextChar">
    <w:name w:val="Comment Text Char"/>
    <w:basedOn w:val="DefaultParagraphFont"/>
    <w:link w:val="CommentText"/>
    <w:uiPriority w:val="99"/>
    <w:semiHidden/>
    <w:rsid w:val="009643B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643B8"/>
    <w:rPr>
      <w:b/>
      <w:bCs/>
    </w:rPr>
  </w:style>
  <w:style w:type="character" w:customStyle="1" w:styleId="CommentSubjectChar">
    <w:name w:val="Comment Subject Char"/>
    <w:basedOn w:val="CommentTextChar"/>
    <w:link w:val="CommentSubject"/>
    <w:uiPriority w:val="99"/>
    <w:semiHidden/>
    <w:rsid w:val="009643B8"/>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5670">
      <w:bodyDiv w:val="1"/>
      <w:marLeft w:val="0"/>
      <w:marRight w:val="0"/>
      <w:marTop w:val="0"/>
      <w:marBottom w:val="0"/>
      <w:divBdr>
        <w:top w:val="none" w:sz="0" w:space="0" w:color="auto"/>
        <w:left w:val="none" w:sz="0" w:space="0" w:color="auto"/>
        <w:bottom w:val="none" w:sz="0" w:space="0" w:color="auto"/>
        <w:right w:val="none" w:sz="0" w:space="0" w:color="auto"/>
      </w:divBdr>
    </w:div>
    <w:div w:id="488013628">
      <w:bodyDiv w:val="1"/>
      <w:marLeft w:val="0"/>
      <w:marRight w:val="0"/>
      <w:marTop w:val="0"/>
      <w:marBottom w:val="0"/>
      <w:divBdr>
        <w:top w:val="none" w:sz="0" w:space="0" w:color="auto"/>
        <w:left w:val="none" w:sz="0" w:space="0" w:color="auto"/>
        <w:bottom w:val="none" w:sz="0" w:space="0" w:color="auto"/>
        <w:right w:val="none" w:sz="0" w:space="0" w:color="auto"/>
      </w:divBdr>
    </w:div>
    <w:div w:id="515734679">
      <w:bodyDiv w:val="1"/>
      <w:marLeft w:val="0"/>
      <w:marRight w:val="0"/>
      <w:marTop w:val="0"/>
      <w:marBottom w:val="0"/>
      <w:divBdr>
        <w:top w:val="none" w:sz="0" w:space="0" w:color="auto"/>
        <w:left w:val="none" w:sz="0" w:space="0" w:color="auto"/>
        <w:bottom w:val="none" w:sz="0" w:space="0" w:color="auto"/>
        <w:right w:val="none" w:sz="0" w:space="0" w:color="auto"/>
      </w:divBdr>
    </w:div>
    <w:div w:id="692851690">
      <w:bodyDiv w:val="1"/>
      <w:marLeft w:val="0"/>
      <w:marRight w:val="0"/>
      <w:marTop w:val="0"/>
      <w:marBottom w:val="0"/>
      <w:divBdr>
        <w:top w:val="none" w:sz="0" w:space="0" w:color="auto"/>
        <w:left w:val="none" w:sz="0" w:space="0" w:color="auto"/>
        <w:bottom w:val="none" w:sz="0" w:space="0" w:color="auto"/>
        <w:right w:val="none" w:sz="0" w:space="0" w:color="auto"/>
      </w:divBdr>
    </w:div>
    <w:div w:id="1172838443">
      <w:bodyDiv w:val="1"/>
      <w:marLeft w:val="0"/>
      <w:marRight w:val="0"/>
      <w:marTop w:val="0"/>
      <w:marBottom w:val="0"/>
      <w:divBdr>
        <w:top w:val="none" w:sz="0" w:space="0" w:color="auto"/>
        <w:left w:val="none" w:sz="0" w:space="0" w:color="auto"/>
        <w:bottom w:val="none" w:sz="0" w:space="0" w:color="auto"/>
        <w:right w:val="none" w:sz="0" w:space="0" w:color="auto"/>
      </w:divBdr>
    </w:div>
    <w:div w:id="1399665087">
      <w:bodyDiv w:val="1"/>
      <w:marLeft w:val="0"/>
      <w:marRight w:val="0"/>
      <w:marTop w:val="0"/>
      <w:marBottom w:val="0"/>
      <w:divBdr>
        <w:top w:val="none" w:sz="0" w:space="0" w:color="auto"/>
        <w:left w:val="none" w:sz="0" w:space="0" w:color="auto"/>
        <w:bottom w:val="none" w:sz="0" w:space="0" w:color="auto"/>
        <w:right w:val="none" w:sz="0" w:space="0" w:color="auto"/>
      </w:divBdr>
    </w:div>
    <w:div w:id="18299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686</cp:revision>
  <dcterms:created xsi:type="dcterms:W3CDTF">2023-03-31T16:58:00Z</dcterms:created>
  <dcterms:modified xsi:type="dcterms:W3CDTF">2023-04-01T17:40:00Z</dcterms:modified>
</cp:coreProperties>
</file>