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CBAD" w14:textId="4C3FB736" w:rsidR="00D84FEB" w:rsidRDefault="009E3356">
      <w:r>
        <w:t xml:space="preserve">Code (GitHub): </w:t>
      </w:r>
      <w:hyperlink r:id="rId5" w:history="1">
        <w:r w:rsidRPr="009E3356">
          <w:rPr>
            <w:rStyle w:val="Hyperlink"/>
          </w:rPr>
          <w:t>link</w:t>
        </w:r>
      </w:hyperlink>
    </w:p>
    <w:p w14:paraId="436462F1" w14:textId="39D69ECF" w:rsidR="009E3356" w:rsidRDefault="009E3356">
      <w:r>
        <w:t xml:space="preserve">Proof of Work notebook: </w:t>
      </w:r>
      <w:hyperlink r:id="rId6" w:history="1">
        <w:r w:rsidRPr="009E3356">
          <w:rPr>
            <w:rStyle w:val="Hyperlink"/>
          </w:rPr>
          <w:t>link</w:t>
        </w:r>
      </w:hyperlink>
    </w:p>
    <w:p w14:paraId="6A954648" w14:textId="77777777" w:rsidR="00822B44" w:rsidRDefault="00822B44"/>
    <w:p w14:paraId="189CF319" w14:textId="77777777" w:rsidR="00822B44" w:rsidRDefault="00822B44"/>
    <w:p w14:paraId="2E5F79E0" w14:textId="7BB6385B" w:rsidR="009E3356" w:rsidRPr="00822B44" w:rsidRDefault="009E3356">
      <w:pPr>
        <w:rPr>
          <w:b/>
          <w:bCs/>
          <w:sz w:val="32"/>
          <w:szCs w:val="32"/>
        </w:rPr>
      </w:pPr>
      <w:r w:rsidRPr="00822B44">
        <w:rPr>
          <w:b/>
          <w:bCs/>
          <w:sz w:val="32"/>
          <w:szCs w:val="32"/>
        </w:rPr>
        <w:t>Dataset creation</w:t>
      </w:r>
    </w:p>
    <w:p w14:paraId="6512D39B" w14:textId="77B1A4AE" w:rsidR="009E3356" w:rsidRDefault="008512EB">
      <w:r>
        <w:t>Randomly r</w:t>
      </w:r>
      <w:r w:rsidR="009E3356">
        <w:t>otated</w:t>
      </w:r>
      <w:r>
        <w:t xml:space="preserve"> and sized</w:t>
      </w:r>
      <w:r w:rsidR="009E3356">
        <w:t xml:space="preserve"> polygons (n sides, where n is between 4 and 6). Centralised in the middle of </w:t>
      </w:r>
      <w:r>
        <w:t xml:space="preserve">the </w:t>
      </w:r>
      <w:r w:rsidR="009E3356">
        <w:t>picture.</w:t>
      </w:r>
    </w:p>
    <w:p w14:paraId="3CDF342E" w14:textId="1469A20B" w:rsidR="009E3356" w:rsidRDefault="009E3356">
      <w:r>
        <w:t>Resolution: 128x128 pixels. Binary values.</w:t>
      </w:r>
    </w:p>
    <w:p w14:paraId="3F5DCBB2" w14:textId="77777777" w:rsidR="009E3356" w:rsidRDefault="009E3356">
      <w:r w:rsidRPr="009E3356">
        <w:drawing>
          <wp:inline distT="0" distB="0" distL="0" distR="0" wp14:anchorId="127FDFFF" wp14:editId="057EDE7D">
            <wp:extent cx="5731510" cy="41916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E9C" w14:textId="77777777" w:rsidR="009E3356" w:rsidRDefault="009E3356"/>
    <w:p w14:paraId="7F2D86EE" w14:textId="77777777" w:rsidR="009E3356" w:rsidRDefault="009E3356">
      <w:r>
        <w:t>Angles:</w:t>
      </w:r>
    </w:p>
    <w:p w14:paraId="1448777F" w14:textId="688241FE" w:rsidR="009E3356" w:rsidRDefault="009E3356" w:rsidP="009E3356">
      <w:pPr>
        <w:pStyle w:val="ListParagraph"/>
        <w:numPr>
          <w:ilvl w:val="0"/>
          <w:numId w:val="1"/>
        </w:numPr>
      </w:pPr>
      <w:r>
        <w:t xml:space="preserve">By default, one hot encoded (array of 180 </w:t>
      </w:r>
      <w:r w:rsidR="001A3B11">
        <w:t>zero</w:t>
      </w:r>
      <w:r>
        <w:t xml:space="preserve">s, with few </w:t>
      </w:r>
      <w:r w:rsidR="001A3B11">
        <w:t>one</w:t>
      </w:r>
      <w:r>
        <w:t>s signifying the correct angles)</w:t>
      </w:r>
    </w:p>
    <w:p w14:paraId="166E18C6" w14:textId="7C939861" w:rsidR="009E3356" w:rsidRDefault="009E3356" w:rsidP="009E3356">
      <w:pPr>
        <w:pStyle w:val="ListParagraph"/>
        <w:numPr>
          <w:ilvl w:val="0"/>
          <w:numId w:val="1"/>
        </w:numPr>
      </w:pPr>
      <w:r>
        <w:t xml:space="preserve">Transformed - </w:t>
      </w:r>
      <w:r w:rsidR="001A3B11">
        <w:t xml:space="preserve">Assign higher values to angles close to </w:t>
      </w:r>
      <w:r w:rsidR="00A4336D">
        <w:t xml:space="preserve">the </w:t>
      </w:r>
      <w:r w:rsidR="001A3B11">
        <w:t>correct angle and smaller values to angles further away</w:t>
      </w:r>
      <w:r w:rsidR="00A4336D">
        <w:t xml:space="preserve">. Values </w:t>
      </w:r>
      <w:r w:rsidR="008512EB">
        <w:t>follow</w:t>
      </w:r>
      <w:r w:rsidR="001A3B11">
        <w:t xml:space="preserve"> the sigmoid function (since </w:t>
      </w:r>
      <w:r w:rsidR="00A4336D">
        <w:t xml:space="preserve">the </w:t>
      </w:r>
      <w:r w:rsidR="001A3B11">
        <w:t xml:space="preserve">output of our </w:t>
      </w:r>
      <w:r w:rsidR="00065CBD">
        <w:t>CNN</w:t>
      </w:r>
      <w:r w:rsidR="001A3B11">
        <w:t xml:space="preserve"> is sigmoid as well + it's a smooth curve)</w:t>
      </w:r>
    </w:p>
    <w:p w14:paraId="456D52B7" w14:textId="37248557" w:rsidR="009E3356" w:rsidRDefault="009E3356" w:rsidP="009E3356">
      <w:pPr>
        <w:ind w:left="58"/>
      </w:pPr>
    </w:p>
    <w:p w14:paraId="0F1C398B" w14:textId="48D8424B" w:rsidR="009E3356" w:rsidRDefault="009E3356" w:rsidP="009E3356">
      <w:pPr>
        <w:ind w:left="58"/>
      </w:pPr>
    </w:p>
    <w:p w14:paraId="5DBCF84F" w14:textId="77777777" w:rsidR="009E3356" w:rsidRDefault="009E3356" w:rsidP="009E3356">
      <w:pPr>
        <w:ind w:left="58"/>
      </w:pPr>
    </w:p>
    <w:p w14:paraId="44288B5A" w14:textId="77777777" w:rsidR="009E3356" w:rsidRDefault="009E3356" w:rsidP="009E3356">
      <w:pPr>
        <w:ind w:left="58"/>
      </w:pPr>
    </w:p>
    <w:p w14:paraId="05F5E2E8" w14:textId="77777777" w:rsidR="009E3356" w:rsidRDefault="009E3356" w:rsidP="009E3356">
      <w:pPr>
        <w:ind w:left="58"/>
      </w:pPr>
    </w:p>
    <w:p w14:paraId="5D7E742E" w14:textId="77777777" w:rsidR="009E3356" w:rsidRDefault="009E3356" w:rsidP="009E3356">
      <w:pPr>
        <w:ind w:left="58"/>
      </w:pPr>
    </w:p>
    <w:p w14:paraId="2F01D1CF" w14:textId="77777777" w:rsidR="009E3356" w:rsidRDefault="009E3356" w:rsidP="009E3356">
      <w:pPr>
        <w:ind w:left="58"/>
      </w:pPr>
    </w:p>
    <w:p w14:paraId="446BC0D6" w14:textId="06790060" w:rsidR="001E2421" w:rsidRDefault="001E2421" w:rsidP="009E3356">
      <w:pPr>
        <w:ind w:left="58"/>
      </w:pPr>
    </w:p>
    <w:p w14:paraId="6B1019F2" w14:textId="63C04628" w:rsidR="00436BB0" w:rsidRDefault="00436BB0" w:rsidP="009E3356">
      <w:pPr>
        <w:ind w:left="58"/>
      </w:pPr>
    </w:p>
    <w:p w14:paraId="62506670" w14:textId="4176C4D5" w:rsidR="00436BB0" w:rsidRDefault="00436BB0" w:rsidP="009E3356">
      <w:pPr>
        <w:ind w:left="58"/>
      </w:pPr>
    </w:p>
    <w:p w14:paraId="0469F9AC" w14:textId="77777777" w:rsidR="00436BB0" w:rsidRDefault="00436BB0" w:rsidP="009E3356">
      <w:pPr>
        <w:ind w:left="58"/>
      </w:pPr>
    </w:p>
    <w:p w14:paraId="50100085" w14:textId="29C24601" w:rsidR="009E3356" w:rsidRPr="00822B44" w:rsidRDefault="00822B44" w:rsidP="00822B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</w:t>
      </w:r>
    </w:p>
    <w:p w14:paraId="114A5768" w14:textId="1C890205" w:rsidR="009E3356" w:rsidRDefault="009E3356" w:rsidP="009E3356">
      <w:pPr>
        <w:ind w:left="58"/>
      </w:pPr>
      <w:r w:rsidRPr="009E3356">
        <w:drawing>
          <wp:inline distT="0" distB="0" distL="0" distR="0" wp14:anchorId="24124765" wp14:editId="3FE12C0E">
            <wp:extent cx="2728570" cy="3576523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382" cy="36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4006" w14:textId="33B9FC65" w:rsidR="001A3B11" w:rsidRDefault="001A3B11" w:rsidP="009E3356">
      <w:pPr>
        <w:ind w:left="58"/>
      </w:pPr>
    </w:p>
    <w:p w14:paraId="01148EAE" w14:textId="0CB2507A" w:rsidR="00EB399E" w:rsidRDefault="00EB399E" w:rsidP="009E3356">
      <w:pPr>
        <w:ind w:left="58"/>
      </w:pPr>
    </w:p>
    <w:p w14:paraId="207777B4" w14:textId="77777777" w:rsidR="00822B44" w:rsidRDefault="00822B44" w:rsidP="009E3356">
      <w:pPr>
        <w:ind w:left="58"/>
      </w:pPr>
    </w:p>
    <w:p w14:paraId="2238029E" w14:textId="61A761AA" w:rsidR="00822B44" w:rsidRPr="00822B44" w:rsidRDefault="00822B44" w:rsidP="00822B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C56992" w14:textId="17F24713" w:rsidR="00440398" w:rsidRDefault="00440398" w:rsidP="009E3356">
      <w:pPr>
        <w:ind w:left="58"/>
      </w:pPr>
      <w:r>
        <w:t>(after applying k-means like function)</w:t>
      </w:r>
    </w:p>
    <w:p w14:paraId="007BFBAE" w14:textId="1362E13A" w:rsidR="003C3852" w:rsidRDefault="00D8035F" w:rsidP="009E3356">
      <w:pPr>
        <w:ind w:left="58"/>
      </w:pPr>
      <w:r w:rsidRPr="00D8035F">
        <w:drawing>
          <wp:inline distT="0" distB="0" distL="0" distR="0" wp14:anchorId="53671CD3" wp14:editId="35C9B1AE">
            <wp:extent cx="3238500" cy="2425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B622" w14:textId="7C1F9F73" w:rsidR="00EB399E" w:rsidRDefault="00EB399E" w:rsidP="009E3356">
      <w:pPr>
        <w:ind w:left="58"/>
      </w:pPr>
    </w:p>
    <w:p w14:paraId="64350C2A" w14:textId="54945D9E" w:rsidR="005B573D" w:rsidRDefault="005B573D" w:rsidP="009E3356">
      <w:pPr>
        <w:ind w:left="58"/>
      </w:pPr>
      <w:r>
        <w:t>I haven't implemented SFS or any other reconstruction algorithm to showcase how well the reconstruction would be</w:t>
      </w:r>
      <w:r w:rsidR="00232E85">
        <w:t>. However, g</w:t>
      </w:r>
      <w:r w:rsidR="004D7A38">
        <w:t>iven inpu</w:t>
      </w:r>
      <w:r w:rsidR="00E86BA5">
        <w:t>ts are</w:t>
      </w:r>
      <w:r w:rsidR="00AA44AB">
        <w:t xml:space="preserve"> sinograms of</w:t>
      </w:r>
      <w:r w:rsidR="004D7A38">
        <w:t xml:space="preserve"> polygons and the predicted angles are spot on</w:t>
      </w:r>
      <w:r w:rsidR="00C97E0E">
        <w:t>,</w:t>
      </w:r>
      <w:r w:rsidR="004D7A38">
        <w:t xml:space="preserve"> </w:t>
      </w:r>
      <w:r w:rsidR="005915BC">
        <w:t>reconstruction should be flawless as well.</w:t>
      </w:r>
    </w:p>
    <w:p w14:paraId="289BA8B1" w14:textId="77777777" w:rsidR="009E2C9E" w:rsidRDefault="009E2C9E" w:rsidP="009E3356">
      <w:pPr>
        <w:ind w:left="58"/>
        <w:rPr>
          <w:b/>
          <w:bCs/>
          <w:sz w:val="40"/>
          <w:szCs w:val="40"/>
        </w:rPr>
      </w:pPr>
    </w:p>
    <w:p w14:paraId="73DF55C4" w14:textId="77777777" w:rsidR="009E2C9E" w:rsidRDefault="009E2C9E" w:rsidP="009E3356">
      <w:pPr>
        <w:ind w:left="58"/>
        <w:rPr>
          <w:b/>
          <w:bCs/>
          <w:sz w:val="40"/>
          <w:szCs w:val="40"/>
        </w:rPr>
      </w:pPr>
    </w:p>
    <w:p w14:paraId="1C859A50" w14:textId="77777777" w:rsidR="00DF190F" w:rsidRDefault="00DF190F" w:rsidP="009E3356">
      <w:pPr>
        <w:ind w:left="58"/>
        <w:rPr>
          <w:b/>
          <w:bCs/>
          <w:sz w:val="40"/>
          <w:szCs w:val="40"/>
        </w:rPr>
      </w:pPr>
    </w:p>
    <w:p w14:paraId="0B2D55AB" w14:textId="77777777" w:rsidR="00DF190F" w:rsidRDefault="00DF190F" w:rsidP="009E3356">
      <w:pPr>
        <w:ind w:left="58"/>
        <w:rPr>
          <w:b/>
          <w:bCs/>
          <w:sz w:val="40"/>
          <w:szCs w:val="40"/>
        </w:rPr>
      </w:pPr>
    </w:p>
    <w:p w14:paraId="54E53EC8" w14:textId="77777777" w:rsidR="00DF190F" w:rsidRDefault="00DF190F" w:rsidP="009E3356">
      <w:pPr>
        <w:ind w:left="58"/>
        <w:rPr>
          <w:b/>
          <w:bCs/>
          <w:sz w:val="40"/>
          <w:szCs w:val="40"/>
        </w:rPr>
      </w:pPr>
    </w:p>
    <w:p w14:paraId="6CB2EC31" w14:textId="653C49BA" w:rsidR="001A3B11" w:rsidRPr="00DD734F" w:rsidRDefault="001A3B11" w:rsidP="009E3356">
      <w:pPr>
        <w:ind w:left="58"/>
        <w:rPr>
          <w:b/>
          <w:bCs/>
          <w:sz w:val="40"/>
          <w:szCs w:val="40"/>
        </w:rPr>
      </w:pPr>
      <w:r w:rsidRPr="00DD734F">
        <w:rPr>
          <w:b/>
          <w:bCs/>
          <w:sz w:val="40"/>
          <w:szCs w:val="40"/>
        </w:rPr>
        <w:t>Disclaimers:</w:t>
      </w:r>
    </w:p>
    <w:p w14:paraId="79C3A53D" w14:textId="0D9480D1" w:rsidR="001A3B11" w:rsidRPr="00DD734F" w:rsidRDefault="001A3B11" w:rsidP="009E3356">
      <w:pPr>
        <w:ind w:left="58"/>
        <w:rPr>
          <w:b/>
          <w:bCs/>
          <w:sz w:val="32"/>
          <w:szCs w:val="32"/>
        </w:rPr>
      </w:pPr>
      <w:r w:rsidRPr="00DD734F">
        <w:rPr>
          <w:b/>
          <w:bCs/>
          <w:sz w:val="28"/>
          <w:szCs w:val="28"/>
        </w:rPr>
        <w:t>Main Question - Why is it working now, but didn't before?</w:t>
      </w:r>
    </w:p>
    <w:p w14:paraId="151E80FC" w14:textId="55ED9DF9" w:rsidR="001A3B11" w:rsidRDefault="001A3B11" w:rsidP="001A3B11">
      <w:pPr>
        <w:pStyle w:val="ListParagraph"/>
        <w:numPr>
          <w:ilvl w:val="0"/>
          <w:numId w:val="2"/>
        </w:numPr>
      </w:pPr>
      <w:r>
        <w:t xml:space="preserve">Image resolution - Previous image resolution was too small (64 x 64), there was a loss of data - sinograms weren't </w:t>
      </w:r>
      <w:r w:rsidR="003D7B0E">
        <w:t>`crisp` enough</w:t>
      </w:r>
    </w:p>
    <w:p w14:paraId="45DAAFF1" w14:textId="38C6397A" w:rsidR="001A3B11" w:rsidRDefault="001A3B11" w:rsidP="001A3B11">
      <w:pPr>
        <w:pStyle w:val="ListParagraph"/>
        <w:numPr>
          <w:ilvl w:val="0"/>
          <w:numId w:val="2"/>
        </w:numPr>
      </w:pPr>
      <w:r>
        <w:t xml:space="preserve">Model architecture - Updated the model </w:t>
      </w:r>
      <w:r w:rsidR="002D65F9">
        <w:t xml:space="preserve">based on experience </w:t>
      </w:r>
      <w:r>
        <w:t>&amp; added dropout layers</w:t>
      </w:r>
      <w:r w:rsidR="00CA24CE">
        <w:t>.</w:t>
      </w:r>
    </w:p>
    <w:p w14:paraId="56109CF9" w14:textId="0DA84F91" w:rsidR="001A3B11" w:rsidRDefault="001A3B11" w:rsidP="001A3B11">
      <w:pPr>
        <w:pStyle w:val="ListParagraph"/>
        <w:numPr>
          <w:ilvl w:val="0"/>
          <w:numId w:val="2"/>
        </w:numPr>
      </w:pPr>
      <w:r>
        <w:t>Sinogram - We were using a "</w:t>
      </w:r>
      <w:r w:rsidR="003E56A6">
        <w:t>wrong</w:t>
      </w:r>
      <w:r>
        <w:t xml:space="preserve">" kind of </w:t>
      </w:r>
      <w:r w:rsidR="00E36F83">
        <w:t>sinogram</w:t>
      </w:r>
      <w:r>
        <w:t xml:space="preserve"> - </w:t>
      </w:r>
      <w:r w:rsidR="0034175D">
        <w:t xml:space="preserve">the default </w:t>
      </w:r>
      <w:r w:rsidR="00BE0C4B">
        <w:t>sciki</w:t>
      </w:r>
      <w:r w:rsidR="00935F3D">
        <w:t>t</w:t>
      </w:r>
      <w:r w:rsidR="0034175D">
        <w:t xml:space="preserve"> learn sinogram functions </w:t>
      </w:r>
      <w:r w:rsidR="00380BC0">
        <w:t>outputs sinogram</w:t>
      </w:r>
      <w:r>
        <w:t xml:space="preserve"> with </w:t>
      </w:r>
      <w:r w:rsidR="001459A7">
        <w:t>small values (</w:t>
      </w:r>
      <w:r>
        <w:t>2e-10</w:t>
      </w:r>
      <w:r w:rsidR="001459A7">
        <w:t>)</w:t>
      </w:r>
      <w:r>
        <w:t>, which obviously were too small</w:t>
      </w:r>
      <w:r w:rsidR="00546098">
        <w:t xml:space="preserve"> as an input to AI</w:t>
      </w:r>
    </w:p>
    <w:p w14:paraId="12A753F2" w14:textId="2C5B41B3" w:rsidR="001A3B11" w:rsidRDefault="001A3B11" w:rsidP="001A3B11">
      <w:pPr>
        <w:pStyle w:val="ListParagraph"/>
        <w:numPr>
          <w:ilvl w:val="0"/>
          <w:numId w:val="2"/>
        </w:numPr>
      </w:pPr>
      <w:r>
        <w:t>Angles - We</w:t>
      </w:r>
      <w:r w:rsidR="00956AE6">
        <w:t>'re now</w:t>
      </w:r>
      <w:r>
        <w:t xml:space="preserve"> using </w:t>
      </w:r>
      <w:r w:rsidR="00BD36D9">
        <w:t>transformed angles</w:t>
      </w:r>
      <w:r w:rsidR="007746DA">
        <w:t>. There</w:t>
      </w:r>
      <w:r w:rsidR="00BD36D9">
        <w:t xml:space="preserve"> is a smooth sigmoid-like curve from the worst to best angles - which gives AI </w:t>
      </w:r>
      <w:r w:rsidR="001B73B7">
        <w:t xml:space="preserve">so </w:t>
      </w:r>
      <w:r w:rsidR="007E7FD9">
        <w:t>much-needed</w:t>
      </w:r>
      <w:r w:rsidR="00BD36D9">
        <w:t xml:space="preserve"> directions</w:t>
      </w:r>
      <w:r w:rsidR="00073B95">
        <w:t>.</w:t>
      </w:r>
    </w:p>
    <w:p w14:paraId="1D864A8B" w14:textId="62F03C64" w:rsidR="001A3B11" w:rsidRDefault="001A3B11" w:rsidP="001A3B11">
      <w:pPr>
        <w:ind w:left="58"/>
      </w:pPr>
    </w:p>
    <w:p w14:paraId="3549B50D" w14:textId="121AFDD3" w:rsidR="001A3B11" w:rsidRDefault="001A3B11" w:rsidP="001A3B11">
      <w:pPr>
        <w:ind w:left="58"/>
      </w:pPr>
      <w:r>
        <w:t xml:space="preserve">Generally speaking, the more I worked with AI the more I learnt about the importance of </w:t>
      </w:r>
      <w:r w:rsidR="00734ECB">
        <w:t xml:space="preserve">the </w:t>
      </w:r>
      <w:r>
        <w:t xml:space="preserve">quality of input data. Previously both </w:t>
      </w:r>
      <w:r w:rsidR="006B4B5B">
        <w:t xml:space="preserve">AI </w:t>
      </w:r>
      <w:r>
        <w:t xml:space="preserve">inputs (sinogram &amp; angles) were very poor, therefore resulting in poor AI. Once fixed by </w:t>
      </w:r>
      <w:r w:rsidR="00DD734F">
        <w:t>steps 1,2 &amp; 4</w:t>
      </w:r>
      <w:r w:rsidR="00CF14B5">
        <w:t>,</w:t>
      </w:r>
      <w:r w:rsidR="00DD734F">
        <w:t xml:space="preserve"> AI had no trouble whatsoever. Training took 4 hours - but AI could converge further given more time</w:t>
      </w:r>
      <w:r w:rsidR="004C7BC4">
        <w:t xml:space="preserve"> (I stopped it early)</w:t>
      </w:r>
    </w:p>
    <w:p w14:paraId="6ACCC26A" w14:textId="0AC6217B" w:rsidR="00DD734F" w:rsidRDefault="00DD734F" w:rsidP="001A3B11">
      <w:pPr>
        <w:ind w:left="58"/>
      </w:pPr>
    </w:p>
    <w:p w14:paraId="187A5570" w14:textId="77777777" w:rsidR="00145761" w:rsidRDefault="00145761" w:rsidP="001A3B11">
      <w:pPr>
        <w:ind w:left="58"/>
        <w:rPr>
          <w:b/>
          <w:bCs/>
          <w:sz w:val="28"/>
          <w:szCs w:val="28"/>
        </w:rPr>
      </w:pPr>
    </w:p>
    <w:p w14:paraId="48412E77" w14:textId="77777777" w:rsidR="00145761" w:rsidRDefault="00145761" w:rsidP="001A3B11">
      <w:pPr>
        <w:ind w:left="58"/>
        <w:rPr>
          <w:b/>
          <w:bCs/>
          <w:sz w:val="28"/>
          <w:szCs w:val="28"/>
        </w:rPr>
      </w:pPr>
    </w:p>
    <w:p w14:paraId="6DFF2826" w14:textId="282C5838" w:rsidR="00DD734F" w:rsidRPr="00DD734F" w:rsidRDefault="00DD734F" w:rsidP="001A3B11">
      <w:pPr>
        <w:ind w:left="58"/>
        <w:rPr>
          <w:b/>
          <w:bCs/>
          <w:sz w:val="28"/>
          <w:szCs w:val="28"/>
        </w:rPr>
      </w:pPr>
      <w:r w:rsidRPr="00DD734F">
        <w:rPr>
          <w:b/>
          <w:bCs/>
          <w:sz w:val="28"/>
          <w:szCs w:val="28"/>
        </w:rPr>
        <w:t>My Feedback</w:t>
      </w:r>
    </w:p>
    <w:p w14:paraId="188F5D1A" w14:textId="7AB3A3DD" w:rsidR="00DD734F" w:rsidRDefault="00DD734F" w:rsidP="001A3B11">
      <w:pPr>
        <w:ind w:left="58"/>
      </w:pPr>
      <w:r w:rsidRPr="00DD734F">
        <w:t>Th</w:t>
      </w:r>
      <w:r>
        <w:t xml:space="preserve">e coding, re-reading papers &amp; training took me </w:t>
      </w:r>
      <w:r w:rsidR="00C7576E">
        <w:t>five</w:t>
      </w:r>
      <w:r>
        <w:t xml:space="preserve"> days. Honestly speaking, the previously written code was poor in every aspect, but that's to be expected from a person with no industrial </w:t>
      </w:r>
      <w:r w:rsidR="000961BF">
        <w:t xml:space="preserve">coding </w:t>
      </w:r>
      <w:r w:rsidR="00800D6C">
        <w:t xml:space="preserve">&amp; data </w:t>
      </w:r>
      <w:r>
        <w:t>experience</w:t>
      </w:r>
      <w:r w:rsidR="000225AA">
        <w:t>,</w:t>
      </w:r>
      <w:r w:rsidR="00800D6C">
        <w:t xml:space="preserve"> </w:t>
      </w:r>
      <w:r w:rsidR="00753E96">
        <w:t>which I had n</w:t>
      </w:r>
      <w:r w:rsidR="005834F9">
        <w:t>one of 2 years ago.</w:t>
      </w:r>
    </w:p>
    <w:p w14:paraId="58A23EB5" w14:textId="634C9578" w:rsidR="00E73A0E" w:rsidRDefault="00E73A0E" w:rsidP="001A3B11">
      <w:pPr>
        <w:ind w:left="58"/>
      </w:pPr>
    </w:p>
    <w:p w14:paraId="0C0F1622" w14:textId="39D0BB4B" w:rsidR="00E73A0E" w:rsidRDefault="00E73A0E" w:rsidP="001A3B11">
      <w:pPr>
        <w:ind w:left="58"/>
      </w:pPr>
    </w:p>
    <w:p w14:paraId="0794498B" w14:textId="77777777" w:rsidR="00E73A0E" w:rsidRDefault="00E73A0E" w:rsidP="00E73A0E">
      <w:pPr>
        <w:ind w:left="5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Further work:</w:t>
      </w:r>
    </w:p>
    <w:p w14:paraId="5ED60567" w14:textId="4498FD05" w:rsidR="00E73A0E" w:rsidRDefault="00E73A0E" w:rsidP="00E73A0E">
      <w:pPr>
        <w:pStyle w:val="ListParagraph"/>
        <w:numPr>
          <w:ilvl w:val="0"/>
          <w:numId w:val="3"/>
        </w:numPr>
      </w:pPr>
      <w:r>
        <w:t xml:space="preserve">Check if </w:t>
      </w:r>
      <w:r w:rsidR="00143F64">
        <w:t xml:space="preserve">the </w:t>
      </w:r>
      <w:r>
        <w:t>current architecture generalizes to all polygons (it works for 4,5,6).</w:t>
      </w:r>
      <w:r>
        <w:br/>
        <w:t>ETA 2 days work + 2 days training</w:t>
      </w:r>
      <w:r>
        <w:br/>
        <w:t>Requirements:</w:t>
      </w:r>
    </w:p>
    <w:p w14:paraId="539A2B31" w14:textId="77777777" w:rsidR="00E73A0E" w:rsidRDefault="00E73A0E" w:rsidP="00E73A0E">
      <w:pPr>
        <w:pStyle w:val="ListParagraph"/>
        <w:numPr>
          <w:ilvl w:val="1"/>
          <w:numId w:val="3"/>
        </w:numPr>
      </w:pPr>
      <w:r>
        <w:t>Change in dataset generation</w:t>
      </w:r>
    </w:p>
    <w:p w14:paraId="5C77CA6B" w14:textId="0A924D7C" w:rsidR="00E73A0E" w:rsidRDefault="00E73A0E" w:rsidP="00E73A0E">
      <w:pPr>
        <w:pStyle w:val="ListParagraph"/>
        <w:numPr>
          <w:ilvl w:val="1"/>
          <w:numId w:val="3"/>
        </w:numPr>
      </w:pPr>
      <w:r>
        <w:t xml:space="preserve">Checks on quality of </w:t>
      </w:r>
      <w:r w:rsidR="00937AF4">
        <w:t>sinogram</w:t>
      </w:r>
      <w:r>
        <w:t xml:space="preserve"> data (if polygon with n=100, is sinogram good enough? When do we need to increase </w:t>
      </w:r>
      <w:r w:rsidR="00CF2C2C">
        <w:t xml:space="preserve">the </w:t>
      </w:r>
      <w:r>
        <w:t>resolution yet again?)</w:t>
      </w:r>
    </w:p>
    <w:p w14:paraId="7A9D5FFB" w14:textId="12C47C6C" w:rsidR="00E73A0E" w:rsidRDefault="00E73A0E" w:rsidP="00E73A0E">
      <w:pPr>
        <w:pStyle w:val="ListParagraph"/>
        <w:numPr>
          <w:ilvl w:val="1"/>
          <w:numId w:val="3"/>
        </w:numPr>
      </w:pPr>
      <w:r>
        <w:t xml:space="preserve">Checks on quality of </w:t>
      </w:r>
      <w:r w:rsidR="00937AF4">
        <w:t>angles</w:t>
      </w:r>
      <w:r>
        <w:t xml:space="preserve"> data (if polygon with n=100, then 100 out of 180 angles are correct - in that case</w:t>
      </w:r>
      <w:r w:rsidR="00412480">
        <w:t>,</w:t>
      </w:r>
      <w:r>
        <w:t xml:space="preserve"> </w:t>
      </w:r>
      <w:r w:rsidR="004D3D82">
        <w:t xml:space="preserve">the </w:t>
      </w:r>
      <w:r>
        <w:t xml:space="preserve">sigmoid function isn't probably </w:t>
      </w:r>
      <w:r w:rsidR="008C1499">
        <w:t xml:space="preserve">the </w:t>
      </w:r>
      <w:r>
        <w:t>best way to transform angles data)</w:t>
      </w:r>
    </w:p>
    <w:p w14:paraId="42177FF7" w14:textId="51A0989B" w:rsidR="00415ED9" w:rsidRDefault="00E73A0E" w:rsidP="00E73A0E">
      <w:pPr>
        <w:pStyle w:val="ListParagraph"/>
        <w:numPr>
          <w:ilvl w:val="0"/>
          <w:numId w:val="3"/>
        </w:numPr>
      </w:pPr>
      <w:r>
        <w:t>Add noise</w:t>
      </w:r>
      <w:r w:rsidR="00415ED9">
        <w:br/>
      </w:r>
      <w:r w:rsidR="00415ED9">
        <w:t>ETA 1 day</w:t>
      </w:r>
    </w:p>
    <w:p w14:paraId="02781CB8" w14:textId="23AB378D" w:rsidR="00E73A0E" w:rsidRDefault="00415ED9" w:rsidP="00415ED9">
      <w:pPr>
        <w:pStyle w:val="ListParagraph"/>
        <w:numPr>
          <w:ilvl w:val="1"/>
          <w:numId w:val="3"/>
        </w:numPr>
      </w:pPr>
      <w:r>
        <w:t xml:space="preserve">Changes in </w:t>
      </w:r>
      <w:r w:rsidR="004D3D82">
        <w:t>data generation</w:t>
      </w:r>
      <w:r>
        <w:t xml:space="preserve"> to include noise</w:t>
      </w:r>
      <w:r w:rsidR="004D3D82">
        <w:t>.</w:t>
      </w:r>
    </w:p>
    <w:p w14:paraId="54F26E1F" w14:textId="5309CD7E" w:rsidR="00E73A0E" w:rsidRDefault="00415ED9" w:rsidP="00F000C5">
      <w:pPr>
        <w:pStyle w:val="ListParagraph"/>
        <w:numPr>
          <w:ilvl w:val="1"/>
          <w:numId w:val="3"/>
        </w:numPr>
      </w:pPr>
      <w:r>
        <w:lastRenderedPageBreak/>
        <w:t>Either re-train AI, or train on top</w:t>
      </w:r>
      <w:r w:rsidR="00F35ECF">
        <w:t xml:space="preserve"> of current</w:t>
      </w:r>
      <w:r w:rsidR="006B3AA0">
        <w:t xml:space="preserve"> pre-trained</w:t>
      </w:r>
      <w:r w:rsidR="00F35ECF">
        <w:t xml:space="preserve"> AI (transform learning)</w:t>
      </w:r>
    </w:p>
    <w:p w14:paraId="73778CB4" w14:textId="77777777" w:rsidR="00E73A0E" w:rsidRDefault="00E73A0E" w:rsidP="00E73A0E">
      <w:pPr>
        <w:ind w:left="58"/>
      </w:pPr>
    </w:p>
    <w:p w14:paraId="17ADF4C8" w14:textId="77777777" w:rsidR="00E73A0E" w:rsidRPr="00DD734F" w:rsidRDefault="00E73A0E" w:rsidP="001A3B11">
      <w:pPr>
        <w:ind w:left="58"/>
      </w:pPr>
    </w:p>
    <w:sectPr w:rsidR="00E73A0E" w:rsidRPr="00DD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BB9"/>
    <w:multiLevelType w:val="hybridMultilevel"/>
    <w:tmpl w:val="B4DCECCA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33366DCB"/>
    <w:multiLevelType w:val="hybridMultilevel"/>
    <w:tmpl w:val="A566B484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44135FD4"/>
    <w:multiLevelType w:val="hybridMultilevel"/>
    <w:tmpl w:val="1C649AAE"/>
    <w:lvl w:ilvl="0" w:tplc="0809000F">
      <w:start w:val="1"/>
      <w:numFmt w:val="decimal"/>
      <w:lvlText w:val="%1."/>
      <w:lvlJc w:val="left"/>
      <w:pPr>
        <w:ind w:left="418" w:hanging="360"/>
      </w:pPr>
    </w:lvl>
    <w:lvl w:ilvl="1" w:tplc="08090019">
      <w:start w:val="1"/>
      <w:numFmt w:val="lowerLetter"/>
      <w:lvlText w:val="%2."/>
      <w:lvlJc w:val="left"/>
      <w:pPr>
        <w:ind w:left="1138" w:hanging="360"/>
      </w:pPr>
    </w:lvl>
    <w:lvl w:ilvl="2" w:tplc="0809001B" w:tentative="1">
      <w:start w:val="1"/>
      <w:numFmt w:val="lowerRoman"/>
      <w:lvlText w:val="%3."/>
      <w:lvlJc w:val="right"/>
      <w:pPr>
        <w:ind w:left="1858" w:hanging="180"/>
      </w:pPr>
    </w:lvl>
    <w:lvl w:ilvl="3" w:tplc="0809000F" w:tentative="1">
      <w:start w:val="1"/>
      <w:numFmt w:val="decimal"/>
      <w:lvlText w:val="%4."/>
      <w:lvlJc w:val="left"/>
      <w:pPr>
        <w:ind w:left="2578" w:hanging="360"/>
      </w:pPr>
    </w:lvl>
    <w:lvl w:ilvl="4" w:tplc="08090019" w:tentative="1">
      <w:start w:val="1"/>
      <w:numFmt w:val="lowerLetter"/>
      <w:lvlText w:val="%5."/>
      <w:lvlJc w:val="left"/>
      <w:pPr>
        <w:ind w:left="3298" w:hanging="360"/>
      </w:pPr>
    </w:lvl>
    <w:lvl w:ilvl="5" w:tplc="0809001B" w:tentative="1">
      <w:start w:val="1"/>
      <w:numFmt w:val="lowerRoman"/>
      <w:lvlText w:val="%6."/>
      <w:lvlJc w:val="right"/>
      <w:pPr>
        <w:ind w:left="4018" w:hanging="180"/>
      </w:pPr>
    </w:lvl>
    <w:lvl w:ilvl="6" w:tplc="0809000F" w:tentative="1">
      <w:start w:val="1"/>
      <w:numFmt w:val="decimal"/>
      <w:lvlText w:val="%7."/>
      <w:lvlJc w:val="left"/>
      <w:pPr>
        <w:ind w:left="4738" w:hanging="360"/>
      </w:pPr>
    </w:lvl>
    <w:lvl w:ilvl="7" w:tplc="08090019" w:tentative="1">
      <w:start w:val="1"/>
      <w:numFmt w:val="lowerLetter"/>
      <w:lvlText w:val="%8."/>
      <w:lvlJc w:val="left"/>
      <w:pPr>
        <w:ind w:left="5458" w:hanging="360"/>
      </w:pPr>
    </w:lvl>
    <w:lvl w:ilvl="8" w:tplc="0809001B" w:tentative="1">
      <w:start w:val="1"/>
      <w:numFmt w:val="lowerRoman"/>
      <w:lvlText w:val="%9."/>
      <w:lvlJc w:val="right"/>
      <w:pPr>
        <w:ind w:left="6178" w:hanging="180"/>
      </w:pPr>
    </w:lvl>
  </w:abstractNum>
  <w:num w:numId="1" w16cid:durableId="457647343">
    <w:abstractNumId w:val="0"/>
  </w:num>
  <w:num w:numId="2" w16cid:durableId="216819326">
    <w:abstractNumId w:val="1"/>
  </w:num>
  <w:num w:numId="3" w16cid:durableId="210275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5"/>
    <w:rsid w:val="000225AA"/>
    <w:rsid w:val="00065CBD"/>
    <w:rsid w:val="00073B95"/>
    <w:rsid w:val="000961BF"/>
    <w:rsid w:val="00143F64"/>
    <w:rsid w:val="00145761"/>
    <w:rsid w:val="001459A7"/>
    <w:rsid w:val="001A3B11"/>
    <w:rsid w:val="001B73B7"/>
    <w:rsid w:val="001E2421"/>
    <w:rsid w:val="00232E85"/>
    <w:rsid w:val="00293607"/>
    <w:rsid w:val="002D65F9"/>
    <w:rsid w:val="0034175D"/>
    <w:rsid w:val="00380BC0"/>
    <w:rsid w:val="003C3852"/>
    <w:rsid w:val="003D4B66"/>
    <w:rsid w:val="003D6620"/>
    <w:rsid w:val="003D7B0E"/>
    <w:rsid w:val="003E56A6"/>
    <w:rsid w:val="00412480"/>
    <w:rsid w:val="00415ED9"/>
    <w:rsid w:val="00436BB0"/>
    <w:rsid w:val="00440398"/>
    <w:rsid w:val="00475982"/>
    <w:rsid w:val="004830A1"/>
    <w:rsid w:val="004C0394"/>
    <w:rsid w:val="004C7BC4"/>
    <w:rsid w:val="004D3D82"/>
    <w:rsid w:val="004D7A38"/>
    <w:rsid w:val="00535B25"/>
    <w:rsid w:val="005372BD"/>
    <w:rsid w:val="00546098"/>
    <w:rsid w:val="00574758"/>
    <w:rsid w:val="005834F9"/>
    <w:rsid w:val="005915BC"/>
    <w:rsid w:val="005B573D"/>
    <w:rsid w:val="005E24BB"/>
    <w:rsid w:val="00667FB6"/>
    <w:rsid w:val="0069449C"/>
    <w:rsid w:val="006B3AA0"/>
    <w:rsid w:val="006B4B5B"/>
    <w:rsid w:val="0071582F"/>
    <w:rsid w:val="00734ECB"/>
    <w:rsid w:val="00753E96"/>
    <w:rsid w:val="007746DA"/>
    <w:rsid w:val="007E7FD9"/>
    <w:rsid w:val="00800D6C"/>
    <w:rsid w:val="00806E76"/>
    <w:rsid w:val="00822B44"/>
    <w:rsid w:val="008512EB"/>
    <w:rsid w:val="008C1499"/>
    <w:rsid w:val="008E3CE1"/>
    <w:rsid w:val="00935F3D"/>
    <w:rsid w:val="00937AF4"/>
    <w:rsid w:val="00956AE6"/>
    <w:rsid w:val="009E2C9E"/>
    <w:rsid w:val="009E3356"/>
    <w:rsid w:val="00A4336D"/>
    <w:rsid w:val="00A4645D"/>
    <w:rsid w:val="00A76A93"/>
    <w:rsid w:val="00AA44AB"/>
    <w:rsid w:val="00BD36D9"/>
    <w:rsid w:val="00BE0C4B"/>
    <w:rsid w:val="00C7576E"/>
    <w:rsid w:val="00C97E0E"/>
    <w:rsid w:val="00CA24CE"/>
    <w:rsid w:val="00CF14B5"/>
    <w:rsid w:val="00CF2C2C"/>
    <w:rsid w:val="00D8035F"/>
    <w:rsid w:val="00D84FEB"/>
    <w:rsid w:val="00DB2B90"/>
    <w:rsid w:val="00DD6E19"/>
    <w:rsid w:val="00DD734F"/>
    <w:rsid w:val="00DF190F"/>
    <w:rsid w:val="00E36F83"/>
    <w:rsid w:val="00E73A0E"/>
    <w:rsid w:val="00E7636E"/>
    <w:rsid w:val="00E86BA5"/>
    <w:rsid w:val="00EB399E"/>
    <w:rsid w:val="00F000C5"/>
    <w:rsid w:val="00F1387D"/>
    <w:rsid w:val="00F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5EA5A"/>
  <w15:chartTrackingRefBased/>
  <w15:docId w15:val="{8CB234B6-E2AC-C547-8059-8E405E0C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3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czekulskij/tomography-reconstruction-CNN/blob/master/src/pow_polygons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zczekulskij/tomography-reconstruction-CN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Szczekulski</dc:creator>
  <cp:keywords/>
  <dc:description/>
  <cp:lastModifiedBy>Jan Szczekulski</cp:lastModifiedBy>
  <cp:revision>82</cp:revision>
  <dcterms:created xsi:type="dcterms:W3CDTF">2022-11-26T16:26:00Z</dcterms:created>
  <dcterms:modified xsi:type="dcterms:W3CDTF">2022-11-26T16:58:00Z</dcterms:modified>
</cp:coreProperties>
</file>