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WebShop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Feladatunk egy Internetes áruház elkészítése, melyet mi webes felületen készítünk el. A rendszernek az alábbi követelményeknek kell eleget tennie: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Funkcionális követelmények: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Regisztráció, bejelentkezés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Termékek közötti keresés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Egyes termékek megtekintése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Egyes termékekhez like-olás, kommentelés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Bevásárlókosár szerkesztése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Megrendelés leadása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Esztétika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Gyors válaszidő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Reszponzivitás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Termékek ajánlása felhasználó korábbi rendelései, véleményezései alapján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Logikai DFD 1.: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Logikai DFD 2.: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Fizikai DFD 1.: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Fizikai DFD 2.: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EK, ETK diagram: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1NF, 2NF, 3NF-re hozás: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Egyed-esemény mátrix: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Egyedek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Funkciók (L=létrehozás, O=olvasás, M=módosítás, T=törlés)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Regisztráció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Bejelentkezés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Böngészése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Véleményezése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Egyenleg feltöltés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 aktualizálás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Kiszállítás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Vásárló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Raktáros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Szerep-funkció mátrix: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Szerepek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Funkciók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Regisztráció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Bejelentkezés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Böngészése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Véleményezése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Egyenleg feltöltés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 aktualizálás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Kiszállítás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Látogató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Adminisztrátor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Raktáros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