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59"/>
        <w:ind w:right="0" w:left="0" w:firstLine="0"/>
        <w:jc w:val="center"/>
        <w:rPr>
          <w:rFonts w:ascii="Calibri Light" w:hAnsi="Calibri Light" w:cs="Calibri Light" w:eastAsia="Calibri Light"/>
          <w:b/>
          <w:color w:val="365F91"/>
          <w:spacing w:val="0"/>
          <w:position w:val="0"/>
          <w:sz w:val="28"/>
          <w:shd w:fill="auto" w:val="clear"/>
        </w:rPr>
      </w:pPr>
      <w:r>
        <w:rPr>
          <w:rFonts w:ascii="Calibri Light" w:hAnsi="Calibri Light" w:cs="Calibri Light" w:eastAsia="Calibri Light"/>
          <w:b/>
          <w:color w:val="365F91"/>
          <w:spacing w:val="0"/>
          <w:position w:val="0"/>
          <w:sz w:val="56"/>
          <w:shd w:fill="auto" w:val="clear"/>
        </w:rPr>
        <w:t xml:space="preserve">Dokumentacja techniczna</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Light" w:hAnsi="Calibri Light" w:cs="Calibri Light" w:eastAsia="Calibri Light"/>
          <w:color w:val="17365D"/>
          <w:spacing w:val="5"/>
          <w:position w:val="0"/>
          <w:sz w:val="52"/>
          <w:shd w:fill="auto" w:val="clear"/>
        </w:rPr>
      </w:pPr>
      <w:r>
        <w:rPr>
          <w:rFonts w:ascii="Calibri Light" w:hAnsi="Calibri Light" w:cs="Calibri Light" w:eastAsia="Calibri Light"/>
          <w:color w:val="17365D"/>
          <w:spacing w:val="5"/>
          <w:position w:val="0"/>
          <w:sz w:val="52"/>
          <w:shd w:fill="auto" w:val="clear"/>
        </w:rPr>
        <w:t xml:space="preserve">Mobile Post </w:t>
      </w:r>
    </w:p>
    <w:p>
      <w:pPr>
        <w:keepNext w:val="true"/>
        <w:keepLines w:val="true"/>
        <w:spacing w:before="480" w:after="0" w:line="259"/>
        <w:ind w:right="0" w:left="0" w:firstLine="0"/>
        <w:jc w:val="left"/>
        <w:rPr>
          <w:rFonts w:ascii="Calibri Light" w:hAnsi="Calibri Light" w:cs="Calibri Light" w:eastAsia="Calibri Light"/>
          <w:b/>
          <w:color w:val="365F91"/>
          <w:spacing w:val="0"/>
          <w:position w:val="0"/>
          <w:sz w:val="28"/>
          <w:shd w:fill="auto" w:val="clear"/>
        </w:rPr>
      </w:pPr>
      <w:r>
        <w:rPr>
          <w:rFonts w:ascii="Calibri Light" w:hAnsi="Calibri Light" w:cs="Calibri Light" w:eastAsia="Calibri Light"/>
          <w:b/>
          <w:color w:val="365F91"/>
          <w:spacing w:val="0"/>
          <w:position w:val="0"/>
          <w:sz w:val="28"/>
          <w:shd w:fill="auto" w:val="clear"/>
        </w:rPr>
        <w:t xml:space="preserve">Spis tre</w:t>
      </w:r>
      <w:r>
        <w:rPr>
          <w:rFonts w:ascii="Calibri Light" w:hAnsi="Calibri Light" w:cs="Calibri Light" w:eastAsia="Calibri Light"/>
          <w:b/>
          <w:color w:val="365F91"/>
          <w:spacing w:val="0"/>
          <w:position w:val="0"/>
          <w:sz w:val="28"/>
          <w:shd w:fill="auto" w:val="clear"/>
        </w:rPr>
        <w:t xml:space="preserve">ści</w:t>
      </w:r>
    </w:p>
    <w:p>
      <w:pPr>
        <w:tabs>
          <w:tab w:val="right" w:pos="9396" w:leader="dot"/>
        </w:tabs>
        <w:suppressAutoHyphens w:val="true"/>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Specyfikacja wymaga</w:t>
      </w:r>
      <w:r>
        <w:rPr>
          <w:rFonts w:ascii="Calibri" w:hAnsi="Calibri" w:cs="Calibri" w:eastAsia="Calibri"/>
          <w:color w:val="auto"/>
          <w:spacing w:val="0"/>
          <w:position w:val="0"/>
          <w:sz w:val="22"/>
          <w:shd w:fill="auto" w:val="clear"/>
        </w:rPr>
        <w:t xml:space="preserve">ń</w:t>
        <w:tab/>
        <w:t xml:space="preserve">4</w:t>
      </w:r>
    </w:p>
    <w:p>
      <w:pPr>
        <w:tabs>
          <w:tab w:val="right" w:pos="9616" w:leader="dot"/>
        </w:tabs>
        <w:suppressAutoHyphens w:val="true"/>
        <w:spacing w:before="0" w:after="10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Definicja produktu</w:t>
        <w:tab/>
        <w:t xml:space="preserve">4</w:t>
      </w:r>
    </w:p>
    <w:p>
      <w:pPr>
        <w:tabs>
          <w:tab w:val="right" w:pos="9616" w:leader="dot"/>
        </w:tabs>
        <w:suppressAutoHyphens w:val="true"/>
        <w:spacing w:before="0" w:after="10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Technologia</w:t>
        <w:tab/>
        <w:t xml:space="preserve">4</w:t>
      </w:r>
    </w:p>
    <w:p>
      <w:pPr>
        <w:tabs>
          <w:tab w:val="right" w:pos="9616" w:leader="dot"/>
        </w:tabs>
        <w:suppressAutoHyphens w:val="true"/>
        <w:spacing w:before="0" w:after="10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Wymagania funkcjonalne</w:t>
        <w:tab/>
        <w:t xml:space="preserve">4</w:t>
      </w:r>
    </w:p>
    <w:p>
      <w:pPr>
        <w:tabs>
          <w:tab w:val="right" w:pos="9396" w:leader="dot"/>
        </w:tabs>
        <w:suppressAutoHyphens w:val="true"/>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Projekt techniczny</w:t>
        <w:tab/>
        <w:t xml:space="preserve">5</w:t>
      </w:r>
    </w:p>
    <w:p>
      <w:pPr>
        <w:tabs>
          <w:tab w:val="right" w:pos="9616" w:leader="dot"/>
        </w:tabs>
        <w:suppressAutoHyphens w:val="true"/>
        <w:spacing w:before="0" w:after="10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Projekt interfejsu klienta</w:t>
        <w:tab/>
        <w:t xml:space="preserve">5</w:t>
      </w:r>
    </w:p>
    <w:p>
      <w:pPr>
        <w:tabs>
          <w:tab w:val="right" w:pos="9836"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Tabela 1. G</w:t>
      </w:r>
      <w:r>
        <w:rPr>
          <w:rFonts w:ascii="Calibri" w:hAnsi="Calibri" w:cs="Calibri" w:eastAsia="Calibri"/>
          <w:color w:val="auto"/>
          <w:spacing w:val="0"/>
          <w:position w:val="0"/>
          <w:sz w:val="22"/>
          <w:shd w:fill="auto" w:val="clear"/>
        </w:rPr>
        <w:t xml:space="preserve">łówne okno aplikacji</w:t>
        <w:tab/>
        <w:t xml:space="preserve">6</w:t>
      </w:r>
    </w:p>
    <w:p>
      <w:pPr>
        <w:tabs>
          <w:tab w:val="right" w:pos="9836"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Rysunek 2. Kolejny widok</w:t>
        <w:tab/>
        <w:t xml:space="preserve">6</w:t>
      </w:r>
    </w:p>
    <w:p>
      <w:pPr>
        <w:tabs>
          <w:tab w:val="right" w:pos="9836"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Tabela 2. Pasek menu – menu „Plik”</w:t>
        <w:tab/>
        <w:t xml:space="preserve">6</w:t>
      </w:r>
    </w:p>
    <w:p>
      <w:pPr>
        <w:tabs>
          <w:tab w:val="right" w:pos="9836"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Rysunek 3. Pasek menu – menu „Import/eksport”</w:t>
        <w:tab/>
        <w:t xml:space="preserve">7</w:t>
      </w:r>
    </w:p>
    <w:p>
      <w:pPr>
        <w:tabs>
          <w:tab w:val="right" w:pos="9836"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Tabela 3. Pasek menu – menu „Import/eksport”</w:t>
        <w:tab/>
        <w:t xml:space="preserve">7</w:t>
      </w:r>
    </w:p>
    <w:p>
      <w:pPr>
        <w:tabs>
          <w:tab w:val="right" w:pos="9836"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Rysunek 6. Okno „Import”</w:t>
        <w:tab/>
        <w:t xml:space="preserve">8</w:t>
      </w:r>
    </w:p>
    <w:p>
      <w:pPr>
        <w:tabs>
          <w:tab w:val="right" w:pos="9836"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Tabela 6. Okno „Import”</w:t>
        <w:tab/>
        <w:t xml:space="preserve">8</w:t>
      </w:r>
    </w:p>
    <w:p>
      <w:pPr>
        <w:tabs>
          <w:tab w:val="right" w:pos="9836"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Rysunek 8. Okno "Szukaj wg albumu"</w:t>
        <w:tab/>
        <w:t xml:space="preserve">8</w:t>
      </w:r>
    </w:p>
    <w:p>
      <w:pPr>
        <w:tabs>
          <w:tab w:val="right" w:pos="9836"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Tabela 8. Okno "Szukaj wg albumu"</w:t>
        <w:tab/>
        <w:t xml:space="preserve">8</w:t>
      </w:r>
    </w:p>
    <w:p>
      <w:pPr>
        <w:tabs>
          <w:tab w:val="right" w:pos="9836"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Rysunek 10. Okno "O aplikacji...”</w:t>
        <w:tab/>
        <w:t xml:space="preserve">9</w:t>
      </w:r>
    </w:p>
    <w:p>
      <w:pPr>
        <w:tabs>
          <w:tab w:val="right" w:pos="9836"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Tabela 10. Okno "O aplikacji...”</w:t>
        <w:tab/>
        <w:t xml:space="preserve">9</w:t>
      </w:r>
    </w:p>
    <w:p>
      <w:pPr>
        <w:tabs>
          <w:tab w:val="right" w:pos="9836"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Rysunek 13. Komunikat o b</w:t>
      </w:r>
      <w:r>
        <w:rPr>
          <w:rFonts w:ascii="Calibri" w:hAnsi="Calibri" w:cs="Calibri" w:eastAsia="Calibri"/>
          <w:color w:val="auto"/>
          <w:spacing w:val="0"/>
          <w:position w:val="0"/>
          <w:sz w:val="22"/>
          <w:shd w:fill="auto" w:val="clear"/>
        </w:rPr>
        <w:t xml:space="preserve">łędzie</w:t>
        <w:tab/>
        <w:t xml:space="preserve">9</w:t>
      </w:r>
    </w:p>
    <w:p>
      <w:pPr>
        <w:tabs>
          <w:tab w:val="right" w:pos="9836"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Tabela 13. Komunikat o b</w:t>
      </w:r>
      <w:r>
        <w:rPr>
          <w:rFonts w:ascii="Calibri" w:hAnsi="Calibri" w:cs="Calibri" w:eastAsia="Calibri"/>
          <w:color w:val="auto"/>
          <w:spacing w:val="0"/>
          <w:position w:val="0"/>
          <w:sz w:val="22"/>
          <w:shd w:fill="auto" w:val="clear"/>
        </w:rPr>
        <w:t xml:space="preserve">łędzie</w:t>
        <w:tab/>
        <w:t xml:space="preserve">9</w:t>
      </w:r>
    </w:p>
    <w:p>
      <w:pPr>
        <w:tabs>
          <w:tab w:val="right" w:pos="9616" w:leader="dot"/>
        </w:tabs>
        <w:suppressAutoHyphens w:val="true"/>
        <w:spacing w:before="0" w:after="10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Opisy funkcjonalno</w:t>
      </w:r>
      <w:r>
        <w:rPr>
          <w:rFonts w:ascii="Calibri" w:hAnsi="Calibri" w:cs="Calibri" w:eastAsia="Calibri"/>
          <w:color w:val="auto"/>
          <w:spacing w:val="0"/>
          <w:position w:val="0"/>
          <w:sz w:val="22"/>
          <w:shd w:fill="auto" w:val="clear"/>
        </w:rPr>
        <w:t xml:space="preserve">ści</w:t>
        <w:tab/>
        <w:t xml:space="preserve">10</w:t>
      </w:r>
    </w:p>
    <w:p>
      <w:pPr>
        <w:tabs>
          <w:tab w:val="right" w:pos="9836"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Funkcjonalno</w:t>
      </w:r>
      <w:r>
        <w:rPr>
          <w:rFonts w:ascii="Calibri" w:hAnsi="Calibri" w:cs="Calibri" w:eastAsia="Calibri"/>
          <w:color w:val="auto"/>
          <w:spacing w:val="0"/>
          <w:position w:val="0"/>
          <w:sz w:val="22"/>
          <w:shd w:fill="auto" w:val="clear"/>
        </w:rPr>
        <w:t xml:space="preserve">ść otwierania plików do edycji</w:t>
        <w:tab/>
        <w:t xml:space="preserve">10</w:t>
      </w:r>
    </w:p>
    <w:p>
      <w:pPr>
        <w:tabs>
          <w:tab w:val="right" w:pos="9836"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Funkcjonalno</w:t>
      </w:r>
      <w:r>
        <w:rPr>
          <w:rFonts w:ascii="Calibri" w:hAnsi="Calibri" w:cs="Calibri" w:eastAsia="Calibri"/>
          <w:color w:val="auto"/>
          <w:spacing w:val="0"/>
          <w:position w:val="0"/>
          <w:sz w:val="22"/>
          <w:shd w:fill="auto" w:val="clear"/>
        </w:rPr>
        <w:t xml:space="preserve">ść wyświetlania tagów</w:t>
        <w:tab/>
        <w:t xml:space="preserve">10</w:t>
      </w:r>
    </w:p>
    <w:p>
      <w:pPr>
        <w:tabs>
          <w:tab w:val="right" w:pos="9836"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Funkcjonalno</w:t>
      </w:r>
      <w:r>
        <w:rPr>
          <w:rFonts w:ascii="Calibri" w:hAnsi="Calibri" w:cs="Calibri" w:eastAsia="Calibri"/>
          <w:color w:val="auto"/>
          <w:spacing w:val="0"/>
          <w:position w:val="0"/>
          <w:sz w:val="22"/>
          <w:shd w:fill="auto" w:val="clear"/>
        </w:rPr>
        <w:t xml:space="preserve">ść edycji tagów załadowanych plików</w:t>
        <w:tab/>
        <w:t xml:space="preserve">10</w:t>
      </w:r>
    </w:p>
    <w:p>
      <w:pPr>
        <w:tabs>
          <w:tab w:val="right" w:pos="9836"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Funkcjonalno</w:t>
      </w:r>
      <w:r>
        <w:rPr>
          <w:rFonts w:ascii="Calibri" w:hAnsi="Calibri" w:cs="Calibri" w:eastAsia="Calibri"/>
          <w:color w:val="auto"/>
          <w:spacing w:val="0"/>
          <w:position w:val="0"/>
          <w:sz w:val="22"/>
          <w:shd w:fill="auto" w:val="clear"/>
        </w:rPr>
        <w:t xml:space="preserve">ść edycji okładki załadowanych plików</w:t>
        <w:tab/>
        <w:t xml:space="preserve">10</w:t>
      </w:r>
    </w:p>
    <w:p>
      <w:pPr>
        <w:tabs>
          <w:tab w:val="right" w:pos="9836"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Funkcjonalno</w:t>
      </w:r>
      <w:r>
        <w:rPr>
          <w:rFonts w:ascii="Calibri" w:hAnsi="Calibri" w:cs="Calibri" w:eastAsia="Calibri"/>
          <w:color w:val="auto"/>
          <w:spacing w:val="0"/>
          <w:position w:val="0"/>
          <w:sz w:val="22"/>
          <w:shd w:fill="auto" w:val="clear"/>
        </w:rPr>
        <w:t xml:space="preserve">ść importowania tagów z pliku tekstowego</w:t>
        <w:tab/>
        <w:t xml:space="preserve">11</w:t>
      </w:r>
    </w:p>
    <w:p>
      <w:pPr>
        <w:tabs>
          <w:tab w:val="right" w:pos="9616" w:leader="dot"/>
        </w:tabs>
        <w:suppressAutoHyphens w:val="true"/>
        <w:spacing w:before="0" w:after="10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Diagramy UML</w:t>
        <w:tab/>
        <w:t xml:space="preserve">11</w:t>
      </w:r>
    </w:p>
    <w:p>
      <w:pPr>
        <w:tabs>
          <w:tab w:val="right" w:pos="9836"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2.3.1. Diagram przypadków u</w:t>
      </w:r>
      <w:r>
        <w:rPr>
          <w:rFonts w:ascii="Calibri" w:hAnsi="Calibri" w:cs="Calibri" w:eastAsia="Calibri"/>
          <w:color w:val="auto"/>
          <w:spacing w:val="0"/>
          <w:position w:val="0"/>
          <w:sz w:val="22"/>
          <w:shd w:fill="auto" w:val="clear"/>
        </w:rPr>
        <w:t xml:space="preserve">życia</w:t>
        <w:tab/>
        <w:t xml:space="preserve">11</w:t>
      </w:r>
    </w:p>
    <w:p>
      <w:pPr>
        <w:tabs>
          <w:tab w:val="right" w:pos="1760" w:leader="dot"/>
          <w:tab w:val="right" w:pos="9836"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2.3.2.</w:t>
        <w:tab/>
        <w:t xml:space="preserve">Diagramy aktywno</w:t>
      </w:r>
      <w:r>
        <w:rPr>
          <w:rFonts w:ascii="Calibri" w:hAnsi="Calibri" w:cs="Calibri" w:eastAsia="Calibri"/>
          <w:color w:val="auto"/>
          <w:spacing w:val="0"/>
          <w:position w:val="0"/>
          <w:sz w:val="22"/>
          <w:shd w:fill="auto" w:val="clear"/>
        </w:rPr>
        <w:t xml:space="preserve">ści</w:t>
        <w:tab/>
        <w:t xml:space="preserve">12</w:t>
      </w:r>
    </w:p>
    <w:p>
      <w:pPr>
        <w:tabs>
          <w:tab w:val="right" w:pos="9836"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2.3.4. Diagramy sekwencji</w:t>
        <w:tab/>
        <w:t xml:space="preserve">13</w:t>
      </w:r>
    </w:p>
    <w:p>
      <w:pPr>
        <w:tabs>
          <w:tab w:val="right" w:pos="9836"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2.3.5. Diagram obiektów</w:t>
        <w:tab/>
        <w:t xml:space="preserve">14</w:t>
      </w:r>
    </w:p>
    <w:p>
      <w:pPr>
        <w:tabs>
          <w:tab w:val="right" w:pos="9836"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2.3.6. Diagram klas</w:t>
        <w:tab/>
        <w:t xml:space="preserve">14</w:t>
      </w:r>
    </w:p>
    <w:p>
      <w:pPr>
        <w:tabs>
          <w:tab w:val="right" w:pos="440" w:leader="dot"/>
          <w:tab w:val="right" w:pos="9396" w:leader="dot"/>
        </w:tabs>
        <w:suppressAutoHyphens w:val="true"/>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tab/>
        <w:t xml:space="preserve">Scenariusze testowe</w:t>
        <w:tab/>
        <w:t xml:space="preserve">15</w:t>
      </w:r>
    </w:p>
    <w:p>
      <w:pPr>
        <w:tabs>
          <w:tab w:val="right" w:pos="9396" w:leader="dot"/>
        </w:tabs>
        <w:suppressAutoHyphens w:val="true"/>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Plan testów jednostkowych</w:t>
        <w:tab/>
        <w:t xml:space="preserve">16</w:t>
      </w:r>
    </w:p>
    <w:p>
      <w:pPr>
        <w:tabs>
          <w:tab w:val="right" w:pos="9406" w:leader="dot"/>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Light" w:hAnsi="Calibri Light" w:cs="Calibri Light" w:eastAsia="Calibri Light"/>
          <w:b/>
          <w:color w:val="365F91"/>
          <w:spacing w:val="0"/>
          <w:position w:val="0"/>
          <w:sz w:val="28"/>
          <w:shd w:fill="auto" w:val="clear"/>
        </w:rPr>
      </w:pPr>
    </w:p>
    <w:p>
      <w:pPr>
        <w:keepNext w:val="true"/>
        <w:keepLines w:val="true"/>
        <w:pageBreakBefore w:val="true"/>
        <w:spacing w:before="480" w:after="0" w:line="259"/>
        <w:ind w:right="0" w:left="0" w:firstLine="0"/>
        <w:jc w:val="left"/>
        <w:rPr>
          <w:rFonts w:ascii="Calibri Light" w:hAnsi="Calibri Light" w:cs="Calibri Light" w:eastAsia="Calibri Light"/>
          <w:b/>
          <w:color w:val="365F91"/>
          <w:spacing w:val="0"/>
          <w:position w:val="0"/>
          <w:sz w:val="28"/>
          <w:shd w:fill="auto" w:val="clear"/>
        </w:rPr>
      </w:pPr>
      <w:r>
        <w:rPr>
          <w:rFonts w:ascii="Calibri Light" w:hAnsi="Calibri Light" w:cs="Calibri Light" w:eastAsia="Calibri Light"/>
          <w:b/>
          <w:color w:val="365F91"/>
          <w:spacing w:val="0"/>
          <w:position w:val="0"/>
          <w:sz w:val="28"/>
          <w:shd w:fill="auto" w:val="clear"/>
        </w:rPr>
        <w:t xml:space="preserve">1. Specyfikacja wymaga</w:t>
      </w:r>
      <w:r>
        <w:rPr>
          <w:rFonts w:ascii="Calibri Light" w:hAnsi="Calibri Light" w:cs="Calibri Light" w:eastAsia="Calibri Light"/>
          <w:b/>
          <w:color w:val="365F91"/>
          <w:spacing w:val="0"/>
          <w:position w:val="0"/>
          <w:sz w:val="28"/>
          <w:shd w:fill="auto" w:val="clear"/>
        </w:rPr>
        <w:t xml:space="preserve">ń</w:t>
      </w:r>
    </w:p>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6"/>
          <w:shd w:fill="auto" w:val="clear"/>
        </w:rPr>
      </w:pPr>
      <w:r>
        <w:rPr>
          <w:rFonts w:ascii="Calibri Light" w:hAnsi="Calibri Light" w:cs="Calibri Light" w:eastAsia="Calibri Light"/>
          <w:b/>
          <w:color w:val="4F81BD"/>
          <w:spacing w:val="0"/>
          <w:position w:val="0"/>
          <w:sz w:val="26"/>
          <w:shd w:fill="auto" w:val="clear"/>
        </w:rPr>
        <w:t xml:space="preserve">1.1. Definicja produktu</w:t>
      </w:r>
    </w:p>
    <w:p>
      <w:pPr>
        <w:suppressAutoHyphens w:val="true"/>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w:t>
      </w:r>
      <w:r>
        <w:rPr>
          <w:rFonts w:ascii="Calibri" w:hAnsi="Calibri" w:cs="Calibri" w:eastAsia="Calibri"/>
          <w:color w:val="auto"/>
          <w:spacing w:val="0"/>
          <w:position w:val="0"/>
          <w:sz w:val="22"/>
          <w:shd w:fill="auto" w:val="clear"/>
        </w:rPr>
        <w:t xml:space="preserve">łównym zadaniem aplikacji jest dostarczanie zamówień od klienta do firmy bądź osoby zajmującej się dostarczaniem przesyłek. W Firmie są dwie zmiany od 6: 00 do 13: 00 kurier zajmuje się odbieraniem paczek do klientów. Na kolejnej zmianie od 13: 00 do 20: 00 kurier loguje się do systemu, pobiera zadania z systemu i rozwozi paczki.</w:t>
      </w:r>
    </w:p>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6"/>
          <w:shd w:fill="auto" w:val="clear"/>
        </w:rPr>
      </w:pPr>
      <w:r>
        <w:rPr>
          <w:rFonts w:ascii="Calibri Light" w:hAnsi="Calibri Light" w:cs="Calibri Light" w:eastAsia="Calibri Light"/>
          <w:b/>
          <w:color w:val="4F81BD"/>
          <w:spacing w:val="0"/>
          <w:position w:val="0"/>
          <w:sz w:val="26"/>
          <w:shd w:fill="auto" w:val="clear"/>
        </w:rPr>
        <w:t xml:space="preserve">1.2. Technologia</w:t>
      </w:r>
    </w:p>
    <w:p>
      <w:pPr>
        <w:suppressAutoHyphens w:val="true"/>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Kod aplikacji b</w:t>
      </w:r>
      <w:r>
        <w:rPr>
          <w:rFonts w:ascii="Calibri" w:hAnsi="Calibri" w:cs="Calibri" w:eastAsia="Calibri"/>
          <w:color w:val="auto"/>
          <w:spacing w:val="0"/>
          <w:position w:val="0"/>
          <w:sz w:val="22"/>
          <w:shd w:fill="auto" w:val="clear"/>
        </w:rPr>
        <w:t xml:space="preserve">ędzie oparty o framework PHP symfony3.</w:t>
      </w:r>
    </w:p>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6"/>
          <w:shd w:fill="auto" w:val="clear"/>
        </w:rPr>
      </w:pPr>
      <w:r>
        <w:rPr>
          <w:rFonts w:ascii="Calibri Light" w:hAnsi="Calibri Light" w:cs="Calibri Light" w:eastAsia="Calibri Light"/>
          <w:b/>
          <w:color w:val="4F81BD"/>
          <w:spacing w:val="0"/>
          <w:position w:val="0"/>
          <w:sz w:val="26"/>
          <w:shd w:fill="auto" w:val="clear"/>
        </w:rPr>
        <w:t xml:space="preserve">1.3. Wymagania funkcjonalne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Jako administrator mo</w:t>
      </w:r>
      <w:r>
        <w:rPr>
          <w:rFonts w:ascii="Calibri" w:hAnsi="Calibri" w:cs="Calibri" w:eastAsia="Calibri"/>
          <w:color w:val="auto"/>
          <w:spacing w:val="0"/>
          <w:position w:val="0"/>
          <w:sz w:val="22"/>
          <w:shd w:fill="auto" w:val="clear"/>
        </w:rPr>
        <w:t xml:space="preserve">żemy zalogować się do systemu.</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Jako administrator mo</w:t>
      </w:r>
      <w:r>
        <w:rPr>
          <w:rFonts w:ascii="Calibri" w:hAnsi="Calibri" w:cs="Calibri" w:eastAsia="Calibri"/>
          <w:color w:val="auto"/>
          <w:spacing w:val="0"/>
          <w:position w:val="0"/>
          <w:sz w:val="22"/>
          <w:shd w:fill="auto" w:val="clear"/>
        </w:rPr>
        <w:t xml:space="preserve">żemy zarejestrować nowego kuriera.</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Jako administrator mo</w:t>
      </w:r>
      <w:r>
        <w:rPr>
          <w:rFonts w:ascii="Calibri" w:hAnsi="Calibri" w:cs="Calibri" w:eastAsia="Calibri"/>
          <w:color w:val="auto"/>
          <w:spacing w:val="0"/>
          <w:position w:val="0"/>
          <w:sz w:val="22"/>
          <w:shd w:fill="auto" w:val="clear"/>
        </w:rPr>
        <w:t xml:space="preserve">żemy edytować dane kuriera.</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Jako administrator mo</w:t>
      </w:r>
      <w:r>
        <w:rPr>
          <w:rFonts w:ascii="Calibri" w:hAnsi="Calibri" w:cs="Calibri" w:eastAsia="Calibri"/>
          <w:color w:val="auto"/>
          <w:spacing w:val="0"/>
          <w:position w:val="0"/>
          <w:sz w:val="22"/>
          <w:shd w:fill="auto" w:val="clear"/>
        </w:rPr>
        <w:t xml:space="preserve">żemy zarządzać listą adresatów oraz nadawców.</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Jako administrator mo</w:t>
      </w:r>
      <w:r>
        <w:rPr>
          <w:rFonts w:ascii="Calibri" w:hAnsi="Calibri" w:cs="Calibri" w:eastAsia="Calibri"/>
          <w:color w:val="auto"/>
          <w:spacing w:val="0"/>
          <w:position w:val="0"/>
          <w:sz w:val="22"/>
          <w:shd w:fill="auto" w:val="clear"/>
        </w:rPr>
        <w:t xml:space="preserve">żemy zarządzać kurierem.</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Jako administrator mo</w:t>
      </w:r>
      <w:r>
        <w:rPr>
          <w:rFonts w:ascii="Calibri" w:hAnsi="Calibri" w:cs="Calibri" w:eastAsia="Calibri"/>
          <w:color w:val="auto"/>
          <w:spacing w:val="0"/>
          <w:position w:val="0"/>
          <w:sz w:val="22"/>
          <w:shd w:fill="auto" w:val="clear"/>
        </w:rPr>
        <w:t xml:space="preserve">żemy zarządzać listą adresatów oraz nadawców.</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Jako administrator mo</w:t>
      </w:r>
      <w:r>
        <w:rPr>
          <w:rFonts w:ascii="Calibri" w:hAnsi="Calibri" w:cs="Calibri" w:eastAsia="Calibri"/>
          <w:color w:val="auto"/>
          <w:spacing w:val="0"/>
          <w:position w:val="0"/>
          <w:sz w:val="22"/>
          <w:shd w:fill="auto" w:val="clear"/>
        </w:rPr>
        <w:t xml:space="preserve">żemy zarządzać paczkami(anulować – z podaniem powodu, edytować).</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Jako administrator mo</w:t>
      </w:r>
      <w:r>
        <w:rPr>
          <w:rFonts w:ascii="Calibri" w:hAnsi="Calibri" w:cs="Calibri" w:eastAsia="Calibri"/>
          <w:color w:val="auto"/>
          <w:spacing w:val="0"/>
          <w:position w:val="0"/>
          <w:sz w:val="22"/>
          <w:shd w:fill="auto" w:val="clear"/>
        </w:rPr>
        <w:t xml:space="preserve">żemy wyświetlać listę paczek oraz ją sortować.</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Jako administrator mo</w:t>
      </w:r>
      <w:r>
        <w:rPr>
          <w:rFonts w:ascii="Calibri" w:hAnsi="Calibri" w:cs="Calibri" w:eastAsia="Calibri"/>
          <w:color w:val="auto"/>
          <w:spacing w:val="0"/>
          <w:position w:val="0"/>
          <w:sz w:val="22"/>
          <w:shd w:fill="auto" w:val="clear"/>
        </w:rPr>
        <w:t xml:space="preserve">żemy filtrować i wyszukiwać paczki z określonymi atrybutami.</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Jako administrator mo</w:t>
      </w:r>
      <w:r>
        <w:rPr>
          <w:rFonts w:ascii="Calibri" w:hAnsi="Calibri" w:cs="Calibri" w:eastAsia="Calibri"/>
          <w:color w:val="auto"/>
          <w:spacing w:val="0"/>
          <w:position w:val="0"/>
          <w:sz w:val="22"/>
          <w:shd w:fill="auto" w:val="clear"/>
        </w:rPr>
        <w:t xml:space="preserve">żemy wyświetlić paczki przypisane do konkretnego kuriera.</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Jako administrator mo</w:t>
      </w:r>
      <w:r>
        <w:rPr>
          <w:rFonts w:ascii="Calibri" w:hAnsi="Calibri" w:cs="Calibri" w:eastAsia="Calibri"/>
          <w:color w:val="auto"/>
          <w:spacing w:val="0"/>
          <w:position w:val="0"/>
          <w:sz w:val="22"/>
          <w:shd w:fill="auto" w:val="clear"/>
        </w:rPr>
        <w:t xml:space="preserve">żemy modyfikować ustawienia systemu.</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Jako administrator mo</w:t>
      </w:r>
      <w:r>
        <w:rPr>
          <w:rFonts w:ascii="Calibri" w:hAnsi="Calibri" w:cs="Calibri" w:eastAsia="Calibri"/>
          <w:color w:val="auto"/>
          <w:spacing w:val="0"/>
          <w:position w:val="0"/>
          <w:sz w:val="22"/>
          <w:shd w:fill="auto" w:val="clear"/>
        </w:rPr>
        <w:t xml:space="preserve">żemy zmieniać parametry takie jak płatność, rodzaj dostawy.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Jako kurier mo</w:t>
      </w:r>
      <w:r>
        <w:rPr>
          <w:rFonts w:ascii="Calibri" w:hAnsi="Calibri" w:cs="Calibri" w:eastAsia="Calibri"/>
          <w:color w:val="auto"/>
          <w:spacing w:val="0"/>
          <w:position w:val="0"/>
          <w:sz w:val="22"/>
          <w:shd w:fill="auto" w:val="clear"/>
        </w:rPr>
        <w:t xml:space="preserve">żemy zalogować się do systemu.</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Jako kurier mo</w:t>
      </w:r>
      <w:r>
        <w:rPr>
          <w:rFonts w:ascii="Calibri" w:hAnsi="Calibri" w:cs="Calibri" w:eastAsia="Calibri"/>
          <w:color w:val="auto"/>
          <w:spacing w:val="0"/>
          <w:position w:val="0"/>
          <w:sz w:val="22"/>
          <w:shd w:fill="auto" w:val="clear"/>
        </w:rPr>
        <w:t xml:space="preserve">żemy wyświetlić tylko paczki które są do nas przypisane.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Jako kurier mo</w:t>
      </w:r>
      <w:r>
        <w:rPr>
          <w:rFonts w:ascii="Calibri" w:hAnsi="Calibri" w:cs="Calibri" w:eastAsia="Calibri"/>
          <w:color w:val="auto"/>
          <w:spacing w:val="0"/>
          <w:position w:val="0"/>
          <w:sz w:val="22"/>
          <w:shd w:fill="auto" w:val="clear"/>
        </w:rPr>
        <w:t xml:space="preserve">żemy zmienić status paczki(odebrane, anulowane – z podaniem powodu, edytowane).</w:t>
      </w:r>
    </w:p>
    <w:p>
      <w:pPr>
        <w:tabs>
          <w:tab w:val="left" w:pos="3064"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Jako klient mo</w:t>
      </w:r>
      <w:r>
        <w:rPr>
          <w:rFonts w:ascii="Calibri" w:hAnsi="Calibri" w:cs="Calibri" w:eastAsia="Calibri"/>
          <w:color w:val="auto"/>
          <w:spacing w:val="0"/>
          <w:position w:val="0"/>
          <w:sz w:val="22"/>
          <w:shd w:fill="auto" w:val="clear"/>
        </w:rPr>
        <w:t xml:space="preserve">żemy zalogować się do systemu zgłaszając paczkę drogą mailową.</w:t>
      </w:r>
    </w:p>
    <w:p>
      <w:pPr>
        <w:tabs>
          <w:tab w:val="left" w:pos="3064"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Jako klient mo</w:t>
      </w:r>
      <w:r>
        <w:rPr>
          <w:rFonts w:ascii="Calibri" w:hAnsi="Calibri" w:cs="Calibri" w:eastAsia="Calibri"/>
          <w:color w:val="auto"/>
          <w:spacing w:val="0"/>
          <w:position w:val="0"/>
          <w:sz w:val="22"/>
          <w:shd w:fill="auto" w:val="clear"/>
        </w:rPr>
        <w:t xml:space="preserve">żemy anulować paczkę(przyjazd kuriera) przed upływem określonej godziny.</w:t>
      </w:r>
    </w:p>
    <w:p>
      <w:pPr>
        <w:tabs>
          <w:tab w:val="left" w:pos="3064"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Jako klient mo</w:t>
      </w:r>
      <w:r>
        <w:rPr>
          <w:rFonts w:ascii="Calibri" w:hAnsi="Calibri" w:cs="Calibri" w:eastAsia="Calibri"/>
          <w:color w:val="auto"/>
          <w:spacing w:val="0"/>
          <w:position w:val="0"/>
          <w:sz w:val="22"/>
          <w:shd w:fill="auto" w:val="clear"/>
        </w:rPr>
        <w:t xml:space="preserve">żemy śledzić paczkę.</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Jako klient mo</w:t>
      </w:r>
      <w:r>
        <w:rPr>
          <w:rFonts w:ascii="Calibri" w:hAnsi="Calibri" w:cs="Calibri" w:eastAsia="Calibri"/>
          <w:color w:val="auto"/>
          <w:spacing w:val="0"/>
          <w:position w:val="0"/>
          <w:sz w:val="22"/>
          <w:shd w:fill="auto" w:val="clear"/>
        </w:rPr>
        <w:t xml:space="preserve">żemy edytować dane w zgłoszeniu.</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Jako kurier mo</w:t>
      </w:r>
      <w:r>
        <w:rPr>
          <w:rFonts w:ascii="Calibri" w:hAnsi="Calibri" w:cs="Calibri" w:eastAsia="Calibri"/>
          <w:color w:val="auto"/>
          <w:spacing w:val="0"/>
          <w:position w:val="0"/>
          <w:sz w:val="22"/>
          <w:shd w:fill="auto" w:val="clear"/>
        </w:rPr>
        <w:t xml:space="preserve">żemy się zalogować/wylogować.</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Jako kurier mo</w:t>
      </w:r>
      <w:r>
        <w:rPr>
          <w:rFonts w:ascii="Calibri" w:hAnsi="Calibri" w:cs="Calibri" w:eastAsia="Calibri"/>
          <w:color w:val="auto"/>
          <w:spacing w:val="0"/>
          <w:position w:val="0"/>
          <w:sz w:val="22"/>
          <w:shd w:fill="auto" w:val="clear"/>
        </w:rPr>
        <w:t xml:space="preserve">żemy zmieniać status zlecenia.</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Jako kurier mo</w:t>
      </w:r>
      <w:r>
        <w:rPr>
          <w:rFonts w:ascii="Calibri" w:hAnsi="Calibri" w:cs="Calibri" w:eastAsia="Calibri"/>
          <w:color w:val="auto"/>
          <w:spacing w:val="0"/>
          <w:position w:val="0"/>
          <w:sz w:val="22"/>
          <w:shd w:fill="auto" w:val="clear"/>
        </w:rPr>
        <w:t xml:space="preserve">żemy wyświetlić listę dostępnych zleceń.</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object w:dxaOrig="7896" w:dyaOrig="4656">
          <v:rect xmlns:o="urn:schemas-microsoft-com:office:office" xmlns:v="urn:schemas-microsoft-com:vml" id="rectole0000000000" style="width:394.800000pt;height:232.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object w:dxaOrig="7855" w:dyaOrig="10083">
          <v:rect xmlns:o="urn:schemas-microsoft-com:office:office" xmlns:v="urn:schemas-microsoft-com:vml" id="rectole0000000001" style="width:392.750000pt;height:504.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200" w:line="276"/>
        <w:ind w:right="0" w:left="0" w:firstLine="0"/>
        <w:jc w:val="left"/>
        <w:rPr>
          <w:rFonts w:ascii="Calibri Light" w:hAnsi="Calibri Light" w:cs="Calibri Light" w:eastAsia="Calibri Light"/>
          <w:color w:val="262626"/>
          <w:spacing w:val="0"/>
          <w:position w:val="0"/>
          <w:sz w:val="32"/>
          <w:shd w:fill="auto" w:val="clear"/>
        </w:rPr>
      </w:pPr>
    </w:p>
    <w:p>
      <w:pPr>
        <w:keepNext w:val="true"/>
        <w:keepLines w:val="true"/>
        <w:pageBreakBefore w:val="true"/>
        <w:spacing w:before="480" w:after="0" w:line="259"/>
        <w:ind w:right="0" w:left="0" w:firstLine="0"/>
        <w:jc w:val="left"/>
        <w:rPr>
          <w:rFonts w:ascii="Calibri Light" w:hAnsi="Calibri Light" w:cs="Calibri Light" w:eastAsia="Calibri Light"/>
          <w:b/>
          <w:color w:val="365F91"/>
          <w:spacing w:val="0"/>
          <w:position w:val="0"/>
          <w:sz w:val="28"/>
          <w:shd w:fill="auto" w:val="clear"/>
        </w:rPr>
      </w:pPr>
      <w:r>
        <w:rPr>
          <w:rFonts w:ascii="Calibri Light" w:hAnsi="Calibri Light" w:cs="Calibri Light" w:eastAsia="Calibri Light"/>
          <w:b/>
          <w:color w:val="365F91"/>
          <w:spacing w:val="0"/>
          <w:position w:val="0"/>
          <w:sz w:val="28"/>
          <w:shd w:fill="auto" w:val="clear"/>
        </w:rPr>
        <w:t xml:space="preserve">2. Projekt techniczny</w:t>
      </w:r>
    </w:p>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6"/>
          <w:shd w:fill="auto" w:val="clear"/>
        </w:rPr>
      </w:pPr>
      <w:r>
        <w:rPr>
          <w:rFonts w:ascii="Calibri Light" w:hAnsi="Calibri Light" w:cs="Calibri Light" w:eastAsia="Calibri Light"/>
          <w:b/>
          <w:color w:val="4F81BD"/>
          <w:spacing w:val="0"/>
          <w:position w:val="0"/>
          <w:sz w:val="26"/>
          <w:shd w:fill="auto" w:val="clear"/>
        </w:rPr>
        <w:t xml:space="preserve">2.1. Projekt interfejsu klienta</w:t>
      </w:r>
    </w:p>
    <w:p>
      <w:pPr>
        <w:keepNext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object w:dxaOrig="8929" w:dyaOrig="11156">
          <v:rect xmlns:o="urn:schemas-microsoft-com:office:office" xmlns:v="urn:schemas-microsoft-com:vml" id="rectole0000000002" style="width:446.450000pt;height:557.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uppressAutoHyphens w:val="true"/>
        <w:spacing w:before="0" w:after="200" w:line="240"/>
        <w:ind w:right="0" w:left="0" w:firstLine="0"/>
        <w:jc w:val="left"/>
        <w:rPr>
          <w:rFonts w:ascii="Calibri" w:hAnsi="Calibri" w:cs="Calibri" w:eastAsia="Calibri"/>
          <w:b/>
          <w:color w:val="4F81BD"/>
          <w:spacing w:val="0"/>
          <w:position w:val="0"/>
          <w:sz w:val="18"/>
          <w:shd w:fill="auto" w:val="clear"/>
        </w:rPr>
      </w:pPr>
      <w:r>
        <w:rPr>
          <w:rFonts w:ascii="Calibri" w:hAnsi="Calibri" w:cs="Calibri" w:eastAsia="Calibri"/>
          <w:b/>
          <w:color w:val="4F81BD"/>
          <w:spacing w:val="0"/>
          <w:position w:val="0"/>
          <w:sz w:val="18"/>
          <w:shd w:fill="auto" w:val="clear"/>
        </w:rPr>
        <w:t xml:space="preserve">Rysunek 1. G</w:t>
      </w:r>
      <w:r>
        <w:rPr>
          <w:rFonts w:ascii="Calibri" w:hAnsi="Calibri" w:cs="Calibri" w:eastAsia="Calibri"/>
          <w:b/>
          <w:color w:val="4F81BD"/>
          <w:spacing w:val="0"/>
          <w:position w:val="0"/>
          <w:sz w:val="18"/>
          <w:shd w:fill="auto" w:val="clear"/>
        </w:rPr>
        <w:t xml:space="preserve">łówne okno aplikacji.</w:t>
      </w:r>
    </w:p>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2"/>
          <w:shd w:fill="auto" w:val="clear"/>
        </w:rPr>
      </w:pPr>
      <w:r>
        <w:rPr>
          <w:rFonts w:ascii="Calibri Light" w:hAnsi="Calibri Light" w:cs="Calibri Light" w:eastAsia="Calibri Light"/>
          <w:b/>
          <w:color w:val="4F81BD"/>
          <w:spacing w:val="0"/>
          <w:position w:val="0"/>
          <w:sz w:val="22"/>
          <w:shd w:fill="auto" w:val="clear"/>
        </w:rPr>
        <w:t xml:space="preserve">Tabela 1. G</w:t>
      </w:r>
      <w:r>
        <w:rPr>
          <w:rFonts w:ascii="Calibri Light" w:hAnsi="Calibri Light" w:cs="Calibri Light" w:eastAsia="Calibri Light"/>
          <w:b/>
          <w:color w:val="4F81BD"/>
          <w:spacing w:val="0"/>
          <w:position w:val="0"/>
          <w:sz w:val="22"/>
          <w:shd w:fill="auto" w:val="clear"/>
        </w:rPr>
        <w:t xml:space="preserve">łówne okno aplikacji</w:t>
      </w:r>
    </w:p>
    <w:tbl>
      <w:tblPr/>
      <w:tblGrid>
        <w:gridCol w:w="439"/>
        <w:gridCol w:w="2112"/>
        <w:gridCol w:w="7088"/>
      </w:tblGrid>
      <w:tr>
        <w:trPr>
          <w:trHeight w:val="1" w:hRule="atLeast"/>
          <w:jc w:val="left"/>
        </w:trPr>
        <w:tc>
          <w:tcPr>
            <w:tcW w:w="439" w:type="dxa"/>
            <w:tcBorders>
              <w:top w:val="single" w:color="000000" w:sz="0"/>
              <w:left w:val="single" w:color="000000" w:sz="0"/>
              <w:bottom w:val="single" w:color="c2d69b" w:sz="4"/>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ID</w:t>
            </w:r>
          </w:p>
        </w:tc>
        <w:tc>
          <w:tcPr>
            <w:tcW w:w="2112"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Nazwa</w:t>
            </w:r>
          </w:p>
        </w:tc>
        <w:tc>
          <w:tcPr>
            <w:tcW w:w="7088"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Opis</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i/>
                <w:color w:val="auto"/>
                <w:spacing w:val="0"/>
                <w:position w:val="0"/>
                <w:sz w:val="22"/>
                <w:shd w:fill="auto" w:val="clear"/>
              </w:rPr>
              <w:t xml:space="preserve">1</w:t>
            </w:r>
          </w:p>
        </w:tc>
        <w:tc>
          <w:tcPr>
            <w:tcW w:w="2112"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Przycisk</w:t>
              <w:br/>
              <w:t xml:space="preserve">„profil”</w:t>
            </w:r>
          </w:p>
        </w:tc>
        <w:tc>
          <w:tcPr>
            <w:tcW w:w="7088"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Opis funkcji przycisku</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i/>
                <w:color w:val="auto"/>
                <w:spacing w:val="0"/>
                <w:position w:val="0"/>
                <w:sz w:val="22"/>
                <w:shd w:fill="auto" w:val="clear"/>
              </w:rPr>
              <w:t xml:space="preserve">2</w:t>
            </w:r>
          </w:p>
        </w:tc>
        <w:tc>
          <w:tcPr>
            <w:tcW w:w="2112" w:type="dxa"/>
            <w:tcBorders>
              <w:top w:val="single" w:color="c2d69b" w:sz="4"/>
              <w:left w:val="single" w:color="c2d69b" w:sz="4"/>
              <w:bottom w:val="single" w:color="c2d69b" w:sz="4"/>
              <w:right w:val="single" w:color="c2d69b"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Przycisk</w:t>
              <w:br/>
              <w:t xml:space="preserve">„zaloguj”</w:t>
            </w:r>
          </w:p>
        </w:tc>
        <w:tc>
          <w:tcPr>
            <w:tcW w:w="7088" w:type="dxa"/>
            <w:tcBorders>
              <w:top w:val="single" w:color="c2d69b" w:sz="4"/>
              <w:left w:val="single" w:color="c2d69b" w:sz="4"/>
              <w:bottom w:val="single" w:color="c2d69b" w:sz="4"/>
              <w:right w:val="single" w:color="c2d69b"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Opis funkcji przycisku</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i/>
                <w:color w:val="auto"/>
                <w:spacing w:val="0"/>
                <w:position w:val="0"/>
                <w:sz w:val="22"/>
                <w:shd w:fill="auto" w:val="clear"/>
              </w:rPr>
              <w:t xml:space="preserve">3</w:t>
            </w:r>
          </w:p>
        </w:tc>
        <w:tc>
          <w:tcPr>
            <w:tcW w:w="2112"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Przycisk</w:t>
              <w:br/>
              <w:t xml:space="preserve">„rejestruj”</w:t>
            </w:r>
          </w:p>
        </w:tc>
        <w:tc>
          <w:tcPr>
            <w:tcW w:w="7088"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Opis funkcji przycisku</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i/>
                <w:color w:val="auto"/>
                <w:spacing w:val="0"/>
                <w:position w:val="0"/>
                <w:sz w:val="22"/>
                <w:shd w:fill="auto" w:val="clear"/>
              </w:rPr>
              <w:t xml:space="preserve">4</w:t>
            </w:r>
          </w:p>
        </w:tc>
        <w:tc>
          <w:tcPr>
            <w:tcW w:w="2112" w:type="dxa"/>
            <w:tcBorders>
              <w:top w:val="single" w:color="c2d69b" w:sz="4"/>
              <w:left w:val="single" w:color="c2d69b" w:sz="4"/>
              <w:bottom w:val="single" w:color="c2d69b" w:sz="4"/>
              <w:right w:val="single" w:color="c2d69b"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Sekcja „PREMIERY FILMOWE”</w:t>
            </w:r>
          </w:p>
        </w:tc>
        <w:tc>
          <w:tcPr>
            <w:tcW w:w="7088" w:type="dxa"/>
            <w:tcBorders>
              <w:top w:val="single" w:color="c2d69b" w:sz="4"/>
              <w:left w:val="single" w:color="c2d69b" w:sz="4"/>
              <w:bottom w:val="single" w:color="c2d69b" w:sz="4"/>
              <w:right w:val="single" w:color="c2d69b"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Opis sekcji</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i/>
                <w:color w:val="auto"/>
                <w:spacing w:val="0"/>
                <w:position w:val="0"/>
                <w:sz w:val="22"/>
                <w:shd w:fill="auto" w:val="clear"/>
              </w:rPr>
              <w:t xml:space="preserve">5</w:t>
            </w:r>
          </w:p>
        </w:tc>
        <w:tc>
          <w:tcPr>
            <w:tcW w:w="2112"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Modu</w:t>
            </w:r>
            <w:r>
              <w:rPr>
                <w:rFonts w:ascii="Calibri" w:hAnsi="Calibri" w:cs="Calibri" w:eastAsia="Calibri"/>
                <w:color w:val="auto"/>
                <w:spacing w:val="0"/>
                <w:position w:val="0"/>
                <w:sz w:val="22"/>
                <w:shd w:fill="auto" w:val="clear"/>
              </w:rPr>
              <w:t xml:space="preserve">ł „Newsy”</w:t>
            </w:r>
          </w:p>
        </w:tc>
        <w:tc>
          <w:tcPr>
            <w:tcW w:w="7088"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Opis modu</w:t>
            </w:r>
            <w:r>
              <w:rPr>
                <w:rFonts w:ascii="Calibri" w:hAnsi="Calibri" w:cs="Calibri" w:eastAsia="Calibri"/>
                <w:color w:val="auto"/>
                <w:spacing w:val="0"/>
                <w:position w:val="0"/>
                <w:sz w:val="22"/>
                <w:shd w:fill="auto" w:val="clear"/>
              </w:rPr>
              <w:t xml:space="preserve">łu</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i/>
                <w:color w:val="auto"/>
                <w:spacing w:val="0"/>
                <w:position w:val="0"/>
                <w:sz w:val="22"/>
                <w:shd w:fill="auto" w:val="clear"/>
              </w:rPr>
              <w:t xml:space="preserve">6</w:t>
            </w:r>
          </w:p>
        </w:tc>
        <w:tc>
          <w:tcPr>
            <w:tcW w:w="2112" w:type="dxa"/>
            <w:tcBorders>
              <w:top w:val="single" w:color="c2d69b" w:sz="4"/>
              <w:left w:val="single" w:color="c2d69b" w:sz="4"/>
              <w:bottom w:val="single" w:color="c2d69b" w:sz="4"/>
              <w:right w:val="single" w:color="c2d69b"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c>
          <w:tcPr>
            <w:tcW w:w="7088" w:type="dxa"/>
            <w:tcBorders>
              <w:top w:val="single" w:color="c2d69b" w:sz="4"/>
              <w:left w:val="single" w:color="c2d69b" w:sz="4"/>
              <w:bottom w:val="single" w:color="c2d69b" w:sz="4"/>
              <w:right w:val="single" w:color="c2d69b"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2"/>
          <w:shd w:fill="auto" w:val="clear"/>
        </w:rPr>
      </w:pPr>
      <w:r>
        <w:rPr>
          <w:rFonts w:ascii="Calibri Light" w:hAnsi="Calibri Light" w:cs="Calibri Light" w:eastAsia="Calibri Light"/>
          <w:b/>
          <w:color w:val="4F81BD"/>
          <w:spacing w:val="0"/>
          <w:position w:val="0"/>
          <w:sz w:val="22"/>
          <w:shd w:fill="auto" w:val="clear"/>
        </w:rPr>
        <w:t xml:space="preserve">Rysunek 2. Kolejny widok</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object w:dxaOrig="6155" w:dyaOrig="4697">
          <v:rect xmlns:o="urn:schemas-microsoft-com:office:office" xmlns:v="urn:schemas-microsoft-com:vml" id="rectole0000000003" style="width:307.750000pt;height:234.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2"/>
          <w:shd w:fill="auto" w:val="clear"/>
        </w:rPr>
      </w:pPr>
      <w:r>
        <w:rPr>
          <w:rFonts w:ascii="Calibri Light" w:hAnsi="Calibri Light" w:cs="Calibri Light" w:eastAsia="Calibri Light"/>
          <w:b/>
          <w:color w:val="4F81BD"/>
          <w:spacing w:val="0"/>
          <w:position w:val="0"/>
          <w:sz w:val="22"/>
          <w:shd w:fill="auto" w:val="clear"/>
        </w:rPr>
        <w:t xml:space="preserve">Tabela 2. Pasek menu – menu „Plik”</w:t>
      </w:r>
    </w:p>
    <w:tbl>
      <w:tblPr/>
      <w:tblGrid>
        <w:gridCol w:w="439"/>
        <w:gridCol w:w="2112"/>
        <w:gridCol w:w="7088"/>
      </w:tblGrid>
      <w:tr>
        <w:trPr>
          <w:trHeight w:val="1" w:hRule="atLeast"/>
          <w:jc w:val="left"/>
        </w:trPr>
        <w:tc>
          <w:tcPr>
            <w:tcW w:w="439" w:type="dxa"/>
            <w:tcBorders>
              <w:top w:val="single" w:color="000000" w:sz="0"/>
              <w:left w:val="single" w:color="000000" w:sz="0"/>
              <w:bottom w:val="single" w:color="c2d69b" w:sz="4"/>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ID</w:t>
            </w:r>
          </w:p>
        </w:tc>
        <w:tc>
          <w:tcPr>
            <w:tcW w:w="2112"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Nazwa</w:t>
            </w:r>
          </w:p>
        </w:tc>
        <w:tc>
          <w:tcPr>
            <w:tcW w:w="7088"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Opis</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i/>
                <w:color w:val="auto"/>
                <w:spacing w:val="0"/>
                <w:position w:val="0"/>
                <w:sz w:val="22"/>
                <w:shd w:fill="auto" w:val="clear"/>
              </w:rPr>
              <w:t xml:space="preserve">15</w:t>
            </w:r>
          </w:p>
        </w:tc>
        <w:tc>
          <w:tcPr>
            <w:tcW w:w="2112"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Komenda „Otwórz”</w:t>
            </w:r>
          </w:p>
        </w:tc>
        <w:tc>
          <w:tcPr>
            <w:tcW w:w="7088"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Otwiera okno pozwalaj</w:t>
            </w:r>
            <w:r>
              <w:rPr>
                <w:rFonts w:ascii="Calibri" w:hAnsi="Calibri" w:cs="Calibri" w:eastAsia="Calibri"/>
                <w:color w:val="auto"/>
                <w:spacing w:val="0"/>
                <w:position w:val="0"/>
                <w:sz w:val="22"/>
                <w:shd w:fill="auto" w:val="clear"/>
              </w:rPr>
              <w:t xml:space="preserve">ące otworzyć pliki, których tagi chcemy edytować.</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i/>
                <w:color w:val="auto"/>
                <w:spacing w:val="0"/>
                <w:position w:val="0"/>
                <w:sz w:val="22"/>
                <w:shd w:fill="auto" w:val="clear"/>
              </w:rPr>
              <w:t xml:space="preserve">16</w:t>
            </w:r>
          </w:p>
        </w:tc>
        <w:tc>
          <w:tcPr>
            <w:tcW w:w="2112" w:type="dxa"/>
            <w:tcBorders>
              <w:top w:val="single" w:color="c2d69b" w:sz="4"/>
              <w:left w:val="single" w:color="c2d69b" w:sz="4"/>
              <w:bottom w:val="single" w:color="c2d69b" w:sz="4"/>
              <w:right w:val="single" w:color="c2d69b" w:sz="4"/>
            </w:tcBorders>
            <w:shd w:color="000000" w:fill="ffffff"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Komenda „Zapisz”</w:t>
            </w:r>
          </w:p>
        </w:tc>
        <w:tc>
          <w:tcPr>
            <w:tcW w:w="7088" w:type="dxa"/>
            <w:tcBorders>
              <w:top w:val="single" w:color="c2d69b" w:sz="4"/>
              <w:left w:val="single" w:color="c2d69b" w:sz="4"/>
              <w:bottom w:val="single" w:color="c2d69b" w:sz="4"/>
              <w:right w:val="single" w:color="c2d69b" w:sz="4"/>
            </w:tcBorders>
            <w:shd w:color="000000" w:fill="ffffff"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Pozwala zapisa</w:t>
            </w:r>
            <w:r>
              <w:rPr>
                <w:rFonts w:ascii="Calibri" w:hAnsi="Calibri" w:cs="Calibri" w:eastAsia="Calibri"/>
                <w:color w:val="auto"/>
                <w:spacing w:val="0"/>
                <w:position w:val="0"/>
                <w:sz w:val="22"/>
                <w:shd w:fill="auto" w:val="clear"/>
              </w:rPr>
              <w:t xml:space="preserve">ć dokonane zmiany</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i/>
                <w:color w:val="auto"/>
                <w:spacing w:val="0"/>
                <w:position w:val="0"/>
                <w:sz w:val="22"/>
                <w:shd w:fill="auto" w:val="clear"/>
              </w:rPr>
              <w:t xml:space="preserve">17</w:t>
            </w:r>
          </w:p>
        </w:tc>
        <w:tc>
          <w:tcPr>
            <w:tcW w:w="2112"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Komenda „Zamknij”</w:t>
            </w:r>
          </w:p>
        </w:tc>
        <w:tc>
          <w:tcPr>
            <w:tcW w:w="7088"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Zamyka program, je</w:t>
            </w:r>
            <w:r>
              <w:rPr>
                <w:rFonts w:ascii="Calibri" w:hAnsi="Calibri" w:cs="Calibri" w:eastAsia="Calibri"/>
                <w:color w:val="auto"/>
                <w:spacing w:val="0"/>
                <w:position w:val="0"/>
                <w:sz w:val="22"/>
                <w:shd w:fill="auto" w:val="clear"/>
              </w:rPr>
              <w:t xml:space="preserve">śli istnieją jakieś niezapisane zmiany wyświetla okno z pytaniem o zapisanie i zamknięcie, porzucenie zmian i zamknięcie lub anulowanie i powrót do programu.</w:t>
            </w:r>
          </w:p>
        </w:tc>
      </w:tr>
    </w:tbl>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2"/>
          <w:shd w:fill="auto" w:val="clear"/>
        </w:rPr>
      </w:pPr>
      <w:r>
        <w:rPr>
          <w:rFonts w:ascii="Calibri Light" w:hAnsi="Calibri Light" w:cs="Calibri Light" w:eastAsia="Calibri Light"/>
          <w:b/>
          <w:color w:val="4F81BD"/>
          <w:spacing w:val="0"/>
          <w:position w:val="0"/>
          <w:sz w:val="22"/>
          <w:shd w:fill="auto" w:val="clear"/>
        </w:rPr>
        <w:t xml:space="preserve">Rysunek 3. Pasek menu – menu „Import/eksport”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object w:dxaOrig="6155" w:dyaOrig="4697">
          <v:rect xmlns:o="urn:schemas-microsoft-com:office:office" xmlns:v="urn:schemas-microsoft-com:vml" id="rectole0000000004" style="width:307.750000pt;height:234.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2"/>
          <w:shd w:fill="auto" w:val="clear"/>
        </w:rPr>
      </w:pPr>
      <w:r>
        <w:rPr>
          <w:rFonts w:ascii="Calibri Light" w:hAnsi="Calibri Light" w:cs="Calibri Light" w:eastAsia="Calibri Light"/>
          <w:b/>
          <w:color w:val="4F81BD"/>
          <w:spacing w:val="0"/>
          <w:position w:val="0"/>
          <w:sz w:val="22"/>
          <w:shd w:fill="auto" w:val="clear"/>
        </w:rPr>
        <w:t xml:space="preserve">Tabela 3. Pasek menu – menu „Import/eksport”</w:t>
      </w:r>
    </w:p>
    <w:tbl>
      <w:tblPr/>
      <w:tblGrid>
        <w:gridCol w:w="439"/>
        <w:gridCol w:w="2112"/>
        <w:gridCol w:w="7088"/>
      </w:tblGrid>
      <w:tr>
        <w:trPr>
          <w:trHeight w:val="1" w:hRule="atLeast"/>
          <w:jc w:val="left"/>
        </w:trPr>
        <w:tc>
          <w:tcPr>
            <w:tcW w:w="439" w:type="dxa"/>
            <w:tcBorders>
              <w:top w:val="single" w:color="000000" w:sz="0"/>
              <w:left w:val="single" w:color="000000" w:sz="0"/>
              <w:bottom w:val="single" w:color="c2d69b" w:sz="4"/>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ID</w:t>
            </w:r>
          </w:p>
        </w:tc>
        <w:tc>
          <w:tcPr>
            <w:tcW w:w="2112"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Nazwa</w:t>
            </w:r>
          </w:p>
        </w:tc>
        <w:tc>
          <w:tcPr>
            <w:tcW w:w="7088"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Opis</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i/>
                <w:color w:val="auto"/>
                <w:spacing w:val="0"/>
                <w:position w:val="0"/>
                <w:sz w:val="22"/>
                <w:shd w:fill="auto" w:val="clear"/>
              </w:rPr>
              <w:t xml:space="preserve">18</w:t>
            </w:r>
          </w:p>
        </w:tc>
        <w:tc>
          <w:tcPr>
            <w:tcW w:w="2112"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Komenda „Importuj tagi z pliku”</w:t>
            </w:r>
          </w:p>
        </w:tc>
        <w:tc>
          <w:tcPr>
            <w:tcW w:w="7088"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Otwiera okno pozwalaj</w:t>
            </w:r>
            <w:r>
              <w:rPr>
                <w:rFonts w:ascii="Calibri" w:hAnsi="Calibri" w:cs="Calibri" w:eastAsia="Calibri"/>
                <w:color w:val="auto"/>
                <w:spacing w:val="0"/>
                <w:position w:val="0"/>
                <w:sz w:val="22"/>
                <w:shd w:fill="auto" w:val="clear"/>
              </w:rPr>
              <w:t xml:space="preserve">ące wybrać ścieżkę do pliku tekstowego oraz wyświetlające krótki poradnik, jak przygotować plik tekstowy do importu tagów.</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i/>
                <w:color w:val="auto"/>
                <w:spacing w:val="0"/>
                <w:position w:val="0"/>
                <w:sz w:val="22"/>
                <w:shd w:fill="auto" w:val="clear"/>
              </w:rPr>
              <w:t xml:space="preserve">19</w:t>
            </w:r>
          </w:p>
        </w:tc>
        <w:tc>
          <w:tcPr>
            <w:tcW w:w="2112" w:type="dxa"/>
            <w:tcBorders>
              <w:top w:val="single" w:color="c2d69b" w:sz="4"/>
              <w:left w:val="single" w:color="c2d69b" w:sz="4"/>
              <w:bottom w:val="single" w:color="c2d69b" w:sz="4"/>
              <w:right w:val="single" w:color="c2d69b" w:sz="4"/>
            </w:tcBorders>
            <w:shd w:color="000000" w:fill="ffffff"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Komenda „Eksportuj tagi do pliku”</w:t>
            </w:r>
          </w:p>
        </w:tc>
        <w:tc>
          <w:tcPr>
            <w:tcW w:w="7088" w:type="dxa"/>
            <w:tcBorders>
              <w:top w:val="single" w:color="c2d69b" w:sz="4"/>
              <w:left w:val="single" w:color="c2d69b" w:sz="4"/>
              <w:bottom w:val="single" w:color="c2d69b" w:sz="4"/>
              <w:right w:val="single" w:color="c2d69b" w:sz="4"/>
            </w:tcBorders>
            <w:shd w:color="000000" w:fill="ffffff"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Otwiera okno pozwalaj</w:t>
            </w:r>
            <w:r>
              <w:rPr>
                <w:rFonts w:ascii="Calibri" w:hAnsi="Calibri" w:cs="Calibri" w:eastAsia="Calibri"/>
                <w:color w:val="auto"/>
                <w:spacing w:val="0"/>
                <w:position w:val="0"/>
                <w:sz w:val="22"/>
                <w:shd w:fill="auto" w:val="clear"/>
              </w:rPr>
              <w:t xml:space="preserve">ące zapisać tagi wybranych plików jako plik tekstowy.</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i/>
                <w:color w:val="auto"/>
                <w:spacing w:val="0"/>
                <w:position w:val="0"/>
                <w:sz w:val="22"/>
                <w:shd w:fill="auto" w:val="clear"/>
              </w:rPr>
              <w:t xml:space="preserve">20</w:t>
            </w:r>
          </w:p>
        </w:tc>
        <w:tc>
          <w:tcPr>
            <w:tcW w:w="2112"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Komenda „Importuj tagi z Discogs”</w:t>
            </w:r>
          </w:p>
        </w:tc>
        <w:tc>
          <w:tcPr>
            <w:tcW w:w="7088"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Otwiera okno „Szukaj wg albumu”.</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i/>
                <w:color w:val="auto"/>
                <w:spacing w:val="0"/>
                <w:position w:val="0"/>
                <w:sz w:val="22"/>
                <w:shd w:fill="auto" w:val="clear"/>
              </w:rPr>
              <w:t xml:space="preserve">21</w:t>
            </w:r>
          </w:p>
        </w:tc>
        <w:tc>
          <w:tcPr>
            <w:tcW w:w="2112" w:type="dxa"/>
            <w:tcBorders>
              <w:top w:val="single" w:color="c2d69b" w:sz="4"/>
              <w:left w:val="single" w:color="c2d69b" w:sz="4"/>
              <w:bottom w:val="single" w:color="c2d69b" w:sz="4"/>
              <w:right w:val="single" w:color="c2d69b" w:sz="4"/>
            </w:tcBorders>
            <w:shd w:color="000000" w:fill="ffffff"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Komenda „Importuj ok</w:t>
            </w:r>
            <w:r>
              <w:rPr>
                <w:rFonts w:ascii="Calibri" w:hAnsi="Calibri" w:cs="Calibri" w:eastAsia="Calibri"/>
                <w:color w:val="auto"/>
                <w:spacing w:val="0"/>
                <w:position w:val="0"/>
                <w:sz w:val="22"/>
                <w:shd w:fill="auto" w:val="clear"/>
              </w:rPr>
              <w:t xml:space="preserve">ładkę z pliku”</w:t>
            </w:r>
          </w:p>
        </w:tc>
        <w:tc>
          <w:tcPr>
            <w:tcW w:w="7088" w:type="dxa"/>
            <w:tcBorders>
              <w:top w:val="single" w:color="c2d69b" w:sz="4"/>
              <w:left w:val="single" w:color="c2d69b" w:sz="4"/>
              <w:bottom w:val="single" w:color="c2d69b" w:sz="4"/>
              <w:right w:val="single" w:color="c2d69b" w:sz="4"/>
            </w:tcBorders>
            <w:shd w:color="000000" w:fill="ffffff"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Otwiera okno pozwalaj</w:t>
            </w:r>
            <w:r>
              <w:rPr>
                <w:rFonts w:ascii="Calibri" w:hAnsi="Calibri" w:cs="Calibri" w:eastAsia="Calibri"/>
                <w:color w:val="auto"/>
                <w:spacing w:val="0"/>
                <w:position w:val="0"/>
                <w:sz w:val="22"/>
                <w:shd w:fill="auto" w:val="clear"/>
              </w:rPr>
              <w:t xml:space="preserve">ące wybrać plik graficzny, z którego chcemy zaimportować okładkę.</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i/>
                <w:color w:val="auto"/>
                <w:spacing w:val="0"/>
                <w:position w:val="0"/>
                <w:sz w:val="22"/>
                <w:shd w:fill="auto" w:val="clear"/>
              </w:rPr>
              <w:t xml:space="preserve">22</w:t>
            </w:r>
          </w:p>
        </w:tc>
        <w:tc>
          <w:tcPr>
            <w:tcW w:w="2112"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Komenda „Eksportuj ok</w:t>
            </w:r>
            <w:r>
              <w:rPr>
                <w:rFonts w:ascii="Calibri" w:hAnsi="Calibri" w:cs="Calibri" w:eastAsia="Calibri"/>
                <w:color w:val="auto"/>
                <w:spacing w:val="0"/>
                <w:position w:val="0"/>
                <w:sz w:val="22"/>
                <w:shd w:fill="auto" w:val="clear"/>
              </w:rPr>
              <w:t xml:space="preserve">ładkę do pliku”</w:t>
            </w:r>
          </w:p>
        </w:tc>
        <w:tc>
          <w:tcPr>
            <w:tcW w:w="7088"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Otwiera okno pozwalaj</w:t>
            </w:r>
            <w:r>
              <w:rPr>
                <w:rFonts w:ascii="Calibri" w:hAnsi="Calibri" w:cs="Calibri" w:eastAsia="Calibri"/>
                <w:color w:val="auto"/>
                <w:spacing w:val="0"/>
                <w:position w:val="0"/>
                <w:sz w:val="22"/>
                <w:shd w:fill="auto" w:val="clear"/>
              </w:rPr>
              <w:t xml:space="preserve">ące zapisać aktualnie ustawioną okładkę jako plik graficzny.</w:t>
            </w:r>
          </w:p>
        </w:tc>
      </w:tr>
    </w:tbl>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2"/>
          <w:shd w:fill="auto" w:val="clear"/>
        </w:rPr>
      </w:pPr>
      <w:r>
        <w:rPr>
          <w:rFonts w:ascii="Calibri Light" w:hAnsi="Calibri Light" w:cs="Calibri Light" w:eastAsia="Calibri Light"/>
          <w:b/>
          <w:color w:val="4F81BD"/>
          <w:spacing w:val="0"/>
          <w:position w:val="0"/>
          <w:sz w:val="22"/>
          <w:shd w:fill="auto" w:val="clear"/>
        </w:rPr>
        <w:t xml:space="preserve">Rysunek 6. Okno „Import”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object w:dxaOrig="6479" w:dyaOrig="5648">
          <v:rect xmlns:o="urn:schemas-microsoft-com:office:office" xmlns:v="urn:schemas-microsoft-com:vml" id="rectole0000000005" style="width:323.950000pt;height:282.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2"/>
          <w:shd w:fill="auto" w:val="clear"/>
        </w:rPr>
      </w:pPr>
      <w:r>
        <w:rPr>
          <w:rFonts w:ascii="Calibri Light" w:hAnsi="Calibri Light" w:cs="Calibri Light" w:eastAsia="Calibri Light"/>
          <w:b/>
          <w:color w:val="4F81BD"/>
          <w:spacing w:val="0"/>
          <w:position w:val="0"/>
          <w:sz w:val="22"/>
          <w:shd w:fill="auto" w:val="clear"/>
        </w:rPr>
        <w:t xml:space="preserve">Tabela 6. Okno „Import”</w:t>
      </w:r>
    </w:p>
    <w:tbl>
      <w:tblPr/>
      <w:tblGrid>
        <w:gridCol w:w="439"/>
        <w:gridCol w:w="2112"/>
        <w:gridCol w:w="7088"/>
      </w:tblGrid>
      <w:tr>
        <w:trPr>
          <w:trHeight w:val="1" w:hRule="atLeast"/>
          <w:jc w:val="left"/>
        </w:trPr>
        <w:tc>
          <w:tcPr>
            <w:tcW w:w="439" w:type="dxa"/>
            <w:tcBorders>
              <w:top w:val="single" w:color="000000" w:sz="0"/>
              <w:left w:val="single" w:color="000000" w:sz="0"/>
              <w:bottom w:val="single" w:color="c2d69b" w:sz="4"/>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ID</w:t>
            </w:r>
          </w:p>
        </w:tc>
        <w:tc>
          <w:tcPr>
            <w:tcW w:w="2112"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Nazwa</w:t>
            </w:r>
          </w:p>
        </w:tc>
        <w:tc>
          <w:tcPr>
            <w:tcW w:w="7088"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Opis</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i/>
                <w:color w:val="auto"/>
                <w:spacing w:val="0"/>
                <w:position w:val="0"/>
                <w:sz w:val="22"/>
                <w:shd w:fill="auto" w:val="clear"/>
              </w:rPr>
              <w:t xml:space="preserve">27</w:t>
            </w:r>
          </w:p>
        </w:tc>
        <w:tc>
          <w:tcPr>
            <w:tcW w:w="2112"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Przycisk „Otwórz”</w:t>
            </w:r>
          </w:p>
        </w:tc>
        <w:tc>
          <w:tcPr>
            <w:tcW w:w="7088"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Otwiera plik</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i/>
                <w:color w:val="auto"/>
                <w:spacing w:val="0"/>
                <w:position w:val="0"/>
                <w:sz w:val="22"/>
                <w:shd w:fill="auto" w:val="clear"/>
              </w:rPr>
              <w:t xml:space="preserve">28</w:t>
            </w:r>
          </w:p>
        </w:tc>
        <w:tc>
          <w:tcPr>
            <w:tcW w:w="2112" w:type="dxa"/>
            <w:tcBorders>
              <w:top w:val="single" w:color="c2d69b" w:sz="4"/>
              <w:left w:val="single" w:color="c2d69b" w:sz="4"/>
              <w:bottom w:val="single" w:color="c2d69b" w:sz="4"/>
              <w:right w:val="single" w:color="c2d69b" w:sz="4"/>
            </w:tcBorders>
            <w:shd w:color="000000" w:fill="ffffff"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Przycisk „Anuluj”</w:t>
            </w:r>
          </w:p>
        </w:tc>
        <w:tc>
          <w:tcPr>
            <w:tcW w:w="7088" w:type="dxa"/>
            <w:tcBorders>
              <w:top w:val="single" w:color="c2d69b" w:sz="4"/>
              <w:left w:val="single" w:color="c2d69b" w:sz="4"/>
              <w:bottom w:val="single" w:color="c2d69b" w:sz="4"/>
              <w:right w:val="single" w:color="c2d69b" w:sz="4"/>
            </w:tcBorders>
            <w:shd w:color="000000" w:fill="ffffff"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Zamyka okno.</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i/>
                <w:color w:val="auto"/>
                <w:spacing w:val="0"/>
                <w:position w:val="0"/>
                <w:sz w:val="22"/>
                <w:shd w:fill="auto" w:val="clear"/>
              </w:rPr>
              <w:t xml:space="preserve">29</w:t>
            </w:r>
          </w:p>
        </w:tc>
        <w:tc>
          <w:tcPr>
            <w:tcW w:w="2112"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Pola wyboru i edycyjne „Folder” i „Plik”</w:t>
            </w:r>
          </w:p>
        </w:tc>
        <w:tc>
          <w:tcPr>
            <w:tcW w:w="7088"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Umo</w:t>
            </w:r>
            <w:r>
              <w:rPr>
                <w:rFonts w:ascii="Calibri" w:hAnsi="Calibri" w:cs="Calibri" w:eastAsia="Calibri"/>
                <w:color w:val="auto"/>
                <w:spacing w:val="0"/>
                <w:position w:val="0"/>
                <w:sz w:val="22"/>
                <w:shd w:fill="auto" w:val="clear"/>
              </w:rPr>
              <w:t xml:space="preserve">żliwiają wprowadzenie ścieżki do katalogu lub do pliku, który klient chce otworzyć.</w:t>
            </w:r>
          </w:p>
        </w:tc>
      </w:tr>
    </w:tbl>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2"/>
          <w:shd w:fill="auto" w:val="clear"/>
        </w:rPr>
      </w:pPr>
      <w:r>
        <w:rPr>
          <w:rFonts w:ascii="Calibri Light" w:hAnsi="Calibri Light" w:cs="Calibri Light" w:eastAsia="Calibri Light"/>
          <w:b/>
          <w:color w:val="4F81BD"/>
          <w:spacing w:val="0"/>
          <w:position w:val="0"/>
          <w:sz w:val="22"/>
          <w:shd w:fill="auto" w:val="clear"/>
        </w:rPr>
        <w:t xml:space="preserve">Rysunek 8. Okno "Szukaj wg albumu"</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object w:dxaOrig="6479" w:dyaOrig="2794">
          <v:rect xmlns:o="urn:schemas-microsoft-com:office:office" xmlns:v="urn:schemas-microsoft-com:vml" id="rectole0000000006" style="width:323.950000pt;height:139.7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2"/>
          <w:shd w:fill="auto" w:val="clear"/>
        </w:rPr>
      </w:pPr>
      <w:r>
        <w:rPr>
          <w:rFonts w:ascii="Calibri Light" w:hAnsi="Calibri Light" w:cs="Calibri Light" w:eastAsia="Calibri Light"/>
          <w:b/>
          <w:color w:val="4F81BD"/>
          <w:spacing w:val="0"/>
          <w:position w:val="0"/>
          <w:sz w:val="22"/>
          <w:shd w:fill="auto" w:val="clear"/>
        </w:rPr>
        <w:t xml:space="preserve">Tabela 8. Okno "Szukaj wg albumu"</w:t>
      </w:r>
    </w:p>
    <w:tbl>
      <w:tblPr/>
      <w:tblGrid>
        <w:gridCol w:w="439"/>
        <w:gridCol w:w="2112"/>
        <w:gridCol w:w="7088"/>
      </w:tblGrid>
      <w:tr>
        <w:trPr>
          <w:trHeight w:val="1" w:hRule="atLeast"/>
          <w:jc w:val="left"/>
        </w:trPr>
        <w:tc>
          <w:tcPr>
            <w:tcW w:w="439" w:type="dxa"/>
            <w:tcBorders>
              <w:top w:val="single" w:color="000000" w:sz="0"/>
              <w:left w:val="single" w:color="000000" w:sz="0"/>
              <w:bottom w:val="single" w:color="c2d69b" w:sz="4"/>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ID</w:t>
            </w:r>
          </w:p>
        </w:tc>
        <w:tc>
          <w:tcPr>
            <w:tcW w:w="2112"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Nazwa</w:t>
            </w:r>
          </w:p>
        </w:tc>
        <w:tc>
          <w:tcPr>
            <w:tcW w:w="7088"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Opis</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i/>
                <w:color w:val="auto"/>
                <w:spacing w:val="0"/>
                <w:position w:val="0"/>
                <w:sz w:val="22"/>
                <w:shd w:fill="auto" w:val="clear"/>
              </w:rPr>
              <w:t xml:space="preserve">34</w:t>
            </w:r>
          </w:p>
        </w:tc>
        <w:tc>
          <w:tcPr>
            <w:tcW w:w="2112"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Pole edycyjne „Tytu</w:t>
            </w:r>
            <w:r>
              <w:rPr>
                <w:rFonts w:ascii="Calibri" w:hAnsi="Calibri" w:cs="Calibri" w:eastAsia="Calibri"/>
                <w:color w:val="auto"/>
                <w:spacing w:val="0"/>
                <w:position w:val="0"/>
                <w:sz w:val="22"/>
                <w:shd w:fill="auto" w:val="clear"/>
              </w:rPr>
              <w:t xml:space="preserve">ł”</w:t>
            </w:r>
          </w:p>
        </w:tc>
        <w:tc>
          <w:tcPr>
            <w:tcW w:w="7088"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Umo</w:t>
            </w:r>
            <w:r>
              <w:rPr>
                <w:rFonts w:ascii="Calibri" w:hAnsi="Calibri" w:cs="Calibri" w:eastAsia="Calibri"/>
                <w:color w:val="auto"/>
                <w:spacing w:val="0"/>
                <w:position w:val="0"/>
                <w:sz w:val="22"/>
                <w:shd w:fill="auto" w:val="clear"/>
              </w:rPr>
              <w:t xml:space="preserve">żliwia wprowadzenie nazwy albumu, dla którego chcemy znaleźć tagi w bazie Discogs.</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i/>
                <w:color w:val="auto"/>
                <w:spacing w:val="0"/>
                <w:position w:val="0"/>
                <w:sz w:val="22"/>
                <w:shd w:fill="auto" w:val="clear"/>
              </w:rPr>
              <w:t xml:space="preserve">35</w:t>
            </w:r>
          </w:p>
        </w:tc>
        <w:tc>
          <w:tcPr>
            <w:tcW w:w="2112" w:type="dxa"/>
            <w:tcBorders>
              <w:top w:val="single" w:color="c2d69b" w:sz="4"/>
              <w:left w:val="single" w:color="c2d69b" w:sz="4"/>
              <w:bottom w:val="single" w:color="c2d69b" w:sz="4"/>
              <w:right w:val="single" w:color="c2d69b" w:sz="4"/>
            </w:tcBorders>
            <w:shd w:color="000000" w:fill="ffffff"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Przycisk „Dalej”</w:t>
            </w:r>
          </w:p>
        </w:tc>
        <w:tc>
          <w:tcPr>
            <w:tcW w:w="7088" w:type="dxa"/>
            <w:tcBorders>
              <w:top w:val="single" w:color="c2d69b" w:sz="4"/>
              <w:left w:val="single" w:color="c2d69b" w:sz="4"/>
              <w:bottom w:val="single" w:color="c2d69b" w:sz="4"/>
              <w:right w:val="single" w:color="c2d69b" w:sz="4"/>
            </w:tcBorders>
            <w:shd w:color="000000" w:fill="ffffff"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Wyszukuje w bazie danych Discogs podanego albumu.</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i/>
                <w:color w:val="auto"/>
                <w:spacing w:val="0"/>
                <w:position w:val="0"/>
                <w:sz w:val="22"/>
                <w:shd w:fill="auto" w:val="clear"/>
              </w:rPr>
              <w:t xml:space="preserve">36</w:t>
            </w:r>
          </w:p>
        </w:tc>
        <w:tc>
          <w:tcPr>
            <w:tcW w:w="2112"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Przycisk „Anuluj”</w:t>
            </w:r>
          </w:p>
        </w:tc>
        <w:tc>
          <w:tcPr>
            <w:tcW w:w="7088"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Przerywa dzia</w:t>
            </w:r>
            <w:r>
              <w:rPr>
                <w:rFonts w:ascii="Calibri" w:hAnsi="Calibri" w:cs="Calibri" w:eastAsia="Calibri"/>
                <w:color w:val="auto"/>
                <w:spacing w:val="0"/>
                <w:position w:val="0"/>
                <w:sz w:val="22"/>
                <w:shd w:fill="auto" w:val="clear"/>
              </w:rPr>
              <w:t xml:space="preserve">łanie.</w:t>
            </w:r>
          </w:p>
        </w:tc>
      </w:tr>
    </w:tbl>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2"/>
          <w:shd w:fill="auto" w:val="clear"/>
        </w:rPr>
      </w:pPr>
    </w:p>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2"/>
          <w:shd w:fill="auto" w:val="clear"/>
        </w:rPr>
      </w:pPr>
      <w:r>
        <w:rPr>
          <w:rFonts w:ascii="Calibri Light" w:hAnsi="Calibri Light" w:cs="Calibri Light" w:eastAsia="Calibri Light"/>
          <w:b/>
          <w:color w:val="4F81BD"/>
          <w:spacing w:val="0"/>
          <w:position w:val="0"/>
          <w:sz w:val="22"/>
          <w:shd w:fill="auto" w:val="clear"/>
        </w:rPr>
        <w:t xml:space="preserve">Rysunek 10. Okno "O aplikacji...”</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object w:dxaOrig="5588" w:dyaOrig="3503">
          <v:rect xmlns:o="urn:schemas-microsoft-com:office:office" xmlns:v="urn:schemas-microsoft-com:vml" id="rectole0000000007" style="width:279.400000pt;height:175.1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2"/>
          <w:shd w:fill="auto" w:val="clear"/>
        </w:rPr>
      </w:pPr>
      <w:r>
        <w:rPr>
          <w:rFonts w:ascii="Calibri Light" w:hAnsi="Calibri Light" w:cs="Calibri Light" w:eastAsia="Calibri Light"/>
          <w:b/>
          <w:color w:val="4F81BD"/>
          <w:spacing w:val="0"/>
          <w:position w:val="0"/>
          <w:sz w:val="22"/>
          <w:shd w:fill="auto" w:val="clear"/>
        </w:rPr>
        <w:t xml:space="preserve">Tabela 10. Okno "O aplikacji...”</w:t>
      </w:r>
    </w:p>
    <w:tbl>
      <w:tblPr/>
      <w:tblGrid>
        <w:gridCol w:w="439"/>
        <w:gridCol w:w="2112"/>
        <w:gridCol w:w="7088"/>
      </w:tblGrid>
      <w:tr>
        <w:trPr>
          <w:trHeight w:val="1" w:hRule="atLeast"/>
          <w:jc w:val="left"/>
        </w:trPr>
        <w:tc>
          <w:tcPr>
            <w:tcW w:w="439" w:type="dxa"/>
            <w:tcBorders>
              <w:top w:val="single" w:color="000000" w:sz="0"/>
              <w:left w:val="single" w:color="000000" w:sz="0"/>
              <w:bottom w:val="single" w:color="c2d69b" w:sz="4"/>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ID</w:t>
            </w:r>
          </w:p>
        </w:tc>
        <w:tc>
          <w:tcPr>
            <w:tcW w:w="2112"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Nazwa</w:t>
            </w:r>
          </w:p>
        </w:tc>
        <w:tc>
          <w:tcPr>
            <w:tcW w:w="7088"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Opis</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i/>
                <w:color w:val="auto"/>
                <w:spacing w:val="0"/>
                <w:position w:val="0"/>
                <w:sz w:val="22"/>
                <w:shd w:fill="auto" w:val="clear"/>
              </w:rPr>
              <w:t xml:space="preserve">48</w:t>
            </w:r>
          </w:p>
        </w:tc>
        <w:tc>
          <w:tcPr>
            <w:tcW w:w="2112"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Łącze „GitHub”</w:t>
            </w:r>
          </w:p>
        </w:tc>
        <w:tc>
          <w:tcPr>
            <w:tcW w:w="7088"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Łącze do projektu w serwisie GitHub.</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i/>
                <w:color w:val="auto"/>
                <w:spacing w:val="0"/>
                <w:position w:val="0"/>
                <w:sz w:val="22"/>
                <w:shd w:fill="auto" w:val="clear"/>
              </w:rPr>
              <w:t xml:space="preserve">49</w:t>
            </w:r>
          </w:p>
        </w:tc>
        <w:tc>
          <w:tcPr>
            <w:tcW w:w="2112" w:type="dxa"/>
            <w:tcBorders>
              <w:top w:val="single" w:color="c2d69b" w:sz="4"/>
              <w:left w:val="single" w:color="c2d69b" w:sz="4"/>
              <w:bottom w:val="single" w:color="c2d69b" w:sz="4"/>
              <w:right w:val="single" w:color="c2d69b" w:sz="4"/>
            </w:tcBorders>
            <w:shd w:color="000000" w:fill="ffffff"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Łącze „id3lib”</w:t>
            </w:r>
          </w:p>
        </w:tc>
        <w:tc>
          <w:tcPr>
            <w:tcW w:w="7088" w:type="dxa"/>
            <w:tcBorders>
              <w:top w:val="single" w:color="c2d69b" w:sz="4"/>
              <w:left w:val="single" w:color="c2d69b" w:sz="4"/>
              <w:bottom w:val="single" w:color="c2d69b" w:sz="4"/>
              <w:right w:val="single" w:color="c2d69b" w:sz="4"/>
            </w:tcBorders>
            <w:shd w:color="000000" w:fill="ffffff"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Łącze do strony domowej biblioteki id3lib.</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i/>
                <w:color w:val="auto"/>
                <w:spacing w:val="0"/>
                <w:position w:val="0"/>
                <w:sz w:val="22"/>
                <w:shd w:fill="auto" w:val="clear"/>
              </w:rPr>
              <w:t xml:space="preserve">50</w:t>
            </w:r>
          </w:p>
        </w:tc>
        <w:tc>
          <w:tcPr>
            <w:tcW w:w="2112"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Przycisk „OK”</w:t>
            </w:r>
          </w:p>
        </w:tc>
        <w:tc>
          <w:tcPr>
            <w:tcW w:w="7088"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Zamyka okno.</w:t>
            </w:r>
          </w:p>
        </w:tc>
      </w:tr>
    </w:tbl>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2"/>
          <w:shd w:fill="auto" w:val="clear"/>
        </w:rPr>
      </w:pPr>
      <w:r>
        <w:rPr>
          <w:rFonts w:ascii="Calibri Light" w:hAnsi="Calibri Light" w:cs="Calibri Light" w:eastAsia="Calibri Light"/>
          <w:b/>
          <w:color w:val="4F81BD"/>
          <w:spacing w:val="0"/>
          <w:position w:val="0"/>
          <w:sz w:val="22"/>
          <w:shd w:fill="auto" w:val="clear"/>
        </w:rPr>
        <w:t xml:space="preserve">Rysunek 13. Komunikat o b</w:t>
      </w:r>
      <w:r>
        <w:rPr>
          <w:rFonts w:ascii="Calibri Light" w:hAnsi="Calibri Light" w:cs="Calibri Light" w:eastAsia="Calibri Light"/>
          <w:b/>
          <w:color w:val="4F81BD"/>
          <w:spacing w:val="0"/>
          <w:position w:val="0"/>
          <w:sz w:val="22"/>
          <w:shd w:fill="auto" w:val="clear"/>
        </w:rPr>
        <w:t xml:space="preserve">łędzie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object w:dxaOrig="6479" w:dyaOrig="2794">
          <v:rect xmlns:o="urn:schemas-microsoft-com:office:office" xmlns:v="urn:schemas-microsoft-com:vml" id="rectole0000000008" style="width:323.950000pt;height:139.7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2"/>
          <w:shd w:fill="auto" w:val="clear"/>
        </w:rPr>
      </w:pPr>
      <w:r>
        <w:rPr>
          <w:rFonts w:ascii="Calibri Light" w:hAnsi="Calibri Light" w:cs="Calibri Light" w:eastAsia="Calibri Light"/>
          <w:b/>
          <w:color w:val="4F81BD"/>
          <w:spacing w:val="0"/>
          <w:position w:val="0"/>
          <w:sz w:val="22"/>
          <w:shd w:fill="auto" w:val="clear"/>
        </w:rPr>
        <w:t xml:space="preserve">Tabela 13. Komunikat o b</w:t>
      </w:r>
      <w:r>
        <w:rPr>
          <w:rFonts w:ascii="Calibri Light" w:hAnsi="Calibri Light" w:cs="Calibri Light" w:eastAsia="Calibri Light"/>
          <w:b/>
          <w:color w:val="4F81BD"/>
          <w:spacing w:val="0"/>
          <w:position w:val="0"/>
          <w:sz w:val="22"/>
          <w:shd w:fill="auto" w:val="clear"/>
        </w:rPr>
        <w:t xml:space="preserve">łędzie</w:t>
      </w:r>
    </w:p>
    <w:tbl>
      <w:tblPr/>
      <w:tblGrid>
        <w:gridCol w:w="439"/>
        <w:gridCol w:w="2112"/>
        <w:gridCol w:w="7088"/>
      </w:tblGrid>
      <w:tr>
        <w:trPr>
          <w:trHeight w:val="1" w:hRule="atLeast"/>
          <w:jc w:val="left"/>
        </w:trPr>
        <w:tc>
          <w:tcPr>
            <w:tcW w:w="439" w:type="dxa"/>
            <w:tcBorders>
              <w:top w:val="single" w:color="000000" w:sz="0"/>
              <w:left w:val="single" w:color="000000" w:sz="0"/>
              <w:bottom w:val="single" w:color="c2d69b" w:sz="4"/>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ID</w:t>
            </w:r>
          </w:p>
        </w:tc>
        <w:tc>
          <w:tcPr>
            <w:tcW w:w="2112"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Nazwa</w:t>
            </w:r>
          </w:p>
        </w:tc>
        <w:tc>
          <w:tcPr>
            <w:tcW w:w="7088"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Opis</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i/>
                <w:color w:val="auto"/>
                <w:spacing w:val="0"/>
                <w:position w:val="0"/>
                <w:sz w:val="22"/>
                <w:shd w:fill="auto" w:val="clear"/>
              </w:rPr>
              <w:t xml:space="preserve">55</w:t>
            </w:r>
          </w:p>
        </w:tc>
        <w:tc>
          <w:tcPr>
            <w:tcW w:w="2112"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Przycisk „OK”</w:t>
            </w:r>
          </w:p>
        </w:tc>
        <w:tc>
          <w:tcPr>
            <w:tcW w:w="7088"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Zamyka okno komunikatu.</w:t>
            </w:r>
          </w:p>
        </w:tc>
      </w:tr>
    </w:tbl>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6"/>
          <w:shd w:fill="auto" w:val="clear"/>
        </w:rPr>
      </w:pPr>
      <w:r>
        <w:rPr>
          <w:rFonts w:ascii="Calibri Light" w:hAnsi="Calibri Light" w:cs="Calibri Light" w:eastAsia="Calibri Light"/>
          <w:b/>
          <w:color w:val="4F81BD"/>
          <w:spacing w:val="0"/>
          <w:position w:val="0"/>
          <w:sz w:val="26"/>
          <w:shd w:fill="auto" w:val="clear"/>
        </w:rPr>
        <w:t xml:space="preserve">2.2. Opisy funkcjonalno</w:t>
      </w:r>
      <w:r>
        <w:rPr>
          <w:rFonts w:ascii="Calibri Light" w:hAnsi="Calibri Light" w:cs="Calibri Light" w:eastAsia="Calibri Light"/>
          <w:b/>
          <w:color w:val="4F81BD"/>
          <w:spacing w:val="0"/>
          <w:position w:val="0"/>
          <w:sz w:val="26"/>
          <w:shd w:fill="auto" w:val="clear"/>
        </w:rPr>
        <w:t xml:space="preserve">ści</w:t>
      </w:r>
    </w:p>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2"/>
          <w:shd w:fill="auto" w:val="clear"/>
        </w:rPr>
      </w:pPr>
      <w:r>
        <w:rPr>
          <w:rFonts w:ascii="Calibri Light" w:hAnsi="Calibri Light" w:cs="Calibri Light" w:eastAsia="Calibri Light"/>
          <w:b/>
          <w:color w:val="4F81BD"/>
          <w:spacing w:val="0"/>
          <w:position w:val="0"/>
          <w:sz w:val="22"/>
          <w:shd w:fill="auto" w:val="clear"/>
        </w:rPr>
        <w:t xml:space="preserve">Funkcjonalno</w:t>
      </w:r>
      <w:r>
        <w:rPr>
          <w:rFonts w:ascii="Calibri Light" w:hAnsi="Calibri Light" w:cs="Calibri Light" w:eastAsia="Calibri Light"/>
          <w:b/>
          <w:color w:val="4F81BD"/>
          <w:spacing w:val="0"/>
          <w:position w:val="0"/>
          <w:sz w:val="22"/>
          <w:shd w:fill="auto" w:val="clear"/>
        </w:rPr>
        <w:t xml:space="preserve">ść otwierania plików do edycji</w:t>
      </w:r>
    </w:p>
    <w:p>
      <w:pPr>
        <w:keepNext w:val="true"/>
        <w:keepLines w:val="true"/>
        <w:spacing w:before="200" w:after="0" w:line="259"/>
        <w:ind w:right="0" w:left="0" w:firstLine="0"/>
        <w:jc w:val="left"/>
        <w:rPr>
          <w:rFonts w:ascii="Calibri Light" w:hAnsi="Calibri Light" w:cs="Calibri Light" w:eastAsia="Calibri Light"/>
          <w:b/>
          <w:i/>
          <w:color w:val="4F81BD"/>
          <w:spacing w:val="0"/>
          <w:position w:val="0"/>
          <w:sz w:val="22"/>
          <w:shd w:fill="auto" w:val="clear"/>
        </w:rPr>
      </w:pPr>
      <w:r>
        <w:rPr>
          <w:rFonts w:ascii="Calibri Light" w:hAnsi="Calibri Light" w:cs="Calibri Light" w:eastAsia="Calibri Light"/>
          <w:b/>
          <w:i/>
          <w:color w:val="4F81BD"/>
          <w:spacing w:val="0"/>
          <w:position w:val="0"/>
          <w:sz w:val="22"/>
          <w:shd w:fill="auto" w:val="clear"/>
        </w:rPr>
        <w:t xml:space="preserve">Scenariusz g</w:t>
      </w:r>
      <w:r>
        <w:rPr>
          <w:rFonts w:ascii="Calibri Light" w:hAnsi="Calibri Light" w:cs="Calibri Light" w:eastAsia="Calibri Light"/>
          <w:b/>
          <w:i/>
          <w:color w:val="4F81BD"/>
          <w:spacing w:val="0"/>
          <w:position w:val="0"/>
          <w:sz w:val="22"/>
          <w:shd w:fill="auto" w:val="clear"/>
        </w:rPr>
        <w:t xml:space="preserve">łówny</w:t>
      </w:r>
    </w:p>
    <w:p>
      <w:pPr>
        <w:numPr>
          <w:ilvl w:val="0"/>
          <w:numId w:val="181"/>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Klient w oknie g</w:t>
      </w:r>
      <w:r>
        <w:rPr>
          <w:rFonts w:ascii="Calibri" w:hAnsi="Calibri" w:cs="Calibri" w:eastAsia="Calibri"/>
          <w:color w:val="auto"/>
          <w:spacing w:val="0"/>
          <w:position w:val="0"/>
          <w:sz w:val="22"/>
          <w:shd w:fill="auto" w:val="clear"/>
        </w:rPr>
        <w:t xml:space="preserve">łównym z paska menu wybiera „Plik”. (Rys. 1)</w:t>
      </w:r>
    </w:p>
    <w:p>
      <w:pPr>
        <w:numPr>
          <w:ilvl w:val="0"/>
          <w:numId w:val="181"/>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Klient wybiera opcj</w:t>
      </w:r>
      <w:r>
        <w:rPr>
          <w:rFonts w:ascii="Calibri" w:hAnsi="Calibri" w:cs="Calibri" w:eastAsia="Calibri"/>
          <w:color w:val="auto"/>
          <w:spacing w:val="0"/>
          <w:position w:val="0"/>
          <w:sz w:val="22"/>
          <w:shd w:fill="auto" w:val="clear"/>
        </w:rPr>
        <w:t xml:space="preserve">ę „Otwórz” (Rys. 2).</w:t>
      </w:r>
    </w:p>
    <w:p>
      <w:pPr>
        <w:numPr>
          <w:ilvl w:val="0"/>
          <w:numId w:val="181"/>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Klient w wy</w:t>
      </w:r>
      <w:r>
        <w:rPr>
          <w:rFonts w:ascii="Calibri" w:hAnsi="Calibri" w:cs="Calibri" w:eastAsia="Calibri"/>
          <w:color w:val="auto"/>
          <w:spacing w:val="0"/>
          <w:position w:val="0"/>
          <w:sz w:val="22"/>
          <w:shd w:fill="auto" w:val="clear"/>
        </w:rPr>
        <w:t xml:space="preserve">świetlonym oknie wybiera pliki, których tagi chce edytować. (Rys. 5).</w:t>
      </w:r>
    </w:p>
    <w:p>
      <w:pPr>
        <w:numPr>
          <w:ilvl w:val="0"/>
          <w:numId w:val="181"/>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Klient klika przycisk „OK” (Rys. 5).</w:t>
      </w:r>
    </w:p>
    <w:p>
      <w:pPr>
        <w:numPr>
          <w:ilvl w:val="0"/>
          <w:numId w:val="181"/>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 dodaje pliki do listy plików w oknie g</w:t>
      </w:r>
      <w:r>
        <w:rPr>
          <w:rFonts w:ascii="Calibri" w:hAnsi="Calibri" w:cs="Calibri" w:eastAsia="Calibri"/>
          <w:color w:val="auto"/>
          <w:spacing w:val="0"/>
          <w:position w:val="0"/>
          <w:sz w:val="22"/>
          <w:shd w:fill="auto" w:val="clear"/>
        </w:rPr>
        <w:t xml:space="preserve">łównym (Rys. 1).</w:t>
      </w:r>
    </w:p>
    <w:p>
      <w:pPr>
        <w:keepNext w:val="true"/>
        <w:keepLines w:val="true"/>
        <w:tabs>
          <w:tab w:val="left" w:pos="3705" w:leader="none"/>
        </w:tabs>
        <w:spacing w:before="200" w:after="0" w:line="259"/>
        <w:ind w:right="0" w:left="0" w:firstLine="0"/>
        <w:jc w:val="left"/>
        <w:rPr>
          <w:rFonts w:ascii="Calibri Light" w:hAnsi="Calibri Light" w:cs="Calibri Light" w:eastAsia="Calibri Light"/>
          <w:b/>
          <w:color w:val="4F81BD"/>
          <w:spacing w:val="0"/>
          <w:position w:val="0"/>
          <w:sz w:val="22"/>
          <w:shd w:fill="auto" w:val="clear"/>
        </w:rPr>
      </w:pPr>
      <w:r>
        <w:rPr>
          <w:rFonts w:ascii="Calibri Light" w:hAnsi="Calibri Light" w:cs="Calibri Light" w:eastAsia="Calibri Light"/>
          <w:b/>
          <w:color w:val="4F81BD"/>
          <w:spacing w:val="0"/>
          <w:position w:val="0"/>
          <w:sz w:val="22"/>
          <w:shd w:fill="auto" w:val="clear"/>
        </w:rPr>
        <w:t xml:space="preserve">Funkcjonalno</w:t>
      </w:r>
      <w:r>
        <w:rPr>
          <w:rFonts w:ascii="Calibri Light" w:hAnsi="Calibri Light" w:cs="Calibri Light" w:eastAsia="Calibri Light"/>
          <w:b/>
          <w:color w:val="4F81BD"/>
          <w:spacing w:val="0"/>
          <w:position w:val="0"/>
          <w:sz w:val="22"/>
          <w:shd w:fill="auto" w:val="clear"/>
        </w:rPr>
        <w:t xml:space="preserve">ść wyświetlania tagów</w:t>
        <w:tab/>
      </w:r>
    </w:p>
    <w:p>
      <w:pPr>
        <w:keepNext w:val="true"/>
        <w:keepLines w:val="true"/>
        <w:spacing w:before="200" w:after="0" w:line="259"/>
        <w:ind w:right="0" w:left="0" w:firstLine="0"/>
        <w:jc w:val="left"/>
        <w:rPr>
          <w:rFonts w:ascii="Calibri Light" w:hAnsi="Calibri Light" w:cs="Calibri Light" w:eastAsia="Calibri Light"/>
          <w:b/>
          <w:i/>
          <w:color w:val="4F81BD"/>
          <w:spacing w:val="0"/>
          <w:position w:val="0"/>
          <w:sz w:val="22"/>
          <w:shd w:fill="auto" w:val="clear"/>
        </w:rPr>
      </w:pPr>
      <w:r>
        <w:rPr>
          <w:rFonts w:ascii="Calibri Light" w:hAnsi="Calibri Light" w:cs="Calibri Light" w:eastAsia="Calibri Light"/>
          <w:b/>
          <w:i/>
          <w:color w:val="4F81BD"/>
          <w:spacing w:val="0"/>
          <w:position w:val="0"/>
          <w:sz w:val="22"/>
          <w:shd w:fill="auto" w:val="clear"/>
        </w:rPr>
        <w:t xml:space="preserve">Scenariusz g</w:t>
      </w:r>
      <w:r>
        <w:rPr>
          <w:rFonts w:ascii="Calibri Light" w:hAnsi="Calibri Light" w:cs="Calibri Light" w:eastAsia="Calibri Light"/>
          <w:b/>
          <w:i/>
          <w:color w:val="4F81BD"/>
          <w:spacing w:val="0"/>
          <w:position w:val="0"/>
          <w:sz w:val="22"/>
          <w:shd w:fill="auto" w:val="clear"/>
        </w:rPr>
        <w:t xml:space="preserve">łówny</w:t>
      </w:r>
    </w:p>
    <w:p>
      <w:pPr>
        <w:numPr>
          <w:ilvl w:val="0"/>
          <w:numId w:val="18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Tagi wszystkich za</w:t>
      </w:r>
      <w:r>
        <w:rPr>
          <w:rFonts w:ascii="Calibri" w:hAnsi="Calibri" w:cs="Calibri" w:eastAsia="Calibri"/>
          <w:color w:val="auto"/>
          <w:spacing w:val="0"/>
          <w:position w:val="0"/>
          <w:sz w:val="22"/>
          <w:shd w:fill="auto" w:val="clear"/>
        </w:rPr>
        <w:t xml:space="preserve">ładowanych plików wyświetlają się na liście plików w oknie głównym</w:t>
        <w:br/>
      </w:r>
      <w:r>
        <w:rPr>
          <w:rFonts w:ascii="Calibri" w:hAnsi="Calibri" w:cs="Calibri" w:eastAsia="Calibri"/>
          <w:color w:val="auto"/>
          <w:spacing w:val="0"/>
          <w:position w:val="0"/>
          <w:sz w:val="22"/>
          <w:shd w:fill="auto" w:val="clear"/>
        </w:rPr>
        <w:t xml:space="preserve">(Rys. 1).</w:t>
      </w:r>
    </w:p>
    <w:p>
      <w:pPr>
        <w:keepNext w:val="true"/>
        <w:keepLines w:val="true"/>
        <w:spacing w:before="200" w:after="0" w:line="259"/>
        <w:ind w:right="0" w:left="0" w:firstLine="0"/>
        <w:jc w:val="left"/>
        <w:rPr>
          <w:rFonts w:ascii="Calibri Light" w:hAnsi="Calibri Light" w:cs="Calibri Light" w:eastAsia="Calibri Light"/>
          <w:b/>
          <w:i/>
          <w:color w:val="4F81BD"/>
          <w:spacing w:val="0"/>
          <w:position w:val="0"/>
          <w:sz w:val="22"/>
          <w:shd w:fill="auto" w:val="clear"/>
        </w:rPr>
      </w:pPr>
      <w:r>
        <w:rPr>
          <w:rFonts w:ascii="Calibri Light" w:hAnsi="Calibri Light" w:cs="Calibri Light" w:eastAsia="Calibri Light"/>
          <w:b/>
          <w:i/>
          <w:color w:val="4F81BD"/>
          <w:spacing w:val="0"/>
          <w:position w:val="0"/>
          <w:sz w:val="22"/>
          <w:shd w:fill="auto" w:val="clear"/>
        </w:rPr>
        <w:t xml:space="preserve">Scenariusz alternatywny – klient zaznacza jeden plik na li</w:t>
      </w:r>
      <w:r>
        <w:rPr>
          <w:rFonts w:ascii="Calibri Light" w:hAnsi="Calibri Light" w:cs="Calibri Light" w:eastAsia="Calibri Light"/>
          <w:b/>
          <w:i/>
          <w:color w:val="4F81BD"/>
          <w:spacing w:val="0"/>
          <w:position w:val="0"/>
          <w:sz w:val="22"/>
          <w:shd w:fill="auto" w:val="clear"/>
        </w:rPr>
        <w:t xml:space="preserve">ście</w:t>
      </w:r>
    </w:p>
    <w:p>
      <w:pPr>
        <w:suppressAutoHyphens w:val="true"/>
        <w:spacing w:before="0" w:after="200" w:line="276"/>
        <w:ind w:right="0" w:left="35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2a.</w:t>
        <w:tab/>
        <w:t xml:space="preserve">Klient zaznacza jeden plik na li</w:t>
      </w:r>
      <w:r>
        <w:rPr>
          <w:rFonts w:ascii="Calibri" w:hAnsi="Calibri" w:cs="Calibri" w:eastAsia="Calibri"/>
          <w:color w:val="auto"/>
          <w:spacing w:val="0"/>
          <w:position w:val="0"/>
          <w:sz w:val="22"/>
          <w:shd w:fill="auto" w:val="clear"/>
        </w:rPr>
        <w:t xml:space="preserve">ście (Rys. 1).</w:t>
        <w:br/>
      </w:r>
      <w:r>
        <w:rPr>
          <w:rFonts w:ascii="Calibri" w:hAnsi="Calibri" w:cs="Calibri" w:eastAsia="Calibri"/>
          <w:color w:val="auto"/>
          <w:spacing w:val="0"/>
          <w:position w:val="0"/>
          <w:sz w:val="22"/>
          <w:shd w:fill="auto" w:val="clear"/>
        </w:rPr>
        <w:t xml:space="preserve">3a.</w:t>
        <w:tab/>
        <w:t xml:space="preserve">Wszystkie tagi pliku zostaj</w:t>
      </w:r>
      <w:r>
        <w:rPr>
          <w:rFonts w:ascii="Calibri" w:hAnsi="Calibri" w:cs="Calibri" w:eastAsia="Calibri"/>
          <w:color w:val="auto"/>
          <w:spacing w:val="0"/>
          <w:position w:val="0"/>
          <w:sz w:val="22"/>
          <w:shd w:fill="auto" w:val="clear"/>
        </w:rPr>
        <w:t xml:space="preserve">ą wyświetlone w polach w panelu bocznym (Rys. 1).</w:t>
      </w:r>
    </w:p>
    <w:p>
      <w:pPr>
        <w:keepNext w:val="true"/>
        <w:keepLines w:val="true"/>
        <w:spacing w:before="200" w:after="0" w:line="259"/>
        <w:ind w:right="0" w:left="0" w:firstLine="0"/>
        <w:jc w:val="left"/>
        <w:rPr>
          <w:rFonts w:ascii="Calibri Light" w:hAnsi="Calibri Light" w:cs="Calibri Light" w:eastAsia="Calibri Light"/>
          <w:b/>
          <w:i/>
          <w:color w:val="4F81BD"/>
          <w:spacing w:val="0"/>
          <w:position w:val="0"/>
          <w:sz w:val="22"/>
          <w:shd w:fill="auto" w:val="clear"/>
        </w:rPr>
      </w:pPr>
      <w:r>
        <w:rPr>
          <w:rFonts w:ascii="Calibri Light" w:hAnsi="Calibri Light" w:cs="Calibri Light" w:eastAsia="Calibri Light"/>
          <w:b/>
          <w:i/>
          <w:color w:val="4F81BD"/>
          <w:spacing w:val="0"/>
          <w:position w:val="0"/>
          <w:sz w:val="22"/>
          <w:shd w:fill="auto" w:val="clear"/>
        </w:rPr>
        <w:t xml:space="preserve">Scenariusz alternatywny – klient zaznacza wi</w:t>
      </w:r>
      <w:r>
        <w:rPr>
          <w:rFonts w:ascii="Calibri Light" w:hAnsi="Calibri Light" w:cs="Calibri Light" w:eastAsia="Calibri Light"/>
          <w:b/>
          <w:i/>
          <w:color w:val="4F81BD"/>
          <w:spacing w:val="0"/>
          <w:position w:val="0"/>
          <w:sz w:val="22"/>
          <w:shd w:fill="auto" w:val="clear"/>
        </w:rPr>
        <w:t xml:space="preserve">ęcej niż jeden plik na liście</w:t>
      </w:r>
    </w:p>
    <w:p>
      <w:pPr>
        <w:suppressAutoHyphens w:val="true"/>
        <w:spacing w:before="0" w:after="200" w:line="276"/>
        <w:ind w:right="0" w:left="35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2b.</w:t>
        <w:tab/>
        <w:t xml:space="preserve">Klient zaznacza wi</w:t>
      </w:r>
      <w:r>
        <w:rPr>
          <w:rFonts w:ascii="Calibri" w:hAnsi="Calibri" w:cs="Calibri" w:eastAsia="Calibri"/>
          <w:color w:val="auto"/>
          <w:spacing w:val="0"/>
          <w:position w:val="0"/>
          <w:sz w:val="22"/>
          <w:shd w:fill="auto" w:val="clear"/>
        </w:rPr>
        <w:t xml:space="preserve">ęcej niż jeden plik na liście (Rys. 1).</w:t>
        <w:br/>
      </w:r>
      <w:r>
        <w:rPr>
          <w:rFonts w:ascii="Calibri" w:hAnsi="Calibri" w:cs="Calibri" w:eastAsia="Calibri"/>
          <w:color w:val="auto"/>
          <w:spacing w:val="0"/>
          <w:position w:val="0"/>
          <w:sz w:val="22"/>
          <w:shd w:fill="auto" w:val="clear"/>
        </w:rPr>
        <w:t xml:space="preserve">3b.</w:t>
        <w:tab/>
        <w:t xml:space="preserve">Wspólne warto</w:t>
      </w:r>
      <w:r>
        <w:rPr>
          <w:rFonts w:ascii="Calibri" w:hAnsi="Calibri" w:cs="Calibri" w:eastAsia="Calibri"/>
          <w:color w:val="auto"/>
          <w:spacing w:val="0"/>
          <w:position w:val="0"/>
          <w:sz w:val="22"/>
          <w:shd w:fill="auto" w:val="clear"/>
        </w:rPr>
        <w:t xml:space="preserve">ści tagów zostają wyświetlone w polach w panelu bocznym, dla różniących się w polu zostaje umieszczona informacja „(wiele)”.</w:t>
      </w:r>
    </w:p>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2"/>
          <w:shd w:fill="auto" w:val="clear"/>
        </w:rPr>
      </w:pPr>
      <w:r>
        <w:rPr>
          <w:rFonts w:ascii="Calibri Light" w:hAnsi="Calibri Light" w:cs="Calibri Light" w:eastAsia="Calibri Light"/>
          <w:b/>
          <w:color w:val="4F81BD"/>
          <w:spacing w:val="0"/>
          <w:position w:val="0"/>
          <w:sz w:val="22"/>
          <w:shd w:fill="auto" w:val="clear"/>
        </w:rPr>
        <w:t xml:space="preserve">Funkcjonalno</w:t>
      </w:r>
      <w:r>
        <w:rPr>
          <w:rFonts w:ascii="Calibri Light" w:hAnsi="Calibri Light" w:cs="Calibri Light" w:eastAsia="Calibri Light"/>
          <w:b/>
          <w:color w:val="4F81BD"/>
          <w:spacing w:val="0"/>
          <w:position w:val="0"/>
          <w:sz w:val="22"/>
          <w:shd w:fill="auto" w:val="clear"/>
        </w:rPr>
        <w:t xml:space="preserve">ść edycji tagów załadowanych plików</w:t>
      </w:r>
    </w:p>
    <w:p>
      <w:pPr>
        <w:keepNext w:val="true"/>
        <w:keepLines w:val="true"/>
        <w:spacing w:before="200" w:after="0" w:line="259"/>
        <w:ind w:right="0" w:left="0" w:firstLine="0"/>
        <w:jc w:val="left"/>
        <w:rPr>
          <w:rFonts w:ascii="Calibri Light" w:hAnsi="Calibri Light" w:cs="Calibri Light" w:eastAsia="Calibri Light"/>
          <w:b/>
          <w:i/>
          <w:color w:val="4F81BD"/>
          <w:spacing w:val="0"/>
          <w:position w:val="0"/>
          <w:sz w:val="22"/>
          <w:shd w:fill="auto" w:val="clear"/>
        </w:rPr>
      </w:pPr>
      <w:r>
        <w:rPr>
          <w:rFonts w:ascii="Calibri Light" w:hAnsi="Calibri Light" w:cs="Calibri Light" w:eastAsia="Calibri Light"/>
          <w:b/>
          <w:i/>
          <w:color w:val="4F81BD"/>
          <w:spacing w:val="0"/>
          <w:position w:val="0"/>
          <w:sz w:val="22"/>
          <w:shd w:fill="auto" w:val="clear"/>
        </w:rPr>
        <w:t xml:space="preserve">Scenariusz g</w:t>
      </w:r>
      <w:r>
        <w:rPr>
          <w:rFonts w:ascii="Calibri Light" w:hAnsi="Calibri Light" w:cs="Calibri Light" w:eastAsia="Calibri Light"/>
          <w:b/>
          <w:i/>
          <w:color w:val="4F81BD"/>
          <w:spacing w:val="0"/>
          <w:position w:val="0"/>
          <w:sz w:val="22"/>
          <w:shd w:fill="auto" w:val="clear"/>
        </w:rPr>
        <w:t xml:space="preserve">łówny</w:t>
      </w:r>
    </w:p>
    <w:p>
      <w:pPr>
        <w:numPr>
          <w:ilvl w:val="0"/>
          <w:numId w:val="19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Klient zaznacza wybrany plik/wybrane pliki na li</w:t>
      </w:r>
      <w:r>
        <w:rPr>
          <w:rFonts w:ascii="Calibri" w:hAnsi="Calibri" w:cs="Calibri" w:eastAsia="Calibri"/>
          <w:color w:val="auto"/>
          <w:spacing w:val="0"/>
          <w:position w:val="0"/>
          <w:sz w:val="22"/>
          <w:shd w:fill="auto" w:val="clear"/>
        </w:rPr>
        <w:t xml:space="preserve">ście plików w oknie głównym (Rys. 1).</w:t>
      </w:r>
    </w:p>
    <w:p>
      <w:pPr>
        <w:numPr>
          <w:ilvl w:val="0"/>
          <w:numId w:val="19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Klient wprowadza wybrane warto</w:t>
      </w:r>
      <w:r>
        <w:rPr>
          <w:rFonts w:ascii="Calibri" w:hAnsi="Calibri" w:cs="Calibri" w:eastAsia="Calibri"/>
          <w:color w:val="auto"/>
          <w:spacing w:val="0"/>
          <w:position w:val="0"/>
          <w:sz w:val="22"/>
          <w:shd w:fill="auto" w:val="clear"/>
        </w:rPr>
        <w:t xml:space="preserve">ści tagów w polach edycji (ID 4-ID 11) w lewym panelu okna głównego (Rys. 1). (Wprowadzone tagi dotyczą wszystkich zaznaczonych plików, np. edycja pola ARTYSTA przy więcej niż jednym zaznaczonym pliku spowoduje ustawienie takiej wartości pola ARTSYTA dla wszystkich zaznaczonych plików.)</w:t>
      </w:r>
    </w:p>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2"/>
          <w:shd w:fill="auto" w:val="clear"/>
        </w:rPr>
      </w:pPr>
      <w:r>
        <w:rPr>
          <w:rFonts w:ascii="Calibri Light" w:hAnsi="Calibri Light" w:cs="Calibri Light" w:eastAsia="Calibri Light"/>
          <w:b/>
          <w:color w:val="4F81BD"/>
          <w:spacing w:val="0"/>
          <w:position w:val="0"/>
          <w:sz w:val="22"/>
          <w:shd w:fill="auto" w:val="clear"/>
        </w:rPr>
        <w:t xml:space="preserve">Funkcjonalno</w:t>
      </w:r>
      <w:r>
        <w:rPr>
          <w:rFonts w:ascii="Calibri Light" w:hAnsi="Calibri Light" w:cs="Calibri Light" w:eastAsia="Calibri Light"/>
          <w:b/>
          <w:color w:val="4F81BD"/>
          <w:spacing w:val="0"/>
          <w:position w:val="0"/>
          <w:sz w:val="22"/>
          <w:shd w:fill="auto" w:val="clear"/>
        </w:rPr>
        <w:t xml:space="preserve">ść edycji okładki załadowanych plików</w:t>
      </w:r>
    </w:p>
    <w:p>
      <w:pPr>
        <w:keepNext w:val="true"/>
        <w:keepLines w:val="true"/>
        <w:spacing w:before="200" w:after="0" w:line="259"/>
        <w:ind w:right="0" w:left="0" w:firstLine="0"/>
        <w:jc w:val="left"/>
        <w:rPr>
          <w:rFonts w:ascii="Calibri Light" w:hAnsi="Calibri Light" w:cs="Calibri Light" w:eastAsia="Calibri Light"/>
          <w:b/>
          <w:i/>
          <w:color w:val="4F81BD"/>
          <w:spacing w:val="0"/>
          <w:position w:val="0"/>
          <w:sz w:val="22"/>
          <w:shd w:fill="auto" w:val="clear"/>
        </w:rPr>
      </w:pPr>
      <w:r>
        <w:rPr>
          <w:rFonts w:ascii="Calibri Light" w:hAnsi="Calibri Light" w:cs="Calibri Light" w:eastAsia="Calibri Light"/>
          <w:b/>
          <w:i/>
          <w:color w:val="4F81BD"/>
          <w:spacing w:val="0"/>
          <w:position w:val="0"/>
          <w:sz w:val="22"/>
          <w:shd w:fill="auto" w:val="clear"/>
        </w:rPr>
        <w:t xml:space="preserve">Scenariusz g</w:t>
      </w:r>
      <w:r>
        <w:rPr>
          <w:rFonts w:ascii="Calibri Light" w:hAnsi="Calibri Light" w:cs="Calibri Light" w:eastAsia="Calibri Light"/>
          <w:b/>
          <w:i/>
          <w:color w:val="4F81BD"/>
          <w:spacing w:val="0"/>
          <w:position w:val="0"/>
          <w:sz w:val="22"/>
          <w:shd w:fill="auto" w:val="clear"/>
        </w:rPr>
        <w:t xml:space="preserve">łówny – import okładki z pliku</w:t>
      </w:r>
    </w:p>
    <w:p>
      <w:pPr>
        <w:numPr>
          <w:ilvl w:val="0"/>
          <w:numId w:val="19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Klient zaznacza wybrany plik/wybrane pliki na li</w:t>
      </w:r>
      <w:r>
        <w:rPr>
          <w:rFonts w:ascii="Calibri" w:hAnsi="Calibri" w:cs="Calibri" w:eastAsia="Calibri"/>
          <w:color w:val="auto"/>
          <w:spacing w:val="0"/>
          <w:position w:val="0"/>
          <w:sz w:val="22"/>
          <w:shd w:fill="auto" w:val="clear"/>
        </w:rPr>
        <w:t xml:space="preserve">ście plików w oknie głównym (Rys. 1).</w:t>
      </w:r>
    </w:p>
    <w:p>
      <w:pPr>
        <w:numPr>
          <w:ilvl w:val="0"/>
          <w:numId w:val="19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Klient klika przycisk „Import…” (Rys. 1).</w:t>
      </w:r>
    </w:p>
    <w:p>
      <w:pPr>
        <w:numPr>
          <w:ilvl w:val="0"/>
          <w:numId w:val="19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Zostaje uruchomiona funkcjonalno</w:t>
      </w:r>
      <w:r>
        <w:rPr>
          <w:rFonts w:ascii="Calibri" w:hAnsi="Calibri" w:cs="Calibri" w:eastAsia="Calibri"/>
          <w:color w:val="auto"/>
          <w:spacing w:val="0"/>
          <w:position w:val="0"/>
          <w:sz w:val="22"/>
          <w:shd w:fill="auto" w:val="clear"/>
        </w:rPr>
        <w:t xml:space="preserve">ść importowania okładki.</w:t>
      </w:r>
    </w:p>
    <w:p>
      <w:pPr>
        <w:keepNext w:val="true"/>
        <w:keepLines w:val="true"/>
        <w:spacing w:before="200" w:after="0" w:line="259"/>
        <w:ind w:right="0" w:left="0" w:firstLine="0"/>
        <w:jc w:val="left"/>
        <w:rPr>
          <w:rFonts w:ascii="Calibri Light" w:hAnsi="Calibri Light" w:cs="Calibri Light" w:eastAsia="Calibri Light"/>
          <w:b/>
          <w:i/>
          <w:color w:val="4F81BD"/>
          <w:spacing w:val="0"/>
          <w:position w:val="0"/>
          <w:sz w:val="22"/>
          <w:shd w:fill="auto" w:val="clear"/>
        </w:rPr>
      </w:pPr>
      <w:r>
        <w:rPr>
          <w:rFonts w:ascii="Calibri Light" w:hAnsi="Calibri Light" w:cs="Calibri Light" w:eastAsia="Calibri Light"/>
          <w:b/>
          <w:i/>
          <w:color w:val="4F81BD"/>
          <w:spacing w:val="0"/>
          <w:position w:val="0"/>
          <w:sz w:val="22"/>
          <w:shd w:fill="auto" w:val="clear"/>
        </w:rPr>
        <w:t xml:space="preserve">Scenariusz alternatywny – eksport ok</w:t>
      </w:r>
      <w:r>
        <w:rPr>
          <w:rFonts w:ascii="Calibri Light" w:hAnsi="Calibri Light" w:cs="Calibri Light" w:eastAsia="Calibri Light"/>
          <w:b/>
          <w:i/>
          <w:color w:val="4F81BD"/>
          <w:spacing w:val="0"/>
          <w:position w:val="0"/>
          <w:sz w:val="22"/>
          <w:shd w:fill="auto" w:val="clear"/>
        </w:rPr>
        <w:t xml:space="preserve">ładki do pliku</w:t>
      </w:r>
    </w:p>
    <w:p>
      <w:pPr>
        <w:suppressAutoHyphens w:val="true"/>
        <w:spacing w:before="0" w:after="200" w:line="276"/>
        <w:ind w:right="0" w:left="35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2a.</w:t>
        <w:tab/>
        <w:t xml:space="preserve">Klient klika przycisk „Eksport…” (Rys. 1).</w:t>
        <w:br/>
        <w:t xml:space="preserve">3a.</w:t>
        <w:tab/>
        <w:t xml:space="preserve">Zostaje uruchomiona funkcjonalno</w:t>
      </w:r>
      <w:r>
        <w:rPr>
          <w:rFonts w:ascii="Calibri" w:hAnsi="Calibri" w:cs="Calibri" w:eastAsia="Calibri"/>
          <w:color w:val="auto"/>
          <w:spacing w:val="0"/>
          <w:position w:val="0"/>
          <w:sz w:val="22"/>
          <w:shd w:fill="auto" w:val="clear"/>
        </w:rPr>
        <w:t xml:space="preserve">ść eksportowania okładki.</w:t>
      </w:r>
    </w:p>
    <w:p>
      <w:pPr>
        <w:keepNext w:val="true"/>
        <w:keepLines w:val="true"/>
        <w:spacing w:before="200" w:after="0" w:line="259"/>
        <w:ind w:right="0" w:left="0" w:firstLine="0"/>
        <w:jc w:val="left"/>
        <w:rPr>
          <w:rFonts w:ascii="Calibri Light" w:hAnsi="Calibri Light" w:cs="Calibri Light" w:eastAsia="Calibri Light"/>
          <w:b/>
          <w:i/>
          <w:color w:val="4F81BD"/>
          <w:spacing w:val="0"/>
          <w:position w:val="0"/>
          <w:sz w:val="22"/>
          <w:shd w:fill="auto" w:val="clear"/>
        </w:rPr>
      </w:pPr>
      <w:r>
        <w:rPr>
          <w:rFonts w:ascii="Calibri Light" w:hAnsi="Calibri Light" w:cs="Calibri Light" w:eastAsia="Calibri Light"/>
          <w:b/>
          <w:i/>
          <w:color w:val="4F81BD"/>
          <w:spacing w:val="0"/>
          <w:position w:val="0"/>
          <w:sz w:val="22"/>
          <w:shd w:fill="auto" w:val="clear"/>
        </w:rPr>
        <w:t xml:space="preserve">Scenariusz alternatywny – wyczyszczenie pola ok</w:t>
      </w:r>
      <w:r>
        <w:rPr>
          <w:rFonts w:ascii="Calibri Light" w:hAnsi="Calibri Light" w:cs="Calibri Light" w:eastAsia="Calibri Light"/>
          <w:b/>
          <w:i/>
          <w:color w:val="4F81BD"/>
          <w:spacing w:val="0"/>
          <w:position w:val="0"/>
          <w:sz w:val="22"/>
          <w:shd w:fill="auto" w:val="clear"/>
        </w:rPr>
        <w:t xml:space="preserve">ładka</w:t>
      </w:r>
    </w:p>
    <w:p>
      <w:pPr>
        <w:suppressAutoHyphens w:val="true"/>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2b.</w:t>
        <w:tab/>
        <w:t xml:space="preserve">Klient kilka przycisk „Usu</w:t>
      </w:r>
      <w:r>
        <w:rPr>
          <w:rFonts w:ascii="Calibri" w:hAnsi="Calibri" w:cs="Calibri" w:eastAsia="Calibri"/>
          <w:color w:val="auto"/>
          <w:spacing w:val="0"/>
          <w:position w:val="0"/>
          <w:sz w:val="22"/>
          <w:shd w:fill="auto" w:val="clear"/>
        </w:rPr>
        <w:t xml:space="preserve">ń” (Rys. 1).</w:t>
        <w:br/>
      </w:r>
      <w:r>
        <w:rPr>
          <w:rFonts w:ascii="Calibri" w:hAnsi="Calibri" w:cs="Calibri" w:eastAsia="Calibri"/>
          <w:color w:val="auto"/>
          <w:spacing w:val="0"/>
          <w:position w:val="0"/>
          <w:sz w:val="22"/>
          <w:shd w:fill="auto" w:val="clear"/>
        </w:rPr>
        <w:t xml:space="preserve">3b.</w:t>
        <w:tab/>
        <w:t xml:space="preserve">Pole tagu OK</w:t>
      </w:r>
      <w:r>
        <w:rPr>
          <w:rFonts w:ascii="Calibri" w:hAnsi="Calibri" w:cs="Calibri" w:eastAsia="Calibri"/>
          <w:color w:val="auto"/>
          <w:spacing w:val="0"/>
          <w:position w:val="0"/>
          <w:sz w:val="22"/>
          <w:shd w:fill="auto" w:val="clear"/>
        </w:rPr>
        <w:t xml:space="preserve">ŁADKA zostaje wyczyszczone.</w:t>
      </w:r>
    </w:p>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2"/>
          <w:shd w:fill="auto" w:val="clear"/>
        </w:rPr>
      </w:pPr>
      <w:r>
        <w:rPr>
          <w:rFonts w:ascii="Calibri Light" w:hAnsi="Calibri Light" w:cs="Calibri Light" w:eastAsia="Calibri Light"/>
          <w:b/>
          <w:color w:val="4F81BD"/>
          <w:spacing w:val="0"/>
          <w:position w:val="0"/>
          <w:sz w:val="22"/>
          <w:shd w:fill="auto" w:val="clear"/>
        </w:rPr>
        <w:t xml:space="preserve">Funkcjonalno</w:t>
      </w:r>
      <w:r>
        <w:rPr>
          <w:rFonts w:ascii="Calibri Light" w:hAnsi="Calibri Light" w:cs="Calibri Light" w:eastAsia="Calibri Light"/>
          <w:b/>
          <w:color w:val="4F81BD"/>
          <w:spacing w:val="0"/>
          <w:position w:val="0"/>
          <w:sz w:val="22"/>
          <w:shd w:fill="auto" w:val="clear"/>
        </w:rPr>
        <w:t xml:space="preserve">ść importowania tagów z pliku tekstowego</w:t>
      </w:r>
    </w:p>
    <w:p>
      <w:pPr>
        <w:keepNext w:val="true"/>
        <w:keepLines w:val="true"/>
        <w:spacing w:before="200" w:after="0" w:line="259"/>
        <w:ind w:right="0" w:left="0" w:firstLine="0"/>
        <w:jc w:val="left"/>
        <w:rPr>
          <w:rFonts w:ascii="Calibri Light" w:hAnsi="Calibri Light" w:cs="Calibri Light" w:eastAsia="Calibri Light"/>
          <w:b/>
          <w:i/>
          <w:color w:val="4F81BD"/>
          <w:spacing w:val="0"/>
          <w:position w:val="0"/>
          <w:sz w:val="22"/>
          <w:shd w:fill="auto" w:val="clear"/>
        </w:rPr>
      </w:pPr>
      <w:r>
        <w:rPr>
          <w:rFonts w:ascii="Calibri Light" w:hAnsi="Calibri Light" w:cs="Calibri Light" w:eastAsia="Calibri Light"/>
          <w:b/>
          <w:i/>
          <w:color w:val="4F81BD"/>
          <w:spacing w:val="0"/>
          <w:position w:val="0"/>
          <w:sz w:val="22"/>
          <w:shd w:fill="auto" w:val="clear"/>
        </w:rPr>
        <w:t xml:space="preserve">Scenariusz g</w:t>
      </w:r>
      <w:r>
        <w:rPr>
          <w:rFonts w:ascii="Calibri Light" w:hAnsi="Calibri Light" w:cs="Calibri Light" w:eastAsia="Calibri Light"/>
          <w:b/>
          <w:i/>
          <w:color w:val="4F81BD"/>
          <w:spacing w:val="0"/>
          <w:position w:val="0"/>
          <w:sz w:val="22"/>
          <w:shd w:fill="auto" w:val="clear"/>
        </w:rPr>
        <w:t xml:space="preserve">łówny</w:t>
      </w:r>
    </w:p>
    <w:p>
      <w:pPr>
        <w:numPr>
          <w:ilvl w:val="0"/>
          <w:numId w:val="198"/>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Klient zaznacza wybrane pliki na li</w:t>
      </w:r>
      <w:r>
        <w:rPr>
          <w:rFonts w:ascii="Calibri" w:hAnsi="Calibri" w:cs="Calibri" w:eastAsia="Calibri"/>
          <w:color w:val="auto"/>
          <w:spacing w:val="0"/>
          <w:position w:val="0"/>
          <w:sz w:val="22"/>
          <w:shd w:fill="auto" w:val="clear"/>
        </w:rPr>
        <w:t xml:space="preserve">ście plików w oknie głównym (Rys. 1).</w:t>
      </w:r>
    </w:p>
    <w:p>
      <w:pPr>
        <w:numPr>
          <w:ilvl w:val="0"/>
          <w:numId w:val="198"/>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Klient w oknie g</w:t>
      </w:r>
      <w:r>
        <w:rPr>
          <w:rFonts w:ascii="Calibri" w:hAnsi="Calibri" w:cs="Calibri" w:eastAsia="Calibri"/>
          <w:color w:val="auto"/>
          <w:spacing w:val="0"/>
          <w:position w:val="0"/>
          <w:sz w:val="22"/>
          <w:shd w:fill="auto" w:val="clear"/>
        </w:rPr>
        <w:t xml:space="preserve">łównym z paska menu wybiera opcję „Import/eksport” (Rys. 1).</w:t>
      </w:r>
    </w:p>
    <w:p>
      <w:pPr>
        <w:numPr>
          <w:ilvl w:val="0"/>
          <w:numId w:val="198"/>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Klient wybiera opcj</w:t>
      </w:r>
      <w:r>
        <w:rPr>
          <w:rFonts w:ascii="Calibri" w:hAnsi="Calibri" w:cs="Calibri" w:eastAsia="Calibri"/>
          <w:color w:val="auto"/>
          <w:spacing w:val="0"/>
          <w:position w:val="0"/>
          <w:sz w:val="22"/>
          <w:shd w:fill="auto" w:val="clear"/>
        </w:rPr>
        <w:t xml:space="preserve">ę „Importuj tagi z pliku” (Rys. 3).</w:t>
      </w:r>
    </w:p>
    <w:p>
      <w:pPr>
        <w:numPr>
          <w:ilvl w:val="0"/>
          <w:numId w:val="198"/>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Wy</w:t>
      </w:r>
      <w:r>
        <w:rPr>
          <w:rFonts w:ascii="Calibri" w:hAnsi="Calibri" w:cs="Calibri" w:eastAsia="Calibri"/>
          <w:color w:val="auto"/>
          <w:spacing w:val="0"/>
          <w:position w:val="0"/>
          <w:sz w:val="22"/>
          <w:shd w:fill="auto" w:val="clear"/>
        </w:rPr>
        <w:t xml:space="preserve">świetlone zostaje okno z informacją jak powinien wyglądać plik, aby został poprawnie sparsowany (Rys. 11).</w:t>
      </w:r>
    </w:p>
    <w:p>
      <w:pPr>
        <w:numPr>
          <w:ilvl w:val="0"/>
          <w:numId w:val="198"/>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Wy</w:t>
      </w:r>
      <w:r>
        <w:rPr>
          <w:rFonts w:ascii="Calibri" w:hAnsi="Calibri" w:cs="Calibri" w:eastAsia="Calibri"/>
          <w:color w:val="auto"/>
          <w:spacing w:val="0"/>
          <w:position w:val="0"/>
          <w:sz w:val="22"/>
          <w:shd w:fill="auto" w:val="clear"/>
        </w:rPr>
        <w:t xml:space="preserve">świetlone zostaje okno „Import” (Rys. 6).</w:t>
      </w:r>
    </w:p>
    <w:p>
      <w:pPr>
        <w:numPr>
          <w:ilvl w:val="0"/>
          <w:numId w:val="198"/>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Klient w oknie wybiera plik, z którego chce zaimportowa</w:t>
      </w:r>
      <w:r>
        <w:rPr>
          <w:rFonts w:ascii="Calibri" w:hAnsi="Calibri" w:cs="Calibri" w:eastAsia="Calibri"/>
          <w:color w:val="auto"/>
          <w:spacing w:val="0"/>
          <w:position w:val="0"/>
          <w:sz w:val="22"/>
          <w:shd w:fill="auto" w:val="clear"/>
        </w:rPr>
        <w:t xml:space="preserve">ć tagi.</w:t>
      </w:r>
    </w:p>
    <w:p>
      <w:pPr>
        <w:numPr>
          <w:ilvl w:val="0"/>
          <w:numId w:val="198"/>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Klient klika przycisk „Otwórz” (Rys. 6).</w:t>
      </w:r>
    </w:p>
    <w:p>
      <w:pPr>
        <w:numPr>
          <w:ilvl w:val="0"/>
          <w:numId w:val="198"/>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Warto</w:t>
      </w:r>
      <w:r>
        <w:rPr>
          <w:rFonts w:ascii="Calibri" w:hAnsi="Calibri" w:cs="Calibri" w:eastAsia="Calibri"/>
          <w:color w:val="auto"/>
          <w:spacing w:val="0"/>
          <w:position w:val="0"/>
          <w:sz w:val="22"/>
          <w:shd w:fill="auto" w:val="clear"/>
        </w:rPr>
        <w:t xml:space="preserve">ści tagów zostają ustawione dla zaznaczonych plików.</w:t>
      </w:r>
    </w:p>
    <w:p>
      <w:pPr>
        <w:keepNext w:val="true"/>
        <w:keepLines w:val="true"/>
        <w:spacing w:before="200" w:after="0" w:line="259"/>
        <w:ind w:right="0" w:left="0" w:firstLine="0"/>
        <w:jc w:val="left"/>
        <w:rPr>
          <w:rFonts w:ascii="Calibri Light" w:hAnsi="Calibri Light" w:cs="Calibri Light" w:eastAsia="Calibri Light"/>
          <w:b/>
          <w:i/>
          <w:color w:val="4F81BD"/>
          <w:spacing w:val="0"/>
          <w:position w:val="0"/>
          <w:sz w:val="22"/>
          <w:shd w:fill="auto" w:val="clear"/>
        </w:rPr>
      </w:pPr>
      <w:r>
        <w:rPr>
          <w:rFonts w:ascii="Calibri Light" w:hAnsi="Calibri Light" w:cs="Calibri Light" w:eastAsia="Calibri Light"/>
          <w:b/>
          <w:i/>
          <w:color w:val="4F81BD"/>
          <w:spacing w:val="0"/>
          <w:position w:val="0"/>
          <w:sz w:val="22"/>
          <w:shd w:fill="auto" w:val="clear"/>
        </w:rPr>
        <w:t xml:space="preserve">Scenariusz alternatywny - b</w:t>
      </w:r>
      <w:r>
        <w:rPr>
          <w:rFonts w:ascii="Calibri Light" w:hAnsi="Calibri Light" w:cs="Calibri Light" w:eastAsia="Calibri Light"/>
          <w:b/>
          <w:i/>
          <w:color w:val="4F81BD"/>
          <w:spacing w:val="0"/>
          <w:position w:val="0"/>
          <w:sz w:val="22"/>
          <w:shd w:fill="auto" w:val="clear"/>
        </w:rPr>
        <w:t xml:space="preserve">łąd odczytu</w:t>
      </w:r>
    </w:p>
    <w:p>
      <w:pPr>
        <w:suppressAutoHyphens w:val="true"/>
        <w:spacing w:before="0" w:after="200" w:line="276"/>
        <w:ind w:right="0" w:left="35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8a.</w:t>
        <w:tab/>
        <w:t xml:space="preserve">W przypadku b</w:t>
      </w:r>
      <w:r>
        <w:rPr>
          <w:rFonts w:ascii="Calibri" w:hAnsi="Calibri" w:cs="Calibri" w:eastAsia="Calibri"/>
          <w:color w:val="auto"/>
          <w:spacing w:val="0"/>
          <w:position w:val="0"/>
          <w:sz w:val="22"/>
          <w:shd w:fill="auto" w:val="clear"/>
        </w:rPr>
        <w:t xml:space="preserve">łędu zostaje wyświetlony stosowny komunikat.</w:t>
      </w:r>
    </w:p>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6"/>
          <w:shd w:fill="auto" w:val="clear"/>
        </w:rPr>
      </w:pPr>
      <w:r>
        <w:rPr>
          <w:rFonts w:ascii="Calibri Light" w:hAnsi="Calibri Light" w:cs="Calibri Light" w:eastAsia="Calibri Light"/>
          <w:b/>
          <w:color w:val="4F81BD"/>
          <w:spacing w:val="0"/>
          <w:position w:val="0"/>
          <w:sz w:val="26"/>
          <w:shd w:fill="auto" w:val="clear"/>
        </w:rPr>
        <w:t xml:space="preserve">2.3 Diagramy UML</w:t>
      </w:r>
    </w:p>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2"/>
          <w:shd w:fill="auto" w:val="clear"/>
        </w:rPr>
      </w:pPr>
      <w:r>
        <w:rPr>
          <w:rFonts w:ascii="Calibri Light" w:hAnsi="Calibri Light" w:cs="Calibri Light" w:eastAsia="Calibri Light"/>
          <w:b/>
          <w:color w:val="4F81BD"/>
          <w:spacing w:val="0"/>
          <w:position w:val="0"/>
          <w:sz w:val="22"/>
          <w:shd w:fill="auto" w:val="clear"/>
        </w:rPr>
        <w:t xml:space="preserve">2.3.1. Diagram przypadków u</w:t>
      </w:r>
      <w:r>
        <w:rPr>
          <w:rFonts w:ascii="Calibri Light" w:hAnsi="Calibri Light" w:cs="Calibri Light" w:eastAsia="Calibri Light"/>
          <w:b/>
          <w:color w:val="4F81BD"/>
          <w:spacing w:val="0"/>
          <w:position w:val="0"/>
          <w:sz w:val="22"/>
          <w:shd w:fill="auto" w:val="clear"/>
        </w:rPr>
        <w:t xml:space="preserve">życia</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03"/>
        </w:numPr>
        <w:spacing w:before="200" w:after="0" w:line="259"/>
        <w:ind w:right="0" w:left="1080" w:hanging="720"/>
        <w:jc w:val="left"/>
        <w:rPr>
          <w:rFonts w:ascii="Calibri Light" w:hAnsi="Calibri Light" w:cs="Calibri Light" w:eastAsia="Calibri Light"/>
          <w:b/>
          <w:color w:val="4F81BD"/>
          <w:spacing w:val="0"/>
          <w:position w:val="0"/>
          <w:sz w:val="22"/>
          <w:shd w:fill="auto" w:val="clear"/>
        </w:rPr>
      </w:pPr>
      <w:r>
        <w:rPr>
          <w:rFonts w:ascii="Calibri Light" w:hAnsi="Calibri Light" w:cs="Calibri Light" w:eastAsia="Calibri Light"/>
          <w:b/>
          <w:color w:val="4F81BD"/>
          <w:spacing w:val="0"/>
          <w:position w:val="0"/>
          <w:sz w:val="22"/>
          <w:shd w:fill="auto" w:val="clear"/>
        </w:rPr>
        <w:t xml:space="preserve">Diagramy aktywno</w:t>
      </w:r>
      <w:r>
        <w:rPr>
          <w:rFonts w:ascii="Calibri Light" w:hAnsi="Calibri Light" w:cs="Calibri Light" w:eastAsia="Calibri Light"/>
          <w:b/>
          <w:color w:val="4F81BD"/>
          <w:spacing w:val="0"/>
          <w:position w:val="0"/>
          <w:sz w:val="22"/>
          <w:shd w:fill="auto" w:val="clear"/>
        </w:rPr>
        <w:t xml:space="preserve">ści</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object w:dxaOrig="9131" w:dyaOrig="10467">
          <v:rect xmlns:o="urn:schemas-microsoft-com:office:office" xmlns:v="urn:schemas-microsoft-com:vml" id="rectole0000000009" style="width:456.550000pt;height:523.3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2"/>
          <w:shd w:fill="auto" w:val="clear"/>
        </w:rPr>
      </w:pPr>
      <w:r>
        <w:rPr>
          <w:rFonts w:ascii="Calibri Light" w:hAnsi="Calibri Light" w:cs="Calibri Light" w:eastAsia="Calibri Light"/>
          <w:b/>
          <w:color w:val="4F81BD"/>
          <w:spacing w:val="0"/>
          <w:position w:val="0"/>
          <w:sz w:val="22"/>
          <w:shd w:fill="auto" w:val="clear"/>
        </w:rPr>
        <w:t xml:space="preserve">2.3.4. Diagramy sekwencji</w:t>
      </w:r>
      <w:r>
        <w:object w:dxaOrig="10184" w:dyaOrig="9941">
          <v:rect xmlns:o="urn:schemas-microsoft-com:office:office" xmlns:v="urn:schemas-microsoft-com:vml" id="rectole0000000010" style="width:509.200000pt;height:497.0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2"/>
          <w:shd w:fill="auto" w:val="clear"/>
        </w:rPr>
      </w:pPr>
      <w:r>
        <w:rPr>
          <w:rFonts w:ascii="Calibri Light" w:hAnsi="Calibri Light" w:cs="Calibri Light" w:eastAsia="Calibri Light"/>
          <w:b/>
          <w:color w:val="4F81BD"/>
          <w:spacing w:val="0"/>
          <w:position w:val="0"/>
          <w:sz w:val="22"/>
          <w:shd w:fill="auto" w:val="clear"/>
        </w:rPr>
        <w:t xml:space="preserve">2.3.5. Diagram obiektów</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object w:dxaOrig="9131" w:dyaOrig="2186">
          <v:rect xmlns:o="urn:schemas-microsoft-com:office:office" xmlns:v="urn:schemas-microsoft-com:vml" id="rectole0000000011" style="width:456.550000pt;height:109.3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2"/>
          <w:shd w:fill="auto" w:val="clear"/>
        </w:rPr>
      </w:pPr>
      <w:r>
        <w:rPr>
          <w:rFonts w:ascii="Calibri Light" w:hAnsi="Calibri Light" w:cs="Calibri Light" w:eastAsia="Calibri Light"/>
          <w:b/>
          <w:color w:val="4F81BD"/>
          <w:spacing w:val="0"/>
          <w:position w:val="0"/>
          <w:sz w:val="22"/>
          <w:shd w:fill="auto" w:val="clear"/>
        </w:rPr>
        <w:t xml:space="preserve">2.3.6. Diagram klas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object w:dxaOrig="9131" w:dyaOrig="6094">
          <v:rect xmlns:o="urn:schemas-microsoft-com:office:office" xmlns:v="urn:schemas-microsoft-com:vml" id="rectole0000000012" style="width:456.550000pt;height:304.7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uppressAutoHyphens w:val="true"/>
        <w:spacing w:before="0" w:after="200" w:line="276"/>
        <w:ind w:right="0" w:left="0" w:firstLine="0"/>
        <w:jc w:val="left"/>
        <w:rPr>
          <w:rFonts w:ascii="Calibri Light" w:hAnsi="Calibri Light" w:cs="Calibri Light" w:eastAsia="Calibri Light"/>
          <w:b/>
          <w:color w:val="365F91"/>
          <w:spacing w:val="0"/>
          <w:position w:val="0"/>
          <w:sz w:val="28"/>
          <w:shd w:fill="C0C0C0" w:val="clear"/>
        </w:rPr>
      </w:pPr>
    </w:p>
    <w:p>
      <w:pPr>
        <w:keepNext w:val="true"/>
        <w:keepLines w:val="true"/>
        <w:pageBreakBefore w:val="true"/>
        <w:numPr>
          <w:ilvl w:val="0"/>
          <w:numId w:val="211"/>
        </w:numPr>
        <w:spacing w:before="480" w:after="0" w:line="259"/>
        <w:ind w:right="0" w:left="720" w:hanging="360"/>
        <w:jc w:val="left"/>
        <w:rPr>
          <w:rFonts w:ascii="Calibri Light" w:hAnsi="Calibri Light" w:cs="Calibri Light" w:eastAsia="Calibri Light"/>
          <w:b/>
          <w:color w:val="365F91"/>
          <w:spacing w:val="0"/>
          <w:position w:val="0"/>
          <w:sz w:val="28"/>
          <w:shd w:fill="auto" w:val="clear"/>
        </w:rPr>
      </w:pPr>
      <w:r>
        <w:rPr>
          <w:rFonts w:ascii="Calibri Light" w:hAnsi="Calibri Light" w:cs="Calibri Light" w:eastAsia="Calibri Light"/>
          <w:b/>
          <w:color w:val="365F91"/>
          <w:spacing w:val="0"/>
          <w:position w:val="0"/>
          <w:sz w:val="28"/>
          <w:shd w:fill="auto" w:val="clear"/>
        </w:rPr>
        <w:t xml:space="preserve">Scenariusze testowe</w:t>
      </w:r>
    </w:p>
    <w:tbl>
      <w:tblPr/>
      <w:tblGrid>
        <w:gridCol w:w="2139"/>
        <w:gridCol w:w="7879"/>
      </w:tblGrid>
      <w:tr>
        <w:trPr>
          <w:trHeight w:val="1" w:hRule="atLeast"/>
          <w:jc w:val="left"/>
        </w:trPr>
        <w:tc>
          <w:tcPr>
            <w:tcW w:w="2139"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Nazwa</w:t>
            </w:r>
          </w:p>
        </w:tc>
        <w:tc>
          <w:tcPr>
            <w:tcW w:w="7879"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Otwieranie pliku do edycji</w:t>
            </w:r>
          </w:p>
        </w:tc>
      </w:tr>
      <w:tr>
        <w:trPr>
          <w:trHeight w:val="1" w:hRule="atLeast"/>
          <w:jc w:val="left"/>
        </w:trPr>
        <w:tc>
          <w:tcPr>
            <w:tcW w:w="2139"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Warunki pocz</w:t>
            </w:r>
            <w:r>
              <w:rPr>
                <w:rFonts w:ascii="Calibri" w:hAnsi="Calibri" w:cs="Calibri" w:eastAsia="Calibri"/>
                <w:color w:val="auto"/>
                <w:spacing w:val="0"/>
                <w:position w:val="0"/>
                <w:sz w:val="22"/>
                <w:shd w:fill="auto" w:val="clear"/>
              </w:rPr>
              <w:t xml:space="preserve">ątkowe</w:t>
            </w:r>
          </w:p>
        </w:tc>
        <w:tc>
          <w:tcPr>
            <w:tcW w:w="7879"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Aplikacja jest otwarta.</w:t>
            </w:r>
          </w:p>
        </w:tc>
      </w:tr>
      <w:tr>
        <w:trPr>
          <w:trHeight w:val="1" w:hRule="atLeast"/>
          <w:jc w:val="left"/>
        </w:trPr>
        <w:tc>
          <w:tcPr>
            <w:tcW w:w="2139"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Przebieg testu</w:t>
            </w:r>
          </w:p>
        </w:tc>
        <w:tc>
          <w:tcPr>
            <w:tcW w:w="7879"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numPr>
                <w:ilvl w:val="0"/>
                <w:numId w:val="21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Klient w oknie g</w:t>
            </w:r>
            <w:r>
              <w:rPr>
                <w:rFonts w:ascii="Calibri" w:hAnsi="Calibri" w:cs="Calibri" w:eastAsia="Calibri"/>
                <w:color w:val="auto"/>
                <w:spacing w:val="0"/>
                <w:position w:val="0"/>
                <w:sz w:val="22"/>
                <w:shd w:fill="auto" w:val="clear"/>
              </w:rPr>
              <w:t xml:space="preserve">łównym z paska menu wybiera „Plik”.</w:t>
            </w:r>
          </w:p>
          <w:p>
            <w:pPr>
              <w:numPr>
                <w:ilvl w:val="0"/>
                <w:numId w:val="21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Klient wybiera opcj</w:t>
            </w:r>
            <w:r>
              <w:rPr>
                <w:rFonts w:ascii="Calibri" w:hAnsi="Calibri" w:cs="Calibri" w:eastAsia="Calibri"/>
                <w:color w:val="auto"/>
                <w:spacing w:val="0"/>
                <w:position w:val="0"/>
                <w:sz w:val="22"/>
                <w:shd w:fill="auto" w:val="clear"/>
              </w:rPr>
              <w:t xml:space="preserve">ę „Otwórz”.</w:t>
            </w:r>
          </w:p>
          <w:p>
            <w:pPr>
              <w:numPr>
                <w:ilvl w:val="0"/>
                <w:numId w:val="21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Klient w wy</w:t>
            </w:r>
            <w:r>
              <w:rPr>
                <w:rFonts w:ascii="Calibri" w:hAnsi="Calibri" w:cs="Calibri" w:eastAsia="Calibri"/>
                <w:color w:val="auto"/>
                <w:spacing w:val="0"/>
                <w:position w:val="0"/>
                <w:sz w:val="22"/>
                <w:shd w:fill="auto" w:val="clear"/>
              </w:rPr>
              <w:t xml:space="preserve">świetlonym oknie wybiera plik we wspieranym formacie (mp3, aiff, wma, mp4 lub m4a).</w:t>
            </w:r>
          </w:p>
          <w:p>
            <w:pPr>
              <w:numPr>
                <w:ilvl w:val="0"/>
                <w:numId w:val="219"/>
              </w:numPr>
              <w:suppressAutoHyphens w:val="true"/>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Klient klika przycisk „OK”.</w:t>
            </w:r>
          </w:p>
        </w:tc>
      </w:tr>
      <w:tr>
        <w:trPr>
          <w:trHeight w:val="1" w:hRule="atLeast"/>
          <w:jc w:val="left"/>
        </w:trPr>
        <w:tc>
          <w:tcPr>
            <w:tcW w:w="2139"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Warunki ko</w:t>
            </w:r>
            <w:r>
              <w:rPr>
                <w:rFonts w:ascii="Calibri" w:hAnsi="Calibri" w:cs="Calibri" w:eastAsia="Calibri"/>
                <w:color w:val="auto"/>
                <w:spacing w:val="0"/>
                <w:position w:val="0"/>
                <w:sz w:val="22"/>
                <w:shd w:fill="auto" w:val="clear"/>
              </w:rPr>
              <w:t xml:space="preserve">ńcowe</w:t>
            </w:r>
          </w:p>
        </w:tc>
        <w:tc>
          <w:tcPr>
            <w:tcW w:w="7879"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Program dodaje pliki do listy plików w oknie g</w:t>
            </w:r>
            <w:r>
              <w:rPr>
                <w:rFonts w:ascii="Calibri" w:hAnsi="Calibri" w:cs="Calibri" w:eastAsia="Calibri"/>
                <w:color w:val="auto"/>
                <w:spacing w:val="0"/>
                <w:position w:val="0"/>
                <w:sz w:val="22"/>
                <w:shd w:fill="auto" w:val="clear"/>
              </w:rPr>
              <w:t xml:space="preserve">łównym (Rys. 1).</w:t>
            </w:r>
          </w:p>
        </w:tc>
      </w:tr>
    </w:tbl>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2139"/>
        <w:gridCol w:w="7879"/>
      </w:tblGrid>
      <w:tr>
        <w:trPr>
          <w:trHeight w:val="1" w:hRule="atLeast"/>
          <w:jc w:val="left"/>
        </w:trPr>
        <w:tc>
          <w:tcPr>
            <w:tcW w:w="2139"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Nazwa</w:t>
            </w:r>
          </w:p>
        </w:tc>
        <w:tc>
          <w:tcPr>
            <w:tcW w:w="7879"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Otwieranie pliku do edycji</w:t>
            </w:r>
          </w:p>
        </w:tc>
      </w:tr>
      <w:tr>
        <w:trPr>
          <w:trHeight w:val="1" w:hRule="atLeast"/>
          <w:jc w:val="left"/>
        </w:trPr>
        <w:tc>
          <w:tcPr>
            <w:tcW w:w="2139"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Warunki pocz</w:t>
            </w:r>
            <w:r>
              <w:rPr>
                <w:rFonts w:ascii="Calibri" w:hAnsi="Calibri" w:cs="Calibri" w:eastAsia="Calibri"/>
                <w:color w:val="auto"/>
                <w:spacing w:val="0"/>
                <w:position w:val="0"/>
                <w:sz w:val="22"/>
                <w:shd w:fill="auto" w:val="clear"/>
              </w:rPr>
              <w:t xml:space="preserve">ątkowe</w:t>
            </w:r>
          </w:p>
        </w:tc>
        <w:tc>
          <w:tcPr>
            <w:tcW w:w="7879"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Aplikacja jest otwarta.</w:t>
            </w:r>
          </w:p>
        </w:tc>
      </w:tr>
      <w:tr>
        <w:trPr>
          <w:trHeight w:val="1" w:hRule="atLeast"/>
          <w:jc w:val="left"/>
        </w:trPr>
        <w:tc>
          <w:tcPr>
            <w:tcW w:w="2139"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Przebieg testu</w:t>
            </w:r>
          </w:p>
        </w:tc>
        <w:tc>
          <w:tcPr>
            <w:tcW w:w="7879"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numPr>
                <w:ilvl w:val="0"/>
                <w:numId w:val="23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Klient w oknie g</w:t>
            </w:r>
            <w:r>
              <w:rPr>
                <w:rFonts w:ascii="Calibri" w:hAnsi="Calibri" w:cs="Calibri" w:eastAsia="Calibri"/>
                <w:color w:val="auto"/>
                <w:spacing w:val="0"/>
                <w:position w:val="0"/>
                <w:sz w:val="22"/>
                <w:shd w:fill="auto" w:val="clear"/>
              </w:rPr>
              <w:t xml:space="preserve">łównym z paska menu wybiera „Plik”.</w:t>
            </w:r>
          </w:p>
          <w:p>
            <w:pPr>
              <w:numPr>
                <w:ilvl w:val="0"/>
                <w:numId w:val="23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Klient wybiera opcj</w:t>
            </w:r>
            <w:r>
              <w:rPr>
                <w:rFonts w:ascii="Calibri" w:hAnsi="Calibri" w:cs="Calibri" w:eastAsia="Calibri"/>
                <w:color w:val="auto"/>
                <w:spacing w:val="0"/>
                <w:position w:val="0"/>
                <w:sz w:val="22"/>
                <w:shd w:fill="auto" w:val="clear"/>
              </w:rPr>
              <w:t xml:space="preserve">ę „Otwórz”.</w:t>
            </w:r>
          </w:p>
          <w:p>
            <w:pPr>
              <w:numPr>
                <w:ilvl w:val="0"/>
                <w:numId w:val="23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Klient w wy</w:t>
            </w:r>
            <w:r>
              <w:rPr>
                <w:rFonts w:ascii="Calibri" w:hAnsi="Calibri" w:cs="Calibri" w:eastAsia="Calibri"/>
                <w:color w:val="auto"/>
                <w:spacing w:val="0"/>
                <w:position w:val="0"/>
                <w:sz w:val="22"/>
                <w:shd w:fill="auto" w:val="clear"/>
              </w:rPr>
              <w:t xml:space="preserve">świetlonym oknie wybiera plik w niewspieranym formacie (txt).</w:t>
            </w:r>
          </w:p>
          <w:p>
            <w:pPr>
              <w:numPr>
                <w:ilvl w:val="0"/>
                <w:numId w:val="232"/>
              </w:numPr>
              <w:suppressAutoHyphens w:val="true"/>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Klient klika przycisk „OK”.</w:t>
            </w:r>
          </w:p>
        </w:tc>
      </w:tr>
      <w:tr>
        <w:trPr>
          <w:trHeight w:val="1" w:hRule="atLeast"/>
          <w:jc w:val="left"/>
        </w:trPr>
        <w:tc>
          <w:tcPr>
            <w:tcW w:w="2139"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Warunki ko</w:t>
            </w:r>
            <w:r>
              <w:rPr>
                <w:rFonts w:ascii="Calibri" w:hAnsi="Calibri" w:cs="Calibri" w:eastAsia="Calibri"/>
                <w:color w:val="auto"/>
                <w:spacing w:val="0"/>
                <w:position w:val="0"/>
                <w:sz w:val="22"/>
                <w:shd w:fill="auto" w:val="clear"/>
              </w:rPr>
              <w:t xml:space="preserve">ńcowe</w:t>
            </w:r>
          </w:p>
        </w:tc>
        <w:tc>
          <w:tcPr>
            <w:tcW w:w="7879"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Program dodaje pliki do listy plików w oknie g</w:t>
            </w:r>
            <w:r>
              <w:rPr>
                <w:rFonts w:ascii="Calibri" w:hAnsi="Calibri" w:cs="Calibri" w:eastAsia="Calibri"/>
                <w:color w:val="auto"/>
                <w:spacing w:val="0"/>
                <w:position w:val="0"/>
                <w:sz w:val="22"/>
                <w:shd w:fill="auto" w:val="clear"/>
              </w:rPr>
              <w:t xml:space="preserve">łównym.</w:t>
            </w:r>
          </w:p>
        </w:tc>
      </w:tr>
    </w:tbl>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pageBreakBefore w:val="true"/>
        <w:spacing w:before="480" w:after="0" w:line="259"/>
        <w:ind w:right="0" w:left="0" w:firstLine="0"/>
        <w:jc w:val="left"/>
        <w:rPr>
          <w:rFonts w:ascii="Calibri Light" w:hAnsi="Calibri Light" w:cs="Calibri Light" w:eastAsia="Calibri Light"/>
          <w:b/>
          <w:color w:val="365F91"/>
          <w:spacing w:val="0"/>
          <w:position w:val="0"/>
          <w:sz w:val="28"/>
          <w:shd w:fill="auto" w:val="clear"/>
        </w:rPr>
      </w:pPr>
      <w:r>
        <w:rPr>
          <w:rFonts w:ascii="Calibri Light" w:hAnsi="Calibri Light" w:cs="Calibri Light" w:eastAsia="Calibri Light"/>
          <w:b/>
          <w:color w:val="365F91"/>
          <w:spacing w:val="0"/>
          <w:position w:val="0"/>
          <w:sz w:val="28"/>
          <w:shd w:fill="auto" w:val="clear"/>
        </w:rPr>
        <w:t xml:space="preserve">4. Plan testów jednostkowych</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Testy wykonywane przy u</w:t>
      </w:r>
      <w:r>
        <w:rPr>
          <w:rFonts w:ascii="Calibri" w:hAnsi="Calibri" w:cs="Calibri" w:eastAsia="Calibri"/>
          <w:color w:val="auto"/>
          <w:spacing w:val="0"/>
          <w:position w:val="0"/>
          <w:sz w:val="22"/>
          <w:shd w:fill="auto" w:val="clear"/>
        </w:rPr>
        <w:t xml:space="preserve">życiu „Microsoft Unit Testing Framework for C++”</w:t>
      </w:r>
    </w:p>
    <w:tbl>
      <w:tblPr/>
      <w:tblGrid>
        <w:gridCol w:w="2235"/>
        <w:gridCol w:w="6520"/>
      </w:tblGrid>
      <w:tr>
        <w:trPr>
          <w:trHeight w:val="1" w:hRule="atLeast"/>
          <w:jc w:val="left"/>
        </w:trPr>
        <w:tc>
          <w:tcPr>
            <w:tcW w:w="2235"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Testowana metoda</w:t>
            </w:r>
          </w:p>
        </w:tc>
        <w:tc>
          <w:tcPr>
            <w:tcW w:w="6520"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int Cmp3taggerApp::openFile(CString path, CString ext)</w:t>
            </w:r>
          </w:p>
        </w:tc>
      </w:tr>
      <w:tr>
        <w:trPr>
          <w:trHeight w:val="1" w:hRule="atLeast"/>
          <w:jc w:val="left"/>
        </w:trPr>
        <w:tc>
          <w:tcPr>
            <w:tcW w:w="2235"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Dane wej</w:t>
            </w:r>
            <w:r>
              <w:rPr>
                <w:rFonts w:ascii="Calibri" w:hAnsi="Calibri" w:cs="Calibri" w:eastAsia="Calibri"/>
                <w:color w:val="auto"/>
                <w:spacing w:val="0"/>
                <w:position w:val="0"/>
                <w:sz w:val="22"/>
                <w:shd w:fill="auto" w:val="clear"/>
              </w:rPr>
              <w:t xml:space="preserve">ściowe</w:t>
            </w:r>
          </w:p>
        </w:tc>
        <w:tc>
          <w:tcPr>
            <w:tcW w:w="6520"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path = L”testfiles/song.mp3”;</w:t>
            </w:r>
          </w:p>
          <w:p>
            <w:pPr>
              <w:suppressAutoHyphens w:val="true"/>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ext = L”mp3”;</w:t>
            </w:r>
          </w:p>
        </w:tc>
      </w:tr>
      <w:tr>
        <w:trPr>
          <w:trHeight w:val="1" w:hRule="atLeast"/>
          <w:jc w:val="left"/>
        </w:trPr>
        <w:tc>
          <w:tcPr>
            <w:tcW w:w="2235"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Oczekiwana warto</w:t>
            </w:r>
            <w:r>
              <w:rPr>
                <w:rFonts w:ascii="Calibri" w:hAnsi="Calibri" w:cs="Calibri" w:eastAsia="Calibri"/>
                <w:color w:val="auto"/>
                <w:spacing w:val="0"/>
                <w:position w:val="0"/>
                <w:sz w:val="22"/>
                <w:shd w:fill="auto" w:val="clear"/>
              </w:rPr>
              <w:t xml:space="preserve">ść</w:t>
            </w:r>
          </w:p>
        </w:tc>
        <w:tc>
          <w:tcPr>
            <w:tcW w:w="6520"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0</w:t>
            </w:r>
          </w:p>
        </w:tc>
      </w:tr>
    </w:tbl>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2235"/>
        <w:gridCol w:w="6520"/>
      </w:tblGrid>
      <w:tr>
        <w:trPr>
          <w:trHeight w:val="1" w:hRule="atLeast"/>
          <w:jc w:val="left"/>
        </w:trPr>
        <w:tc>
          <w:tcPr>
            <w:tcW w:w="2235"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Testowana metoda</w:t>
            </w:r>
          </w:p>
        </w:tc>
        <w:tc>
          <w:tcPr>
            <w:tcW w:w="6520"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int Cmp3taggerApp::openFile(CString path, CString ext)</w:t>
            </w:r>
          </w:p>
        </w:tc>
      </w:tr>
      <w:tr>
        <w:trPr>
          <w:trHeight w:val="1" w:hRule="atLeast"/>
          <w:jc w:val="left"/>
        </w:trPr>
        <w:tc>
          <w:tcPr>
            <w:tcW w:w="2235"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Dane wej</w:t>
            </w:r>
            <w:r>
              <w:rPr>
                <w:rFonts w:ascii="Calibri" w:hAnsi="Calibri" w:cs="Calibri" w:eastAsia="Calibri"/>
                <w:color w:val="auto"/>
                <w:spacing w:val="0"/>
                <w:position w:val="0"/>
                <w:sz w:val="22"/>
                <w:shd w:fill="auto" w:val="clear"/>
              </w:rPr>
              <w:t xml:space="preserve">ściowe</w:t>
            </w:r>
          </w:p>
        </w:tc>
        <w:tc>
          <w:tcPr>
            <w:tcW w:w="6520"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path = L”testfiles/song.wma”;</w:t>
            </w:r>
          </w:p>
          <w:p>
            <w:pPr>
              <w:suppressAutoHyphens w:val="true"/>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ext = L”wma”;</w:t>
            </w:r>
          </w:p>
        </w:tc>
      </w:tr>
      <w:tr>
        <w:trPr>
          <w:trHeight w:val="1" w:hRule="atLeast"/>
          <w:jc w:val="left"/>
        </w:trPr>
        <w:tc>
          <w:tcPr>
            <w:tcW w:w="2235"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Oczekiwana warto</w:t>
            </w:r>
            <w:r>
              <w:rPr>
                <w:rFonts w:ascii="Calibri" w:hAnsi="Calibri" w:cs="Calibri" w:eastAsia="Calibri"/>
                <w:color w:val="auto"/>
                <w:spacing w:val="0"/>
                <w:position w:val="0"/>
                <w:sz w:val="22"/>
                <w:shd w:fill="auto" w:val="clear"/>
              </w:rPr>
              <w:t xml:space="preserve">ść</w:t>
            </w:r>
          </w:p>
        </w:tc>
        <w:tc>
          <w:tcPr>
            <w:tcW w:w="6520"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0</w:t>
            </w:r>
          </w:p>
        </w:tc>
      </w:tr>
    </w:tbl>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181">
    <w:abstractNumId w:val="48"/>
  </w:num>
  <w:num w:numId="184">
    <w:abstractNumId w:val="42"/>
  </w:num>
  <w:num w:numId="190">
    <w:abstractNumId w:val="36"/>
  </w:num>
  <w:num w:numId="192">
    <w:abstractNumId w:val="30"/>
  </w:num>
  <w:num w:numId="198">
    <w:abstractNumId w:val="24"/>
  </w:num>
  <w:num w:numId="203">
    <w:abstractNumId w:val="18"/>
  </w:num>
  <w:num w:numId="211">
    <w:abstractNumId w:val="12"/>
  </w:num>
  <w:num w:numId="219">
    <w:abstractNumId w:val="6"/>
  </w:num>
  <w:num w:numId="23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8.wmf" Id="docRId17" Type="http://schemas.openxmlformats.org/officeDocument/2006/relationships/image"/><Relationship Target="embeddings/oleObject12.bin" Id="docRId24" Type="http://schemas.openxmlformats.org/officeDocument/2006/relationships/oleObject"/><Relationship Target="media/image3.wmf" Id="docRId7" Type="http://schemas.openxmlformats.org/officeDocument/2006/relationships/image"/><Relationship Target="embeddings/oleObject7.bin" Id="docRId14" Type="http://schemas.openxmlformats.org/officeDocument/2006/relationships/oleObject"/><Relationship Target="media/image11.wmf" Id="docRId23" Type="http://schemas.openxmlformats.org/officeDocument/2006/relationships/image"/><Relationship Target="embeddings/oleObject3.bin" Id="docRId6" Type="http://schemas.openxmlformats.org/officeDocument/2006/relationships/oleObject"/><Relationship Target="media/image0.wmf" Id="docRId1" Type="http://schemas.openxmlformats.org/officeDocument/2006/relationships/image"/><Relationship Target="media/image7.wmf" Id="docRId15" Type="http://schemas.openxmlformats.org/officeDocument/2006/relationships/image"/><Relationship Target="embeddings/oleObject11.bin" Id="docRId22" Type="http://schemas.openxmlformats.org/officeDocument/2006/relationships/oleObject"/><Relationship Target="media/image4.wmf" Id="docRId9" Type="http://schemas.openxmlformats.org/officeDocument/2006/relationships/image"/><Relationship Target="embeddings/oleObject0.bin" Id="docRId0" Type="http://schemas.openxmlformats.org/officeDocument/2006/relationships/oleObject"/><Relationship Target="embeddings/oleObject6.bin" Id="docRId12" Type="http://schemas.openxmlformats.org/officeDocument/2006/relationships/oleObject"/><Relationship Target="embeddings/oleObject8.bin" Id="docRId16" Type="http://schemas.openxmlformats.org/officeDocument/2006/relationships/oleObject"/><Relationship Target="media/image10.wmf" Id="docRId21" Type="http://schemas.openxmlformats.org/officeDocument/2006/relationships/image"/><Relationship Target="media/image12.wmf" Id="docRId25" Type="http://schemas.openxmlformats.org/officeDocument/2006/relationships/image"/><Relationship Target="embeddings/oleObject2.bin" Id="docRId4" Type="http://schemas.openxmlformats.org/officeDocument/2006/relationships/oleObject"/><Relationship Target="embeddings/oleObject4.bin" Id="docRId8" Type="http://schemas.openxmlformats.org/officeDocument/2006/relationships/oleObject"/><Relationship Target="media/image6.wmf" Id="docRId13" Type="http://schemas.openxmlformats.org/officeDocument/2006/relationships/image"/><Relationship Target="embeddings/oleObject10.bin" Id="docRId20" Type="http://schemas.openxmlformats.org/officeDocument/2006/relationships/oleObject"/><Relationship Target="media/image1.wmf" Id="docRId3" Type="http://schemas.openxmlformats.org/officeDocument/2006/relationships/image"/><Relationship Target="embeddings/oleObject5.bin" Id="docRId10" Type="http://schemas.openxmlformats.org/officeDocument/2006/relationships/oleObject"/><Relationship Target="embeddings/oleObject9.bin" Id="docRId18" Type="http://schemas.openxmlformats.org/officeDocument/2006/relationships/oleObject"/><Relationship Target="embeddings/oleObject1.bin" Id="docRId2" Type="http://schemas.openxmlformats.org/officeDocument/2006/relationships/oleObject"/><Relationship Target="styles.xml" Id="docRId27" Type="http://schemas.openxmlformats.org/officeDocument/2006/relationships/styles"/><Relationship Target="media/image5.wmf" Id="docRId11" Type="http://schemas.openxmlformats.org/officeDocument/2006/relationships/image"/><Relationship Target="media/image9.wmf" Id="docRId19" Type="http://schemas.openxmlformats.org/officeDocument/2006/relationships/image"/><Relationship Target="numbering.xml" Id="docRId26" Type="http://schemas.openxmlformats.org/officeDocument/2006/relationships/numbering"/><Relationship Target="media/image2.wmf" Id="docRId5" Type="http://schemas.openxmlformats.org/officeDocument/2006/relationships/image"/></Relationships>
</file>