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CFFB9" w14:textId="3CD34056" w:rsidR="00A22A91" w:rsidRPr="006F1CA4" w:rsidRDefault="00A22A91" w:rsidP="001D77DB">
      <w:pPr>
        <w:tabs>
          <w:tab w:val="left" w:pos="567"/>
        </w:tabs>
        <w:rPr>
          <w:lang w:val="hu-HU"/>
        </w:rPr>
      </w:pPr>
      <w:r w:rsidRPr="006F1CA4">
        <w:rPr>
          <w:lang w:val="hu-HU"/>
        </w:rPr>
        <w:t>Belépés az oldalra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020"/>
        <w:gridCol w:w="3021"/>
        <w:gridCol w:w="2459"/>
      </w:tblGrid>
      <w:tr w:rsidR="008B29B0" w:rsidRPr="006F1CA4" w14:paraId="2D11C722" w14:textId="77777777" w:rsidTr="001D77DB">
        <w:tc>
          <w:tcPr>
            <w:tcW w:w="3020" w:type="dxa"/>
          </w:tcPr>
          <w:p w14:paraId="3D920EBB" w14:textId="3126272C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GIVEN</w:t>
            </w:r>
          </w:p>
        </w:tc>
        <w:tc>
          <w:tcPr>
            <w:tcW w:w="3021" w:type="dxa"/>
          </w:tcPr>
          <w:p w14:paraId="274BF1CE" w14:textId="66207982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WHEN</w:t>
            </w:r>
          </w:p>
        </w:tc>
        <w:tc>
          <w:tcPr>
            <w:tcW w:w="2459" w:type="dxa"/>
          </w:tcPr>
          <w:p w14:paraId="27882575" w14:textId="1FA5EDDC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THEN</w:t>
            </w:r>
          </w:p>
        </w:tc>
      </w:tr>
      <w:tr w:rsidR="008B29B0" w:rsidRPr="006F1CA4" w14:paraId="36812065" w14:textId="77777777" w:rsidTr="001D77DB">
        <w:tc>
          <w:tcPr>
            <w:tcW w:w="3020" w:type="dxa"/>
          </w:tcPr>
          <w:p w14:paraId="1E111DB9" w14:textId="314E2AC2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User belép az oldalra</w:t>
            </w:r>
          </w:p>
        </w:tc>
        <w:tc>
          <w:tcPr>
            <w:tcW w:w="3021" w:type="dxa"/>
          </w:tcPr>
          <w:p w14:paraId="11AE08CB" w14:textId="76BEEE37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Nincs bejelentkezve senki</w:t>
            </w:r>
          </w:p>
        </w:tc>
        <w:tc>
          <w:tcPr>
            <w:tcW w:w="2459" w:type="dxa"/>
          </w:tcPr>
          <w:p w14:paraId="5C940B44" w14:textId="0B956FE2" w:rsidR="008B29B0" w:rsidRPr="006F1CA4" w:rsidRDefault="008B29B0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Login/Register oldal megjelenik</w:t>
            </w:r>
          </w:p>
        </w:tc>
      </w:tr>
      <w:tr w:rsidR="00A22A91" w:rsidRPr="006F1CA4" w14:paraId="0CE781F0" w14:textId="77777777" w:rsidTr="001D77DB">
        <w:tc>
          <w:tcPr>
            <w:tcW w:w="3020" w:type="dxa"/>
          </w:tcPr>
          <w:p w14:paraId="55FD535E" w14:textId="7783830F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User belép az oldalra</w:t>
            </w:r>
          </w:p>
        </w:tc>
        <w:tc>
          <w:tcPr>
            <w:tcW w:w="3021" w:type="dxa"/>
          </w:tcPr>
          <w:p w14:paraId="72742EBD" w14:textId="13ECA8A5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Már be van jelentkezve valaki</w:t>
            </w:r>
          </w:p>
        </w:tc>
        <w:tc>
          <w:tcPr>
            <w:tcW w:w="2459" w:type="dxa"/>
          </w:tcPr>
          <w:p w14:paraId="6E31F095" w14:textId="2F994E3B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A “Home” oldalra kerül a user.</w:t>
            </w:r>
          </w:p>
        </w:tc>
      </w:tr>
      <w:tr w:rsidR="00A22A91" w:rsidRPr="006F1CA4" w14:paraId="6F049DB8" w14:textId="77777777" w:rsidTr="001D77DB">
        <w:tc>
          <w:tcPr>
            <w:tcW w:w="3020" w:type="dxa"/>
          </w:tcPr>
          <w:p w14:paraId="12C4A3BA" w14:textId="035E44C4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User a regisztráció linkre kattint</w:t>
            </w:r>
          </w:p>
        </w:tc>
        <w:tc>
          <w:tcPr>
            <w:tcW w:w="3021" w:type="dxa"/>
          </w:tcPr>
          <w:p w14:paraId="1CC9D2AA" w14:textId="5314A82D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Kitölti az email, username, First name, Last name, password és a “Register”</w:t>
            </w:r>
            <w:r w:rsidR="000E74CD" w:rsidRPr="006F1CA4">
              <w:rPr>
                <w:lang w:val="hu-HU"/>
              </w:rPr>
              <w:t xml:space="preserve"> gombra kattint.</w:t>
            </w:r>
          </w:p>
        </w:tc>
        <w:tc>
          <w:tcPr>
            <w:tcW w:w="2459" w:type="dxa"/>
          </w:tcPr>
          <w:p w14:paraId="05A3912A" w14:textId="234121F3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Email címre elküldésre kerül egy megerősítő kód.</w:t>
            </w:r>
          </w:p>
        </w:tc>
      </w:tr>
      <w:tr w:rsidR="00A22A91" w:rsidRPr="006F1CA4" w14:paraId="30863F12" w14:textId="77777777" w:rsidTr="001D77DB">
        <w:tc>
          <w:tcPr>
            <w:tcW w:w="3020" w:type="dxa"/>
          </w:tcPr>
          <w:p w14:paraId="1F239528" w14:textId="165BD8C2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 xml:space="preserve">A Validációs oldalon van, a kódot kéri az oldal </w:t>
            </w:r>
          </w:p>
        </w:tc>
        <w:tc>
          <w:tcPr>
            <w:tcW w:w="3021" w:type="dxa"/>
          </w:tcPr>
          <w:p w14:paraId="331DD601" w14:textId="02C3EDDA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Beírja a user a validációs kódot, amit emailen megkapott</w:t>
            </w:r>
          </w:p>
        </w:tc>
        <w:tc>
          <w:tcPr>
            <w:tcW w:w="2459" w:type="dxa"/>
          </w:tcPr>
          <w:p w14:paraId="1AA7C03A" w14:textId="16F1AA68" w:rsidR="00A22A91" w:rsidRPr="006F1CA4" w:rsidRDefault="00A22A91" w:rsidP="001D77DB">
            <w:pPr>
              <w:tabs>
                <w:tab w:val="left" w:pos="567"/>
              </w:tabs>
              <w:ind w:right="33"/>
              <w:rPr>
                <w:lang w:val="hu-HU"/>
              </w:rPr>
            </w:pPr>
            <w:r w:rsidRPr="006F1CA4">
              <w:rPr>
                <w:lang w:val="hu-HU"/>
              </w:rPr>
              <w:t>A “Home” oldalra kerül a user</w:t>
            </w:r>
          </w:p>
        </w:tc>
      </w:tr>
      <w:tr w:rsidR="00A22A91" w:rsidRPr="006F1CA4" w14:paraId="5B1AFE56" w14:textId="77777777" w:rsidTr="001D77DB">
        <w:tc>
          <w:tcPr>
            <w:tcW w:w="3020" w:type="dxa"/>
          </w:tcPr>
          <w:p w14:paraId="2971E86B" w14:textId="074AA734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Login oldalon van a user</w:t>
            </w:r>
          </w:p>
        </w:tc>
        <w:tc>
          <w:tcPr>
            <w:tcW w:w="3021" w:type="dxa"/>
          </w:tcPr>
          <w:p w14:paraId="11EE0EEA" w14:textId="295E7F8A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Beírja a login adatokat, enter</w:t>
            </w:r>
          </w:p>
        </w:tc>
        <w:tc>
          <w:tcPr>
            <w:tcW w:w="2459" w:type="dxa"/>
          </w:tcPr>
          <w:p w14:paraId="74BEE9C4" w14:textId="6A7C7FC5" w:rsidR="00A22A91" w:rsidRPr="006F1CA4" w:rsidRDefault="00A22A91" w:rsidP="001D77DB">
            <w:pPr>
              <w:tabs>
                <w:tab w:val="left" w:pos="567"/>
              </w:tabs>
              <w:rPr>
                <w:lang w:val="hu-HU"/>
              </w:rPr>
            </w:pPr>
            <w:r w:rsidRPr="006F1CA4">
              <w:rPr>
                <w:lang w:val="hu-HU"/>
              </w:rPr>
              <w:t>A “Home” oldalra kerül a user</w:t>
            </w:r>
          </w:p>
        </w:tc>
      </w:tr>
    </w:tbl>
    <w:p w14:paraId="4C176FB9" w14:textId="10B63469" w:rsidR="00A22A91" w:rsidRPr="006F1CA4" w:rsidRDefault="00A22A91" w:rsidP="001D77DB">
      <w:pPr>
        <w:tabs>
          <w:tab w:val="left" w:pos="567"/>
        </w:tabs>
        <w:rPr>
          <w:lang w:val="hu-HU"/>
        </w:rPr>
      </w:pPr>
    </w:p>
    <w:p w14:paraId="3905606F" w14:textId="04DE4DDC" w:rsidR="00AF6092" w:rsidRPr="006F1CA4" w:rsidRDefault="00680E1C" w:rsidP="001D77DB">
      <w:pPr>
        <w:pStyle w:val="Heading2"/>
        <w:rPr>
          <w:lang w:val="hu-HU"/>
        </w:rPr>
      </w:pPr>
      <w:r>
        <w:rPr>
          <w:lang w:val="hu-HU"/>
        </w:rPr>
        <w:t>A felhasználói felület</w:t>
      </w:r>
    </w:p>
    <w:p w14:paraId="39647DFD" w14:textId="7F52E39E" w:rsidR="00662FEF" w:rsidRPr="006F1CA4" w:rsidRDefault="00624C1F" w:rsidP="001D77DB">
      <w:pPr>
        <w:tabs>
          <w:tab w:val="left" w:pos="567"/>
        </w:tabs>
        <w:rPr>
          <w:lang w:val="hu-HU"/>
        </w:rPr>
      </w:pPr>
      <w:r w:rsidRPr="006F1CA4">
        <w:rPr>
          <w:lang w:val="hu-HU"/>
        </w:rPr>
        <w:t>Oldalt</w:t>
      </w:r>
      <w:r w:rsidR="00662FEF" w:rsidRPr="006F1CA4">
        <w:rPr>
          <w:lang w:val="hu-HU"/>
        </w:rPr>
        <w:t>,</w:t>
      </w:r>
      <w:r w:rsidRPr="006F1CA4">
        <w:rPr>
          <w:lang w:val="hu-HU"/>
        </w:rPr>
        <w:t>illetve felül fordított L alakban</w:t>
      </w:r>
      <w:r w:rsidR="00662FEF" w:rsidRPr="006F1CA4">
        <w:rPr>
          <w:lang w:val="hu-HU"/>
        </w:rPr>
        <w:t xml:space="preserve"> a menu sávban a következő opciók vannak: Projects, Editor, Profile, Friends, Settings(ikon</w:t>
      </w:r>
      <w:r w:rsidR="002526F7" w:rsidRPr="006F1CA4">
        <w:rPr>
          <w:lang w:val="hu-HU"/>
        </w:rPr>
        <w:t>kkal</w:t>
      </w:r>
      <w:r w:rsidR="00662FEF" w:rsidRPr="006F1CA4">
        <w:rPr>
          <w:lang w:val="hu-HU"/>
        </w:rPr>
        <w:t>)</w:t>
      </w:r>
      <w:r w:rsidR="00420855">
        <w:rPr>
          <w:lang w:val="hu-HU"/>
        </w:rPr>
        <w:t xml:space="preserve">. Belépés után a „DASHBOARD” felületet látjuk; a </w:t>
      </w:r>
      <w:r w:rsidR="004E7AEC" w:rsidRPr="006F1CA4">
        <w:rPr>
          <w:lang w:val="hu-HU"/>
        </w:rPr>
        <w:t>képernyő közepén a legutóbb megnyitott, illteve az esetleg újonnan megosztott mappák jelennek meg kártyás (ikonos) elrendezésben</w:t>
      </w:r>
      <w:r w:rsidR="002468E3" w:rsidRPr="006F1CA4">
        <w:rPr>
          <w:lang w:val="hu-HU"/>
        </w:rPr>
        <w:t>.</w:t>
      </w:r>
      <w:r w:rsidR="005F7886">
        <w:rPr>
          <w:lang w:val="hu-HU"/>
        </w:rPr>
        <w:t xml:space="preserve"> </w:t>
      </w:r>
      <w:r w:rsidR="005F7886" w:rsidRPr="005F7886">
        <w:rPr>
          <w:lang w:val="hu-HU"/>
        </w:rPr>
        <w:t>lletve láthatjuk, ha valamilyen csoport vezetője, aminek tagja vagyunk közös vagy egyedi üzenetet írt számunkra. Itt linkelhetők konkrét diagrammok is akár.</w:t>
      </w:r>
    </w:p>
    <w:p w14:paraId="59D82FBC" w14:textId="1C2F68E8" w:rsidR="001F7FAC" w:rsidRPr="006F1CA4" w:rsidRDefault="001F7FAC" w:rsidP="001D77DB">
      <w:pPr>
        <w:tabs>
          <w:tab w:val="left" w:pos="567"/>
        </w:tabs>
        <w:rPr>
          <w:lang w:val="hu-HU"/>
        </w:rPr>
      </w:pPr>
    </w:p>
    <w:p w14:paraId="0C15FE7D" w14:textId="3E5C831C" w:rsidR="005173D9" w:rsidRPr="006F1CA4" w:rsidRDefault="00EB1EBF" w:rsidP="001D77DB">
      <w:pPr>
        <w:tabs>
          <w:tab w:val="left" w:pos="567"/>
        </w:tabs>
        <w:rPr>
          <w:lang w:val="hu-HU"/>
        </w:rPr>
      </w:pPr>
      <w:r w:rsidRPr="006F1CA4">
        <w:rPr>
          <w:lang w:val="hu-HU"/>
        </w:rPr>
        <w:t xml:space="preserve">A </w:t>
      </w:r>
      <w:r w:rsidRPr="006F1CA4">
        <w:rPr>
          <w:b/>
          <w:lang w:val="hu-HU"/>
        </w:rPr>
        <w:t>“be vagyunk lépve”</w:t>
      </w:r>
      <w:r w:rsidRPr="006F1CA4">
        <w:rPr>
          <w:lang w:val="hu-HU"/>
        </w:rPr>
        <w:t xml:space="preserve"> feltételt a továbbiakban </w:t>
      </w:r>
      <w:r w:rsidRPr="006F1CA4">
        <w:rPr>
          <w:b/>
          <w:lang w:val="hu-HU"/>
        </w:rPr>
        <w:t xml:space="preserve">“BVL” </w:t>
      </w:r>
      <w:r w:rsidRPr="006F1CA4">
        <w:rPr>
          <w:lang w:val="hu-HU"/>
        </w:rPr>
        <w:t>jelöléssel jelzem.</w:t>
      </w:r>
    </w:p>
    <w:p w14:paraId="2F631770" w14:textId="3BC9E375" w:rsidR="005173D9" w:rsidRPr="006F1CA4" w:rsidRDefault="005173D9" w:rsidP="001D77DB">
      <w:pPr>
        <w:pStyle w:val="Alcm1"/>
        <w:tabs>
          <w:tab w:val="left" w:pos="567"/>
        </w:tabs>
        <w:rPr>
          <w:lang w:val="hu-HU"/>
        </w:rPr>
      </w:pPr>
    </w:p>
    <w:tbl>
      <w:tblPr>
        <w:tblStyle w:val="TableGrid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842"/>
        <w:gridCol w:w="3969"/>
      </w:tblGrid>
      <w:tr w:rsidR="006252E0" w:rsidRPr="006F1CA4" w14:paraId="0EE93EDD" w14:textId="77777777" w:rsidTr="00940756">
        <w:tc>
          <w:tcPr>
            <w:tcW w:w="1276" w:type="dxa"/>
          </w:tcPr>
          <w:p w14:paraId="0C2B2764" w14:textId="251D4CF9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GIVEN</w:t>
            </w:r>
          </w:p>
        </w:tc>
        <w:tc>
          <w:tcPr>
            <w:tcW w:w="1418" w:type="dxa"/>
          </w:tcPr>
          <w:p w14:paraId="6E92D9D4" w14:textId="701EB822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WHEN</w:t>
            </w:r>
          </w:p>
        </w:tc>
        <w:tc>
          <w:tcPr>
            <w:tcW w:w="1842" w:type="dxa"/>
          </w:tcPr>
          <w:p w14:paraId="12BB8431" w14:textId="658ADBB9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THEN</w:t>
            </w:r>
          </w:p>
        </w:tc>
        <w:tc>
          <w:tcPr>
            <w:tcW w:w="3969" w:type="dxa"/>
          </w:tcPr>
          <w:p w14:paraId="3ECB0E1D" w14:textId="1B1C2D4A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EXPLANATION</w:t>
            </w:r>
          </w:p>
        </w:tc>
      </w:tr>
      <w:tr w:rsidR="006252E0" w:rsidRPr="006F1CA4" w14:paraId="519A61CF" w14:textId="42FB4060" w:rsidTr="00940756">
        <w:tc>
          <w:tcPr>
            <w:tcW w:w="1276" w:type="dxa"/>
          </w:tcPr>
          <w:p w14:paraId="336CE4D4" w14:textId="5F4E2D7B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BVL</w:t>
            </w:r>
          </w:p>
        </w:tc>
        <w:tc>
          <w:tcPr>
            <w:tcW w:w="1418" w:type="dxa"/>
          </w:tcPr>
          <w:p w14:paraId="73936118" w14:textId="58237F8F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Projects menüpontra kattintunk</w:t>
            </w:r>
          </w:p>
        </w:tc>
        <w:tc>
          <w:tcPr>
            <w:tcW w:w="1842" w:type="dxa"/>
          </w:tcPr>
          <w:p w14:paraId="7800CBE1" w14:textId="7040D895" w:rsidR="00B80E69" w:rsidRPr="006F1CA4" w:rsidRDefault="006252E0" w:rsidP="005F7886">
            <w:pPr>
              <w:rPr>
                <w:lang w:val="hu-HU"/>
              </w:rPr>
            </w:pPr>
            <w:r w:rsidRPr="006F1CA4">
              <w:rPr>
                <w:b/>
                <w:bCs/>
                <w:lang w:val="hu-HU"/>
              </w:rPr>
              <w:t>Bal oldali</w:t>
            </w:r>
            <w:r w:rsidR="00B80E69" w:rsidRPr="006F1CA4">
              <w:rPr>
                <w:b/>
                <w:bCs/>
                <w:lang w:val="hu-HU"/>
              </w:rPr>
              <w:t xml:space="preserve"> panelen </w:t>
            </w:r>
            <w:r w:rsidR="00B80E69" w:rsidRPr="006F1CA4">
              <w:rPr>
                <w:lang w:val="hu-HU"/>
              </w:rPr>
              <w:t>kinyílik a file browser</w:t>
            </w:r>
          </w:p>
        </w:tc>
        <w:tc>
          <w:tcPr>
            <w:tcW w:w="3969" w:type="dxa"/>
          </w:tcPr>
          <w:p w14:paraId="3BE17020" w14:textId="3F634F45" w:rsidR="00B80E69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I</w:t>
            </w:r>
            <w:r w:rsidR="00B80E69" w:rsidRPr="006F1CA4">
              <w:rPr>
                <w:lang w:val="hu-HU"/>
              </w:rPr>
              <w:t>tt tudjuk böngészni a projektjeinket. Vannak velem megosztott, általam megosztott és “privát”(nem megosztott) mappák, projektek. Ezekre mind külön ikon tartozik, hogy jobban átlátható legyen.</w:t>
            </w:r>
          </w:p>
        </w:tc>
      </w:tr>
      <w:tr w:rsidR="006252E0" w:rsidRPr="006F1CA4" w14:paraId="0A0972AD" w14:textId="52975FE1" w:rsidTr="00940756">
        <w:tc>
          <w:tcPr>
            <w:tcW w:w="1276" w:type="dxa"/>
          </w:tcPr>
          <w:p w14:paraId="2AA731C5" w14:textId="7B2F955C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BVL</w:t>
            </w:r>
          </w:p>
        </w:tc>
        <w:tc>
          <w:tcPr>
            <w:tcW w:w="1418" w:type="dxa"/>
          </w:tcPr>
          <w:p w14:paraId="6B2D17CC" w14:textId="6C8989A9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Profile menüpontra</w:t>
            </w:r>
            <w:r w:rsidRPr="006F1CA4">
              <w:rPr>
                <w:lang w:val="hu-HU"/>
              </w:rPr>
              <w:br/>
              <w:t>kattintunk</w:t>
            </w:r>
          </w:p>
        </w:tc>
        <w:tc>
          <w:tcPr>
            <w:tcW w:w="1842" w:type="dxa"/>
          </w:tcPr>
          <w:p w14:paraId="3BF6E705" w14:textId="2868722F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b/>
                <w:lang w:val="hu-HU"/>
              </w:rPr>
              <w:t>A főképernyőn</w:t>
            </w:r>
            <w:r w:rsidRPr="006F1CA4">
              <w:rPr>
                <w:lang w:val="hu-HU"/>
              </w:rPr>
              <w:t xml:space="preserve"> megjelennek a Profilunk részletei. </w:t>
            </w:r>
          </w:p>
        </w:tc>
        <w:tc>
          <w:tcPr>
            <w:tcW w:w="3969" w:type="dxa"/>
          </w:tcPr>
          <w:p w14:paraId="144615EE" w14:textId="4CD27F63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Itt megtekin</w:t>
            </w:r>
            <w:r w:rsidRPr="005F7886">
              <w:t>t</w:t>
            </w:r>
            <w:r w:rsidRPr="006F1CA4">
              <w:rPr>
                <w:lang w:val="hu-HU"/>
              </w:rPr>
              <w:t>hetjük, illetve módosíthatjuk az adatainkat; profilkép, email, jelszó, username,  stb… módosítására van lehetőség.</w:t>
            </w:r>
          </w:p>
        </w:tc>
      </w:tr>
      <w:tr w:rsidR="006252E0" w:rsidRPr="006F1CA4" w14:paraId="18AF4B4C" w14:textId="5FC4011C" w:rsidTr="00940756">
        <w:tc>
          <w:tcPr>
            <w:tcW w:w="1276" w:type="dxa"/>
          </w:tcPr>
          <w:p w14:paraId="278111BE" w14:textId="20D9A61C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BVL</w:t>
            </w:r>
          </w:p>
        </w:tc>
        <w:tc>
          <w:tcPr>
            <w:tcW w:w="1418" w:type="dxa"/>
          </w:tcPr>
          <w:p w14:paraId="1D927706" w14:textId="7D5653B5" w:rsidR="00B80E69" w:rsidRPr="006F1CA4" w:rsidRDefault="00B80E69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Friends &amp; Groups menüpontra kattintunk</w:t>
            </w:r>
          </w:p>
        </w:tc>
        <w:tc>
          <w:tcPr>
            <w:tcW w:w="1842" w:type="dxa"/>
          </w:tcPr>
          <w:p w14:paraId="1047DE23" w14:textId="5397DC8F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b/>
                <w:bCs/>
                <w:lang w:val="hu-HU"/>
              </w:rPr>
              <w:t>Bal oldali</w:t>
            </w:r>
            <w:r w:rsidR="00B80E69" w:rsidRPr="006F1CA4">
              <w:rPr>
                <w:b/>
                <w:bCs/>
                <w:lang w:val="hu-HU"/>
              </w:rPr>
              <w:t xml:space="preserve"> panelen </w:t>
            </w:r>
            <w:r w:rsidR="00CE1AB3">
              <w:rPr>
                <w:lang w:val="hu-HU"/>
              </w:rPr>
              <w:t xml:space="preserve">kinyílik a </w:t>
            </w:r>
            <w:r w:rsidR="00B80E69" w:rsidRPr="006F1CA4">
              <w:rPr>
                <w:lang w:val="hu-HU"/>
              </w:rPr>
              <w:t>Friends &amp; Groups felület</w:t>
            </w:r>
          </w:p>
          <w:p w14:paraId="16ECE238" w14:textId="6C5A9ABA" w:rsidR="00B80E69" w:rsidRPr="006F1CA4" w:rsidRDefault="00B80E69" w:rsidP="005F7886">
            <w:pPr>
              <w:rPr>
                <w:lang w:val="hu-HU"/>
              </w:rPr>
            </w:pPr>
          </w:p>
        </w:tc>
        <w:tc>
          <w:tcPr>
            <w:tcW w:w="3969" w:type="dxa"/>
          </w:tcPr>
          <w:p w14:paraId="6A7082A4" w14:textId="5FE4D30C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 xml:space="preserve">Itt barátokat vehetünk fel, Illetve csoportokat is létrehozhatunk pl.: </w:t>
            </w:r>
            <w:r w:rsidRPr="006F1CA4">
              <w:rPr>
                <w:color w:val="538135" w:themeColor="accent6" w:themeShade="BF"/>
                <w:lang w:val="hu-HU"/>
              </w:rPr>
              <w:t>Marketing_csopi</w:t>
            </w:r>
            <w:r w:rsidRPr="006F1CA4">
              <w:rPr>
                <w:color w:val="70AD47" w:themeColor="accent6"/>
                <w:lang w:val="hu-HU"/>
              </w:rPr>
              <w:t xml:space="preserve">. </w:t>
            </w:r>
            <w:r w:rsidRPr="006F1CA4">
              <w:rPr>
                <w:lang w:val="hu-HU"/>
              </w:rPr>
              <w:t xml:space="preserve">A csoport lényege az, hogy annak a tagjai a csoport mappát egységesen, a file browserben </w:t>
            </w:r>
            <w:r w:rsidRPr="006F1CA4">
              <w:rPr>
                <w:lang w:val="hu-HU"/>
              </w:rPr>
              <w:lastRenderedPageBreak/>
              <w:t>érhetik el. (Előző példa alapján: ~</w:t>
            </w:r>
            <w:r w:rsidRPr="006F1CA4">
              <w:rPr>
                <w:i/>
                <w:iCs/>
                <w:lang w:val="hu-HU"/>
              </w:rPr>
              <w:t>/groups/</w:t>
            </w:r>
            <w:r w:rsidRPr="006F1CA4">
              <w:rPr>
                <w:i/>
                <w:iCs/>
                <w:color w:val="538135" w:themeColor="accent6" w:themeShade="BF"/>
                <w:lang w:val="hu-HU"/>
              </w:rPr>
              <w:t>Marketing_csopi/</w:t>
            </w:r>
            <w:r w:rsidRPr="006F1CA4">
              <w:rPr>
                <w:i/>
                <w:iCs/>
                <w:lang w:val="hu-HU"/>
              </w:rPr>
              <w:t>)</w:t>
            </w:r>
            <w:r w:rsidRPr="006F1CA4">
              <w:rPr>
                <w:i/>
                <w:iCs/>
                <w:lang w:val="hu-HU"/>
              </w:rPr>
              <w:br/>
            </w:r>
            <w:r w:rsidRPr="006F1CA4">
              <w:rPr>
                <w:lang w:val="hu-HU"/>
              </w:rPr>
              <w:t xml:space="preserve">Természetesen a jogosultságok fontosak, ezért a Csoport vezetője kialakíthat jogköröket, ezzel bizonyos fájlokra, mappákra korlátozhatóak a hozzáférések. A csoportvezető automatikusan Admin jogot kap, aki kezelheti a mappák hozzáférhetőségét és tagok jogosultságait. Pl.: Fejlesztő, Front-end, Marketing, stb... Hozzáférés típusa lehet: Read(R), Read&amp;Write (RW), Null = Nem láthatja (N). </w:t>
            </w:r>
            <w:r w:rsidRPr="006F1CA4">
              <w:rPr>
                <w:lang w:val="hu-HU"/>
              </w:rPr>
              <w:br/>
            </w:r>
            <w:r w:rsidRPr="006F1CA4">
              <w:rPr>
                <w:lang w:val="hu-HU"/>
              </w:rPr>
              <w:br/>
            </w:r>
            <w:r w:rsidRPr="006F1CA4">
              <w:rPr>
                <w:b/>
                <w:bCs/>
                <w:lang w:val="hu-HU"/>
              </w:rPr>
              <w:t>Példa:</w:t>
            </w:r>
          </w:p>
          <w:p w14:paraId="7D6B6B1B" w14:textId="4A214140" w:rsidR="00CE1AB3" w:rsidRPr="00CE1AB3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Beállítható, hogy “Marketing layer”</w:t>
            </w:r>
            <w:r w:rsidR="00CE1AB3">
              <w:rPr>
                <w:lang w:val="hu-HU"/>
              </w:rPr>
              <w:t xml:space="preserve"> </w:t>
            </w:r>
            <w:r w:rsidR="00CE1AB3" w:rsidRPr="006F1CA4">
              <w:rPr>
                <w:lang w:val="hu-HU"/>
              </w:rPr>
              <w:t>mappát a Marketing joggal rendelkezők szerkeszthessék (RW). Míg a Fejlesztőknek csak Read (R) hozzáférésük legyen. Mappára alkalmazott automatikusan öröklődnek a tartalmazott elemekre.</w:t>
            </w:r>
          </w:p>
        </w:tc>
      </w:tr>
      <w:tr w:rsidR="006252E0" w:rsidRPr="006F1CA4" w14:paraId="6545829A" w14:textId="1CF8E625" w:rsidTr="00940756">
        <w:tc>
          <w:tcPr>
            <w:tcW w:w="1276" w:type="dxa"/>
          </w:tcPr>
          <w:p w14:paraId="17E86AFE" w14:textId="7416C7D8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lastRenderedPageBreak/>
              <w:t xml:space="preserve">BVL, </w:t>
            </w:r>
            <w:r w:rsidR="006F1CA4" w:rsidRPr="00940756">
              <w:rPr>
                <w:b/>
                <w:lang w:val="hu-HU"/>
              </w:rPr>
              <w:t>nem</w:t>
            </w:r>
            <w:r w:rsidR="006F1CA4" w:rsidRPr="006F1CA4">
              <w:rPr>
                <w:lang w:val="hu-HU"/>
              </w:rPr>
              <w:t xml:space="preserve"> az EDITOR felület van </w:t>
            </w:r>
            <w:r w:rsidR="00D77170">
              <w:rPr>
                <w:lang w:val="hu-HU"/>
              </w:rPr>
              <w:t>megnyitva</w:t>
            </w:r>
          </w:p>
        </w:tc>
        <w:tc>
          <w:tcPr>
            <w:tcW w:w="1418" w:type="dxa"/>
          </w:tcPr>
          <w:p w14:paraId="1582C47D" w14:textId="1E818E8D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N</w:t>
            </w:r>
            <w:r w:rsidR="00940756">
              <w:rPr>
                <w:lang w:val="hu-HU"/>
              </w:rPr>
              <w:t xml:space="preserve">agy </w:t>
            </w:r>
            <w:r w:rsidRPr="006F1CA4">
              <w:rPr>
                <w:lang w:val="hu-HU"/>
              </w:rPr>
              <w:t>“EDITOR”</w:t>
            </w:r>
            <w:r w:rsidRPr="006F1CA4">
              <w:rPr>
                <w:lang w:val="hu-HU"/>
              </w:rPr>
              <w:br/>
              <w:t>gombra kattintunk</w:t>
            </w:r>
          </w:p>
        </w:tc>
        <w:tc>
          <w:tcPr>
            <w:tcW w:w="1842" w:type="dxa"/>
          </w:tcPr>
          <w:p w14:paraId="4A5D5795" w14:textId="653E6B0A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b/>
                <w:lang w:val="hu-HU"/>
              </w:rPr>
              <w:t xml:space="preserve">A főképernyőn </w:t>
            </w:r>
            <w:r w:rsidRPr="006F1CA4">
              <w:rPr>
                <w:lang w:val="hu-HU"/>
              </w:rPr>
              <w:t>megjelenik a szerkesztő felület.</w:t>
            </w:r>
          </w:p>
        </w:tc>
        <w:tc>
          <w:tcPr>
            <w:tcW w:w="3969" w:type="dxa"/>
          </w:tcPr>
          <w:p w14:paraId="13A1CC52" w14:textId="04D621D9" w:rsidR="006252E0" w:rsidRPr="00CA2ECC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 xml:space="preserve">Ezen a felületen </w:t>
            </w:r>
            <w:r w:rsidR="00CA2ECC">
              <w:rPr>
                <w:lang w:val="hu-HU"/>
              </w:rPr>
              <w:t xml:space="preserve">diagrammjainkat szerkeszthetjük. a fennt leírt funkciókat továbbra is használhatjuk a </w:t>
            </w:r>
            <w:r w:rsidR="00CA2ECC" w:rsidRPr="00CA2ECC">
              <w:rPr>
                <w:b/>
                <w:lang w:val="hu-HU"/>
              </w:rPr>
              <w:t>Bal oldali panelen</w:t>
            </w:r>
            <w:r w:rsidR="00CA2ECC">
              <w:rPr>
                <w:b/>
                <w:lang w:val="hu-HU"/>
              </w:rPr>
              <w:t xml:space="preserve">. </w:t>
            </w:r>
            <w:r w:rsidR="00CA2ECC">
              <w:rPr>
                <w:lang w:val="hu-HU"/>
              </w:rPr>
              <w:t>A fájl böngészőben kikereshetjük diagrammjainkat, azokat megnyi</w:t>
            </w:r>
            <w:r w:rsidR="000C0520">
              <w:rPr>
                <w:lang w:val="hu-HU"/>
              </w:rPr>
              <w:t>t</w:t>
            </w:r>
            <w:r w:rsidR="00CA2ECC">
              <w:rPr>
                <w:lang w:val="hu-HU"/>
              </w:rPr>
              <w:t>va már szerkeszthetjük is.</w:t>
            </w:r>
            <w:r w:rsidR="001B287C">
              <w:rPr>
                <w:lang w:val="hu-HU"/>
              </w:rPr>
              <w:t xml:space="preserve"> Ez élő socketes kapcsolattal történik, automatikus mentésekkel.</w:t>
            </w:r>
            <w:r w:rsidR="000C0520">
              <w:rPr>
                <w:lang w:val="hu-HU"/>
              </w:rPr>
              <w:t xml:space="preserve"> Amint valaki más is elkezdi ugyanazt a diagrammot szerkeszteni, ()</w:t>
            </w:r>
          </w:p>
        </w:tc>
      </w:tr>
      <w:tr w:rsidR="006252E0" w:rsidRPr="006F1CA4" w14:paraId="274CF980" w14:textId="77777777" w:rsidTr="00940756">
        <w:tc>
          <w:tcPr>
            <w:tcW w:w="1276" w:type="dxa"/>
          </w:tcPr>
          <w:p w14:paraId="47ED92C6" w14:textId="4E3EF21C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BVL, EDITOR meg van nyitva</w:t>
            </w:r>
          </w:p>
        </w:tc>
        <w:tc>
          <w:tcPr>
            <w:tcW w:w="1418" w:type="dxa"/>
          </w:tcPr>
          <w:p w14:paraId="00248728" w14:textId="3AAE3FDB" w:rsidR="006252E0" w:rsidRPr="006F1CA4" w:rsidRDefault="006252E0" w:rsidP="005F7886">
            <w:pPr>
              <w:rPr>
                <w:lang w:val="hu-HU"/>
              </w:rPr>
            </w:pPr>
            <w:r w:rsidRPr="006F1CA4">
              <w:rPr>
                <w:lang w:val="hu-HU"/>
              </w:rPr>
              <w:t>Nagy DASHBOARD</w:t>
            </w:r>
            <w:r w:rsidRPr="006F1CA4">
              <w:rPr>
                <w:lang w:val="hu-HU"/>
              </w:rPr>
              <w:br/>
              <w:t>gombra kattintunk</w:t>
            </w:r>
          </w:p>
        </w:tc>
        <w:tc>
          <w:tcPr>
            <w:tcW w:w="1842" w:type="dxa"/>
          </w:tcPr>
          <w:p w14:paraId="1461B91D" w14:textId="5931B03B" w:rsidR="006252E0" w:rsidRPr="006F1CA4" w:rsidRDefault="006252E0" w:rsidP="005F7886">
            <w:pPr>
              <w:rPr>
                <w:b/>
                <w:lang w:val="hu-HU"/>
              </w:rPr>
            </w:pPr>
            <w:r w:rsidRPr="006F1CA4">
              <w:rPr>
                <w:b/>
                <w:lang w:val="hu-HU"/>
              </w:rPr>
              <w:t xml:space="preserve">A főképernyőn </w:t>
            </w:r>
            <w:r w:rsidRPr="006F1CA4">
              <w:rPr>
                <w:lang w:val="hu-HU"/>
              </w:rPr>
              <w:t>megjelenik a DASHBOARD felület.</w:t>
            </w:r>
          </w:p>
        </w:tc>
        <w:tc>
          <w:tcPr>
            <w:tcW w:w="3969" w:type="dxa"/>
          </w:tcPr>
          <w:p w14:paraId="04074E21" w14:textId="026C640B" w:rsidR="006252E0" w:rsidRPr="006F1CA4" w:rsidRDefault="00985FA3" w:rsidP="005F7886">
            <w:pPr>
              <w:rPr>
                <w:lang w:val="hu-HU"/>
              </w:rPr>
            </w:pPr>
            <w:r>
              <w:rPr>
                <w:lang w:val="hu-HU"/>
              </w:rPr>
              <w:t xml:space="preserve">Itt a </w:t>
            </w:r>
            <w:r w:rsidRPr="00566A0D">
              <w:rPr>
                <w:b/>
                <w:lang w:val="hu-HU"/>
              </w:rPr>
              <w:t xml:space="preserve">legutóbb megnyitott projektek </w:t>
            </w:r>
            <w:r>
              <w:rPr>
                <w:lang w:val="hu-HU"/>
              </w:rPr>
              <w:t>jelennek meg kártya szerű nézetben.</w:t>
            </w:r>
          </w:p>
        </w:tc>
      </w:tr>
    </w:tbl>
    <w:p w14:paraId="25DD2460" w14:textId="77777777" w:rsidR="000C0520" w:rsidRDefault="000C0520" w:rsidP="001D77DB">
      <w:pPr>
        <w:tabs>
          <w:tab w:val="left" w:pos="567"/>
        </w:tabs>
        <w:rPr>
          <w:lang w:val="hu-HU"/>
        </w:rPr>
      </w:pPr>
    </w:p>
    <w:p w14:paraId="42E0ED11" w14:textId="77777777" w:rsidR="000D5106" w:rsidRDefault="000D5106" w:rsidP="001D77DB">
      <w:pPr>
        <w:rPr>
          <w:lang w:val="hu-HU"/>
        </w:rPr>
      </w:pPr>
      <w:r>
        <w:rPr>
          <w:lang w:val="hu-HU"/>
        </w:rPr>
        <w:br w:type="page"/>
      </w:r>
    </w:p>
    <w:p w14:paraId="40410285" w14:textId="77777777" w:rsidR="005F7886" w:rsidRDefault="00201F72" w:rsidP="001D77DB">
      <w:pPr>
        <w:rPr>
          <w:rStyle w:val="Heading2Char"/>
        </w:rPr>
      </w:pPr>
      <w:proofErr w:type="spellStart"/>
      <w:r w:rsidRPr="005F7886">
        <w:rPr>
          <w:rStyle w:val="Heading2Char"/>
        </w:rPr>
        <w:lastRenderedPageBreak/>
        <w:t>Az</w:t>
      </w:r>
      <w:proofErr w:type="spellEnd"/>
      <w:r w:rsidRPr="005F7886">
        <w:rPr>
          <w:rStyle w:val="Heading2Char"/>
        </w:rPr>
        <w:t xml:space="preserve"> EDITOR-</w:t>
      </w:r>
      <w:proofErr w:type="spellStart"/>
      <w:r w:rsidRPr="005F7886">
        <w:rPr>
          <w:rStyle w:val="Heading2Char"/>
        </w:rPr>
        <w:t>r</w:t>
      </w:r>
      <w:r w:rsidR="005F7886">
        <w:rPr>
          <w:rStyle w:val="Heading2Char"/>
        </w:rPr>
        <w:t>ól</w:t>
      </w:r>
      <w:proofErr w:type="spellEnd"/>
      <w:r w:rsidR="005F7886">
        <w:rPr>
          <w:rStyle w:val="Heading2Char"/>
        </w:rPr>
        <w:t xml:space="preserve"> </w:t>
      </w:r>
      <w:proofErr w:type="spellStart"/>
      <w:r w:rsidR="005F7886">
        <w:rPr>
          <w:rStyle w:val="Heading2Char"/>
        </w:rPr>
        <w:t>és</w:t>
      </w:r>
      <w:proofErr w:type="spellEnd"/>
      <w:r w:rsidR="005F7886">
        <w:rPr>
          <w:rStyle w:val="Heading2Char"/>
        </w:rPr>
        <w:t xml:space="preserve"> </w:t>
      </w:r>
      <w:proofErr w:type="spellStart"/>
      <w:r w:rsidR="005F7886">
        <w:rPr>
          <w:rStyle w:val="Heading2Char"/>
        </w:rPr>
        <w:t>egy</w:t>
      </w:r>
      <w:proofErr w:type="spellEnd"/>
      <w:r w:rsidR="005F7886">
        <w:rPr>
          <w:rStyle w:val="Heading2Char"/>
        </w:rPr>
        <w:t xml:space="preserve"> </w:t>
      </w:r>
      <w:proofErr w:type="spellStart"/>
      <w:r w:rsidR="005F7886">
        <w:rPr>
          <w:rStyle w:val="Heading2Char"/>
        </w:rPr>
        <w:t>projekt</w:t>
      </w:r>
      <w:proofErr w:type="spellEnd"/>
      <w:r w:rsidR="005F7886">
        <w:rPr>
          <w:rStyle w:val="Heading2Char"/>
        </w:rPr>
        <w:t xml:space="preserve"> </w:t>
      </w:r>
      <w:proofErr w:type="spellStart"/>
      <w:r w:rsidR="005F7886">
        <w:rPr>
          <w:rStyle w:val="Heading2Char"/>
        </w:rPr>
        <w:t>felépítéséről</w:t>
      </w:r>
      <w:proofErr w:type="spellEnd"/>
    </w:p>
    <w:p w14:paraId="759AF19C" w14:textId="43584865" w:rsidR="003D1167" w:rsidRDefault="00201F72" w:rsidP="001D77DB">
      <w:pPr>
        <w:rPr>
          <w:lang w:val="hu-HU"/>
        </w:rPr>
      </w:pPr>
      <w:r>
        <w:rPr>
          <w:lang w:val="hu-HU"/>
        </w:rPr>
        <w:t xml:space="preserve">Egy projekt konkrétan diagrammok struktúrált halmaza. Egy projekt lényegében egy mappa, amelyben </w:t>
      </w:r>
      <w:r w:rsidR="000D5106">
        <w:rPr>
          <w:lang w:val="hu-HU"/>
        </w:rPr>
        <w:t>al</w:t>
      </w:r>
      <w:r>
        <w:rPr>
          <w:lang w:val="hu-HU"/>
        </w:rPr>
        <w:t xml:space="preserve">mappák és diagrammok </w:t>
      </w:r>
      <w:r w:rsidR="000F3325">
        <w:rPr>
          <w:lang w:val="hu-HU"/>
        </w:rPr>
        <w:t>vannak</w:t>
      </w:r>
      <w:r>
        <w:rPr>
          <w:lang w:val="hu-HU"/>
        </w:rPr>
        <w:t>.</w:t>
      </w:r>
      <w:r w:rsidR="000D5106">
        <w:rPr>
          <w:lang w:val="hu-HU"/>
        </w:rPr>
        <w:t xml:space="preserve"> Egy diagram lényegében osztálydefiníciók, megjegyzések,</w:t>
      </w:r>
      <w:r w:rsidR="000F3325">
        <w:rPr>
          <w:lang w:val="hu-HU"/>
        </w:rPr>
        <w:t xml:space="preserve"> kapcsolatok</w:t>
      </w:r>
      <w:r w:rsidR="000D5106">
        <w:rPr>
          <w:lang w:val="hu-HU"/>
        </w:rPr>
        <w:t xml:space="preserve"> </w:t>
      </w:r>
      <w:r w:rsidR="000D5106">
        <w:rPr>
          <w:b/>
          <w:lang w:val="hu-HU"/>
        </w:rPr>
        <w:t>+ további diagra</w:t>
      </w:r>
      <w:r w:rsidR="000D5106" w:rsidRPr="000D5106">
        <w:rPr>
          <w:b/>
          <w:lang w:val="hu-HU"/>
        </w:rPr>
        <w:t>mokra mutató linkek</w:t>
      </w:r>
      <w:r w:rsidR="000D5106">
        <w:rPr>
          <w:lang w:val="hu-HU"/>
        </w:rPr>
        <w:t xml:space="preserve"> egy csomagja, halmaza</w:t>
      </w:r>
      <w:r w:rsidR="000D5106">
        <w:rPr>
          <w:lang w:val="hu-HU"/>
        </w:rPr>
        <w:br/>
      </w:r>
      <w:r>
        <w:rPr>
          <w:lang w:val="hu-HU"/>
        </w:rPr>
        <w:t>Egy projekt struktúrája pl. a következő képpen nézhet ki:</w:t>
      </w:r>
      <w:r w:rsidR="00CE1AB3">
        <w:rPr>
          <w:lang w:val="hu-HU"/>
        </w:rPr>
        <w:pict w14:anchorId="0B9DF1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05pt;height:345.5pt">
            <v:imagedata r:id="rId5" o:title="Project_structure"/>
          </v:shape>
        </w:pict>
      </w:r>
    </w:p>
    <w:p w14:paraId="2CDE10C0" w14:textId="58737CBA" w:rsidR="005F7886" w:rsidRDefault="005F7886" w:rsidP="005F7886">
      <w:pPr>
        <w:pStyle w:val="Heading2"/>
        <w:rPr>
          <w:lang w:val="hu-HU"/>
        </w:rPr>
      </w:pPr>
      <w:r>
        <w:rPr>
          <w:lang w:val="hu-HU"/>
        </w:rPr>
        <w:t>Editor funkciói részletesen</w:t>
      </w:r>
    </w:p>
    <w:p w14:paraId="196C0C18" w14:textId="5E356938" w:rsidR="000C0520" w:rsidRDefault="000C0520" w:rsidP="005F7886">
      <w:pPr>
        <w:tabs>
          <w:tab w:val="left" w:pos="567"/>
        </w:tabs>
        <w:rPr>
          <w:lang w:val="hu-HU"/>
        </w:rPr>
      </w:pPr>
      <w:r>
        <w:rPr>
          <w:lang w:val="hu-HU"/>
        </w:rPr>
        <w:t>Itt már feltételezzük, hogy be van lépve a felhasználó, nem írom ki  BVL feltételeket.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2389"/>
        <w:gridCol w:w="1774"/>
        <w:gridCol w:w="2172"/>
        <w:gridCol w:w="2170"/>
      </w:tblGrid>
      <w:tr w:rsidR="0064595A" w14:paraId="09B16CD7" w14:textId="77777777" w:rsidTr="000437CB">
        <w:tc>
          <w:tcPr>
            <w:tcW w:w="2389" w:type="dxa"/>
          </w:tcPr>
          <w:p w14:paraId="1FEE031C" w14:textId="76A91D2A" w:rsidR="000C0520" w:rsidRDefault="000C052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GIVEN</w:t>
            </w:r>
          </w:p>
        </w:tc>
        <w:tc>
          <w:tcPr>
            <w:tcW w:w="1774" w:type="dxa"/>
          </w:tcPr>
          <w:p w14:paraId="08FA1AEC" w14:textId="50D0C2C7" w:rsidR="000C0520" w:rsidRDefault="000C052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WHEN</w:t>
            </w:r>
          </w:p>
        </w:tc>
        <w:tc>
          <w:tcPr>
            <w:tcW w:w="2172" w:type="dxa"/>
          </w:tcPr>
          <w:p w14:paraId="7DE789BA" w14:textId="73CD2322" w:rsidR="000C0520" w:rsidRDefault="000C052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THEN</w:t>
            </w:r>
          </w:p>
        </w:tc>
        <w:tc>
          <w:tcPr>
            <w:tcW w:w="2170" w:type="dxa"/>
          </w:tcPr>
          <w:p w14:paraId="369B950A" w14:textId="1FC9BD33" w:rsidR="000C0520" w:rsidRDefault="000C052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EXPLANATION</w:t>
            </w:r>
          </w:p>
        </w:tc>
      </w:tr>
      <w:tr w:rsidR="0064595A" w14:paraId="287CECDC" w14:textId="77777777" w:rsidTr="000437CB">
        <w:tc>
          <w:tcPr>
            <w:tcW w:w="2389" w:type="dxa"/>
          </w:tcPr>
          <w:p w14:paraId="40F1F400" w14:textId="17566B5E" w:rsidR="000C0520" w:rsidRDefault="007318DC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Megosztott/csoportos </w:t>
            </w:r>
            <w:r w:rsidR="000C0520">
              <w:rPr>
                <w:lang w:val="hu-HU"/>
              </w:rPr>
              <w:t>diagrammot szerkesztünk</w:t>
            </w:r>
            <w:r w:rsidR="00720FD9">
              <w:rPr>
                <w:lang w:val="hu-HU"/>
              </w:rPr>
              <w:t>, egyedül</w:t>
            </w:r>
          </w:p>
        </w:tc>
        <w:tc>
          <w:tcPr>
            <w:tcW w:w="1774" w:type="dxa"/>
          </w:tcPr>
          <w:p w14:paraId="1D2A7F57" w14:textId="7204BCD9" w:rsidR="000C0520" w:rsidRDefault="00611E9D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Valaki más is elkezdi szerkeszteni ugyanazt a diagrammot</w:t>
            </w:r>
          </w:p>
        </w:tc>
        <w:tc>
          <w:tcPr>
            <w:tcW w:w="2172" w:type="dxa"/>
          </w:tcPr>
          <w:p w14:paraId="0263F032" w14:textId="495E3ACA" w:rsidR="000C0520" w:rsidRDefault="00720FD9" w:rsidP="005F7886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Ő is </w:t>
            </w:r>
            <w:r w:rsidRPr="007318DC">
              <w:rPr>
                <w:b/>
                <w:lang w:val="hu-HU"/>
              </w:rPr>
              <w:t>bekapcsolódik</w:t>
            </w:r>
            <w:r>
              <w:rPr>
                <w:lang w:val="hu-HU"/>
              </w:rPr>
              <w:t xml:space="preserve"> a </w:t>
            </w:r>
            <w:r w:rsidR="005F7886">
              <w:rPr>
                <w:lang w:val="hu-HU"/>
              </w:rPr>
              <w:t>szerkesztésbe</w:t>
            </w:r>
            <w:r>
              <w:rPr>
                <w:lang w:val="hu-HU"/>
              </w:rPr>
              <w:t xml:space="preserve">, </w:t>
            </w:r>
            <w:r w:rsidRPr="007318DC">
              <w:rPr>
                <w:b/>
                <w:lang w:val="hu-HU"/>
              </w:rPr>
              <w:t>egyedi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színt</w:t>
            </w:r>
            <w:r>
              <w:rPr>
                <w:lang w:val="hu-HU"/>
              </w:rPr>
              <w:t xml:space="preserve"> kap.</w:t>
            </w:r>
          </w:p>
        </w:tc>
        <w:tc>
          <w:tcPr>
            <w:tcW w:w="2170" w:type="dxa"/>
          </w:tcPr>
          <w:p w14:paraId="4F025B7F" w14:textId="73678EF8" w:rsidR="000C0520" w:rsidRDefault="00720FD9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Ilyenkor az elemek </w:t>
            </w:r>
            <w:r w:rsidRPr="007318DC">
              <w:rPr>
                <w:b/>
                <w:lang w:val="hu-HU"/>
              </w:rPr>
              <w:t>szerkesztését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zárolásokkal</w:t>
            </w:r>
            <w:r>
              <w:rPr>
                <w:lang w:val="hu-HU"/>
              </w:rPr>
              <w:t xml:space="preserve"> látja el a program, ezt a </w:t>
            </w:r>
            <w:r w:rsidRPr="007318DC">
              <w:rPr>
                <w:b/>
                <w:lang w:val="hu-HU"/>
              </w:rPr>
              <w:t>memóriában</w:t>
            </w:r>
            <w:r>
              <w:rPr>
                <w:lang w:val="hu-HU"/>
              </w:rPr>
              <w:t xml:space="preserve"> jegyzi a rendszer. </w:t>
            </w:r>
          </w:p>
        </w:tc>
      </w:tr>
      <w:tr w:rsidR="000437CB" w14:paraId="6034123B" w14:textId="77777777" w:rsidTr="00004039">
        <w:tc>
          <w:tcPr>
            <w:tcW w:w="2389" w:type="dxa"/>
            <w:vMerge w:val="restart"/>
          </w:tcPr>
          <w:p w14:paraId="2D8206B7" w14:textId="1B95CDAD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Megosztott/csoportos diagrammot szerkesztünk, többen</w:t>
            </w:r>
          </w:p>
        </w:tc>
        <w:tc>
          <w:tcPr>
            <w:tcW w:w="1774" w:type="dxa"/>
          </w:tcPr>
          <w:p w14:paraId="70486302" w14:textId="6AB4CD12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Osztályt leíró vagy komponens </w:t>
            </w:r>
            <w:r w:rsidRPr="007318DC">
              <w:rPr>
                <w:b/>
                <w:lang w:val="hu-HU"/>
              </w:rPr>
              <w:t>dobozra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kattintunk</w:t>
            </w:r>
            <w:r>
              <w:rPr>
                <w:lang w:val="hu-HU"/>
              </w:rPr>
              <w:t xml:space="preserve">, mert mozgatni, </w:t>
            </w:r>
            <w:r>
              <w:rPr>
                <w:lang w:val="hu-HU"/>
              </w:rPr>
              <w:lastRenderedPageBreak/>
              <w:t>szerkeszteni vagy törölni szeretnénk.</w:t>
            </w:r>
          </w:p>
        </w:tc>
        <w:tc>
          <w:tcPr>
            <w:tcW w:w="2172" w:type="dxa"/>
          </w:tcPr>
          <w:p w14:paraId="240B3D56" w14:textId="400C7B0E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 w:rsidRPr="004F1150">
              <w:rPr>
                <w:b/>
                <w:lang w:val="hu-HU"/>
              </w:rPr>
              <w:lastRenderedPageBreak/>
              <w:t>Ha nincs zárolva</w:t>
            </w:r>
            <w:r>
              <w:rPr>
                <w:lang w:val="hu-HU"/>
              </w:rPr>
              <w:t xml:space="preserve">, akkor </w:t>
            </w:r>
            <w:r w:rsidRPr="007318DC">
              <w:rPr>
                <w:b/>
                <w:lang w:val="hu-HU"/>
              </w:rPr>
              <w:t>új zárat kap</w:t>
            </w:r>
            <w:r>
              <w:rPr>
                <w:lang w:val="hu-HU"/>
              </w:rPr>
              <w:t xml:space="preserve">(a benne lévő összes szövegmező is), csak szerkesztőnek engedélyezi a </w:t>
            </w:r>
            <w:r w:rsidRPr="007318DC">
              <w:rPr>
                <w:b/>
                <w:lang w:val="hu-HU"/>
              </w:rPr>
              <w:lastRenderedPageBreak/>
              <w:t>módosítást</w:t>
            </w:r>
            <w:r>
              <w:rPr>
                <w:lang w:val="hu-HU"/>
              </w:rPr>
              <w:t xml:space="preserve"> (pl.: kapcsolati vonalak módisítása), </w:t>
            </w:r>
            <w:r w:rsidRPr="007318DC">
              <w:rPr>
                <w:b/>
                <w:lang w:val="hu-HU"/>
              </w:rPr>
              <w:t>mozgatást</w:t>
            </w:r>
            <w:r>
              <w:rPr>
                <w:lang w:val="hu-HU"/>
              </w:rPr>
              <w:t xml:space="preserve">, </w:t>
            </w:r>
            <w:r w:rsidRPr="007318DC">
              <w:rPr>
                <w:b/>
                <w:lang w:val="hu-HU"/>
              </w:rPr>
              <w:t>törlést</w:t>
            </w:r>
            <w:r>
              <w:rPr>
                <w:lang w:val="hu-HU"/>
              </w:rPr>
              <w:t>.</w:t>
            </w:r>
            <w:r>
              <w:rPr>
                <w:lang w:val="hu-HU"/>
              </w:rPr>
              <w:br/>
              <w:t xml:space="preserve">  Ha zárolva van, akkor valahogyan értesül a felhasználó erről.</w:t>
            </w:r>
          </w:p>
        </w:tc>
        <w:tc>
          <w:tcPr>
            <w:tcW w:w="2170" w:type="dxa"/>
          </w:tcPr>
          <w:p w14:paraId="5E3CDE96" w14:textId="30705370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lastRenderedPageBreak/>
              <w:t xml:space="preserve">A zárolás alatt álló elemek nem módosíthatók, törölhetők vagy mozgathatók. Ezek az elemek a többiek </w:t>
            </w:r>
            <w:r>
              <w:rPr>
                <w:lang w:val="hu-HU"/>
              </w:rPr>
              <w:lastRenderedPageBreak/>
              <w:t xml:space="preserve">számára </w:t>
            </w:r>
            <w:r w:rsidRPr="007318DC">
              <w:rPr>
                <w:b/>
                <w:lang w:val="hu-HU"/>
              </w:rPr>
              <w:t>elsötétülnek</w:t>
            </w:r>
            <w:r>
              <w:rPr>
                <w:lang w:val="hu-HU"/>
              </w:rPr>
              <w:t xml:space="preserve">, illetve egy </w:t>
            </w:r>
            <w:r w:rsidRPr="007318DC">
              <w:rPr>
                <w:b/>
                <w:lang w:val="hu-HU"/>
              </w:rPr>
              <w:t>keretet</w:t>
            </w:r>
            <w:r>
              <w:rPr>
                <w:lang w:val="hu-HU"/>
              </w:rPr>
              <w:t xml:space="preserve"> kapnak</w:t>
            </w:r>
            <w:r w:rsidR="00004039">
              <w:rPr>
                <w:lang w:val="hu-HU"/>
              </w:rPr>
              <w:t>,</w:t>
            </w:r>
            <w:r>
              <w:rPr>
                <w:lang w:val="hu-HU"/>
              </w:rPr>
              <w:t xml:space="preserve"> a szerkesztő színével. </w:t>
            </w:r>
          </w:p>
        </w:tc>
      </w:tr>
      <w:tr w:rsidR="000437CB" w14:paraId="1E520739" w14:textId="77777777" w:rsidTr="000437CB">
        <w:tc>
          <w:tcPr>
            <w:tcW w:w="2389" w:type="dxa"/>
            <w:vMerge/>
          </w:tcPr>
          <w:p w14:paraId="4042BC6A" w14:textId="46A8D930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</w:p>
        </w:tc>
        <w:tc>
          <w:tcPr>
            <w:tcW w:w="1774" w:type="dxa"/>
          </w:tcPr>
          <w:p w14:paraId="5B42FA42" w14:textId="0870EF10" w:rsidR="000437CB" w:rsidRDefault="000437CB" w:rsidP="000F3325">
            <w:pPr>
              <w:tabs>
                <w:tab w:val="left" w:pos="567"/>
              </w:tabs>
              <w:rPr>
                <w:lang w:val="hu-HU"/>
              </w:rPr>
            </w:pPr>
            <w:r w:rsidRPr="007318DC">
              <w:rPr>
                <w:b/>
                <w:lang w:val="hu-HU"/>
              </w:rPr>
              <w:t>Szövegmezőre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kattintunk</w:t>
            </w:r>
            <w:r>
              <w:rPr>
                <w:lang w:val="hu-HU"/>
              </w:rPr>
              <w:t xml:space="preserve"> egy osztályban vagy komponens dobozban.</w:t>
            </w:r>
          </w:p>
        </w:tc>
        <w:tc>
          <w:tcPr>
            <w:tcW w:w="2172" w:type="dxa"/>
          </w:tcPr>
          <w:p w14:paraId="3387A851" w14:textId="1A5968B9" w:rsidR="000437CB" w:rsidRPr="001A52A2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 w:rsidRPr="004F1150">
              <w:rPr>
                <w:b/>
                <w:lang w:val="hu-HU"/>
              </w:rPr>
              <w:t>Ha nincs zárolva</w:t>
            </w:r>
            <w:r>
              <w:rPr>
                <w:lang w:val="hu-HU"/>
              </w:rPr>
              <w:t xml:space="preserve">, akkor </w:t>
            </w:r>
            <w:r w:rsidRPr="007318DC">
              <w:rPr>
                <w:b/>
                <w:lang w:val="hu-HU"/>
              </w:rPr>
              <w:t>új zárat kap</w:t>
            </w:r>
            <w:r>
              <w:rPr>
                <w:b/>
                <w:lang w:val="hu-HU"/>
              </w:rPr>
              <w:t xml:space="preserve">. </w:t>
            </w:r>
            <w:r>
              <w:rPr>
                <w:lang w:val="hu-HU"/>
              </w:rPr>
              <w:t xml:space="preserve">Csak a szerkesztőnek engedélyezve a szerkesztést. </w:t>
            </w:r>
            <w:r>
              <w:rPr>
                <w:lang w:val="hu-HU"/>
              </w:rPr>
              <w:br/>
            </w:r>
          </w:p>
        </w:tc>
        <w:tc>
          <w:tcPr>
            <w:tcW w:w="2170" w:type="dxa"/>
          </w:tcPr>
          <w:p w14:paraId="76510C4E" w14:textId="16C61FCE" w:rsidR="000437CB" w:rsidRDefault="000437CB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Ha szövegmezőt szerkesztünk, akkor parentként maga a tartalmazó doboz </w:t>
            </w:r>
            <w:r w:rsidRPr="007318DC">
              <w:rPr>
                <w:b/>
                <w:lang w:val="hu-HU"/>
              </w:rPr>
              <w:t>különleges lock-ot</w:t>
            </w:r>
            <w:r>
              <w:rPr>
                <w:lang w:val="hu-HU"/>
              </w:rPr>
              <w:t xml:space="preserve"> kap: egy lakattal ellátott keretet, hogy ne lehessen kitörölni, illetve mozgatni, de a doboz </w:t>
            </w:r>
            <w:r w:rsidRPr="007318DC">
              <w:rPr>
                <w:b/>
                <w:lang w:val="hu-HU"/>
              </w:rPr>
              <w:t>többi szövegmező</w:t>
            </w:r>
            <w:r>
              <w:rPr>
                <w:b/>
                <w:lang w:val="hu-HU"/>
              </w:rPr>
              <w:t>je</w:t>
            </w:r>
            <w:r>
              <w:rPr>
                <w:lang w:val="hu-HU"/>
              </w:rPr>
              <w:t xml:space="preserve"> attól még </w:t>
            </w:r>
            <w:r w:rsidRPr="007318DC">
              <w:rPr>
                <w:b/>
                <w:lang w:val="hu-HU"/>
              </w:rPr>
              <w:t xml:space="preserve">szerkeszthető </w:t>
            </w:r>
            <w:r>
              <w:rPr>
                <w:lang w:val="hu-HU"/>
              </w:rPr>
              <w:t xml:space="preserve">marad a többiek számára. </w:t>
            </w:r>
            <w:r>
              <w:rPr>
                <w:lang w:val="hu-HU"/>
              </w:rPr>
              <w:br/>
            </w:r>
          </w:p>
        </w:tc>
      </w:tr>
      <w:tr w:rsidR="0064595A" w14:paraId="3C1F776D" w14:textId="77777777" w:rsidTr="00776EB8">
        <w:trPr>
          <w:trHeight w:val="3430"/>
        </w:trPr>
        <w:tc>
          <w:tcPr>
            <w:tcW w:w="2389" w:type="dxa"/>
          </w:tcPr>
          <w:p w14:paraId="1B3C70D2" w14:textId="0AADEBE2" w:rsidR="00E67807" w:rsidRDefault="00B14951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Megosztott/csoportos diagrammot szerkesztünk</w:t>
            </w:r>
          </w:p>
        </w:tc>
        <w:tc>
          <w:tcPr>
            <w:tcW w:w="1774" w:type="dxa"/>
          </w:tcPr>
          <w:p w14:paraId="78C0D638" w14:textId="2531AC0A" w:rsidR="00E67807" w:rsidRPr="007318DC" w:rsidRDefault="0064595A" w:rsidP="001D77DB">
            <w:pPr>
              <w:tabs>
                <w:tab w:val="left" w:pos="567"/>
              </w:tabs>
              <w:rPr>
                <w:b/>
                <w:lang w:val="hu-HU"/>
              </w:rPr>
            </w:pPr>
            <w:r>
              <w:rPr>
                <w:lang w:val="hu-HU"/>
              </w:rPr>
              <w:t xml:space="preserve">Osztályt leíró vagy komponens </w:t>
            </w:r>
            <w:r w:rsidRPr="007318DC">
              <w:rPr>
                <w:b/>
                <w:lang w:val="hu-HU"/>
              </w:rPr>
              <w:t>dobozra</w:t>
            </w:r>
            <w:r>
              <w:rPr>
                <w:lang w:val="hu-HU"/>
              </w:rPr>
              <w:t xml:space="preserve"> </w:t>
            </w:r>
            <w:r w:rsidRPr="007318DC">
              <w:rPr>
                <w:b/>
                <w:lang w:val="hu-HU"/>
              </w:rPr>
              <w:t>kattintunk</w:t>
            </w:r>
            <w:r w:rsidR="00050B60">
              <w:rPr>
                <w:b/>
                <w:lang w:val="hu-HU"/>
              </w:rPr>
              <w:t>.</w:t>
            </w:r>
          </w:p>
        </w:tc>
        <w:tc>
          <w:tcPr>
            <w:tcW w:w="2172" w:type="dxa"/>
          </w:tcPr>
          <w:p w14:paraId="18E70973" w14:textId="6A3BB4CA" w:rsidR="00E67807" w:rsidRDefault="0064595A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Jobb oldalon, illetve a diagram mellett megjelennek a szerkes</w:t>
            </w:r>
            <w:r w:rsidR="005B7A83">
              <w:rPr>
                <w:lang w:val="hu-HU"/>
              </w:rPr>
              <w:t>z</w:t>
            </w:r>
            <w:r>
              <w:rPr>
                <w:lang w:val="hu-HU"/>
              </w:rPr>
              <w:t>tési funkciók</w:t>
            </w:r>
          </w:p>
        </w:tc>
        <w:tc>
          <w:tcPr>
            <w:tcW w:w="2170" w:type="dxa"/>
          </w:tcPr>
          <w:p w14:paraId="726231DA" w14:textId="5B2C4F34" w:rsidR="00E67807" w:rsidRDefault="0064595A" w:rsidP="00601E1C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A di</w:t>
            </w:r>
            <w:r w:rsidR="00D65779">
              <w:rPr>
                <w:lang w:val="hu-HU"/>
              </w:rPr>
              <w:t>agram felett ikonokat láthatunk. új kapcsolati vonal behúzása, színezés, törlés, stb...</w:t>
            </w:r>
            <w:r w:rsidR="004A722B">
              <w:rPr>
                <w:lang w:val="hu-HU"/>
              </w:rPr>
              <w:t xml:space="preserve"> . Oldalt dokumentációt </w:t>
            </w:r>
            <w:r w:rsidR="00601E1C">
              <w:rPr>
                <w:lang w:val="hu-HU"/>
              </w:rPr>
              <w:t>írhatunk minden osztályhoz külön. Ez majd a generált java kódba be fog kerülni.</w:t>
            </w:r>
            <w:r w:rsidR="005F75C8">
              <w:rPr>
                <w:lang w:val="hu-HU"/>
              </w:rPr>
              <w:t xml:space="preserve"> kommentként.</w:t>
            </w:r>
          </w:p>
        </w:tc>
      </w:tr>
      <w:tr w:rsidR="004A722B" w14:paraId="385B1243" w14:textId="77777777" w:rsidTr="000437CB">
        <w:tc>
          <w:tcPr>
            <w:tcW w:w="2389" w:type="dxa"/>
          </w:tcPr>
          <w:p w14:paraId="4DCEF70F" w14:textId="2A938EE7" w:rsidR="004A722B" w:rsidRDefault="004A722B" w:rsidP="001D77DB">
            <w:pPr>
              <w:tabs>
                <w:tab w:val="left" w:pos="567"/>
              </w:tabs>
              <w:rPr>
                <w:lang w:val="hu-HU"/>
              </w:rPr>
            </w:pPr>
          </w:p>
        </w:tc>
        <w:tc>
          <w:tcPr>
            <w:tcW w:w="1774" w:type="dxa"/>
          </w:tcPr>
          <w:p w14:paraId="17E8D4BE" w14:textId="1FEC1A09" w:rsidR="004A722B" w:rsidRDefault="002C705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fent, jobb felső sarokban a kódgenerálás menüpontra kattintunk</w:t>
            </w:r>
          </w:p>
        </w:tc>
        <w:tc>
          <w:tcPr>
            <w:tcW w:w="2172" w:type="dxa"/>
          </w:tcPr>
          <w:p w14:paraId="5A362BC7" w14:textId="3DE8B715" w:rsidR="004A722B" w:rsidRDefault="002C7050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>A program szerver oldalon kigenerálja a kódot a projekt összes diagramját figyelembe véve. Rövid időn belül zip formátumban letölthetjük.</w:t>
            </w:r>
          </w:p>
        </w:tc>
        <w:tc>
          <w:tcPr>
            <w:tcW w:w="2170" w:type="dxa"/>
          </w:tcPr>
          <w:p w14:paraId="6B3A5851" w14:textId="6B7F9CBD" w:rsidR="004A722B" w:rsidRDefault="00776EB8" w:rsidP="001D77DB">
            <w:pPr>
              <w:tabs>
                <w:tab w:val="left" w:pos="567"/>
              </w:tabs>
              <w:rPr>
                <w:lang w:val="hu-HU"/>
              </w:rPr>
            </w:pPr>
            <w:r>
              <w:rPr>
                <w:lang w:val="hu-HU"/>
              </w:rPr>
              <w:t xml:space="preserve">A .java fájlokat struktúráltan, </w:t>
            </w:r>
            <w:r w:rsidR="00F943A6">
              <w:rPr>
                <w:lang w:val="hu-HU"/>
              </w:rPr>
              <w:t xml:space="preserve">package szabályoknak megfelelően, </w:t>
            </w:r>
            <w:bookmarkStart w:id="0" w:name="_GoBack"/>
            <w:bookmarkEnd w:id="0"/>
            <w:r>
              <w:rPr>
                <w:lang w:val="hu-HU"/>
              </w:rPr>
              <w:t>mappákba rendezve kapjuk meg.</w:t>
            </w:r>
          </w:p>
        </w:tc>
      </w:tr>
    </w:tbl>
    <w:p w14:paraId="60CE6D15" w14:textId="77777777" w:rsidR="005B7A83" w:rsidRPr="006F1CA4" w:rsidRDefault="005B7A83" w:rsidP="001D77DB">
      <w:pPr>
        <w:tabs>
          <w:tab w:val="left" w:pos="567"/>
        </w:tabs>
        <w:rPr>
          <w:lang w:val="hu-HU"/>
        </w:rPr>
      </w:pPr>
    </w:p>
    <w:sectPr w:rsidR="005B7A83" w:rsidRPr="006F1CA4" w:rsidSect="001D77DB">
      <w:pgSz w:w="11906" w:h="16838"/>
      <w:pgMar w:top="1417" w:right="1416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70"/>
    <w:rsid w:val="00004039"/>
    <w:rsid w:val="000437CB"/>
    <w:rsid w:val="00050B60"/>
    <w:rsid w:val="00070A05"/>
    <w:rsid w:val="000B29D1"/>
    <w:rsid w:val="000C0520"/>
    <w:rsid w:val="000D5106"/>
    <w:rsid w:val="000E0ADB"/>
    <w:rsid w:val="000E74CD"/>
    <w:rsid w:val="000F3325"/>
    <w:rsid w:val="00116FB8"/>
    <w:rsid w:val="001A52A2"/>
    <w:rsid w:val="001B2451"/>
    <w:rsid w:val="001B287C"/>
    <w:rsid w:val="001D77DB"/>
    <w:rsid w:val="001F7FAC"/>
    <w:rsid w:val="00201F72"/>
    <w:rsid w:val="00224953"/>
    <w:rsid w:val="002468E3"/>
    <w:rsid w:val="002526F7"/>
    <w:rsid w:val="002B25D6"/>
    <w:rsid w:val="002C569D"/>
    <w:rsid w:val="002C7050"/>
    <w:rsid w:val="002F0FAB"/>
    <w:rsid w:val="002F3615"/>
    <w:rsid w:val="003D1167"/>
    <w:rsid w:val="00420855"/>
    <w:rsid w:val="00484E4F"/>
    <w:rsid w:val="004A722B"/>
    <w:rsid w:val="004E7AEC"/>
    <w:rsid w:val="004F1150"/>
    <w:rsid w:val="005173D9"/>
    <w:rsid w:val="0054723B"/>
    <w:rsid w:val="00566A0D"/>
    <w:rsid w:val="005970B0"/>
    <w:rsid w:val="005B7A83"/>
    <w:rsid w:val="005F2D3B"/>
    <w:rsid w:val="005F75C8"/>
    <w:rsid w:val="005F7886"/>
    <w:rsid w:val="00601E1C"/>
    <w:rsid w:val="00611E9D"/>
    <w:rsid w:val="00624C1F"/>
    <w:rsid w:val="006252E0"/>
    <w:rsid w:val="0064595A"/>
    <w:rsid w:val="00662FEF"/>
    <w:rsid w:val="006668A9"/>
    <w:rsid w:val="00680E1C"/>
    <w:rsid w:val="00684F6D"/>
    <w:rsid w:val="006C409C"/>
    <w:rsid w:val="006F1CA4"/>
    <w:rsid w:val="00720FD9"/>
    <w:rsid w:val="007272E0"/>
    <w:rsid w:val="007318DC"/>
    <w:rsid w:val="00741482"/>
    <w:rsid w:val="00753789"/>
    <w:rsid w:val="00776EB8"/>
    <w:rsid w:val="008B29B0"/>
    <w:rsid w:val="0090114F"/>
    <w:rsid w:val="00940756"/>
    <w:rsid w:val="00985FA3"/>
    <w:rsid w:val="009A088B"/>
    <w:rsid w:val="00A07C87"/>
    <w:rsid w:val="00A22A91"/>
    <w:rsid w:val="00A27093"/>
    <w:rsid w:val="00A31A9C"/>
    <w:rsid w:val="00AF6092"/>
    <w:rsid w:val="00B03267"/>
    <w:rsid w:val="00B14951"/>
    <w:rsid w:val="00B4789C"/>
    <w:rsid w:val="00B80E69"/>
    <w:rsid w:val="00CA2ECC"/>
    <w:rsid w:val="00CE1AB3"/>
    <w:rsid w:val="00D05770"/>
    <w:rsid w:val="00D11095"/>
    <w:rsid w:val="00D65779"/>
    <w:rsid w:val="00D77170"/>
    <w:rsid w:val="00DF72F6"/>
    <w:rsid w:val="00E67807"/>
    <w:rsid w:val="00EA4B52"/>
    <w:rsid w:val="00EB1EBF"/>
    <w:rsid w:val="00EE713E"/>
    <w:rsid w:val="00EF61F3"/>
    <w:rsid w:val="00F943A6"/>
    <w:rsid w:val="00FD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94F6"/>
  <w15:chartTrackingRefBased/>
  <w15:docId w15:val="{B3EBCF74-0269-4713-9AD3-65DC6D3C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7DB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cm1">
    <w:name w:val="Alcím1"/>
    <w:basedOn w:val="Subtitle"/>
    <w:link w:val="Alcm1Char"/>
    <w:qFormat/>
    <w:rsid w:val="005173D9"/>
    <w:rPr>
      <w:rFonts w:ascii="Times New Roman" w:hAnsi="Times New Roman"/>
      <w:color w:val="auto"/>
      <w:sz w:val="28"/>
    </w:rPr>
  </w:style>
  <w:style w:type="paragraph" w:customStyle="1" w:styleId="Alcm2">
    <w:name w:val="Alcím2"/>
    <w:basedOn w:val="Normal"/>
    <w:link w:val="Alcm2Char"/>
    <w:qFormat/>
    <w:rsid w:val="001F7FAC"/>
    <w:rPr>
      <w:bCs/>
      <w:szCs w:val="24"/>
    </w:rPr>
  </w:style>
  <w:style w:type="character" w:customStyle="1" w:styleId="Alcm1Char">
    <w:name w:val="Alcím1 Char"/>
    <w:basedOn w:val="DefaultParagraphFont"/>
    <w:link w:val="Alcm1"/>
    <w:rsid w:val="005173D9"/>
    <w:rPr>
      <w:rFonts w:ascii="Times New Roman" w:eastAsiaTheme="minorEastAsia" w:hAnsi="Times New Roman"/>
      <w:spacing w:val="15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73D9"/>
    <w:rPr>
      <w:rFonts w:eastAsiaTheme="minorEastAsia"/>
      <w:color w:val="5A5A5A" w:themeColor="text1" w:themeTint="A5"/>
      <w:spacing w:val="15"/>
    </w:rPr>
  </w:style>
  <w:style w:type="character" w:customStyle="1" w:styleId="Alcm2Char">
    <w:name w:val="Alcím2 Char"/>
    <w:basedOn w:val="DefaultParagraphFont"/>
    <w:link w:val="Alcm2"/>
    <w:rsid w:val="001F7FAC"/>
    <w:rPr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6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90319-AB27-4BD3-AEF0-2D4129C3C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723</Words>
  <Characters>4993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62</cp:revision>
  <dcterms:created xsi:type="dcterms:W3CDTF">2021-01-16T15:34:00Z</dcterms:created>
  <dcterms:modified xsi:type="dcterms:W3CDTF">2021-02-01T23:09:00Z</dcterms:modified>
</cp:coreProperties>
</file>