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spacing w:after="280"/>
        <w:jc w:val="center"/>
      </w:pPr>
      <w:r>
        <w:rPr>
          <w:b/>
          <w:color w:val="A94F35"/>
          <w:sz w:val="20"/>
        </w:rPr>
        <w:t>ADVENTURE 01 · GALATA HÍD</w:t>
      </w:r>
    </w:p>
    <w:p>
      <w:pPr>
        <w:spacing w:after="160"/>
        <w:jc w:val="center"/>
      </w:pPr>
      <w:r>
        <w:rPr>
          <w:rFonts w:ascii="Aptos Display" w:hAnsi="Aptos Display"/>
          <w:b/>
          <w:color w:val="183F3D"/>
          <w:sz w:val="68"/>
        </w:rPr>
        <w:t>Megérkeztél</w:t>
      </w:r>
    </w:p>
    <w:p>
      <w:pPr>
        <w:spacing w:after="600"/>
        <w:jc w:val="center"/>
      </w:pPr>
      <w:r>
        <w:rPr>
          <w:i/>
          <w:color w:val="246865"/>
          <w:sz w:val="28"/>
        </w:rPr>
        <w:t>Az első teljes kaland forgatókönyve, interakciós terve és AI-karakterspecifikációja</w:t>
      </w:r>
    </w:p>
    <w:p>
      <w:pPr>
        <w:spacing w:before="120" w:after="200"/>
        <w:ind w:left="115" w:right="115"/>
        <w:shd w:fill="F2DDAF"/>
        <w:pBdr>
          <w:left w:val="single" w:sz="18" w:space="8" w:color="A94F35"/>
        </w:pBdr>
      </w:pPr>
      <w:r>
        <w:rPr>
          <w:b/>
          <w:color w:val="A94F35"/>
        </w:rPr>
        <w:t xml:space="preserve">KALANDÍGÉRET  </w:t>
      </w:r>
      <w:r>
        <w:rPr>
          <w:color w:val="203331"/>
        </w:rPr>
        <w:t>A vendég a Galata híd végére nem egy leckét teljesít. Megérkezik, kapcsolatot teremt, és kimondja az első saját török mondatait.</w:t>
      </w:r>
    </w:p>
    <w:p>
      <w:pPr>
        <w:spacing w:after="680"/>
      </w:pPr>
    </w:p>
    <w:p>
      <w:pPr>
        <w:jc w:val="center"/>
      </w:pPr>
      <w:r>
        <w:rPr>
          <w:i/>
          <w:color w:val="6F756F"/>
          <w:sz w:val="24"/>
        </w:rPr>
        <w:t>Ali nem kérdez ki. Először ő mutatkozik be.</w:t>
        <w:br/>
        <w:t>A város nem vizsgáztat. Helyet csinál maga mellett.</w:t>
      </w:r>
    </w:p>
    <w:p>
      <w:r>
        <w:br w:type="page"/>
      </w:r>
    </w:p>
    <w:p>
      <w:pPr>
        <w:pStyle w:val="Heading1"/>
      </w:pPr>
      <w:r>
        <w:t>1. Vezetői döntés</w:t>
      </w:r>
    </w:p>
    <w:p>
      <w:r>
        <w:t>Az első kaland feladata nem a teljes bemutatkozási témakör megtanítása. A feladata annak bizonyítása, hogy egy teljesen kezdő vendég 8-12 perc alatt képes biztonságban megszólalni, miközben Ali következetesen vendégváró marad.</w:t>
      </w:r>
    </w:p>
    <w:p>
      <w:pPr>
        <w:spacing w:before="120" w:after="200"/>
        <w:ind w:left="115" w:right="115"/>
        <w:shd w:fill="F2DDAF"/>
        <w:pBdr>
          <w:left w:val="single" w:sz="18" w:space="8" w:color="A94F35"/>
        </w:pBdr>
      </w:pPr>
      <w:r>
        <w:rPr>
          <w:b/>
          <w:color w:val="A94F35"/>
        </w:rPr>
        <w:t xml:space="preserve">SIKERKRITÉRIUM  </w:t>
      </w:r>
      <w:r>
        <w:rPr>
          <w:color w:val="203331"/>
        </w:rPr>
        <w:t>A vendég képes köszönni, megmondani a nevét és azt, honnan érkezett; legalább egy mondatot saját adataival személyre szab.</w:t>
      </w:r>
    </w:p>
    <w:p>
      <w:pPr>
        <w:pStyle w:val="Heading2"/>
      </w:pPr>
      <w:r>
        <w:t>Mit nem teszünk ebben a kalandban?</w:t>
      </w:r>
    </w:p>
    <w:p>
      <w:pPr>
        <w:pStyle w:val="ListBullet"/>
      </w:pPr>
      <w:r>
        <w:t>Nem tanítjuk meg egyszerre a teljes, 158 egységes bemutatkozási anyagot.</w:t>
      </w:r>
    </w:p>
    <w:p>
      <w:pPr>
        <w:pStyle w:val="ListBullet"/>
      </w:pPr>
      <w:r>
        <w:t>Nem kérjük végig a tíz hagyományos bemutatkozó kérdést.</w:t>
      </w:r>
    </w:p>
    <w:p>
      <w:pPr>
        <w:pStyle w:val="ListBullet"/>
      </w:pPr>
      <w:r>
        <w:t>Nem pontozzuk a kiejtést és nem használjuk a helyes/helytelen nyelvet.</w:t>
      </w:r>
    </w:p>
    <w:p>
      <w:pPr>
        <w:pStyle w:val="ListBullet"/>
      </w:pPr>
      <w:r>
        <w:t>Nem magyarázunk nyelvtant addig, amíg a vendég maga nem kérdez rá.</w:t>
      </w:r>
    </w:p>
    <w:p>
      <w:pPr>
        <w:pStyle w:val="ListBullet"/>
      </w:pPr>
      <w:r>
        <w:t>Nem állítjuk meg a történetet egy hosszú szószedet kedvéért.</w:t>
      </w:r>
    </w:p>
    <w:p>
      <w:pPr>
        <w:pStyle w:val="Heading1"/>
      </w:pPr>
      <w:r>
        <w:t>2. A 158 elem kurálása</w:t>
      </w:r>
    </w:p>
    <w:p>
      <w:r>
        <w:t>A forrásanyag minden eleme megmarad a belső rendszerben, de nem mindegyik kap azonos láthatóságot. A kaland csak a közvetlenül használható magot mutatja; a többi személyre szabott ágként, opcionális felfedezésként vagy későbbi visszatérésként él tovább.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232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Kurálási státusz</w:t>
            </w:r>
          </w:p>
        </w:tc>
        <w:tc>
          <w:tcPr>
            <w:tcW w:type="dxa" w:w="1007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Egység</w:t>
            </w:r>
          </w:p>
        </w:tc>
        <w:tc>
          <w:tcPr>
            <w:tcW w:type="dxa" w:w="6408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Szerep</w:t>
            </w:r>
          </w:p>
        </w:tc>
      </w:tr>
      <w:tr>
        <w:tc>
          <w:tcPr>
            <w:tcW w:type="dxa" w:w="2232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Aktív mag</w:t>
            </w:r>
          </w:p>
        </w:tc>
        <w:tc>
          <w:tcPr>
            <w:tcW w:type="dxa" w:w="10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21</w:t>
            </w:r>
          </w:p>
        </w:tc>
        <w:tc>
          <w:tcPr>
            <w:tcW w:type="dxa" w:w="64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 vendég kimondja, kiválasztja vagy saját adattal kitölti.</w:t>
            </w:r>
          </w:p>
        </w:tc>
      </w:tr>
      <w:tr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Receptív támogatás</w:t>
            </w:r>
          </w:p>
        </w:tc>
        <w:tc>
          <w:tcPr>
            <w:tcW w:type="dxa" w:w="10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64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Ali mondja; a vendégnek elég megértenie vagy röviden reagálnia.</w:t>
            </w:r>
          </w:p>
        </w:tc>
      </w:tr>
      <w:tr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Párbeszéd-alapanyag</w:t>
            </w:r>
          </w:p>
        </w:tc>
        <w:tc>
          <w:tcPr>
            <w:tcW w:type="dxa" w:w="10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44</w:t>
            </w:r>
          </w:p>
        </w:tc>
        <w:tc>
          <w:tcPr>
            <w:tcW w:type="dxa" w:w="64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 hosszú mintapárbeszédből rövid, természetes jelenet készül.</w:t>
            </w:r>
          </w:p>
        </w:tc>
      </w:tr>
      <w:tr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Személyre szabott ág</w:t>
            </w:r>
          </w:p>
        </w:tc>
        <w:tc>
          <w:tcPr>
            <w:tcW w:type="dxa" w:w="10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41</w:t>
            </w:r>
          </w:p>
        </w:tc>
        <w:tc>
          <w:tcPr>
            <w:tcW w:type="dxa" w:w="64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Csak akkor jelenik meg, ha a vendég munkája vagy érdeklődése relevánssá teszi.</w:t>
            </w:r>
          </w:p>
        </w:tc>
      </w:tr>
      <w:tr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Ali zsebében</w:t>
            </w:r>
          </w:p>
        </w:tc>
        <w:tc>
          <w:tcPr>
            <w:tcW w:type="dxa" w:w="10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32</w:t>
            </w:r>
          </w:p>
        </w:tc>
        <w:tc>
          <w:tcPr>
            <w:tcW w:type="dxa" w:w="64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Opcionális kulturális vagy nyelvi felfedezés, nem kötelező útvonal.</w:t>
            </w:r>
          </w:p>
        </w:tc>
      </w:tr>
      <w:tr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Későbbi visszatérés</w:t>
            </w:r>
          </w:p>
        </w:tc>
        <w:tc>
          <w:tcPr>
            <w:tcW w:type="dxa" w:w="10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64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Más kalandban válik természetessé és aktívvá.</w:t>
            </w:r>
          </w:p>
        </w:tc>
      </w:tr>
      <w:tr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Szerkesztői jelölő</w:t>
            </w:r>
          </w:p>
        </w:tc>
        <w:tc>
          <w:tcPr>
            <w:tcW w:type="dxa" w:w="10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64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Belső rendszerező elem; nem kerül a felületre.</w:t>
            </w:r>
          </w:p>
        </w:tc>
      </w:tr>
    </w:tbl>
    <w:p>
      <w:pPr>
        <w:pStyle w:val="Heading2"/>
      </w:pPr>
      <w:r>
        <w:t>Kanonikus aktív nyelvi mag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40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Törökül</w:t>
            </w:r>
          </w:p>
        </w:tc>
        <w:tc>
          <w:tcPr>
            <w:tcW w:type="dxa" w:w="3384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Magyarul</w:t>
            </w:r>
          </w:p>
        </w:tc>
        <w:tc>
          <w:tcPr>
            <w:tcW w:type="dxa" w:w="3024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Funkció</w:t>
            </w:r>
          </w:p>
        </w:tc>
      </w:tr>
      <w:tr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Merhaba!</w:t>
            </w:r>
          </w:p>
        </w:tc>
        <w:tc>
          <w:tcPr>
            <w:tcW w:type="dxa" w:w="33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Szia!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Első megszólalás</w:t>
            </w:r>
          </w:p>
        </w:tc>
      </w:tr>
      <w:tr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Nasılsın?</w:t>
            </w:r>
          </w:p>
        </w:tc>
        <w:tc>
          <w:tcPr>
            <w:tcW w:type="dxa" w:w="33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Hogy vagy?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Ali kérdése; receptív</w:t>
            </w:r>
          </w:p>
        </w:tc>
      </w:tr>
      <w:tr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İyiyim, teşekkür ederim. Ya sen?</w:t>
            </w:r>
          </w:p>
        </w:tc>
        <w:tc>
          <w:tcPr>
            <w:tcW w:type="dxa" w:w="33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Jól vagyok, köszönöm. És te?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Rövid válasz</w:t>
            </w:r>
          </w:p>
        </w:tc>
      </w:tr>
      <w:tr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Benim adım …</w:t>
            </w:r>
          </w:p>
        </w:tc>
        <w:tc>
          <w:tcPr>
            <w:tcW w:type="dxa" w:w="33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 nevem…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Személyre szabott aktív mondat</w:t>
            </w:r>
          </w:p>
        </w:tc>
      </w:tr>
      <w:tr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Senin adın ne?</w:t>
            </w:r>
          </w:p>
        </w:tc>
        <w:tc>
          <w:tcPr>
            <w:tcW w:type="dxa" w:w="33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Téged hogy hívnak?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Visszakérdezés</w:t>
            </w:r>
          </w:p>
        </w:tc>
      </w:tr>
      <w:tr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Memnun oldum.</w:t>
            </w:r>
          </w:p>
        </w:tc>
        <w:tc>
          <w:tcPr>
            <w:tcW w:type="dxa" w:w="33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Örülök, hogy megismertelek.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Kapcsolódás</w:t>
            </w:r>
          </w:p>
        </w:tc>
      </w:tr>
      <w:tr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Nerelisin?</w:t>
            </w:r>
          </w:p>
        </w:tc>
        <w:tc>
          <w:tcPr>
            <w:tcW w:type="dxa" w:w="33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Hova valósi vagy?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Ali kérdése; receptív</w:t>
            </w:r>
          </w:p>
        </w:tc>
      </w:tr>
      <w:tr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Macarım.</w:t>
            </w:r>
          </w:p>
        </w:tc>
        <w:tc>
          <w:tcPr>
            <w:tcW w:type="dxa" w:w="33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Magyar vagyok.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Aktív rövid válasz</w:t>
            </w:r>
          </w:p>
        </w:tc>
      </w:tr>
      <w:tr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Macaristan'dan geldim.</w:t>
            </w:r>
          </w:p>
        </w:tc>
        <w:tc>
          <w:tcPr>
            <w:tcW w:type="dxa" w:w="33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Magyarországról jöttem.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Aktív teljes válasz</w:t>
            </w:r>
          </w:p>
        </w:tc>
      </w:tr>
      <w:tr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Budapeşte'de yaşıyorum.</w:t>
            </w:r>
          </w:p>
        </w:tc>
        <w:tc>
          <w:tcPr>
            <w:tcW w:type="dxa" w:w="33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Budapesten élek.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Opcionális bővítés</w:t>
            </w:r>
          </w:p>
        </w:tc>
      </w:tr>
      <w:tr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Türkiye'ye hoş geldin.</w:t>
            </w:r>
          </w:p>
        </w:tc>
        <w:tc>
          <w:tcPr>
            <w:tcW w:type="dxa" w:w="33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Üdvözöllek Törökországban.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Ali vendégváró mondata</w:t>
            </w:r>
          </w:p>
        </w:tc>
      </w:tr>
      <w:tr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Ben de memnun oldum.</w:t>
            </w:r>
          </w:p>
        </w:tc>
        <w:tc>
          <w:tcPr>
            <w:tcW w:type="dxa" w:w="33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Én is örülök.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Természetes reakció</w:t>
            </w:r>
          </w:p>
        </w:tc>
      </w:tr>
      <w:tr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Görüşürüz.</w:t>
            </w:r>
          </w:p>
        </w:tc>
        <w:tc>
          <w:tcPr>
            <w:tcW w:type="dxa" w:w="33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Találkozunk / viszlát.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Kalandzáró mondat</w:t>
            </w:r>
          </w:p>
        </w:tc>
      </w:tr>
      <w:tr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Hadi, bir çay içelim.</w:t>
            </w:r>
          </w:p>
        </w:tc>
        <w:tc>
          <w:tcPr>
            <w:tcW w:type="dxa" w:w="33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Gyere, igyunk egy teát.</w:t>
            </w:r>
          </w:p>
        </w:tc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Átvezetés a következő kalandba</w:t>
            </w:r>
          </w:p>
        </w:tc>
      </w:tr>
    </w:tbl>
    <w:p>
      <w:pPr>
        <w:pStyle w:val="Heading1"/>
      </w:pPr>
      <w:r>
        <w:t>3. Adventure Promise és tanulási cél</w:t>
      </w:r>
    </w:p>
    <w:p>
      <w:pPr>
        <w:pStyle w:val="Heading2"/>
      </w:pPr>
      <w:r>
        <w:t>Felhasználói ígéret</w:t>
      </w:r>
    </w:p>
    <w:p>
      <w:r>
        <w:t>Nem kell tudnod törökül. Ali előbb bemutatkozik, utána segít megtalálni azt a három mondatot, amellyel már nem teljesen idegenként állsz a Galata hídon.</w:t>
      </w:r>
    </w:p>
    <w:p>
      <w:pPr>
        <w:pStyle w:val="Heading2"/>
      </w:pPr>
      <w:r>
        <w:t>Láthatatlan tanulási célok</w:t>
      </w:r>
    </w:p>
    <w:p>
      <w:pPr>
        <w:pStyle w:val="ListBullet"/>
      </w:pPr>
      <w:r>
        <w:t>A vendég felismeri a leggyakoribb köszönést és bemutatkozó kérdéseket.</w:t>
      </w:r>
    </w:p>
    <w:p>
      <w:pPr>
        <w:pStyle w:val="ListBullet"/>
      </w:pPr>
      <w:r>
        <w:t>Saját névvel és származással létrehoz legalább két produktív mondatot.</w:t>
      </w:r>
    </w:p>
    <w:p>
      <w:pPr>
        <w:pStyle w:val="ListBullet"/>
      </w:pPr>
      <w:r>
        <w:t>Képes egy rövid társalgási fordulót fenntartani visszakérdezéssel vagy választással.</w:t>
      </w:r>
    </w:p>
    <w:p>
      <w:pPr>
        <w:pStyle w:val="ListBullet"/>
      </w:pPr>
      <w:r>
        <w:t>Megérti, hogy a török köszönés gyakran együtt jár a 'hogy vagy?' kérdéssel.</w:t>
      </w:r>
    </w:p>
    <w:p>
      <w:pPr>
        <w:pStyle w:val="ListBullet"/>
      </w:pPr>
      <w:r>
        <w:t>Pozitív, személyes emléket társít az első megszólaláshoz.</w:t>
      </w:r>
    </w:p>
    <w:p>
      <w:pPr>
        <w:pStyle w:val="Heading2"/>
      </w:pPr>
      <w:r>
        <w:t>Nem cél</w:t>
      </w:r>
    </w:p>
    <w:p>
      <w:r>
        <w:t>A foglalkozások, teljes családi állapot, rokonsági rendszer és részletes hobbilista aktív elsajátítása. Ezek a személyre szabott ágban vagy későbbi kalandokban térnek vissza.</w:t>
      </w:r>
    </w:p>
    <w:p>
      <w:pPr>
        <w:pStyle w:val="Heading1"/>
      </w:pPr>
      <w:r>
        <w:t>4. Dramaturgiai ív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800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Pillanat</w:t>
            </w:r>
          </w:p>
        </w:tc>
        <w:tc>
          <w:tcPr>
            <w:tcW w:type="dxa" w:w="5688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Mi történik?</w:t>
            </w:r>
          </w:p>
        </w:tc>
        <w:tc>
          <w:tcPr>
            <w:tcW w:type="dxa" w:w="2160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Élményfunkció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0 · Érkezés</w:t>
            </w:r>
          </w:p>
        </w:tc>
        <w:tc>
          <w:tcPr>
            <w:tcW w:type="dxa" w:w="56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Hajnali fény, sirályok, horgászok. Ali nem beszél rögtön; először helyet csinál a korlátnál.</w:t>
            </w:r>
          </w:p>
        </w:tc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Biztonság és kíváncsiság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1 · Első szó</w:t>
            </w:r>
          </w:p>
        </w:tc>
        <w:tc>
          <w:tcPr>
            <w:tcW w:type="dxa" w:w="56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Ali: 'Merhaba. Ben Ali.' A vendég köszönhet, inthet vagy előbb meghallgathatja.</w:t>
            </w:r>
          </w:p>
        </w:tc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Nulla nyomás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2 · A név</w:t>
            </w:r>
          </w:p>
        </w:tc>
        <w:tc>
          <w:tcPr>
            <w:tcW w:type="dxa" w:w="56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Ali előbb elmondja a saját nevét, majd csak utána kérdez.</w:t>
            </w:r>
          </w:p>
        </w:tc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Saját mondat létrehozása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3 · Honnan érkeztél?</w:t>
            </w:r>
          </w:p>
        </w:tc>
        <w:tc>
          <w:tcPr>
            <w:tcW w:type="dxa" w:w="56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 túlpart felé nézve Ali természetesen kérdez rá a vendég otthonára.</w:t>
            </w:r>
          </w:p>
        </w:tc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Származás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4 · Kis városi találkozás</w:t>
            </w:r>
          </w:p>
        </w:tc>
        <w:tc>
          <w:tcPr>
            <w:tcW w:type="dxa" w:w="56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Egy horgászhoz Ali odaszól: 'Kolay gelsin.' A vendég látja, hogy a nyelv kapcsolat, nem feladat.</w:t>
            </w:r>
          </w:p>
        </w:tc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Kulturális megfigyelés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5 · A vendég visszakérdez</w:t>
            </w:r>
          </w:p>
        </w:tc>
        <w:tc>
          <w:tcPr>
            <w:tcW w:type="dxa" w:w="56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 vendég választhat: megkérdezi Ali nevét, hogy van, vagy honnan való.</w:t>
            </w:r>
          </w:p>
        </w:tc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Társalgási forduló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6 · Személyes ág</w:t>
            </w:r>
          </w:p>
        </w:tc>
        <w:tc>
          <w:tcPr>
            <w:tcW w:type="dxa" w:w="56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Ali a motivációhoz illően a munkáról, hobbiról vagy utazásról kérdez - legfeljebb egyszer.</w:t>
            </w:r>
          </w:p>
        </w:tc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Relevancia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7 · Első önálló bemutatkozás</w:t>
            </w:r>
          </w:p>
        </w:tc>
        <w:tc>
          <w:tcPr>
            <w:tcW w:type="dxa" w:w="56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 vendég három rövid elemből összerakja saját bemutatkozását.</w:t>
            </w:r>
          </w:p>
        </w:tc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Integráció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8 · Meghívás</w:t>
            </w:r>
          </w:p>
        </w:tc>
        <w:tc>
          <w:tcPr>
            <w:tcW w:type="dxa" w:w="56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Ali nem értékel. Azt mondja: 'Most már tudom, ki érkezett meg. Hadi, bir çay içelim.'</w:t>
            </w:r>
          </w:p>
        </w:tc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Érzelmi zárás és átvezetés</w:t>
            </w:r>
          </w:p>
        </w:tc>
      </w:tr>
    </w:tbl>
    <w:p>
      <w:pPr>
        <w:pStyle w:val="Heading1"/>
      </w:pPr>
      <w:r>
        <w:t>5. Teljes Adventure Script</w:t>
      </w:r>
    </w:p>
    <w:p>
      <w:pPr>
        <w:pStyle w:val="Heading2"/>
      </w:pPr>
      <w:r>
        <w:t>Jelenet 1 · Hely a korlátnál</w:t>
      </w:r>
    </w:p>
    <w:p>
      <w:r>
        <w:rPr>
          <w:i/>
        </w:rPr>
        <w:t>A Galata híd napfelkeltében. Ali a város felé fordul, majd észreveszi a vendéget. Fél lépést arrébb áll.</w:t>
      </w:r>
    </w:p>
    <w:p>
      <w:pPr>
        <w:spacing w:after="80"/>
        <w:ind w:left="288"/>
      </w:pPr>
      <w:r>
        <w:rPr>
          <w:b/>
          <w:color w:val="A94F35"/>
        </w:rPr>
        <w:t xml:space="preserve">Ali: </w:t>
      </w:r>
      <w:r>
        <w:t>Merhaba. Itt jó a kilátás. Gyere, elférünk.</w:t>
      </w:r>
    </w:p>
    <w:p>
      <w:pPr>
        <w:spacing w:after="80"/>
        <w:ind w:left="288"/>
      </w:pPr>
      <w:r>
        <w:rPr>
          <w:b/>
          <w:color w:val="A94F35"/>
        </w:rPr>
        <w:t xml:space="preserve">Rendszer: </w:t>
      </w:r>
      <w:r>
        <w:t>Megjelenik három lehetőség: 'Merhaba', egy integetés, vagy 'Előbb meghallgatom'.</w:t>
      </w:r>
    </w:p>
    <w:p>
      <w:pPr>
        <w:spacing w:after="80"/>
        <w:ind w:left="288"/>
      </w:pPr>
      <w:r>
        <w:rPr>
          <w:b/>
          <w:color w:val="A94F35"/>
        </w:rPr>
        <w:t xml:space="preserve">Ali reakció: </w:t>
      </w:r>
      <w:r>
        <w:t>Bármelyik választ elfogadja. Hallgatásnál: 'Rendben. Van időnk.'</w:t>
      </w:r>
    </w:p>
    <w:p>
      <w:pPr>
        <w:pStyle w:val="Heading2"/>
      </w:pPr>
      <w:r>
        <w:t>Jelenet 2 · A név nem adatmező</w:t>
      </w:r>
    </w:p>
    <w:p>
      <w:r>
        <w:rPr>
          <w:i/>
        </w:rPr>
        <w:t>Ali először önmagáról ad valamit.</w:t>
      </w:r>
    </w:p>
    <w:p>
      <w:pPr>
        <w:spacing w:after="80"/>
        <w:ind w:left="288"/>
      </w:pPr>
      <w:r>
        <w:rPr>
          <w:b/>
          <w:color w:val="A94F35"/>
        </w:rPr>
        <w:t xml:space="preserve">Ali: </w:t>
      </w:r>
      <w:r>
        <w:t>Ben Ali. Benim adım Ali.</w:t>
      </w:r>
    </w:p>
    <w:p>
      <w:pPr>
        <w:spacing w:after="80"/>
        <w:ind w:left="288"/>
      </w:pPr>
      <w:r>
        <w:rPr>
          <w:b/>
          <w:color w:val="A94F35"/>
        </w:rPr>
        <w:t xml:space="preserve">Ali: </w:t>
      </w:r>
      <w:r>
        <w:t>Sana nasıl hitap edeyim? - Hogyan szólíthatlak?</w:t>
      </w:r>
    </w:p>
    <w:p>
      <w:pPr>
        <w:spacing w:after="80"/>
        <w:ind w:left="288"/>
      </w:pPr>
      <w:r>
        <w:rPr>
          <w:b/>
          <w:color w:val="A94F35"/>
        </w:rPr>
        <w:t xml:space="preserve">Vendég: </w:t>
      </w:r>
      <w:r>
        <w:t>Szabad szövegben vagy választással megadja a nevét.</w:t>
      </w:r>
    </w:p>
    <w:p>
      <w:pPr>
        <w:spacing w:after="80"/>
        <w:ind w:left="288"/>
      </w:pPr>
      <w:r>
        <w:rPr>
          <w:b/>
          <w:color w:val="A94F35"/>
        </w:rPr>
        <w:t xml:space="preserve">Ali reakció: </w:t>
      </w:r>
      <w:r>
        <w:t>A nevet egyszer természetesen visszamondja: 'Memnun oldum, [név].'</w:t>
      </w:r>
    </w:p>
    <w:p>
      <w:pPr>
        <w:pStyle w:val="Heading2"/>
      </w:pPr>
      <w:r>
        <w:t>Jelenet 3 · A túlpart felől</w:t>
      </w:r>
    </w:p>
    <w:p>
      <w:r>
        <w:rPr>
          <w:i/>
        </w:rPr>
        <w:t>Ali a vízre néz; a kérdés nem űrlapszerűen érkezik.</w:t>
      </w:r>
    </w:p>
    <w:p>
      <w:pPr>
        <w:spacing w:after="80"/>
        <w:ind w:left="288"/>
      </w:pPr>
      <w:r>
        <w:rPr>
          <w:b/>
          <w:color w:val="A94F35"/>
        </w:rPr>
        <w:t xml:space="preserve">Ali: </w:t>
      </w:r>
      <w:r>
        <w:t>Nerelisin? Honnan érkeztél hozzánk?</w:t>
      </w:r>
    </w:p>
    <w:p>
      <w:pPr>
        <w:spacing w:after="80"/>
        <w:ind w:left="288"/>
      </w:pPr>
      <w:r>
        <w:rPr>
          <w:b/>
          <w:color w:val="A94F35"/>
        </w:rPr>
        <w:t xml:space="preserve">Segítség: </w:t>
      </w:r>
      <w:r>
        <w:t>Macarım. / Macaristan'dan geldim.</w:t>
      </w:r>
    </w:p>
    <w:p>
      <w:pPr>
        <w:spacing w:after="80"/>
        <w:ind w:left="288"/>
      </w:pPr>
      <w:r>
        <w:rPr>
          <w:b/>
          <w:color w:val="A94F35"/>
        </w:rPr>
        <w:t xml:space="preserve">Vendég: </w:t>
      </w:r>
      <w:r>
        <w:t>Kiválasztja, kiegészíti vagy hangosan megpróbálja.</w:t>
      </w:r>
    </w:p>
    <w:p>
      <w:pPr>
        <w:spacing w:after="80"/>
        <w:ind w:left="288"/>
      </w:pPr>
      <w:r>
        <w:rPr>
          <w:b/>
          <w:color w:val="A94F35"/>
        </w:rPr>
        <w:t xml:space="preserve">Ali reakció: </w:t>
      </w:r>
      <w:r>
        <w:t>'Hoş geldin.' Utána legfeljebb egy személyes, nem nyelvi kérdést tesz fel.</w:t>
      </w:r>
    </w:p>
    <w:p>
      <w:pPr>
        <w:pStyle w:val="Heading2"/>
      </w:pPr>
      <w:r>
        <w:t>Jelenet 4 · A híd nyelve</w:t>
      </w:r>
    </w:p>
    <w:p>
      <w:r>
        <w:rPr>
          <w:i/>
        </w:rPr>
        <w:t>Egy horgász elhalad mellettetek. Ali nem tanítói magyarázatot ad, hanem köszön.</w:t>
      </w:r>
    </w:p>
    <w:p>
      <w:pPr>
        <w:spacing w:after="80"/>
        <w:ind w:left="288"/>
      </w:pPr>
      <w:r>
        <w:rPr>
          <w:b/>
          <w:color w:val="A94F35"/>
        </w:rPr>
        <w:t xml:space="preserve">Ali: </w:t>
      </w:r>
      <w:r>
        <w:t>Kolay gelsin!</w:t>
      </w:r>
    </w:p>
    <w:p>
      <w:pPr>
        <w:spacing w:after="80"/>
        <w:ind w:left="288"/>
      </w:pPr>
      <w:r>
        <w:rPr>
          <w:b/>
          <w:color w:val="A94F35"/>
        </w:rPr>
        <w:t xml:space="preserve">Ali, halkan: </w:t>
      </w:r>
      <w:r>
        <w:t>Ezt annak mondjuk, aki éppen dolgozik. Olyasmi, hogy legyen könnyű a munkád.</w:t>
      </w:r>
    </w:p>
    <w:p>
      <w:pPr>
        <w:spacing w:after="80"/>
        <w:ind w:left="288"/>
      </w:pPr>
      <w:r>
        <w:rPr>
          <w:b/>
          <w:color w:val="A94F35"/>
        </w:rPr>
        <w:t xml:space="preserve">Vendég: </w:t>
      </w:r>
      <w:r>
        <w:t>Megismételheti, elmentheti az útinaplóba vagy csak figyelhet.</w:t>
      </w:r>
    </w:p>
    <w:p>
      <w:pPr>
        <w:spacing w:after="80"/>
        <w:ind w:left="288"/>
      </w:pPr>
      <w:r>
        <w:rPr>
          <w:b/>
          <w:color w:val="A94F35"/>
        </w:rPr>
        <w:t xml:space="preserve">Szabály: </w:t>
      </w:r>
      <w:r>
        <w:t>Ez receptív kulturális ajándék; nem része a sikerfeltételnek.</w:t>
      </w:r>
    </w:p>
    <w:p>
      <w:pPr>
        <w:pStyle w:val="Heading2"/>
      </w:pPr>
      <w:r>
        <w:t>Jelenet 5 · Most te kérdezel</w:t>
      </w:r>
    </w:p>
    <w:p>
      <w:r>
        <w:rPr>
          <w:i/>
        </w:rPr>
        <w:t>Ali visszaadja a beszélgetés irányítását.</w:t>
      </w:r>
    </w:p>
    <w:p>
      <w:pPr>
        <w:spacing w:after="80"/>
        <w:ind w:left="288"/>
      </w:pPr>
      <w:r>
        <w:rPr>
          <w:b/>
          <w:color w:val="A94F35"/>
        </w:rPr>
        <w:t xml:space="preserve">Ali: </w:t>
      </w:r>
      <w:r>
        <w:t>Most te jössz. Mit szeretnél tudni rólam?</w:t>
      </w:r>
    </w:p>
    <w:p>
      <w:pPr>
        <w:spacing w:after="80"/>
        <w:ind w:left="288"/>
      </w:pPr>
      <w:r>
        <w:rPr>
          <w:b/>
          <w:color w:val="A94F35"/>
        </w:rPr>
        <w:t xml:space="preserve">Opciók: </w:t>
      </w:r>
      <w:r>
        <w:t>Senin adın ne? / Nasılsın? / Nerelisin? / Most inkább nézelődnék.</w:t>
      </w:r>
    </w:p>
    <w:p>
      <w:pPr>
        <w:spacing w:after="80"/>
        <w:ind w:left="288"/>
      </w:pPr>
      <w:r>
        <w:rPr>
          <w:b/>
          <w:color w:val="A94F35"/>
        </w:rPr>
        <w:t xml:space="preserve">Ali: </w:t>
      </w:r>
      <w:r>
        <w:t>Röviden, karakterhűen válaszol; nem kezd monológba.</w:t>
      </w:r>
    </w:p>
    <w:p>
      <w:pPr>
        <w:spacing w:after="80"/>
        <w:ind w:left="288"/>
      </w:pPr>
      <w:r>
        <w:rPr>
          <w:b/>
          <w:color w:val="A94F35"/>
        </w:rPr>
        <w:t xml:space="preserve">Humor: </w:t>
      </w:r>
      <w:r>
        <w:t>Ha a vendég újra a nevét kérdezi: 'Még mindig Ali. A sirályok sem változtatták meg.'</w:t>
      </w:r>
    </w:p>
    <w:p>
      <w:pPr>
        <w:pStyle w:val="Heading2"/>
      </w:pPr>
      <w:r>
        <w:t>Jelenet 6 · Három mondat, ami már a tiéd</w:t>
      </w:r>
    </w:p>
    <w:p>
      <w:r>
        <w:rPr>
          <w:i/>
        </w:rPr>
        <w:t>A rendszer nem tesztet, hanem kis képeslapot állít össze.</w:t>
      </w:r>
    </w:p>
    <w:p>
      <w:pPr>
        <w:spacing w:after="80"/>
        <w:ind w:left="288"/>
      </w:pPr>
      <w:r>
        <w:rPr>
          <w:b/>
          <w:color w:val="A94F35"/>
        </w:rPr>
        <w:t xml:space="preserve">Kártya: </w:t>
      </w:r>
      <w:r>
        <w:t>Merhaba. Benim adım [név]. Macarım / Macaristan'dan geldim.</w:t>
      </w:r>
    </w:p>
    <w:p>
      <w:pPr>
        <w:spacing w:after="80"/>
        <w:ind w:left="288"/>
      </w:pPr>
      <w:r>
        <w:rPr>
          <w:b/>
          <w:color w:val="A94F35"/>
        </w:rPr>
        <w:t xml:space="preserve">Vendég: </w:t>
      </w:r>
      <w:r>
        <w:t>Elolvashatja, meghallgathatja, átrendezheti vagy kimondhatja.</w:t>
      </w:r>
    </w:p>
    <w:p>
      <w:pPr>
        <w:spacing w:after="80"/>
        <w:ind w:left="288"/>
      </w:pPr>
      <w:r>
        <w:rPr>
          <w:b/>
          <w:color w:val="A94F35"/>
        </w:rPr>
        <w:t xml:space="preserve">Ali reakció: </w:t>
      </w:r>
      <w:r>
        <w:t>A tartalmat ünnepli, nem a pontosságot: 'Most már tudom, ki érkezett meg.'</w:t>
      </w:r>
    </w:p>
    <w:p>
      <w:pPr>
        <w:spacing w:after="80"/>
        <w:ind w:left="288"/>
      </w:pPr>
      <w:r>
        <w:rPr>
          <w:b/>
          <w:color w:val="A94F35"/>
        </w:rPr>
        <w:t xml:space="preserve">Javítás: </w:t>
      </w:r>
      <w:r>
        <w:t>Legfeljebb egy finom visszamondás; nincs piros jelzés vagy hibaszám.</w:t>
      </w:r>
    </w:p>
    <w:p>
      <w:pPr>
        <w:pStyle w:val="Heading2"/>
      </w:pPr>
      <w:r>
        <w:t>Jelenet 7 · Nem búcsú</w:t>
      </w:r>
    </w:p>
    <w:p>
      <w:r>
        <w:rPr>
          <w:i/>
        </w:rPr>
        <w:t>Ali a híd másik vége felé indul, majd visszafordul.</w:t>
      </w:r>
    </w:p>
    <w:p>
      <w:pPr>
        <w:spacing w:after="80"/>
        <w:ind w:left="288"/>
      </w:pPr>
      <w:r>
        <w:rPr>
          <w:b/>
          <w:color w:val="A94F35"/>
        </w:rPr>
        <w:t xml:space="preserve">Ali: </w:t>
      </w:r>
      <w:r>
        <w:t>Görüşürüz demeyelim. Daha yeni başladık. - Ne búcsúzzunk, még csak most kezdtük.</w:t>
      </w:r>
    </w:p>
    <w:p>
      <w:pPr>
        <w:spacing w:after="80"/>
        <w:ind w:left="288"/>
      </w:pPr>
      <w:r>
        <w:rPr>
          <w:b/>
          <w:color w:val="A94F35"/>
        </w:rPr>
        <w:t xml:space="preserve">Ali: </w:t>
      </w:r>
      <w:r>
        <w:t>Hadi, bir çay içelim.</w:t>
      </w:r>
    </w:p>
    <w:p>
      <w:pPr>
        <w:spacing w:after="80"/>
        <w:ind w:left="288"/>
      </w:pPr>
      <w:r>
        <w:rPr>
          <w:b/>
          <w:color w:val="A94F35"/>
        </w:rPr>
        <w:t xml:space="preserve">CTA: </w:t>
      </w:r>
      <w:r>
        <w:t>Sétáljunk át Karaköybe</w:t>
      </w:r>
    </w:p>
    <w:p>
      <w:pPr>
        <w:spacing w:after="80"/>
        <w:ind w:left="288"/>
      </w:pPr>
      <w:r>
        <w:rPr>
          <w:b/>
          <w:color w:val="A94F35"/>
        </w:rPr>
        <w:t xml:space="preserve">Útinapló: </w:t>
      </w:r>
      <w:r>
        <w:t>Első emlék: Megérkeztél · Galata · a vendég saját három mondata</w:t>
      </w:r>
    </w:p>
    <w:p>
      <w:pPr>
        <w:pStyle w:val="Heading1"/>
      </w:pPr>
      <w:r>
        <w:t>6. Interaction Blueprint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1512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Pillanat</w:t>
            </w:r>
          </w:p>
        </w:tc>
        <w:tc>
          <w:tcPr>
            <w:tcW w:type="dxa" w:w="2088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Lát / hall</w:t>
            </w:r>
          </w:p>
        </w:tc>
        <w:tc>
          <w:tcPr>
            <w:tcW w:type="dxa" w:w="2088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Vendég tehet</w:t>
            </w:r>
          </w:p>
        </w:tc>
        <w:tc>
          <w:tcPr>
            <w:tcW w:type="dxa" w:w="2088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AI megjegyez</w:t>
            </w:r>
          </w:p>
        </w:tc>
        <w:tc>
          <w:tcPr>
            <w:tcW w:type="dxa" w:w="1872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Ali-szabály</w:t>
            </w:r>
          </w:p>
        </w:tc>
      </w:tr>
      <w:tr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Érkezés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Galata-híd, mozgó víz, Ali oldalról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Megfigyel / továbbérint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Nincs adatmentés</w:t>
            </w:r>
          </w:p>
        </w:tc>
        <w:tc>
          <w:tcPr>
            <w:tcW w:type="dxa" w:w="18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 csend is érvényes belépés</w:t>
            </w:r>
          </w:p>
        </w:tc>
      </w:tr>
      <w:tr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Köszönés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Merhaba + hallgatási opció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Választ, hallgat vagy hangosan próbál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Beszédbátorság ideiglenes jelzése</w:t>
            </w:r>
          </w:p>
        </w:tc>
        <w:tc>
          <w:tcPr>
            <w:tcW w:type="dxa" w:w="18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Ali nem sürget</w:t>
            </w:r>
          </w:p>
        </w:tc>
      </w:tr>
      <w:tr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Név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Ali mintát ad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Név megadása vagy kihagyása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Megszólítási név</w:t>
            </w:r>
          </w:p>
        </w:tc>
        <w:tc>
          <w:tcPr>
            <w:tcW w:type="dxa" w:w="18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Ali egyszer visszamondja</w:t>
            </w:r>
          </w:p>
        </w:tc>
      </w:tr>
      <w:tr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Származás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Két rövid mondatmodell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Választ / személyre szab / meghallgat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Ország, város opcionálisan</w:t>
            </w:r>
          </w:p>
        </w:tc>
        <w:tc>
          <w:tcPr>
            <w:tcW w:type="dxa" w:w="18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Nincs zászlóteszt</w:t>
            </w:r>
          </w:p>
        </w:tc>
      </w:tr>
      <w:tr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Kulturális pillanat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Horgász és Kolay gelsin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Mentés vagy figyelés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Érdeklődés a kulturális kitérők iránt</w:t>
            </w:r>
          </w:p>
        </w:tc>
        <w:tc>
          <w:tcPr>
            <w:tcW w:type="dxa" w:w="18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Nem kötelező</w:t>
            </w:r>
          </w:p>
        </w:tc>
      </w:tr>
      <w:tr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Visszakérdezés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3 kérdés + nézelődési opció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 vendég irányít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Preferált interakciómélység</w:t>
            </w:r>
          </w:p>
        </w:tc>
        <w:tc>
          <w:tcPr>
            <w:tcW w:type="dxa" w:w="18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Ali röviden válaszol</w:t>
            </w:r>
          </w:p>
        </w:tc>
      </w:tr>
      <w:tr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Bemutatkozókártya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Saját adatokból összeálló mondat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Hallgat / rendez / kimond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Első produktív mondatok</w:t>
            </w:r>
          </w:p>
        </w:tc>
        <w:tc>
          <w:tcPr>
            <w:tcW w:type="dxa" w:w="18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Egyetlen finom javítás</w:t>
            </w:r>
          </w:p>
        </w:tc>
      </w:tr>
      <w:tr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Zárás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Útinapló és Karaköy-meghívás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Mentés / továbblépés</w:t>
            </w:r>
          </w:p>
        </w:tc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Kaland teljesítve, nem pontszám</w:t>
            </w:r>
          </w:p>
        </w:tc>
        <w:tc>
          <w:tcPr>
            <w:tcW w:type="dxa" w:w="18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Érzelmi megerősítés</w:t>
            </w:r>
          </w:p>
        </w:tc>
      </w:tr>
    </w:tbl>
    <w:p>
      <w:pPr>
        <w:pStyle w:val="Heading1"/>
      </w:pPr>
      <w:r>
        <w:t>7. Learning Design Spec</w:t>
      </w:r>
    </w:p>
    <w:p>
      <w:pPr>
        <w:pStyle w:val="Heading2"/>
      </w:pPr>
      <w:r>
        <w:t>Terhelési keret</w:t>
      </w:r>
    </w:p>
    <w:p>
      <w:pPr>
        <w:pStyle w:val="ListBullet"/>
      </w:pPr>
      <w:r>
        <w:t>Aktívan előhívandó új elemek: legfeljebb 6.</w:t>
      </w:r>
    </w:p>
    <w:p>
      <w:pPr>
        <w:pStyle w:val="ListBullet"/>
      </w:pPr>
      <w:r>
        <w:t>Receptíven megjelenő új elemek: legfeljebb 8.</w:t>
      </w:r>
    </w:p>
    <w:p>
      <w:pPr>
        <w:pStyle w:val="ListBullet"/>
      </w:pPr>
      <w:r>
        <w:t>Egy képernyőn egyszerre legfeljebb egy új mondatminta.</w:t>
      </w:r>
    </w:p>
    <w:p>
      <w:pPr>
        <w:pStyle w:val="ListBullet"/>
      </w:pPr>
      <w:r>
        <w:t>Egy kalandban legfeljebb egy explicit nyelvi magyarázat, és csak kérésre.</w:t>
      </w:r>
    </w:p>
    <w:p>
      <w:pPr>
        <w:pStyle w:val="ListBullet"/>
      </w:pPr>
      <w:r>
        <w:t>A vendég legalább három alkalommal választhat hallgatást vagy megfigyelést.</w:t>
      </w:r>
    </w:p>
    <w:p>
      <w:pPr>
        <w:pStyle w:val="Heading2"/>
      </w:pPr>
      <w:r>
        <w:t>Ismétlési terv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800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Mikor</w:t>
            </w:r>
          </w:p>
        </w:tc>
        <w:tc>
          <w:tcPr>
            <w:tcW w:type="dxa" w:w="2880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Mi tér vissza?</w:t>
            </w:r>
          </w:p>
        </w:tc>
        <w:tc>
          <w:tcPr>
            <w:tcW w:type="dxa" w:w="4968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Hogyan?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Azonnali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Merhaba; Benim adım…</w:t>
            </w:r>
          </w:p>
        </w:tc>
        <w:tc>
          <w:tcPr>
            <w:tcW w:type="dxa" w:w="49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Ugyanabban a jelenetben természetes visszamondás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Kaland vége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Név + származás</w:t>
            </w:r>
          </w:p>
        </w:tc>
        <w:tc>
          <w:tcPr>
            <w:tcW w:type="dxa" w:w="49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Saját bemutatkozókártya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Adventure 02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Köszönés + név</w:t>
            </w:r>
          </w:p>
        </w:tc>
        <w:tc>
          <w:tcPr>
            <w:tcW w:type="dxa" w:w="49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 teázóban a tulajdonosnak bemutatkozás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Adventure 03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Nerelisin?</w:t>
            </w:r>
          </w:p>
        </w:tc>
        <w:tc>
          <w:tcPr>
            <w:tcW w:type="dxa" w:w="49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Egy kompon megismert utas kérdése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Adventure 06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Kolay gelsin</w:t>
            </w:r>
          </w:p>
        </w:tc>
        <w:tc>
          <w:tcPr>
            <w:tcW w:type="dxa" w:w="49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Belépés helyi üzletbe</w:t>
            </w:r>
          </w:p>
        </w:tc>
      </w:tr>
      <w:t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Adventure 10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Teljes bemutatkozás</w:t>
            </w:r>
          </w:p>
        </w:tc>
        <w:tc>
          <w:tcPr>
            <w:tcW w:type="dxa" w:w="49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Már gazdagabb, saját történettel</w:t>
            </w:r>
          </w:p>
        </w:tc>
      </w:tr>
    </w:tbl>
    <w:p>
      <w:pPr>
        <w:pStyle w:val="Heading2"/>
      </w:pPr>
      <w:r>
        <w:t>Sikerlogika</w:t>
      </w:r>
    </w:p>
    <w:p>
      <w:r>
        <w:t>A kaland teljesül, ha a vendég eljut a személyes bemutatkozókártyáig. A hangos kimondás ajánlott, de nem kötelező. A rendszer nem tárol százalékos pontszámot; ehelyett három állapotot rögzít elemenként: találkoztunk vele, segítséggel használtad, önállóan használtad.</w:t>
      </w:r>
    </w:p>
    <w:p>
      <w:pPr>
        <w:pStyle w:val="Heading1"/>
      </w:pPr>
      <w:r>
        <w:t>8. Ali AI Behavior Spec</w:t>
      </w:r>
    </w:p>
    <w:p>
      <w:pPr>
        <w:pStyle w:val="Heading2"/>
      </w:pPr>
      <w:r>
        <w:t>Kötelező viselkedés</w:t>
      </w:r>
    </w:p>
    <w:p>
      <w:pPr>
        <w:pStyle w:val="ListBullet"/>
      </w:pPr>
      <w:r>
        <w:t>Ali minden személyes kérdés előtt ad valamit magából.</w:t>
      </w:r>
    </w:p>
    <w:p>
      <w:pPr>
        <w:pStyle w:val="ListBullet"/>
      </w:pPr>
      <w:r>
        <w:t>Egyszerre csak egy kérdést tesz fel.</w:t>
      </w:r>
    </w:p>
    <w:p>
      <w:pPr>
        <w:pStyle w:val="ListBullet"/>
      </w:pPr>
      <w:r>
        <w:t>A vendég nevét természetesen, ritkán használja; soha nem minden mondatban.</w:t>
      </w:r>
    </w:p>
    <w:p>
      <w:pPr>
        <w:pStyle w:val="ListBullet"/>
      </w:pPr>
      <w:r>
        <w:t>Hallgatáskor nem tölti ki azonnal új beszéddel a teret.</w:t>
      </w:r>
    </w:p>
    <w:p>
      <w:pPr>
        <w:pStyle w:val="ListBullet"/>
      </w:pPr>
      <w:r>
        <w:t>Javítás helyett először természetesen visszamondja a helyes formát.</w:t>
      </w:r>
    </w:p>
    <w:p>
      <w:pPr>
        <w:pStyle w:val="ListBullet"/>
      </w:pPr>
      <w:r>
        <w:t>Egy fordulóban legfeljebb egy nyelvi javítást tesz.</w:t>
      </w:r>
    </w:p>
    <w:p>
      <w:pPr>
        <w:pStyle w:val="ListBullet"/>
      </w:pPr>
      <w:r>
        <w:t>A kaland ritmusát a vendég kíváncsisága, nem a tartalomlista határozza meg.</w:t>
      </w:r>
    </w:p>
    <w:p>
      <w:pPr>
        <w:pStyle w:val="ListBullet"/>
      </w:pPr>
      <w:r>
        <w:t>Minden ág végén visszavezeti a vendéget a közös sétába.</w:t>
      </w:r>
    </w:p>
    <w:p>
      <w:pPr>
        <w:pStyle w:val="Heading2"/>
      </w:pPr>
      <w:r>
        <w:t>Tiltott viselkedés</w:t>
      </w:r>
    </w:p>
    <w:p>
      <w:pPr>
        <w:pStyle w:val="ListBullet"/>
      </w:pPr>
      <w:r>
        <w:t>'Helytelen', 'rossz válasz', 'próbáld újra' vagy pontszám használata.</w:t>
      </w:r>
    </w:p>
    <w:p>
      <w:pPr>
        <w:pStyle w:val="ListBullet"/>
      </w:pPr>
      <w:r>
        <w:t>Egymás után több személyes kérdés feltevése.</w:t>
      </w:r>
    </w:p>
    <w:p>
      <w:pPr>
        <w:pStyle w:val="ListBullet"/>
      </w:pPr>
      <w:r>
        <w:t>A vendég nemzetisége alapján sztereotípia vagy vicc gyártása.</w:t>
      </w:r>
    </w:p>
    <w:p>
      <w:pPr>
        <w:pStyle w:val="ListBullet"/>
      </w:pPr>
      <w:r>
        <w:t>A teljes foglalkozás- vagy hobbilista felmondása.</w:t>
      </w:r>
    </w:p>
    <w:p>
      <w:pPr>
        <w:pStyle w:val="ListBullet"/>
      </w:pPr>
      <w:r>
        <w:t>A török nyelvtan hosszú magyarázata kérés nélkül.</w:t>
      </w:r>
    </w:p>
    <w:p>
      <w:pPr>
        <w:pStyle w:val="ListBullet"/>
      </w:pPr>
      <w:r>
        <w:t>A vendég által kihagyott adat újbóli kikényszerítése.</w:t>
      </w:r>
    </w:p>
    <w:p>
      <w:pPr>
        <w:pStyle w:val="ListBullet"/>
      </w:pPr>
      <w:r>
        <w:t>Önmagát tanárnak, idegenvezetőnek, chatbotnak vagy AI-nak nevezni a kalandon belül.</w:t>
      </w:r>
    </w:p>
    <w:p>
      <w:pPr>
        <w:pStyle w:val="Heading2"/>
      </w:pPr>
      <w:r>
        <w:t>Javítási lépcső</w:t>
      </w:r>
    </w:p>
    <w:p>
      <w:pPr>
        <w:pStyle w:val="ListNumber"/>
      </w:pPr>
      <w:r>
        <w:t>Értelem felismerése: ha a mondat érthető, Ali először reagál a jelentésére.</w:t>
      </w:r>
    </w:p>
    <w:p>
      <w:pPr>
        <w:pStyle w:val="ListNumber"/>
      </w:pPr>
      <w:r>
        <w:t>Természetes visszamondás: 'Evet, Macaristan'dan geldin.'</w:t>
      </w:r>
    </w:p>
    <w:p>
      <w:pPr>
        <w:pStyle w:val="ListNumber"/>
      </w:pPr>
      <w:r>
        <w:t>Finom meghívás: 'Ha szeretnéd, mondd velem lassabban.'</w:t>
      </w:r>
    </w:p>
    <w:p>
      <w:pPr>
        <w:pStyle w:val="ListNumber"/>
      </w:pPr>
      <w:r>
        <w:t>Mini magyarázat csak kérésre, legfeljebb két mondatban.</w:t>
      </w:r>
    </w:p>
    <w:p>
      <w:pPr>
        <w:pStyle w:val="ListNumber"/>
      </w:pPr>
      <w:r>
        <w:t>Továbbhaladás: a hiba nem blokkolhatja a történetet.</w:t>
      </w:r>
    </w:p>
    <w:p>
      <w:pPr>
        <w:pStyle w:val="Heading1"/>
      </w:pPr>
      <w:r>
        <w:t>9. Személyre szabás és memória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944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Adat</w:t>
            </w:r>
          </w:p>
        </w:tc>
        <w:tc>
          <w:tcPr>
            <w:tcW w:type="dxa" w:w="1512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Tárolható?</w:t>
            </w:r>
          </w:p>
        </w:tc>
        <w:tc>
          <w:tcPr>
            <w:tcW w:type="dxa" w:w="3671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Mire használjuk?</w:t>
            </w:r>
          </w:p>
        </w:tc>
        <w:tc>
          <w:tcPr>
            <w:tcW w:type="dxa" w:w="2520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Korlát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Megszólítási név</w:t>
            </w:r>
          </w:p>
        </w:tc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Igen</w:t>
            </w:r>
          </w:p>
        </w:tc>
        <w:tc>
          <w:tcPr>
            <w:tcW w:type="dxa" w:w="36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Későbbi kalandok természetes megszólítása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Bármikor módosítható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Származási ország / város</w:t>
            </w:r>
          </w:p>
        </w:tc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Opcionális</w:t>
            </w:r>
          </w:p>
        </w:tc>
        <w:tc>
          <w:tcPr>
            <w:tcW w:type="dxa" w:w="36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Példamondatok személyre szabása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Nem következtet identitásra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Motiváció</w:t>
            </w:r>
          </w:p>
        </w:tc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Igen</w:t>
            </w:r>
          </w:p>
        </w:tc>
        <w:tc>
          <w:tcPr>
            <w:tcW w:type="dxa" w:w="36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Utazás / kultúra / újrakezdés ág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Nem profilozás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Beszédbátorság</w:t>
            </w:r>
          </w:p>
        </w:tc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Igen, állapotként</w:t>
            </w:r>
          </w:p>
        </w:tc>
        <w:tc>
          <w:tcPr>
            <w:tcW w:type="dxa" w:w="36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Több vagy kevesebb hangos meghívás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Nem minősítés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Foglalkozás / hobbi</w:t>
            </w:r>
          </w:p>
        </w:tc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Csak ha önként megadja</w:t>
            </w:r>
          </w:p>
        </w:tc>
        <w:tc>
          <w:tcPr>
            <w:tcW w:type="dxa" w:w="36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Személyre szabott ágak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Nem kötelező mező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Konkrét hibák</w:t>
            </w:r>
          </w:p>
        </w:tc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Csak tanulási állapotként</w:t>
            </w:r>
          </w:p>
        </w:tc>
        <w:tc>
          <w:tcPr>
            <w:tcW w:type="dxa" w:w="36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Későbbi természetes ismétlés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Nincs hibajegyzék a vendég előtt</w:t>
            </w:r>
          </w:p>
        </w:tc>
      </w:tr>
    </w:tbl>
    <w:p>
      <w:pPr>
        <w:pStyle w:val="Heading1"/>
      </w:pPr>
      <w:r>
        <w:t>10. Edge case-ek</w:t>
      </w:r>
    </w:p>
    <w:p>
      <w:pPr>
        <w:spacing w:after="100"/>
      </w:pPr>
      <w:r>
        <w:rPr>
          <w:b/>
          <w:color w:val="A94F35"/>
        </w:rPr>
        <w:t xml:space="preserve">A vendég semmit nem akar mondani: </w:t>
      </w:r>
      <w:r>
        <w:t>Ali elfogadja: 'Rendben. Nézzük egy kicsit a vizet.' Később egyetlen opcionális meghívást tesz.</w:t>
      </w:r>
    </w:p>
    <w:p>
      <w:pPr>
        <w:spacing w:after="100"/>
      </w:pPr>
      <w:r>
        <w:rPr>
          <w:b/>
          <w:color w:val="A94F35"/>
        </w:rPr>
        <w:t xml:space="preserve">A vendég már beszél törökül: </w:t>
      </w:r>
      <w:r>
        <w:t>Ali röviden reagál törökül, majd természetesebb, gazdagabb kérdéssel folytat; nem kényszeríti kezdő módba.</w:t>
      </w:r>
    </w:p>
    <w:p>
      <w:pPr>
        <w:spacing w:after="100"/>
      </w:pPr>
      <w:r>
        <w:rPr>
          <w:b/>
          <w:color w:val="A94F35"/>
        </w:rPr>
        <w:t xml:space="preserve">A vendég hibásan adja meg a nevét vagy országát: </w:t>
      </w:r>
      <w:r>
        <w:t>Ali a jelentésre reagál, majd finoman visszamondja a természetes alakot.</w:t>
      </w:r>
    </w:p>
    <w:p>
      <w:pPr>
        <w:spacing w:after="100"/>
      </w:pPr>
      <w:r>
        <w:rPr>
          <w:b/>
          <w:color w:val="A94F35"/>
        </w:rPr>
        <w:t xml:space="preserve">A vendég érzékeny személyes kérdést kapna: </w:t>
      </w:r>
      <w:r>
        <w:t>A családi állapot, életkor és foglalkozás csak opcionális ág; mindig kihagyható.</w:t>
      </w:r>
    </w:p>
    <w:p>
      <w:pPr>
        <w:spacing w:after="100"/>
      </w:pPr>
      <w:r>
        <w:rPr>
          <w:b/>
          <w:color w:val="A94F35"/>
        </w:rPr>
        <w:t xml:space="preserve">A vendég más országból érkezik: </w:t>
      </w:r>
      <w:r>
        <w:t>A rendszer az ország és város helyes török alakját dinamikusan adja, nem csak magyar példát kínál.</w:t>
      </w:r>
    </w:p>
    <w:p>
      <w:pPr>
        <w:spacing w:after="100"/>
      </w:pPr>
      <w:r>
        <w:rPr>
          <w:b/>
          <w:color w:val="A94F35"/>
        </w:rPr>
        <w:t xml:space="preserve">A beszédfelismerés bizonytalan: </w:t>
      </w:r>
      <w:r>
        <w:t>Nem jelenti ki, hogy a vendég rosszul mondta. Felajánlja a hallgatást vagy a szöveges választ.</w:t>
      </w:r>
    </w:p>
    <w:p>
      <w:pPr>
        <w:spacing w:after="100"/>
      </w:pPr>
      <w:r>
        <w:rPr>
          <w:b/>
          <w:color w:val="A94F35"/>
        </w:rPr>
        <w:t xml:space="preserve">A vendég off-topic kérdez: </w:t>
      </w:r>
      <w:r>
        <w:t>Ali röviden válaszol, ha biztonságos, majd vendégváróan visszakapcsol: 'Erről majd mesélek. Előbb mutatok valamit a hídon.'</w:t>
      </w:r>
    </w:p>
    <w:p>
      <w:pPr>
        <w:pStyle w:val="Heading1"/>
      </w:pPr>
      <w:r>
        <w:t>11. Prototype Flow</w:t>
      </w:r>
    </w:p>
    <w:p>
      <w:pPr>
        <w:pStyle w:val="ListNumber"/>
      </w:pPr>
      <w:r>
        <w:t>Nyitókép: Galata híd, Ali oldalról - CTA: 'Odaállhatok melléd?'</w:t>
      </w:r>
    </w:p>
    <w:p>
      <w:pPr>
        <w:pStyle w:val="ListNumber"/>
      </w:pPr>
      <w:r>
        <w:t>Köszönési választás: Merhaba / integetés / előbb hallgatom.</w:t>
      </w:r>
    </w:p>
    <w:p>
      <w:pPr>
        <w:pStyle w:val="ListNumber"/>
      </w:pPr>
      <w:r>
        <w:t>Ali bemutatkozása hanggal és felirattal.</w:t>
      </w:r>
    </w:p>
    <w:p>
      <w:pPr>
        <w:pStyle w:val="ListNumber"/>
      </w:pPr>
      <w:r>
        <w:t>Név megadása vagy kihagyása.</w:t>
      </w:r>
    </w:p>
    <w:p>
      <w:pPr>
        <w:pStyle w:val="ListNumber"/>
      </w:pPr>
      <w:r>
        <w:t>Származás két válaszmélységgel.</w:t>
      </w:r>
    </w:p>
    <w:p>
      <w:pPr>
        <w:pStyle w:val="ListNumber"/>
      </w:pPr>
      <w:r>
        <w:t>Kolay gelsin kulturális pillanat a horgásszal.</w:t>
      </w:r>
    </w:p>
    <w:p>
      <w:pPr>
        <w:pStyle w:val="ListNumber"/>
      </w:pPr>
      <w:r>
        <w:t>Vendég visszakérdez vagy csendben marad.</w:t>
      </w:r>
    </w:p>
    <w:p>
      <w:pPr>
        <w:pStyle w:val="ListNumber"/>
      </w:pPr>
      <w:r>
        <w:t>Saját hárommondatos bemutatkozókártya.</w:t>
      </w:r>
    </w:p>
    <w:p>
      <w:pPr>
        <w:pStyle w:val="ListNumber"/>
      </w:pPr>
      <w:r>
        <w:t>Útinapló mentése és átvezetés Karaköybe.</w:t>
      </w:r>
    </w:p>
    <w:p>
      <w:pPr>
        <w:pStyle w:val="Heading2"/>
      </w:pPr>
      <w:r>
        <w:t>Prototípus-képernyők minimumkészlete</w:t>
      </w:r>
    </w:p>
    <w:p>
      <w:pPr>
        <w:pStyle w:val="ListBullet"/>
      </w:pPr>
      <w:r>
        <w:t>1 ambient nyitókép</w:t>
      </w:r>
    </w:p>
    <w:p>
      <w:pPr>
        <w:pStyle w:val="ListBullet"/>
      </w:pPr>
      <w:r>
        <w:t>3 beszélgetési képernyő</w:t>
      </w:r>
    </w:p>
    <w:p>
      <w:pPr>
        <w:pStyle w:val="ListBullet"/>
      </w:pPr>
      <w:r>
        <w:t>2 személyre szabó kártya</w:t>
      </w:r>
    </w:p>
    <w:p>
      <w:pPr>
        <w:pStyle w:val="ListBullet"/>
      </w:pPr>
      <w:r>
        <w:t>1 kulturális közjáték</w:t>
      </w:r>
    </w:p>
    <w:p>
      <w:pPr>
        <w:pStyle w:val="ListBullet"/>
      </w:pPr>
      <w:r>
        <w:t>1 saját mondat-összeállító</w:t>
      </w:r>
    </w:p>
    <w:p>
      <w:pPr>
        <w:pStyle w:val="ListBullet"/>
      </w:pPr>
      <w:r>
        <w:t>1 útinapló-zárókártya</w:t>
      </w:r>
    </w:p>
    <w:p>
      <w:pPr>
        <w:pStyle w:val="Heading1"/>
      </w:pPr>
      <w:r>
        <w:t>12. Elfogadási kritériumok</w:t>
      </w:r>
    </w:p>
    <w:p>
      <w:pPr>
        <w:pStyle w:val="ListBullet"/>
      </w:pPr>
      <w:r>
        <w:t>☐ A kaland 8-12 perc alatt végigjárható.</w:t>
      </w:r>
    </w:p>
    <w:p>
      <w:pPr>
        <w:pStyle w:val="ListBullet"/>
      </w:pPr>
      <w:r>
        <w:t>☐ A teljesen kezdő vendég minden ponton érti, mit tehet.</w:t>
      </w:r>
    </w:p>
    <w:p>
      <w:pPr>
        <w:pStyle w:val="ListBullet"/>
      </w:pPr>
      <w:r>
        <w:t>☐ Legalább három helyen választhatja a hallgatást vagy megfigyelést.</w:t>
      </w:r>
    </w:p>
    <w:p>
      <w:pPr>
        <w:pStyle w:val="ListBullet"/>
      </w:pPr>
      <w:r>
        <w:t>☐ Ali egyetlen alkalommal sem használ tanári vagy értékelő nyelvet.</w:t>
      </w:r>
    </w:p>
    <w:p>
      <w:pPr>
        <w:pStyle w:val="ListBullet"/>
      </w:pPr>
      <w:r>
        <w:t>☐ A vendég legalább két saját adattal személyre szabott török mondatot lát.</w:t>
      </w:r>
    </w:p>
    <w:p>
      <w:pPr>
        <w:pStyle w:val="ListBullet"/>
      </w:pPr>
      <w:r>
        <w:t>☐ A kaland végén nincs pontszám, teszteredmény vagy feladatlista.</w:t>
      </w:r>
    </w:p>
    <w:p>
      <w:pPr>
        <w:pStyle w:val="ListBullet"/>
      </w:pPr>
      <w:r>
        <w:t>☐ Az útinaplóban megmarad a saját bemutatkozókártya.</w:t>
      </w:r>
    </w:p>
    <w:p>
      <w:pPr>
        <w:pStyle w:val="ListBullet"/>
      </w:pPr>
      <w:r>
        <w:t>☐ A zárás narratív módon átvezet a Karaköy teázó kalandjába.</w:t>
      </w:r>
    </w:p>
    <w:p>
      <w:pPr>
        <w:pStyle w:val="ListBullet"/>
      </w:pPr>
      <w:r>
        <w:t>☐ A török mondatokat anyanyelvi szakértő jóváhagyta.</w:t>
      </w:r>
    </w:p>
    <w:p>
      <w:pPr>
        <w:pStyle w:val="ListBullet"/>
      </w:pPr>
      <w:r>
        <w:t>☐ A Hospitality Manifesto tesztje teljesül: ezt egy jó vendégváró megtenné.</w:t>
      </w:r>
    </w:p>
    <w:p>
      <w:pPr>
        <w:pStyle w:val="Heading2"/>
      </w:pPr>
      <w:r>
        <w:t>Tesztkérdések öt próba-felhasználóval</w:t>
      </w:r>
    </w:p>
    <w:p>
      <w:pPr>
        <w:pStyle w:val="ListNumber"/>
      </w:pPr>
      <w:r>
        <w:t>Melyik pillanatban érezted először, hogy megérkeztél?</w:t>
      </w:r>
    </w:p>
    <w:p>
      <w:pPr>
        <w:pStyle w:val="ListNumber"/>
      </w:pPr>
      <w:r>
        <w:t>Volt olyan pont, ahol vizsgáztatva érezted magad?</w:t>
      </w:r>
    </w:p>
    <w:p>
      <w:pPr>
        <w:pStyle w:val="ListNumber"/>
      </w:pPr>
      <w:r>
        <w:t>Mit tudnál most elmondani magadról törökül?</w:t>
      </w:r>
    </w:p>
    <w:p>
      <w:pPr>
        <w:pStyle w:val="ListNumber"/>
      </w:pPr>
      <w:r>
        <w:t>Milyen embernek ismerted meg Alit?</w:t>
      </w:r>
    </w:p>
    <w:p>
      <w:pPr>
        <w:pStyle w:val="ListNumber"/>
      </w:pPr>
      <w:r>
        <w:t>Szeretnél vele továbbmenni Karaköybe? Miért?</w:t>
      </w:r>
    </w:p>
    <w:p>
      <w:r>
        <w:br w:type="page"/>
      </w:r>
    </w:p>
    <w:p>
      <w:pPr>
        <w:pStyle w:val="Heading1"/>
      </w:pPr>
      <w:r>
        <w:t>Függelék A · A 158 elem teljes kurálási naplója</w:t>
      </w:r>
    </w:p>
    <w:p>
      <w:r>
        <w:t>Ez a belső appendix bizonyítja, hogy az Adventure 01-hez rendelt minden tartalmi egység sorsáról döntés született. A forrásjelölés nem kerül a felhasználói élménybe.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36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6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Tartalmi egység</w:t>
            </w:r>
          </w:p>
        </w:tc>
        <w:tc>
          <w:tcPr>
            <w:tcW w:type="dxa" w:w="1800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Kurálás</w:t>
            </w:r>
          </w:p>
        </w:tc>
        <w:tc>
          <w:tcPr>
            <w:tcW w:type="dxa" w:w="2275"/>
            <w:shd w:fill="A94F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Felhasználás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AKM-0001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Bemutatkozás, ismerkedés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Későbbi visszatérés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Adventure 07 vagy 10 integráció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AKM-0002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BEMUTATKOZÁS 10 KÉRDÉS ALAPJÁN</w:t>
            </w:r>
          </w:p>
        </w:tc>
        <w:tc>
          <w:tcPr>
            <w:tcW w:type="dxa" w:w="1800"/>
            <w:shd w:fill="F3EFE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Szerkesztői jelölő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Nem jelenik meg; belső navigáció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AKM-0003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1. Hogy hívnak? Senin ismin / adın ne?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AKM-0004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2. Honnan jöttél? / Hova valósi vagy? Nereden geldin? / Nerelisin?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AKM-0005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3. Hány éves vagy? Kaç yaşındasın?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Későbbi visszatérés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Adventure 07 vagy 10 integráció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AKM-0006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4. Mi a foglalkozásod? Ne iş yapıyorsun?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Későbbi visszatérés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Adventure 07 vagy 10 integráció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AKM-0007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5. Hol dolgozol? Nerede çalışıyorsun?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Későbbi visszatérés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Adventure 07 vagy 10 integráció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AKM-0008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6. Szereted a munkádat? İşini seviyor musun?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Későbbi visszatérés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Adventure 07 vagy 10 integráció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AKM-0009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7. Van testvéred? Kardeşin var mı?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Későbbi visszatérés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Adventure 07 vagy 10 integráció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AKM-0010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8. Házas vagy? Evli misin?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Későbbi visszatérés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Adventure 07 vagy 10 integráció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AKM-0011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9. Kivel élsz? Kiminle yaşıyorsun?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Későbbi visszatérés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Adventure 07 vagy 10 integráció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AKM-0012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10.Mit csinálsz szabadidődben? Boş zamanlarında ne yaparsın?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Későbbi visszatérés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Adventure 07 vagy 10 integráció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AKM-0013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Alap társalgás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AKM-0014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Merhaba! Nasılsın? - Nasılsınız? - Ne haber? (N’aber?) - Ne var ne yok?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AKM-0015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Nasıl gidiyor?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Receptív támogatás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mondja; felismerés és válasz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AKM-0016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Szia, hogy vagy? (Törökországban a -hogy vagy- a köszönés része)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AKM-0017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Válaszként az alábbi kifejezéseket használhatjuk.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AKM-0018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Teşekkür ederim, iyiyim. Köszönöm, jól vagyok.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AKM-0019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Her şey yolunda. Minden rendben.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Receptív támogatás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mondja; felismerés és válasz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AKM-0020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Fena değilim. Megvagyok.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Receptív támogatás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mondja; felismerés és válasz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AKM-0021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Şöyle böyle. Szo szo, félig meddig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Receptív támogatás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mondja; felismerés és válasz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AKM-0022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İş güç. Munka ezerrel, döcög a szekér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AKM-0023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İç güveysinden hallice. Lehetne rosszabb is.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AKM-0024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Egyéb köszönési és elköszönési formák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AKM-0025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Merhaba / Selam! - Szia!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AKM-0026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Günaydın! / Hayırlı sabahlar! – Jó reggelt! / Áldott reggelt!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AKM-0027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„általában délelőtt 10-ig szokták használni a jó reggelt kifejezést”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AKM-0028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İyi günler! – Jó napot!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Receptív támogatás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mondja; felismerés és válasz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AKM-0029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İyi akşamlar! – Jó estét!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AKM-0030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“nap nyugta után használják ezt a köszönési formát”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AKM-0031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İyi geceler! / Hayırlı geceler! – Jó éjszakát! / Áldott éjszakát!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AKM-0032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“általában este 11 óra után használjuk”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AKM-0033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Tatlı rüyalar! / İyi uykular! – Szép álmokat!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AKM-0034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Kolay gelsin! – Jó munkát!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AKM-0035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“ezt akkor is mondhatjuk, akkor bemegyünk egy boltba és kifelé jövetkor is.”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AKM-0036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Hayırlı işler! – Jó munkát! “Áldásos munkát!”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AKM-0037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İşin gücün rast gitsin! - “Legyen szerencséd a munkádban!”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AKM-0038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Bol kazançlar! – “Legyen jó bevételed! Legyen sok vevőd!”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AKM-0039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Görüşürüz! / Görüşmek üzere! – Viszlát!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AKM-0040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Bye bye! – Szia!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AKM-0041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Güle güle! – Szia! – “az mondja, aki marad”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Receptív támogatás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mondja; felismerés és válasz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AKM-0042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Hoşça kal! – Szia! / Viszlát! “az mondja, aki távozik”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Receptív támogatás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mondja; felismerés és válasz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AKM-0043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Így mutatkozz be!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AKM-0044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Törökországban a keresztnév áll elől!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AKM-0045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xy –nak hívnak / xy a nevem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AKM-0046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 / isim – név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AKM-0047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soyad – vezetéknév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AKM-0048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Senin ismin / adın ne? Sizin isminiz / adınız ne?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AKM-0049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Hogy hívnak / hogy hívják önt?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AKM-0050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Benim adım Ali, benim soyadım Tekin.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AKM-0051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Származási hely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AKM-0052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Nerelisin? - Hova valósi vagy?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AKM-0053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Macarım. – Magyar vagyok.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AKM-0054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Budapeşteliyim. – Budapesti vagyok.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AKM-0055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Nereden geldin? – Honnan jöttél?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Receptív támogatás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mondja; felismerés és válasz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AKM-0056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Macaristan’dan geldim. – Magyarországról jöttem.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AKM-0057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Budapeşte’de yaşıyorum. – Budapesten élek.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AKM-0058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Néhány nemzetiség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AKM-0059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Alman, İngiliz, İtalyan - német, angol, olasz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AKM-0060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İspanyol, Yunan, Japon - spanyol, görög, japán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AKM-0061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Çinli, Rus, Türk – kínai, orosz, török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AKM-0062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Portekiz, Amerikan, Hollandalı – portugál, amerikai, holland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zsebében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Opcionális felfedezés / saját szótár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AKM-0063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 a foglalkozásod?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AKM-0064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 iş yapıyorsun? / İşin ne? / Ne-Hangi işle uğraşıyorsun?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AKM-0065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Mivel foglalkozol? / Mit dolgozol? / Mi a munkád?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AKM-0066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Mesleğin ne?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AKM-0067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 a szakmád, foglalkozásod?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AKM-0068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İş adamıyım. / İş kadınıyım. / Girişimciyim.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AKM-0069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Vállalkozó vagyok.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AKM-0070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Çalışanım. / Elemanım. / İşçiyim.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AKM-0071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Alkalmazott vagyok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AKM-0072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Büyük bir şirkette müdür olarak çalışıyorum. / Büyük bir şirkette müdürlük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AKM-0073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yapıyorum. / Büyük bir şirkette müdürüm.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AKM-0074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Egy nagy cégnél dolgozom igazgatóként.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AKM-0075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Gyakoribb munkahelyek és foglalkozások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AKM-0076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kórház, bolt, üzlet hastane, bakkal, market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AKM-0077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iroda, iskola, gyár büro/ofis, okul, fabrika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AKM-0078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könyvtár, bank, rendőrség kütüphane, banka, polis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AKM-0079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gyógyszertár, étterem eczane, lokanta / restoran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AKM-0080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orvos, tanár, szakács doktor, öğretmen, aşçı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AKM-0081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ápolónő, építész, könyvelő - hemşire, mimar, muhasebeci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AKM-0082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mérnök, fodrász, gyógyszerész - mühendis, kuaför, eczacı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AKM-0083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eladó, szerelő, takarítónő - satıcı, tamirci, temizlikçi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AKM-0084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újságíró, riporter, ügyvéd - gazeteci, spiker, avukat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AKM-0085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villanyszerelő, színész, sofőr - elektrikçi, oyuncu, şoför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AKM-0086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titkárnő, idegenvezető, pincér - sekreter, rehber, garson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AKM-0087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jogász, szabó, bíró - hukukçu, terzi, hakim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foglalkozása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AKM-0137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Szabadidő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érdeklődése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AKM-0138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Bir hobin var mı? – Van valami hobbid?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érdeklődése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AKM-0139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Boş zamanlarında neler yapıyorsun? – Mit csinálsz a szabadidődben?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érdeklődése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AKM-0140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Hiç yurtdışına çıktın mı? – Voltál már külföldön?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érdeklődése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AKM-0141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Gezmeyi sever misin? - Szeretsz kirándulni?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érdeklődése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AKM-0142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Néhány tevékenység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érdeklődése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AKM-0143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okumak, gezmek, seyahat etmek - olvasni, kirándulni, utazni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érdeklődése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AKM-0144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sohbet etmek, konser, müze - beszélgetni, koncert, múzeum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érdeklődése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AKM-0145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tiyatro, sinema, sergi - színház, mozi, kiállítás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érdeklődése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AKM-0146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futbol oynamak, spor yapmak - focizni, sportolni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érdeklődése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AKM-0147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tenis oynamak, kayak yapmak - teniszezni, síelni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érdeklődése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AKM-0148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bisiklete binmek, dizi izlemek - biciklizni, sorozatot nézni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érdeklődése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AKM-0149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şarkı söylemek, dans etmek - énekelni, táncolni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érdeklődése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AKM-0150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gitar çalmak, piyano çalmak - gitározni, zongorázni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érdeklődése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AKM-0151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belgesel izlemek - ismeretterjesztő műsort nézni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érdeklődése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AKM-0152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yabancı dil öğrenmek - nyelvet tanulni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Személyre szabott ág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Csak a vendég érdeklődése alapján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AKM-0153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RÖVID ISMERKEDŐ PÁRBESZÉD</w:t>
            </w:r>
          </w:p>
        </w:tc>
        <w:tc>
          <w:tcPr>
            <w:tcW w:type="dxa" w:w="1800"/>
            <w:shd w:fill="F3EFE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Szerkesztői jelölő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Nem jelenik meg; belső navigáció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AKM-0154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Ömer: Merhaba, nasılsın?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AKM-0155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İmre: İyiyim, teşekkür ederim, ya sen?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Receptív támogatás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Ali mondja; felismerés és válasz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AKM-0156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Ömer: Ben de iyiyim. Nereden geliyorsun? / Nerelisin?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AKM-0157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İmre: Ben Macaristan'dan geliyorum, Macarım.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AKM-0158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Ömer: Adın / İsmin ne?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AKM-0159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İmre: Adım / İsmim İmre, senin adın / ismin ne?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AKM-0160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Ömer: Benim adım Ömer, memnun oldum.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AKM-0161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İmre: Ben de memnun oldum.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AKM-0162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Ömer: Macaristan'da mı yaşıyorsun?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AKM-0163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İmre: Evet, Budapeşte'de yaşıyorum / oturuyorum.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AKM-0164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Ömer: Mesleğin ne, ne iş yapıyorsun?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AKM-0165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İmre: Ben bir alışveriş merkezinde satıcıyım / satıcı olarak çalışıyorum.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AKM-0166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 sen, ne işle uğraşıyorsun?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AKM-0167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Ömer: Benim bir kuyumcu dükkanım var.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AKM-0168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İmre: Kaç yaşındasın?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AKM-0169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Ömer: Ben 28 yaşındayım. Sen kaç yaşındasın?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AKM-0170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İmre: Ben 30 yaşındayım.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AKM-0171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Ömer: Evli misin, ailen var mı?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AKM-0172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İmre: Yok, benim evlenmeye niyetim yok. Sen de bekar mısın?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AKM-0173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Ömer: Nişanlım var, seneye evleniyoruz.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AKM-0174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Türkiye'ye kiminle geldin?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AKM-0175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İmre: Bir haftalığına arkadaşlarımla geldim.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AKM-0176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Ömer: Yüzmeyi sever misin? Burada deniz çok keyifli.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AKM-0177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İmre: Ne yazık ki yüzemiyorum ama güneşlenmeyi seviyorum.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AKM-0178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Ömer: Türkiye'ye hoş geldiniz, iyi eğlenceler, iyi tatiller!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AKM-0179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İmre: Teşekkür ederiz! Görüşürüz! / Bye bye!</w:t>
            </w:r>
          </w:p>
        </w:tc>
        <w:tc>
          <w:tcPr>
            <w:tcW w:type="dxa" w:w="1800"/>
            <w:shd w:fill="F2DDA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Aktív mag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vendég kimondja vagy személyre szabja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AKM-0180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Ömer: Görüşmek üzere!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AKM-0181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párbeszéd magyarul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AKM-0182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Szia, hogy vagy?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AKM-0183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Jól vagyok köszönöm, és te?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AKM-0184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Én is jól vagyok. Honnan jöttél?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AKM-0185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Magyarországról jöttem, magyar vagyok.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AKM-0186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 a neved?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AKM-0187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nevem Imre, és téged hogy hívnak?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AKM-0188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Én Ömer vagyok, örvendek.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AKM-0189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Én is örvendek.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AKM-0190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Hol laksz?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AKM-0191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Budapesten lakom.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AKM-0192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 a foglalkozásod, mit dolgozol?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AKM-0193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Egy bevásárló központban dolgozom eladóként. Te mivel foglalkozol?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AKM-0194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Nekem egy ékszer üzletem van.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AKM-0195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Hány éves vagy?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AKM-0196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28 éves vagyok. Te mennyi idős vagy?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AKM-0197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Én 30 éves vagyok.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AKM-0198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Nős vagy, van családod?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AKM-0199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Nem, nekem nem áll szándékomban megnősülni. Te is egyedülálló vagy?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AKM-0200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Menyasszonyom van, jövőre fogunk összeházasodni.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AKM-0201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Kivel jöttél Törökországba?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AKM-0202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Barátokkal jöttem, egy hétre.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AKM-0203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Szeretsz úszni? Itt kellemes a tenger.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AKM-0204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Sajnos nem tudok úszni, de napozni szeretek.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AKM-0205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Üdvözöllek Törökországban, érezd jól magad, kellemes nyaralást kívánok neked!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AKM-0206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Köszönjük! Szia!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  <w:tr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AKM-0207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Viszlát!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Párbeszéd-alapanyag</w:t>
            </w:r>
          </w:p>
        </w:tc>
        <w:tc>
          <w:tcPr>
            <w:tcW w:type="dxa" w:w="227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Átírva, rövid jelenetekben</w:t>
            </w:r>
          </w:p>
        </w:tc>
      </w:tr>
    </w:tbl>
    <w:p>
      <w:pPr>
        <w:pStyle w:val="Heading1"/>
      </w:pPr>
      <w:r>
        <w:t>Függelék B · Kiadási döntés</w:t>
      </w:r>
    </w:p>
    <w:p>
      <w:pPr>
        <w:spacing w:before="120" w:after="200"/>
        <w:ind w:left="115" w:right="115"/>
        <w:shd w:fill="F2DDAF"/>
        <w:pBdr>
          <w:left w:val="single" w:sz="18" w:space="8" w:color="A94F35"/>
        </w:pBdr>
      </w:pPr>
      <w:r>
        <w:rPr>
          <w:b/>
          <w:color w:val="A94F35"/>
        </w:rPr>
        <w:t xml:space="preserve">GO / NO-GO  </w:t>
      </w:r>
      <w:r>
        <w:rPr>
          <w:color w:val="203331"/>
        </w:rPr>
        <w:t>A prototípus akkor építhető meg, ha az aktív nyelvi mag natív török QA-ja lezárult, a hét jelenet Ali-karaktertesztje megfelelt, és a felhasználói próba nem mutat iskolai élményérzetet.</w:t>
      </w:r>
    </w:p>
    <w:p>
      <w:r>
        <w:t>Következő gyártási lépés: az Adventure 01 képernyőszintű prototípusa és a beszélgetési állapotgép megvalósítása.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F756F"/>
        <w:sz w:val="16"/>
      </w:rPr>
      <w:t xml:space="preserve">Belső fejlesztési dokumentum  ·  Character Philosophy v2.0  ·  </w:t>
    </w:r>
    <w:r>
      <w:t xml:space="preserve">Oldal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246865"/>
        <w:sz w:val="16"/>
      </w:rPr>
      <w:t>ALI · A TÖRÖK ÚTITÁRS     /     ADVENTURE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033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F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86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94F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