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620" w:rsidRPr="009E56FE" w:rsidRDefault="00E01620">
      <w:pPr>
        <w:rPr>
          <w:rFonts w:ascii="Times New Roman" w:hAnsi="Times New Roman" w:cs="Times New Roman"/>
          <w:sz w:val="20"/>
          <w:szCs w:val="20"/>
        </w:rPr>
      </w:pPr>
      <w:bookmarkStart w:id="0" w:name="_GoBack"/>
      <w:bookmarkEnd w:id="0"/>
      <w:r w:rsidRPr="009E56FE">
        <w:rPr>
          <w:rFonts w:ascii="Times New Roman" w:hAnsi="Times New Roman" w:cs="Times New Roman"/>
          <w:sz w:val="20"/>
          <w:szCs w:val="20"/>
        </w:rPr>
        <w:t xml:space="preserve">From the VCU Security Standard for Research </w:t>
      </w:r>
      <w:r w:rsidR="003819EF">
        <w:rPr>
          <w:rFonts w:ascii="Times New Roman" w:hAnsi="Times New Roman" w:cs="Times New Roman"/>
          <w:sz w:val="20"/>
          <w:szCs w:val="20"/>
        </w:rPr>
        <w:t>Data</w:t>
      </w:r>
      <w:r w:rsidRPr="009E56FE">
        <w:rPr>
          <w:rFonts w:ascii="Times New Roman" w:hAnsi="Times New Roman" w:cs="Times New Roman"/>
          <w:sz w:val="20"/>
          <w:szCs w:val="20"/>
        </w:rPr>
        <w:t xml:space="preserve"> policy </w:t>
      </w:r>
    </w:p>
    <w:p w:rsidR="00E01620" w:rsidRPr="00D8287D" w:rsidRDefault="00D8287D">
      <w:pPr>
        <w:rPr>
          <w:rFonts w:ascii="Times New Roman" w:hAnsi="Times New Roman" w:cs="Times New Roman"/>
          <w:b/>
          <w:sz w:val="24"/>
          <w:szCs w:val="24"/>
        </w:rPr>
      </w:pPr>
      <w:r w:rsidRPr="00D8287D">
        <w:rPr>
          <w:rFonts w:ascii="Times New Roman" w:hAnsi="Times New Roman" w:cs="Times New Roman"/>
          <w:b/>
          <w:sz w:val="20"/>
          <w:szCs w:val="20"/>
        </w:rPr>
        <w:t xml:space="preserve">Data Maintenance and Destruction </w:t>
      </w:r>
      <w:r w:rsidR="00E01620" w:rsidRPr="00D8287D">
        <w:rPr>
          <w:rFonts w:ascii="Times New Roman" w:hAnsi="Times New Roman" w:cs="Times New Roman"/>
          <w:b/>
          <w:sz w:val="24"/>
          <w:szCs w:val="24"/>
        </w:rPr>
        <w:t xml:space="preserve">Regulations </w:t>
      </w:r>
    </w:p>
    <w:p w:rsidR="00A013D4" w:rsidRPr="009E56FE" w:rsidRDefault="009E56FE" w:rsidP="009D7181">
      <w:pPr>
        <w:rPr>
          <w:rFonts w:ascii="Times New Roman" w:hAnsi="Times New Roman" w:cs="Times New Roman"/>
          <w:sz w:val="20"/>
          <w:szCs w:val="20"/>
        </w:rPr>
      </w:pPr>
      <w:r>
        <w:rPr>
          <w:rFonts w:ascii="Times New Roman" w:hAnsi="Times New Roman" w:cs="Times New Roman"/>
          <w:sz w:val="20"/>
          <w:szCs w:val="20"/>
        </w:rPr>
        <w:t xml:space="preserve">See below </w:t>
      </w:r>
      <w:r w:rsidR="003428B3">
        <w:rPr>
          <w:rFonts w:ascii="Times New Roman" w:hAnsi="Times New Roman" w:cs="Times New Roman"/>
          <w:sz w:val="20"/>
          <w:szCs w:val="20"/>
        </w:rPr>
        <w:t xml:space="preserve">(the table) </w:t>
      </w:r>
      <w:r>
        <w:rPr>
          <w:rFonts w:ascii="Times New Roman" w:hAnsi="Times New Roman" w:cs="Times New Roman"/>
          <w:sz w:val="20"/>
          <w:szCs w:val="20"/>
        </w:rPr>
        <w:t xml:space="preserve">for </w:t>
      </w:r>
      <w:r w:rsidR="003428B3">
        <w:rPr>
          <w:rFonts w:ascii="Times New Roman" w:hAnsi="Times New Roman" w:cs="Times New Roman"/>
          <w:sz w:val="20"/>
          <w:szCs w:val="20"/>
        </w:rPr>
        <w:t>more information on special circumstances and resources.</w:t>
      </w:r>
    </w:p>
    <w:tbl>
      <w:tblPr>
        <w:tblStyle w:val="TableGrid"/>
        <w:tblW w:w="5000" w:type="pct"/>
        <w:tblLayout w:type="fixed"/>
        <w:tblLook w:val="04A0" w:firstRow="1" w:lastRow="0" w:firstColumn="1" w:lastColumn="0" w:noHBand="0" w:noVBand="1"/>
      </w:tblPr>
      <w:tblGrid>
        <w:gridCol w:w="1698"/>
        <w:gridCol w:w="2152"/>
        <w:gridCol w:w="2631"/>
        <w:gridCol w:w="3464"/>
        <w:gridCol w:w="3349"/>
        <w:gridCol w:w="1795"/>
        <w:gridCol w:w="2407"/>
      </w:tblGrid>
      <w:tr w:rsidR="005A64E0" w:rsidRPr="009E56FE" w:rsidTr="003428B3">
        <w:tc>
          <w:tcPr>
            <w:tcW w:w="485" w:type="pct"/>
          </w:tcPr>
          <w:p w:rsidR="005A64E0" w:rsidRPr="009E56FE" w:rsidRDefault="005A64E0" w:rsidP="005071A5">
            <w:pPr>
              <w:rPr>
                <w:rFonts w:ascii="Times New Roman" w:hAnsi="Times New Roman" w:cs="Times New Roman"/>
                <w:sz w:val="20"/>
                <w:szCs w:val="20"/>
              </w:rPr>
            </w:pPr>
            <w:r w:rsidRPr="009E56FE">
              <w:rPr>
                <w:rFonts w:ascii="Times New Roman" w:hAnsi="Times New Roman" w:cs="Times New Roman"/>
                <w:sz w:val="20"/>
                <w:szCs w:val="20"/>
              </w:rPr>
              <w:t>Regulatory Body</w:t>
            </w:r>
          </w:p>
        </w:tc>
        <w:tc>
          <w:tcPr>
            <w:tcW w:w="615"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Link</w:t>
            </w:r>
          </w:p>
        </w:tc>
        <w:tc>
          <w:tcPr>
            <w:tcW w:w="752"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Regulation or Policy</w:t>
            </w:r>
          </w:p>
        </w:tc>
        <w:tc>
          <w:tcPr>
            <w:tcW w:w="990"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Materials</w:t>
            </w:r>
          </w:p>
        </w:tc>
        <w:tc>
          <w:tcPr>
            <w:tcW w:w="957"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Retention Period</w:t>
            </w:r>
          </w:p>
        </w:tc>
        <w:tc>
          <w:tcPr>
            <w:tcW w:w="513"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After Retention Period</w:t>
            </w:r>
          </w:p>
        </w:tc>
        <w:tc>
          <w:tcPr>
            <w:tcW w:w="688"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Special Note</w:t>
            </w:r>
          </w:p>
        </w:tc>
      </w:tr>
      <w:tr w:rsidR="005A64E0" w:rsidRPr="009E56FE" w:rsidTr="003428B3">
        <w:tc>
          <w:tcPr>
            <w:tcW w:w="485"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Code of VA</w:t>
            </w:r>
          </w:p>
          <w:p w:rsidR="005A64E0" w:rsidRPr="009E56FE" w:rsidRDefault="005A64E0" w:rsidP="00246210">
            <w:pPr>
              <w:rPr>
                <w:rFonts w:ascii="Times New Roman" w:hAnsi="Times New Roman" w:cs="Times New Roman"/>
                <w:sz w:val="20"/>
                <w:szCs w:val="20"/>
              </w:rPr>
            </w:pPr>
          </w:p>
        </w:tc>
        <w:tc>
          <w:tcPr>
            <w:tcW w:w="615" w:type="pct"/>
          </w:tcPr>
          <w:p w:rsidR="005A64E0" w:rsidRPr="009E56FE" w:rsidRDefault="007246E6" w:rsidP="00246210">
            <w:pPr>
              <w:rPr>
                <w:rFonts w:ascii="Times New Roman" w:hAnsi="Times New Roman" w:cs="Times New Roman"/>
                <w:sz w:val="20"/>
                <w:szCs w:val="20"/>
              </w:rPr>
            </w:pPr>
            <w:hyperlink r:id="rId5" w:history="1">
              <w:r w:rsidR="005A64E0" w:rsidRPr="009E56FE">
                <w:rPr>
                  <w:rStyle w:val="Hyperlink"/>
                  <w:rFonts w:ascii="Times New Roman" w:hAnsi="Times New Roman" w:cs="Times New Roman"/>
                  <w:sz w:val="20"/>
                  <w:szCs w:val="20"/>
                </w:rPr>
                <w:t>http://ts.vcu.edu/media/technology-services-migration/askit/mc-docs/VCUSecurityStandardforResearchData.pdf</w:t>
              </w:r>
            </w:hyperlink>
          </w:p>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Page 3</w:t>
            </w:r>
          </w:p>
        </w:tc>
        <w:tc>
          <w:tcPr>
            <w:tcW w:w="752" w:type="pct"/>
          </w:tcPr>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Library of VA  No. 101171</w:t>
            </w:r>
          </w:p>
        </w:tc>
        <w:tc>
          <w:tcPr>
            <w:tcW w:w="990" w:type="pct"/>
          </w:tcPr>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Research notes, work papers and technical data - college or </w:t>
            </w:r>
          </w:p>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university sponsored</w:t>
            </w:r>
          </w:p>
        </w:tc>
        <w:tc>
          <w:tcPr>
            <w:tcW w:w="957" w:type="pct"/>
          </w:tcPr>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retained for </w:t>
            </w:r>
          </w:p>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3 years after the end of research or in accordance with </w:t>
            </w:r>
          </w:p>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college or university intellectual property or retention policy, </w:t>
            </w:r>
          </w:p>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whichever is greater, then offered to archives, special </w:t>
            </w:r>
          </w:p>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collections or the library.</w:t>
            </w:r>
          </w:p>
        </w:tc>
        <w:tc>
          <w:tcPr>
            <w:tcW w:w="513"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 xml:space="preserve">Archives, special collections or the </w:t>
            </w:r>
          </w:p>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 xml:space="preserve">library may selectively retain all or part of the records for </w:t>
            </w:r>
          </w:p>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their collections; the balance is to be destroyed.</w:t>
            </w:r>
          </w:p>
        </w:tc>
        <w:tc>
          <w:tcPr>
            <w:tcW w:w="688" w:type="pct"/>
          </w:tcPr>
          <w:p w:rsidR="005A64E0" w:rsidRPr="009E56FE" w:rsidRDefault="005A64E0" w:rsidP="00246210">
            <w:pPr>
              <w:rPr>
                <w:rFonts w:ascii="Times New Roman" w:hAnsi="Times New Roman" w:cs="Times New Roman"/>
                <w:sz w:val="20"/>
                <w:szCs w:val="20"/>
              </w:rPr>
            </w:pPr>
          </w:p>
        </w:tc>
      </w:tr>
      <w:tr w:rsidR="005A64E0" w:rsidRPr="009E56FE" w:rsidTr="003428B3">
        <w:tc>
          <w:tcPr>
            <w:tcW w:w="485" w:type="pct"/>
          </w:tcPr>
          <w:p w:rsidR="005A64E0" w:rsidRPr="009E56FE" w:rsidRDefault="005A64E0" w:rsidP="005071A5">
            <w:pPr>
              <w:rPr>
                <w:rFonts w:ascii="Times New Roman" w:hAnsi="Times New Roman" w:cs="Times New Roman"/>
                <w:sz w:val="20"/>
                <w:szCs w:val="20"/>
              </w:rPr>
            </w:pPr>
            <w:r w:rsidRPr="009E56FE">
              <w:rPr>
                <w:rFonts w:ascii="Times New Roman" w:hAnsi="Times New Roman" w:cs="Times New Roman"/>
                <w:sz w:val="20"/>
                <w:szCs w:val="20"/>
              </w:rPr>
              <w:t>Code of VA</w:t>
            </w:r>
          </w:p>
          <w:p w:rsidR="005A64E0" w:rsidRPr="009E56FE" w:rsidRDefault="005A64E0" w:rsidP="00246210">
            <w:pPr>
              <w:rPr>
                <w:rFonts w:ascii="Times New Roman" w:hAnsi="Times New Roman" w:cs="Times New Roman"/>
                <w:sz w:val="20"/>
                <w:szCs w:val="20"/>
              </w:rPr>
            </w:pPr>
          </w:p>
        </w:tc>
        <w:tc>
          <w:tcPr>
            <w:tcW w:w="615" w:type="pct"/>
          </w:tcPr>
          <w:p w:rsidR="005A64E0" w:rsidRPr="009E56FE" w:rsidRDefault="007246E6" w:rsidP="00246210">
            <w:pPr>
              <w:rPr>
                <w:rFonts w:ascii="Times New Roman" w:hAnsi="Times New Roman" w:cs="Times New Roman"/>
                <w:sz w:val="20"/>
                <w:szCs w:val="20"/>
              </w:rPr>
            </w:pPr>
            <w:hyperlink r:id="rId6" w:history="1">
              <w:r w:rsidR="005A64E0" w:rsidRPr="009E56FE">
                <w:rPr>
                  <w:rStyle w:val="Hyperlink"/>
                  <w:rFonts w:ascii="Times New Roman" w:hAnsi="Times New Roman" w:cs="Times New Roman"/>
                  <w:sz w:val="20"/>
                  <w:szCs w:val="20"/>
                </w:rPr>
                <w:t>http://ts.vcu.edu/media/technology-services-migration/askit/mc-docs/VCUSecurityStandardforResearchData.pdf</w:t>
              </w:r>
            </w:hyperlink>
          </w:p>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Page 3</w:t>
            </w:r>
          </w:p>
        </w:tc>
        <w:tc>
          <w:tcPr>
            <w:tcW w:w="752"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Library of VA  No. 101168-101170</w:t>
            </w:r>
          </w:p>
        </w:tc>
        <w:tc>
          <w:tcPr>
            <w:tcW w:w="990" w:type="pct"/>
          </w:tcPr>
          <w:p w:rsidR="005A64E0" w:rsidRPr="009E56FE" w:rsidRDefault="005A64E0" w:rsidP="00EF0913">
            <w:pPr>
              <w:rPr>
                <w:rFonts w:ascii="Times New Roman" w:hAnsi="Times New Roman" w:cs="Times New Roman"/>
                <w:sz w:val="20"/>
                <w:szCs w:val="20"/>
              </w:rPr>
            </w:pPr>
            <w:r w:rsidRPr="009E56FE">
              <w:rPr>
                <w:rFonts w:ascii="Times New Roman" w:hAnsi="Times New Roman" w:cs="Times New Roman"/>
                <w:sz w:val="20"/>
                <w:szCs w:val="20"/>
              </w:rPr>
              <w:t xml:space="preserve">Research accounting records (101168), research contract or </w:t>
            </w:r>
          </w:p>
          <w:p w:rsidR="005A64E0" w:rsidRPr="009E56FE" w:rsidRDefault="005A64E0" w:rsidP="00EF0913">
            <w:pPr>
              <w:rPr>
                <w:rFonts w:ascii="Times New Roman" w:hAnsi="Times New Roman" w:cs="Times New Roman"/>
                <w:sz w:val="20"/>
                <w:szCs w:val="20"/>
              </w:rPr>
            </w:pPr>
            <w:r w:rsidRPr="009E56FE">
              <w:rPr>
                <w:rFonts w:ascii="Times New Roman" w:hAnsi="Times New Roman" w:cs="Times New Roman"/>
                <w:sz w:val="20"/>
                <w:szCs w:val="20"/>
              </w:rPr>
              <w:t xml:space="preserve">grant administration records (101198), research final reports </w:t>
            </w:r>
          </w:p>
          <w:p w:rsidR="005A64E0" w:rsidRPr="009E56FE" w:rsidRDefault="005A64E0" w:rsidP="00EF0913">
            <w:pPr>
              <w:rPr>
                <w:rFonts w:ascii="Times New Roman" w:hAnsi="Times New Roman" w:cs="Times New Roman"/>
                <w:sz w:val="20"/>
                <w:szCs w:val="20"/>
              </w:rPr>
            </w:pPr>
            <w:r w:rsidRPr="009E56FE">
              <w:rPr>
                <w:rFonts w:ascii="Times New Roman" w:hAnsi="Times New Roman" w:cs="Times New Roman"/>
                <w:sz w:val="20"/>
                <w:szCs w:val="20"/>
              </w:rPr>
              <w:t xml:space="preserve">(101169) and research notes, work papers and technical </w:t>
            </w:r>
          </w:p>
          <w:p w:rsidR="005A64E0" w:rsidRPr="009E56FE" w:rsidRDefault="005A64E0" w:rsidP="00EF0913">
            <w:pPr>
              <w:rPr>
                <w:rFonts w:ascii="Times New Roman" w:hAnsi="Times New Roman" w:cs="Times New Roman"/>
                <w:sz w:val="20"/>
                <w:szCs w:val="20"/>
              </w:rPr>
            </w:pPr>
            <w:r w:rsidRPr="009E56FE">
              <w:rPr>
                <w:rFonts w:ascii="Times New Roman" w:hAnsi="Times New Roman" w:cs="Times New Roman"/>
                <w:sz w:val="20"/>
                <w:szCs w:val="20"/>
              </w:rPr>
              <w:t>data - contract or grant funded (101170</w:t>
            </w:r>
          </w:p>
        </w:tc>
        <w:tc>
          <w:tcPr>
            <w:tcW w:w="957" w:type="pct"/>
          </w:tcPr>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retained for 5 </w:t>
            </w:r>
          </w:p>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years after the end of research or in accordance with </w:t>
            </w:r>
          </w:p>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contract/grant stipulations and/or college or university policy, </w:t>
            </w:r>
          </w:p>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whichever is greater, then offered to archives, special </w:t>
            </w:r>
          </w:p>
          <w:p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collections or the library.</w:t>
            </w:r>
          </w:p>
        </w:tc>
        <w:tc>
          <w:tcPr>
            <w:tcW w:w="513" w:type="pct"/>
          </w:tcPr>
          <w:p w:rsidR="005A64E0" w:rsidRPr="009E56FE" w:rsidRDefault="005A64E0" w:rsidP="00EF0913">
            <w:pPr>
              <w:rPr>
                <w:rFonts w:ascii="Times New Roman" w:hAnsi="Times New Roman" w:cs="Times New Roman"/>
                <w:sz w:val="20"/>
                <w:szCs w:val="20"/>
              </w:rPr>
            </w:pPr>
            <w:r w:rsidRPr="009E56FE">
              <w:rPr>
                <w:rFonts w:ascii="Times New Roman" w:hAnsi="Times New Roman" w:cs="Times New Roman"/>
                <w:sz w:val="20"/>
                <w:szCs w:val="20"/>
              </w:rPr>
              <w:t xml:space="preserve">Archives, special collections or the </w:t>
            </w:r>
          </w:p>
          <w:p w:rsidR="005A64E0" w:rsidRPr="009E56FE" w:rsidRDefault="005A64E0" w:rsidP="00EF0913">
            <w:pPr>
              <w:rPr>
                <w:rFonts w:ascii="Times New Roman" w:hAnsi="Times New Roman" w:cs="Times New Roman"/>
                <w:sz w:val="20"/>
                <w:szCs w:val="20"/>
              </w:rPr>
            </w:pPr>
            <w:r w:rsidRPr="009E56FE">
              <w:rPr>
                <w:rFonts w:ascii="Times New Roman" w:hAnsi="Times New Roman" w:cs="Times New Roman"/>
                <w:sz w:val="20"/>
                <w:szCs w:val="20"/>
              </w:rPr>
              <w:t xml:space="preserve">library may selectively retain all or part of the records for </w:t>
            </w:r>
          </w:p>
          <w:p w:rsidR="005A64E0" w:rsidRPr="009E56FE" w:rsidRDefault="005A64E0" w:rsidP="00EF0913">
            <w:pPr>
              <w:rPr>
                <w:rFonts w:ascii="Times New Roman" w:hAnsi="Times New Roman" w:cs="Times New Roman"/>
                <w:sz w:val="20"/>
                <w:szCs w:val="20"/>
              </w:rPr>
            </w:pPr>
            <w:r w:rsidRPr="009E56FE">
              <w:rPr>
                <w:rFonts w:ascii="Times New Roman" w:hAnsi="Times New Roman" w:cs="Times New Roman"/>
                <w:sz w:val="20"/>
                <w:szCs w:val="20"/>
              </w:rPr>
              <w:t>their collections; the balance is to be destroyed.</w:t>
            </w:r>
          </w:p>
        </w:tc>
        <w:tc>
          <w:tcPr>
            <w:tcW w:w="688" w:type="pct"/>
          </w:tcPr>
          <w:p w:rsidR="005A64E0" w:rsidRPr="009E56FE" w:rsidRDefault="005A64E0" w:rsidP="00EF0913">
            <w:pPr>
              <w:rPr>
                <w:rFonts w:ascii="Times New Roman" w:hAnsi="Times New Roman" w:cs="Times New Roman"/>
                <w:sz w:val="20"/>
                <w:szCs w:val="20"/>
              </w:rPr>
            </w:pPr>
          </w:p>
        </w:tc>
      </w:tr>
      <w:tr w:rsidR="005A64E0" w:rsidRPr="009E56FE" w:rsidTr="003428B3">
        <w:tc>
          <w:tcPr>
            <w:tcW w:w="485"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VCU Policy</w:t>
            </w:r>
          </w:p>
        </w:tc>
        <w:tc>
          <w:tcPr>
            <w:tcW w:w="615" w:type="pct"/>
          </w:tcPr>
          <w:p w:rsidR="005A64E0" w:rsidRPr="009E56FE" w:rsidRDefault="007246E6" w:rsidP="00246210">
            <w:pPr>
              <w:spacing w:line="360" w:lineRule="auto"/>
              <w:rPr>
                <w:rFonts w:ascii="Times New Roman" w:hAnsi="Times New Roman" w:cs="Times New Roman"/>
                <w:color w:val="292934"/>
                <w:sz w:val="20"/>
                <w:szCs w:val="20"/>
              </w:rPr>
            </w:pPr>
            <w:hyperlink r:id="rId7" w:history="1">
              <w:r w:rsidR="005A64E0" w:rsidRPr="009E56FE">
                <w:rPr>
                  <w:rStyle w:val="Hyperlink"/>
                  <w:rFonts w:ascii="Times New Roman" w:hAnsi="Times New Roman" w:cs="Times New Roman"/>
                  <w:sz w:val="20"/>
                  <w:szCs w:val="20"/>
                </w:rPr>
                <w:t>http://www.assurance.vcu.edu/Policy%20Library/Research%20Data%20Ownership,%20Retention%20&amp;%20Access.pdf</w:t>
              </w:r>
            </w:hyperlink>
          </w:p>
          <w:p w:rsidR="005A64E0" w:rsidRPr="009E56FE" w:rsidRDefault="005A64E0" w:rsidP="00246210">
            <w:pPr>
              <w:rPr>
                <w:rFonts w:ascii="Times New Roman" w:hAnsi="Times New Roman" w:cs="Times New Roman"/>
                <w:sz w:val="20"/>
                <w:szCs w:val="20"/>
              </w:rPr>
            </w:pPr>
          </w:p>
        </w:tc>
        <w:tc>
          <w:tcPr>
            <w:tcW w:w="752"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Research Data Ownership, Retention, &amp; Access</w:t>
            </w:r>
          </w:p>
        </w:tc>
        <w:tc>
          <w:tcPr>
            <w:tcW w:w="990"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Research Data disclosed or referenced in publications, including primary experimental results</w:t>
            </w:r>
          </w:p>
        </w:tc>
        <w:tc>
          <w:tcPr>
            <w:tcW w:w="957"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must be retained for a minimum of five (5) years (or as otherwise defined by state regulations or agreement) to allow analysis and replication by others</w:t>
            </w:r>
          </w:p>
        </w:tc>
        <w:tc>
          <w:tcPr>
            <w:tcW w:w="513" w:type="pct"/>
          </w:tcPr>
          <w:p w:rsidR="00262919" w:rsidRPr="009E56FE" w:rsidRDefault="00262919" w:rsidP="00262919">
            <w:pPr>
              <w:rPr>
                <w:rFonts w:ascii="Times New Roman" w:hAnsi="Times New Roman" w:cs="Times New Roman"/>
                <w:color w:val="292934"/>
                <w:sz w:val="20"/>
                <w:szCs w:val="20"/>
              </w:rPr>
            </w:pPr>
            <w:r w:rsidRPr="009E56FE">
              <w:rPr>
                <w:rFonts w:ascii="Times New Roman" w:hAnsi="Times New Roman" w:cs="Times New Roman"/>
                <w:sz w:val="20"/>
                <w:szCs w:val="20"/>
              </w:rPr>
              <w:t xml:space="preserve">See </w:t>
            </w:r>
            <w:r w:rsidRPr="009E56FE">
              <w:rPr>
                <w:rFonts w:ascii="Times New Roman" w:hAnsi="Times New Roman" w:cs="Times New Roman"/>
                <w:color w:val="292934"/>
                <w:sz w:val="20"/>
                <w:szCs w:val="20"/>
              </w:rPr>
              <w:t>VCU Destruction of Records Policy</w:t>
            </w:r>
          </w:p>
          <w:p w:rsidR="00262919" w:rsidRPr="009E56FE" w:rsidRDefault="007246E6" w:rsidP="00262919">
            <w:pPr>
              <w:rPr>
                <w:rStyle w:val="Hyperlink"/>
                <w:rFonts w:ascii="Times New Roman" w:hAnsi="Times New Roman" w:cs="Times New Roman"/>
                <w:sz w:val="20"/>
                <w:szCs w:val="20"/>
              </w:rPr>
            </w:pPr>
            <w:hyperlink r:id="rId8" w:history="1">
              <w:r w:rsidR="00262919" w:rsidRPr="009E56FE">
                <w:rPr>
                  <w:rStyle w:val="Hyperlink"/>
                  <w:rFonts w:ascii="Times New Roman" w:hAnsi="Times New Roman" w:cs="Times New Roman"/>
                  <w:sz w:val="20"/>
                  <w:szCs w:val="20"/>
                </w:rPr>
                <w:t>http://www.ts.vcu.edu/askit/policies-and-publications/records-management/destruction-of-records/</w:t>
              </w:r>
            </w:hyperlink>
          </w:p>
          <w:p w:rsidR="005A64E0" w:rsidRPr="009E56FE" w:rsidRDefault="005A64E0" w:rsidP="00246210">
            <w:pPr>
              <w:rPr>
                <w:rFonts w:ascii="Times New Roman" w:hAnsi="Times New Roman" w:cs="Times New Roman"/>
                <w:sz w:val="20"/>
                <w:szCs w:val="20"/>
              </w:rPr>
            </w:pPr>
          </w:p>
        </w:tc>
        <w:tc>
          <w:tcPr>
            <w:tcW w:w="688" w:type="pct"/>
          </w:tcPr>
          <w:p w:rsidR="005A64E0" w:rsidRPr="009E56FE" w:rsidRDefault="005A64E0" w:rsidP="00246210">
            <w:pPr>
              <w:rPr>
                <w:rFonts w:ascii="Times New Roman" w:hAnsi="Times New Roman" w:cs="Times New Roman"/>
                <w:sz w:val="20"/>
                <w:szCs w:val="20"/>
              </w:rPr>
            </w:pPr>
          </w:p>
        </w:tc>
      </w:tr>
      <w:tr w:rsidR="005A64E0" w:rsidRPr="009E56FE" w:rsidTr="003428B3">
        <w:tc>
          <w:tcPr>
            <w:tcW w:w="485" w:type="pct"/>
          </w:tcPr>
          <w:p w:rsidR="005A64E0" w:rsidRPr="009E56FE" w:rsidRDefault="005A64E0" w:rsidP="0070137B">
            <w:pPr>
              <w:rPr>
                <w:rFonts w:ascii="Times New Roman" w:hAnsi="Times New Roman" w:cs="Times New Roman"/>
                <w:sz w:val="20"/>
                <w:szCs w:val="20"/>
              </w:rPr>
            </w:pPr>
            <w:r w:rsidRPr="009E56FE">
              <w:rPr>
                <w:rFonts w:ascii="Times New Roman" w:hAnsi="Times New Roman" w:cs="Times New Roman"/>
                <w:sz w:val="20"/>
                <w:szCs w:val="20"/>
              </w:rPr>
              <w:t>VCU Policy</w:t>
            </w:r>
          </w:p>
        </w:tc>
        <w:tc>
          <w:tcPr>
            <w:tcW w:w="615" w:type="pct"/>
          </w:tcPr>
          <w:p w:rsidR="005A64E0" w:rsidRPr="009E56FE" w:rsidRDefault="007246E6" w:rsidP="00927591">
            <w:pPr>
              <w:spacing w:line="360" w:lineRule="auto"/>
              <w:rPr>
                <w:rFonts w:ascii="Times New Roman" w:hAnsi="Times New Roman" w:cs="Times New Roman"/>
                <w:color w:val="292934"/>
                <w:sz w:val="20"/>
                <w:szCs w:val="20"/>
              </w:rPr>
            </w:pPr>
            <w:hyperlink r:id="rId9" w:history="1">
              <w:r w:rsidR="005A64E0" w:rsidRPr="009E56FE">
                <w:rPr>
                  <w:rStyle w:val="Hyperlink"/>
                  <w:rFonts w:ascii="Times New Roman" w:hAnsi="Times New Roman" w:cs="Times New Roman"/>
                  <w:sz w:val="20"/>
                  <w:szCs w:val="20"/>
                </w:rPr>
                <w:t>http://www.assurance.vcu.edu/Policy%20Libra</w:t>
              </w:r>
              <w:r w:rsidR="005A64E0" w:rsidRPr="009E56FE">
                <w:rPr>
                  <w:rStyle w:val="Hyperlink"/>
                  <w:rFonts w:ascii="Times New Roman" w:hAnsi="Times New Roman" w:cs="Times New Roman"/>
                  <w:sz w:val="20"/>
                  <w:szCs w:val="20"/>
                </w:rPr>
                <w:lastRenderedPageBreak/>
                <w:t>ry/Research%20Data%20Ownership,%20Retention%20&amp;%20Access.pdf</w:t>
              </w:r>
            </w:hyperlink>
          </w:p>
          <w:p w:rsidR="005A64E0" w:rsidRPr="009E56FE" w:rsidRDefault="005A64E0" w:rsidP="00246210">
            <w:pPr>
              <w:rPr>
                <w:rFonts w:ascii="Times New Roman" w:hAnsi="Times New Roman" w:cs="Times New Roman"/>
                <w:sz w:val="20"/>
                <w:szCs w:val="20"/>
              </w:rPr>
            </w:pPr>
          </w:p>
        </w:tc>
        <w:tc>
          <w:tcPr>
            <w:tcW w:w="752"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lastRenderedPageBreak/>
              <w:t>Research Data Ownership, Retention, &amp; Access</w:t>
            </w:r>
          </w:p>
        </w:tc>
        <w:tc>
          <w:tcPr>
            <w:tcW w:w="990" w:type="pct"/>
          </w:tcPr>
          <w:p w:rsidR="005A64E0" w:rsidRPr="009E56FE" w:rsidRDefault="005A64E0" w:rsidP="006E5940">
            <w:pPr>
              <w:rPr>
                <w:rFonts w:ascii="Times New Roman" w:hAnsi="Times New Roman" w:cs="Times New Roman"/>
                <w:sz w:val="20"/>
                <w:szCs w:val="20"/>
              </w:rPr>
            </w:pPr>
            <w:r w:rsidRPr="009E56FE">
              <w:rPr>
                <w:rFonts w:ascii="Times New Roman" w:hAnsi="Times New Roman" w:cs="Times New Roman"/>
                <w:sz w:val="20"/>
                <w:szCs w:val="20"/>
              </w:rPr>
              <w:t xml:space="preserve">Research data collected for product application to the Food &amp; Drug Administration (FDA) </w:t>
            </w:r>
          </w:p>
        </w:tc>
        <w:tc>
          <w:tcPr>
            <w:tcW w:w="957"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 xml:space="preserve">May be subject to additional data retention requirements as specified by the sponsor and/or the FDA.  See FDA </w:t>
            </w:r>
            <w:r w:rsidRPr="009E56FE">
              <w:rPr>
                <w:rFonts w:ascii="Times New Roman" w:hAnsi="Times New Roman" w:cs="Times New Roman"/>
                <w:sz w:val="20"/>
                <w:szCs w:val="20"/>
              </w:rPr>
              <w:lastRenderedPageBreak/>
              <w:t>below AND review your signed Agreement</w:t>
            </w:r>
          </w:p>
        </w:tc>
        <w:tc>
          <w:tcPr>
            <w:tcW w:w="513" w:type="pct"/>
          </w:tcPr>
          <w:p w:rsidR="00262919" w:rsidRPr="009E56FE" w:rsidRDefault="00262919" w:rsidP="00262919">
            <w:pPr>
              <w:rPr>
                <w:rFonts w:ascii="Times New Roman" w:hAnsi="Times New Roman" w:cs="Times New Roman"/>
                <w:color w:val="292934"/>
                <w:sz w:val="20"/>
                <w:szCs w:val="20"/>
              </w:rPr>
            </w:pPr>
            <w:r w:rsidRPr="009E56FE">
              <w:rPr>
                <w:rFonts w:ascii="Times New Roman" w:hAnsi="Times New Roman" w:cs="Times New Roman"/>
                <w:sz w:val="20"/>
                <w:szCs w:val="20"/>
              </w:rPr>
              <w:lastRenderedPageBreak/>
              <w:t xml:space="preserve">See </w:t>
            </w:r>
            <w:r w:rsidRPr="009E56FE">
              <w:rPr>
                <w:rFonts w:ascii="Times New Roman" w:hAnsi="Times New Roman" w:cs="Times New Roman"/>
                <w:color w:val="292934"/>
                <w:sz w:val="20"/>
                <w:szCs w:val="20"/>
              </w:rPr>
              <w:t>VCU Destruction of Records Policy</w:t>
            </w:r>
          </w:p>
          <w:p w:rsidR="00262919" w:rsidRPr="009E56FE" w:rsidRDefault="007246E6" w:rsidP="00262919">
            <w:pPr>
              <w:rPr>
                <w:rStyle w:val="Hyperlink"/>
                <w:rFonts w:ascii="Times New Roman" w:hAnsi="Times New Roman" w:cs="Times New Roman"/>
                <w:sz w:val="20"/>
                <w:szCs w:val="20"/>
              </w:rPr>
            </w:pPr>
            <w:hyperlink r:id="rId10" w:history="1">
              <w:r w:rsidR="00262919" w:rsidRPr="009E56FE">
                <w:rPr>
                  <w:rStyle w:val="Hyperlink"/>
                  <w:rFonts w:ascii="Times New Roman" w:hAnsi="Times New Roman" w:cs="Times New Roman"/>
                  <w:sz w:val="20"/>
                  <w:szCs w:val="20"/>
                </w:rPr>
                <w:t>http://www.ts.vcu.edu/askit/policies-and-publications/records-management/destruction-of-records/</w:t>
              </w:r>
            </w:hyperlink>
          </w:p>
          <w:p w:rsidR="005A64E0" w:rsidRPr="009E56FE" w:rsidRDefault="005A64E0" w:rsidP="00246210">
            <w:pPr>
              <w:rPr>
                <w:rFonts w:ascii="Times New Roman" w:hAnsi="Times New Roman" w:cs="Times New Roman"/>
                <w:sz w:val="20"/>
                <w:szCs w:val="20"/>
              </w:rPr>
            </w:pPr>
          </w:p>
        </w:tc>
        <w:tc>
          <w:tcPr>
            <w:tcW w:w="688" w:type="pct"/>
          </w:tcPr>
          <w:p w:rsidR="005A64E0" w:rsidRPr="009E56FE" w:rsidRDefault="005A64E0" w:rsidP="00246210">
            <w:pPr>
              <w:rPr>
                <w:rFonts w:ascii="Times New Roman" w:hAnsi="Times New Roman" w:cs="Times New Roman"/>
                <w:sz w:val="20"/>
                <w:szCs w:val="20"/>
              </w:rPr>
            </w:pPr>
          </w:p>
        </w:tc>
      </w:tr>
      <w:tr w:rsidR="005A64E0" w:rsidRPr="009E56FE" w:rsidTr="003428B3">
        <w:tc>
          <w:tcPr>
            <w:tcW w:w="485"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lastRenderedPageBreak/>
              <w:t>VCU Policy</w:t>
            </w:r>
          </w:p>
        </w:tc>
        <w:tc>
          <w:tcPr>
            <w:tcW w:w="615" w:type="pct"/>
          </w:tcPr>
          <w:p w:rsidR="005A64E0" w:rsidRPr="009E56FE" w:rsidRDefault="007246E6" w:rsidP="00487B48">
            <w:pPr>
              <w:spacing w:line="360" w:lineRule="auto"/>
              <w:rPr>
                <w:rFonts w:ascii="Times New Roman" w:hAnsi="Times New Roman" w:cs="Times New Roman"/>
                <w:color w:val="292934"/>
                <w:sz w:val="20"/>
                <w:szCs w:val="20"/>
              </w:rPr>
            </w:pPr>
            <w:hyperlink r:id="rId11" w:history="1">
              <w:r w:rsidR="005A64E0" w:rsidRPr="009E56FE">
                <w:rPr>
                  <w:rStyle w:val="Hyperlink"/>
                  <w:rFonts w:ascii="Times New Roman" w:hAnsi="Times New Roman" w:cs="Times New Roman"/>
                  <w:sz w:val="20"/>
                  <w:szCs w:val="20"/>
                </w:rPr>
                <w:t>http://www.assurance.vcu.edu/Policy%20Library/Research%20Data%20Ownership,%20Retention%20&amp;%20Access.pdf</w:t>
              </w:r>
            </w:hyperlink>
          </w:p>
          <w:p w:rsidR="005A64E0" w:rsidRPr="009E56FE" w:rsidRDefault="005A64E0" w:rsidP="00246210">
            <w:pPr>
              <w:rPr>
                <w:rFonts w:ascii="Times New Roman" w:hAnsi="Times New Roman" w:cs="Times New Roman"/>
                <w:sz w:val="20"/>
                <w:szCs w:val="20"/>
              </w:rPr>
            </w:pPr>
          </w:p>
        </w:tc>
        <w:tc>
          <w:tcPr>
            <w:tcW w:w="752"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Research Data Ownership, Retention, &amp; Access</w:t>
            </w:r>
          </w:p>
        </w:tc>
        <w:tc>
          <w:tcPr>
            <w:tcW w:w="990" w:type="pct"/>
          </w:tcPr>
          <w:p w:rsidR="005A64E0" w:rsidRPr="009E56FE" w:rsidRDefault="005A64E0" w:rsidP="00487B48">
            <w:pPr>
              <w:rPr>
                <w:rFonts w:ascii="Times New Roman" w:hAnsi="Times New Roman" w:cs="Times New Roman"/>
                <w:sz w:val="20"/>
                <w:szCs w:val="20"/>
              </w:rPr>
            </w:pPr>
            <w:r w:rsidRPr="009E56FE">
              <w:rPr>
                <w:rFonts w:ascii="Times New Roman" w:hAnsi="Times New Roman" w:cs="Times New Roman"/>
                <w:sz w:val="20"/>
                <w:szCs w:val="20"/>
              </w:rPr>
              <w:t xml:space="preserve">Research Data resulting from sponsored programs </w:t>
            </w:r>
          </w:p>
        </w:tc>
        <w:tc>
          <w:tcPr>
            <w:tcW w:w="957"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Retained for a minimum of five (5) years after submission of the final Report on the Research project, unless a longer retention period is specified by the sponsor.  Review your signed agreement.</w:t>
            </w:r>
          </w:p>
          <w:p w:rsidR="00C6086C" w:rsidRPr="009E56FE" w:rsidRDefault="00C6086C" w:rsidP="00246210">
            <w:pPr>
              <w:rPr>
                <w:rFonts w:ascii="Times New Roman" w:hAnsi="Times New Roman" w:cs="Times New Roman"/>
                <w:sz w:val="20"/>
                <w:szCs w:val="20"/>
              </w:rPr>
            </w:pPr>
          </w:p>
          <w:p w:rsidR="00C6086C" w:rsidRPr="009E56FE" w:rsidRDefault="00C6086C" w:rsidP="00246210">
            <w:pPr>
              <w:rPr>
                <w:rFonts w:ascii="Times New Roman" w:hAnsi="Times New Roman" w:cs="Times New Roman"/>
                <w:sz w:val="20"/>
                <w:szCs w:val="20"/>
              </w:rPr>
            </w:pPr>
          </w:p>
          <w:p w:rsidR="00C6086C" w:rsidRPr="009E56FE" w:rsidRDefault="00C6086C" w:rsidP="00246210">
            <w:pPr>
              <w:rPr>
                <w:rFonts w:ascii="Times New Roman" w:hAnsi="Times New Roman" w:cs="Times New Roman"/>
                <w:sz w:val="20"/>
                <w:szCs w:val="20"/>
              </w:rPr>
            </w:pPr>
          </w:p>
          <w:p w:rsidR="00C6086C" w:rsidRPr="009E56FE" w:rsidRDefault="00C6086C" w:rsidP="00246210">
            <w:pPr>
              <w:rPr>
                <w:rFonts w:ascii="Times New Roman" w:hAnsi="Times New Roman" w:cs="Times New Roman"/>
                <w:sz w:val="20"/>
                <w:szCs w:val="20"/>
              </w:rPr>
            </w:pPr>
          </w:p>
        </w:tc>
        <w:tc>
          <w:tcPr>
            <w:tcW w:w="513" w:type="pct"/>
          </w:tcPr>
          <w:p w:rsidR="00262919" w:rsidRPr="009E56FE" w:rsidRDefault="00262919" w:rsidP="00262919">
            <w:pPr>
              <w:rPr>
                <w:rFonts w:ascii="Times New Roman" w:hAnsi="Times New Roman" w:cs="Times New Roman"/>
                <w:color w:val="292934"/>
                <w:sz w:val="20"/>
                <w:szCs w:val="20"/>
              </w:rPr>
            </w:pPr>
            <w:r w:rsidRPr="009E56FE">
              <w:rPr>
                <w:rFonts w:ascii="Times New Roman" w:hAnsi="Times New Roman" w:cs="Times New Roman"/>
                <w:sz w:val="20"/>
                <w:szCs w:val="20"/>
              </w:rPr>
              <w:t xml:space="preserve">See </w:t>
            </w:r>
            <w:r w:rsidRPr="009E56FE">
              <w:rPr>
                <w:rFonts w:ascii="Times New Roman" w:hAnsi="Times New Roman" w:cs="Times New Roman"/>
                <w:color w:val="292934"/>
                <w:sz w:val="20"/>
                <w:szCs w:val="20"/>
              </w:rPr>
              <w:t>VCU Destruction of Records Policy</w:t>
            </w:r>
          </w:p>
          <w:p w:rsidR="00262919" w:rsidRPr="009E56FE" w:rsidRDefault="007246E6" w:rsidP="00262919">
            <w:pPr>
              <w:rPr>
                <w:rStyle w:val="Hyperlink"/>
                <w:rFonts w:ascii="Times New Roman" w:hAnsi="Times New Roman" w:cs="Times New Roman"/>
                <w:sz w:val="20"/>
                <w:szCs w:val="20"/>
              </w:rPr>
            </w:pPr>
            <w:hyperlink r:id="rId12" w:history="1">
              <w:r w:rsidR="00262919" w:rsidRPr="009E56FE">
                <w:rPr>
                  <w:rStyle w:val="Hyperlink"/>
                  <w:rFonts w:ascii="Times New Roman" w:hAnsi="Times New Roman" w:cs="Times New Roman"/>
                  <w:sz w:val="20"/>
                  <w:szCs w:val="20"/>
                </w:rPr>
                <w:t>http://www.ts.vcu.edu/askit/policies-and-publications/records-management/destruction-of-records/</w:t>
              </w:r>
            </w:hyperlink>
          </w:p>
          <w:p w:rsidR="005A64E0" w:rsidRPr="009E56FE" w:rsidRDefault="005A64E0" w:rsidP="00246210">
            <w:pPr>
              <w:rPr>
                <w:rFonts w:ascii="Times New Roman" w:hAnsi="Times New Roman" w:cs="Times New Roman"/>
                <w:sz w:val="20"/>
                <w:szCs w:val="20"/>
              </w:rPr>
            </w:pPr>
          </w:p>
        </w:tc>
        <w:tc>
          <w:tcPr>
            <w:tcW w:w="688" w:type="pct"/>
          </w:tcPr>
          <w:p w:rsidR="005A64E0" w:rsidRPr="009E56FE" w:rsidRDefault="005A64E0" w:rsidP="00246210">
            <w:pPr>
              <w:rPr>
                <w:rFonts w:ascii="Times New Roman" w:hAnsi="Times New Roman" w:cs="Times New Roman"/>
                <w:sz w:val="20"/>
                <w:szCs w:val="20"/>
              </w:rPr>
            </w:pPr>
          </w:p>
        </w:tc>
      </w:tr>
    </w:tbl>
    <w:p w:rsidR="00172F42" w:rsidRDefault="00172F42">
      <w:r>
        <w:br w:type="page"/>
      </w:r>
    </w:p>
    <w:tbl>
      <w:tblPr>
        <w:tblStyle w:val="TableGrid"/>
        <w:tblW w:w="5000" w:type="pct"/>
        <w:tblLayout w:type="fixed"/>
        <w:tblLook w:val="04A0" w:firstRow="1" w:lastRow="0" w:firstColumn="1" w:lastColumn="0" w:noHBand="0" w:noVBand="1"/>
      </w:tblPr>
      <w:tblGrid>
        <w:gridCol w:w="1698"/>
        <w:gridCol w:w="2152"/>
        <w:gridCol w:w="2631"/>
        <w:gridCol w:w="3464"/>
        <w:gridCol w:w="3349"/>
        <w:gridCol w:w="1795"/>
        <w:gridCol w:w="2407"/>
      </w:tblGrid>
      <w:tr w:rsidR="00C6086C" w:rsidRPr="009E56FE" w:rsidTr="003428B3">
        <w:tc>
          <w:tcPr>
            <w:tcW w:w="485" w:type="pct"/>
          </w:tcPr>
          <w:p w:rsidR="00C6086C" w:rsidRPr="009E56FE" w:rsidRDefault="00C6086C" w:rsidP="00246210">
            <w:pPr>
              <w:rPr>
                <w:rFonts w:ascii="Times New Roman" w:hAnsi="Times New Roman" w:cs="Times New Roman"/>
                <w:sz w:val="20"/>
                <w:szCs w:val="20"/>
              </w:rPr>
            </w:pPr>
            <w:r w:rsidRPr="009E56FE">
              <w:rPr>
                <w:rFonts w:ascii="Times New Roman" w:hAnsi="Times New Roman" w:cs="Times New Roman"/>
                <w:sz w:val="20"/>
                <w:szCs w:val="20"/>
              </w:rPr>
              <w:lastRenderedPageBreak/>
              <w:t>Regulatory Body</w:t>
            </w:r>
          </w:p>
        </w:tc>
        <w:tc>
          <w:tcPr>
            <w:tcW w:w="615" w:type="pct"/>
          </w:tcPr>
          <w:p w:rsidR="00C6086C" w:rsidRPr="009E56FE" w:rsidRDefault="00C6086C" w:rsidP="00246210">
            <w:pPr>
              <w:rPr>
                <w:rFonts w:ascii="Times New Roman" w:hAnsi="Times New Roman" w:cs="Times New Roman"/>
                <w:sz w:val="20"/>
                <w:szCs w:val="20"/>
              </w:rPr>
            </w:pPr>
            <w:r w:rsidRPr="009E56FE">
              <w:rPr>
                <w:rFonts w:ascii="Times New Roman" w:hAnsi="Times New Roman" w:cs="Times New Roman"/>
                <w:sz w:val="20"/>
                <w:szCs w:val="20"/>
              </w:rPr>
              <w:t>Link</w:t>
            </w:r>
          </w:p>
        </w:tc>
        <w:tc>
          <w:tcPr>
            <w:tcW w:w="752" w:type="pct"/>
          </w:tcPr>
          <w:p w:rsidR="00C6086C" w:rsidRPr="009E56FE" w:rsidRDefault="00C6086C" w:rsidP="00246210">
            <w:pPr>
              <w:rPr>
                <w:rFonts w:ascii="Times New Roman" w:hAnsi="Times New Roman" w:cs="Times New Roman"/>
                <w:sz w:val="20"/>
                <w:szCs w:val="20"/>
              </w:rPr>
            </w:pPr>
            <w:r w:rsidRPr="009E56FE">
              <w:rPr>
                <w:rFonts w:ascii="Times New Roman" w:hAnsi="Times New Roman" w:cs="Times New Roman"/>
                <w:sz w:val="20"/>
                <w:szCs w:val="20"/>
              </w:rPr>
              <w:t>Regulation or Policy</w:t>
            </w:r>
          </w:p>
        </w:tc>
        <w:tc>
          <w:tcPr>
            <w:tcW w:w="990" w:type="pct"/>
          </w:tcPr>
          <w:p w:rsidR="00C6086C" w:rsidRPr="009E56FE" w:rsidRDefault="00C6086C" w:rsidP="00246210">
            <w:pPr>
              <w:rPr>
                <w:rFonts w:ascii="Times New Roman" w:hAnsi="Times New Roman" w:cs="Times New Roman"/>
                <w:sz w:val="20"/>
                <w:szCs w:val="20"/>
              </w:rPr>
            </w:pPr>
            <w:r w:rsidRPr="009E56FE">
              <w:rPr>
                <w:rFonts w:ascii="Times New Roman" w:hAnsi="Times New Roman" w:cs="Times New Roman"/>
                <w:sz w:val="20"/>
                <w:szCs w:val="20"/>
              </w:rPr>
              <w:t>Materials</w:t>
            </w:r>
          </w:p>
        </w:tc>
        <w:tc>
          <w:tcPr>
            <w:tcW w:w="957" w:type="pct"/>
          </w:tcPr>
          <w:p w:rsidR="00C6086C" w:rsidRPr="009E56FE" w:rsidRDefault="00C6086C" w:rsidP="00246210">
            <w:pPr>
              <w:rPr>
                <w:rFonts w:ascii="Times New Roman" w:hAnsi="Times New Roman" w:cs="Times New Roman"/>
                <w:sz w:val="20"/>
                <w:szCs w:val="20"/>
              </w:rPr>
            </w:pPr>
            <w:r w:rsidRPr="009E56FE">
              <w:rPr>
                <w:rFonts w:ascii="Times New Roman" w:hAnsi="Times New Roman" w:cs="Times New Roman"/>
                <w:sz w:val="20"/>
                <w:szCs w:val="20"/>
              </w:rPr>
              <w:t>Retention Period</w:t>
            </w:r>
          </w:p>
        </w:tc>
        <w:tc>
          <w:tcPr>
            <w:tcW w:w="513" w:type="pct"/>
          </w:tcPr>
          <w:p w:rsidR="00C6086C" w:rsidRPr="009E56FE" w:rsidRDefault="00C6086C" w:rsidP="00246210">
            <w:pPr>
              <w:rPr>
                <w:rFonts w:ascii="Times New Roman" w:hAnsi="Times New Roman" w:cs="Times New Roman"/>
                <w:sz w:val="20"/>
                <w:szCs w:val="20"/>
              </w:rPr>
            </w:pPr>
            <w:r w:rsidRPr="009E56FE">
              <w:rPr>
                <w:rFonts w:ascii="Times New Roman" w:hAnsi="Times New Roman" w:cs="Times New Roman"/>
                <w:sz w:val="20"/>
                <w:szCs w:val="20"/>
              </w:rPr>
              <w:t>After Retention Period</w:t>
            </w:r>
          </w:p>
        </w:tc>
        <w:tc>
          <w:tcPr>
            <w:tcW w:w="688" w:type="pct"/>
          </w:tcPr>
          <w:p w:rsidR="00C6086C" w:rsidRPr="009E56FE" w:rsidRDefault="00C6086C" w:rsidP="00246210">
            <w:pPr>
              <w:rPr>
                <w:rFonts w:ascii="Times New Roman" w:hAnsi="Times New Roman" w:cs="Times New Roman"/>
                <w:sz w:val="20"/>
                <w:szCs w:val="20"/>
              </w:rPr>
            </w:pPr>
            <w:r w:rsidRPr="009E56FE">
              <w:rPr>
                <w:rFonts w:ascii="Times New Roman" w:hAnsi="Times New Roman" w:cs="Times New Roman"/>
                <w:sz w:val="20"/>
                <w:szCs w:val="20"/>
              </w:rPr>
              <w:t>Special Note</w:t>
            </w:r>
          </w:p>
        </w:tc>
      </w:tr>
      <w:tr w:rsidR="005A64E0" w:rsidRPr="009E56FE" w:rsidTr="003428B3">
        <w:tc>
          <w:tcPr>
            <w:tcW w:w="485"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 xml:space="preserve">FDA </w:t>
            </w:r>
          </w:p>
        </w:tc>
        <w:tc>
          <w:tcPr>
            <w:tcW w:w="615" w:type="pct"/>
          </w:tcPr>
          <w:p w:rsidR="005A64E0" w:rsidRPr="009E56FE" w:rsidRDefault="007246E6" w:rsidP="00246210">
            <w:pPr>
              <w:spacing w:line="360" w:lineRule="auto"/>
              <w:rPr>
                <w:rFonts w:ascii="Times New Roman" w:hAnsi="Times New Roman" w:cs="Times New Roman"/>
                <w:sz w:val="20"/>
                <w:szCs w:val="20"/>
              </w:rPr>
            </w:pPr>
            <w:hyperlink r:id="rId13" w:history="1">
              <w:r w:rsidR="005A64E0" w:rsidRPr="009E56FE">
                <w:rPr>
                  <w:rStyle w:val="Hyperlink"/>
                  <w:rFonts w:ascii="Times New Roman" w:hAnsi="Times New Roman" w:cs="Times New Roman"/>
                  <w:sz w:val="20"/>
                  <w:szCs w:val="20"/>
                </w:rPr>
                <w:t>http://www.fda.gov/downloads/Drugs/Guidances/ucm073122.pdf</w:t>
              </w:r>
            </w:hyperlink>
          </w:p>
          <w:p w:rsidR="005A64E0" w:rsidRPr="009E56FE" w:rsidRDefault="005A64E0" w:rsidP="00246210">
            <w:pPr>
              <w:rPr>
                <w:rFonts w:ascii="Times New Roman" w:hAnsi="Times New Roman" w:cs="Times New Roman"/>
                <w:sz w:val="20"/>
                <w:szCs w:val="20"/>
              </w:rPr>
            </w:pPr>
          </w:p>
        </w:tc>
        <w:tc>
          <w:tcPr>
            <w:tcW w:w="752"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GCP Guidance</w:t>
            </w:r>
          </w:p>
        </w:tc>
        <w:tc>
          <w:tcPr>
            <w:tcW w:w="990"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 xml:space="preserve">4.9.5 Essential documents </w:t>
            </w:r>
          </w:p>
          <w:p w:rsidR="005A64E0" w:rsidRPr="009E56FE" w:rsidRDefault="005A64E0" w:rsidP="00246210">
            <w:pPr>
              <w:rPr>
                <w:rFonts w:ascii="Times New Roman" w:hAnsi="Times New Roman" w:cs="Times New Roman"/>
                <w:sz w:val="20"/>
                <w:szCs w:val="20"/>
              </w:rPr>
            </w:pPr>
          </w:p>
        </w:tc>
        <w:tc>
          <w:tcPr>
            <w:tcW w:w="957"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retained until at least 2 years after the last</w:t>
            </w:r>
          </w:p>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approval of a marketing application in an ICH region and until there are no</w:t>
            </w:r>
          </w:p>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pending or contemplated marketing applications in an ICH region or at least 2</w:t>
            </w:r>
          </w:p>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years have elapsed since the formal discontinuation of clinical development of the</w:t>
            </w:r>
          </w:p>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investigational product. These documents should be retained for a longer period,</w:t>
            </w:r>
          </w:p>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however, if required by the applicable regulatory requirements or by an agreement</w:t>
            </w:r>
          </w:p>
          <w:p w:rsidR="00C6086C" w:rsidRPr="009E56FE" w:rsidRDefault="005A64E0" w:rsidP="00C6086C">
            <w:pPr>
              <w:rPr>
                <w:rFonts w:ascii="Times New Roman" w:hAnsi="Times New Roman" w:cs="Times New Roman"/>
                <w:sz w:val="20"/>
                <w:szCs w:val="20"/>
              </w:rPr>
            </w:pPr>
            <w:r w:rsidRPr="009E56FE">
              <w:rPr>
                <w:rFonts w:ascii="Times New Roman" w:hAnsi="Times New Roman" w:cs="Times New Roman"/>
                <w:sz w:val="20"/>
                <w:szCs w:val="20"/>
              </w:rPr>
              <w:t xml:space="preserve">with the sponsor. </w:t>
            </w:r>
          </w:p>
          <w:p w:rsidR="005A64E0" w:rsidRPr="009E56FE" w:rsidRDefault="005A64E0" w:rsidP="00246210">
            <w:pPr>
              <w:rPr>
                <w:rFonts w:ascii="Times New Roman" w:hAnsi="Times New Roman" w:cs="Times New Roman"/>
                <w:sz w:val="20"/>
                <w:szCs w:val="20"/>
              </w:rPr>
            </w:pPr>
          </w:p>
        </w:tc>
        <w:tc>
          <w:tcPr>
            <w:tcW w:w="513" w:type="pct"/>
          </w:tcPr>
          <w:p w:rsidR="00262919" w:rsidRPr="009E56FE" w:rsidRDefault="00262919" w:rsidP="00262919">
            <w:pPr>
              <w:rPr>
                <w:rFonts w:ascii="Times New Roman" w:hAnsi="Times New Roman" w:cs="Times New Roman"/>
                <w:color w:val="292934"/>
                <w:sz w:val="20"/>
                <w:szCs w:val="20"/>
              </w:rPr>
            </w:pPr>
            <w:r w:rsidRPr="009E56FE">
              <w:rPr>
                <w:rFonts w:ascii="Times New Roman" w:hAnsi="Times New Roman" w:cs="Times New Roman"/>
                <w:sz w:val="20"/>
                <w:szCs w:val="20"/>
              </w:rPr>
              <w:t xml:space="preserve">See </w:t>
            </w:r>
            <w:r w:rsidRPr="009E56FE">
              <w:rPr>
                <w:rFonts w:ascii="Times New Roman" w:hAnsi="Times New Roman" w:cs="Times New Roman"/>
                <w:color w:val="292934"/>
                <w:sz w:val="20"/>
                <w:szCs w:val="20"/>
              </w:rPr>
              <w:t>VCU Destruction of Records Policy</w:t>
            </w:r>
          </w:p>
          <w:p w:rsidR="00262919" w:rsidRPr="009E56FE" w:rsidRDefault="007246E6" w:rsidP="00262919">
            <w:pPr>
              <w:rPr>
                <w:rStyle w:val="Hyperlink"/>
                <w:rFonts w:ascii="Times New Roman" w:hAnsi="Times New Roman" w:cs="Times New Roman"/>
                <w:sz w:val="20"/>
                <w:szCs w:val="20"/>
              </w:rPr>
            </w:pPr>
            <w:hyperlink r:id="rId14" w:history="1">
              <w:r w:rsidR="00262919" w:rsidRPr="009E56FE">
                <w:rPr>
                  <w:rStyle w:val="Hyperlink"/>
                  <w:rFonts w:ascii="Times New Roman" w:hAnsi="Times New Roman" w:cs="Times New Roman"/>
                  <w:sz w:val="20"/>
                  <w:szCs w:val="20"/>
                </w:rPr>
                <w:t>http://www.ts.vcu.edu/askit/policies-and-publications/records-management/destruction-of-records/</w:t>
              </w:r>
            </w:hyperlink>
          </w:p>
          <w:p w:rsidR="005A64E0" w:rsidRPr="009E56FE" w:rsidRDefault="005A64E0" w:rsidP="00246210">
            <w:pPr>
              <w:rPr>
                <w:rFonts w:ascii="Times New Roman" w:hAnsi="Times New Roman" w:cs="Times New Roman"/>
                <w:sz w:val="20"/>
                <w:szCs w:val="20"/>
              </w:rPr>
            </w:pPr>
          </w:p>
        </w:tc>
        <w:tc>
          <w:tcPr>
            <w:tcW w:w="688" w:type="pct"/>
          </w:tcPr>
          <w:p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It is the responsibility of the sponsor to inform the</w:t>
            </w:r>
          </w:p>
          <w:p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investigator/institution as to when these documents no longer need to be retained</w:t>
            </w:r>
          </w:p>
          <w:p w:rsidR="005A64E0"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w:t>
            </w:r>
            <w:r w:rsidR="00207913" w:rsidRPr="009E56FE">
              <w:rPr>
                <w:rFonts w:ascii="Times New Roman" w:hAnsi="Times New Roman" w:cs="Times New Roman"/>
                <w:sz w:val="20"/>
                <w:szCs w:val="20"/>
              </w:rPr>
              <w:t>See</w:t>
            </w:r>
            <w:r w:rsidRPr="009E56FE">
              <w:rPr>
                <w:rFonts w:ascii="Times New Roman" w:hAnsi="Times New Roman" w:cs="Times New Roman"/>
                <w:sz w:val="20"/>
                <w:szCs w:val="20"/>
              </w:rPr>
              <w:t xml:space="preserve"> section 5.5.12).</w:t>
            </w:r>
          </w:p>
          <w:p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5.5.12 The sponsor should inform the investigator(s)/institution(s) in writing of</w:t>
            </w:r>
          </w:p>
          <w:p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the need for record retention and should notify the investigator(s)/institution(s) in</w:t>
            </w:r>
          </w:p>
          <w:p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writing when the trial-related records are no longer needed (see section 4.9.5).</w:t>
            </w:r>
          </w:p>
        </w:tc>
      </w:tr>
      <w:tr w:rsidR="005A64E0" w:rsidRPr="009E56FE" w:rsidTr="003428B3">
        <w:tc>
          <w:tcPr>
            <w:tcW w:w="485" w:type="pct"/>
          </w:tcPr>
          <w:p w:rsidR="005A64E0" w:rsidRPr="009E56FE" w:rsidRDefault="005A64E0" w:rsidP="00092449">
            <w:pPr>
              <w:rPr>
                <w:rFonts w:ascii="Times New Roman" w:hAnsi="Times New Roman" w:cs="Times New Roman"/>
                <w:sz w:val="20"/>
                <w:szCs w:val="20"/>
              </w:rPr>
            </w:pPr>
            <w:r w:rsidRPr="009E56FE">
              <w:rPr>
                <w:rFonts w:ascii="Times New Roman" w:hAnsi="Times New Roman" w:cs="Times New Roman"/>
                <w:sz w:val="20"/>
                <w:szCs w:val="20"/>
              </w:rPr>
              <w:t xml:space="preserve">FDA </w:t>
            </w:r>
          </w:p>
        </w:tc>
        <w:tc>
          <w:tcPr>
            <w:tcW w:w="615" w:type="pct"/>
          </w:tcPr>
          <w:p w:rsidR="005A64E0" w:rsidRPr="009E56FE" w:rsidRDefault="007246E6" w:rsidP="00092449">
            <w:pPr>
              <w:spacing w:line="360" w:lineRule="auto"/>
              <w:rPr>
                <w:rFonts w:ascii="Times New Roman" w:hAnsi="Times New Roman" w:cs="Times New Roman"/>
                <w:sz w:val="20"/>
                <w:szCs w:val="20"/>
              </w:rPr>
            </w:pPr>
            <w:hyperlink r:id="rId15" w:history="1">
              <w:r w:rsidR="005A64E0" w:rsidRPr="009E56FE">
                <w:rPr>
                  <w:rStyle w:val="Hyperlink"/>
                  <w:rFonts w:ascii="Times New Roman" w:hAnsi="Times New Roman" w:cs="Times New Roman"/>
                  <w:sz w:val="20"/>
                  <w:szCs w:val="20"/>
                </w:rPr>
                <w:t>http://www.fda.gov/downloads/Drugs/Guidances/ucm073122.pdf</w:t>
              </w:r>
            </w:hyperlink>
          </w:p>
          <w:p w:rsidR="005A64E0" w:rsidRPr="009E56FE" w:rsidRDefault="005A64E0" w:rsidP="00246210">
            <w:pPr>
              <w:rPr>
                <w:rFonts w:ascii="Times New Roman" w:hAnsi="Times New Roman" w:cs="Times New Roman"/>
                <w:sz w:val="20"/>
                <w:szCs w:val="20"/>
              </w:rPr>
            </w:pPr>
          </w:p>
        </w:tc>
        <w:tc>
          <w:tcPr>
            <w:tcW w:w="752" w:type="pct"/>
          </w:tcPr>
          <w:p w:rsidR="005A64E0" w:rsidRPr="009E56FE" w:rsidRDefault="005A64E0" w:rsidP="00246210">
            <w:pPr>
              <w:rPr>
                <w:rFonts w:ascii="Times New Roman" w:hAnsi="Times New Roman" w:cs="Times New Roman"/>
                <w:sz w:val="20"/>
                <w:szCs w:val="20"/>
              </w:rPr>
            </w:pPr>
            <w:r w:rsidRPr="009E56FE">
              <w:rPr>
                <w:rFonts w:ascii="Times New Roman" w:hAnsi="Times New Roman" w:cs="Times New Roman"/>
                <w:sz w:val="20"/>
                <w:szCs w:val="20"/>
              </w:rPr>
              <w:t>GCP Guidance</w:t>
            </w:r>
          </w:p>
        </w:tc>
        <w:tc>
          <w:tcPr>
            <w:tcW w:w="990" w:type="pct"/>
          </w:tcPr>
          <w:p w:rsidR="005A64E0" w:rsidRPr="009E56FE" w:rsidRDefault="005A64E0" w:rsidP="0069581D">
            <w:pPr>
              <w:rPr>
                <w:rFonts w:ascii="Times New Roman" w:hAnsi="Times New Roman" w:cs="Times New Roman"/>
                <w:sz w:val="20"/>
                <w:szCs w:val="20"/>
              </w:rPr>
            </w:pPr>
            <w:r w:rsidRPr="009E56FE">
              <w:rPr>
                <w:rFonts w:ascii="Times New Roman" w:hAnsi="Times New Roman" w:cs="Times New Roman"/>
                <w:sz w:val="20"/>
                <w:szCs w:val="20"/>
              </w:rPr>
              <w:t>Sponsor-specific essential documents</w:t>
            </w:r>
          </w:p>
        </w:tc>
        <w:tc>
          <w:tcPr>
            <w:tcW w:w="957" w:type="pct"/>
          </w:tcPr>
          <w:p w:rsidR="005A64E0" w:rsidRPr="009E56FE" w:rsidRDefault="00C6086C" w:rsidP="005A64E0">
            <w:pPr>
              <w:rPr>
                <w:rFonts w:ascii="Times New Roman" w:hAnsi="Times New Roman" w:cs="Times New Roman"/>
                <w:sz w:val="20"/>
                <w:szCs w:val="20"/>
              </w:rPr>
            </w:pPr>
            <w:r w:rsidRPr="009E56FE">
              <w:rPr>
                <w:rFonts w:ascii="Times New Roman" w:hAnsi="Times New Roman" w:cs="Times New Roman"/>
                <w:sz w:val="20"/>
                <w:szCs w:val="20"/>
              </w:rPr>
              <w:t>R</w:t>
            </w:r>
            <w:r w:rsidR="005A64E0" w:rsidRPr="009E56FE">
              <w:rPr>
                <w:rFonts w:ascii="Times New Roman" w:hAnsi="Times New Roman" w:cs="Times New Roman"/>
                <w:sz w:val="20"/>
                <w:szCs w:val="20"/>
              </w:rPr>
              <w:t>etained until at least 2</w:t>
            </w:r>
          </w:p>
          <w:p w:rsidR="005A64E0" w:rsidRPr="009E56FE" w:rsidRDefault="005A64E0" w:rsidP="005A64E0">
            <w:pPr>
              <w:rPr>
                <w:rFonts w:ascii="Times New Roman" w:hAnsi="Times New Roman" w:cs="Times New Roman"/>
                <w:sz w:val="20"/>
                <w:szCs w:val="20"/>
              </w:rPr>
            </w:pPr>
            <w:r w:rsidRPr="009E56FE">
              <w:rPr>
                <w:rFonts w:ascii="Times New Roman" w:hAnsi="Times New Roman" w:cs="Times New Roman"/>
                <w:sz w:val="20"/>
                <w:szCs w:val="20"/>
              </w:rPr>
              <w:t xml:space="preserve">years after the last approval of a marketing application in an ICH region </w:t>
            </w:r>
            <w:r w:rsidRPr="009E56FE">
              <w:rPr>
                <w:rFonts w:ascii="Times New Roman" w:hAnsi="Times New Roman" w:cs="Times New Roman"/>
                <w:sz w:val="20"/>
                <w:szCs w:val="20"/>
                <w:u w:val="single"/>
              </w:rPr>
              <w:t xml:space="preserve">and </w:t>
            </w:r>
            <w:r w:rsidRPr="009E56FE">
              <w:rPr>
                <w:rFonts w:ascii="Times New Roman" w:hAnsi="Times New Roman" w:cs="Times New Roman"/>
                <w:sz w:val="20"/>
                <w:szCs w:val="20"/>
              </w:rPr>
              <w:t>until</w:t>
            </w:r>
          </w:p>
          <w:p w:rsidR="005A64E0" w:rsidRPr="009E56FE" w:rsidRDefault="005A64E0" w:rsidP="005A64E0">
            <w:pPr>
              <w:rPr>
                <w:rFonts w:ascii="Times New Roman" w:hAnsi="Times New Roman" w:cs="Times New Roman"/>
                <w:sz w:val="20"/>
                <w:szCs w:val="20"/>
              </w:rPr>
            </w:pPr>
            <w:r w:rsidRPr="009E56FE">
              <w:rPr>
                <w:rFonts w:ascii="Times New Roman" w:hAnsi="Times New Roman" w:cs="Times New Roman"/>
                <w:sz w:val="20"/>
                <w:szCs w:val="20"/>
              </w:rPr>
              <w:t xml:space="preserve">there are no pending or contemplated marketing applications in an ICH region </w:t>
            </w:r>
            <w:r w:rsidRPr="009E56FE">
              <w:rPr>
                <w:rFonts w:ascii="Times New Roman" w:hAnsi="Times New Roman" w:cs="Times New Roman"/>
                <w:sz w:val="20"/>
                <w:szCs w:val="20"/>
                <w:u w:val="single"/>
              </w:rPr>
              <w:t>or</w:t>
            </w:r>
          </w:p>
          <w:p w:rsidR="00C6086C" w:rsidRPr="009E56FE" w:rsidRDefault="005A64E0" w:rsidP="00C6086C">
            <w:pPr>
              <w:rPr>
                <w:rFonts w:ascii="Times New Roman" w:hAnsi="Times New Roman" w:cs="Times New Roman"/>
                <w:sz w:val="20"/>
                <w:szCs w:val="20"/>
              </w:rPr>
            </w:pPr>
            <w:r w:rsidRPr="009E56FE">
              <w:rPr>
                <w:rFonts w:ascii="Times New Roman" w:hAnsi="Times New Roman" w:cs="Times New Roman"/>
                <w:sz w:val="20"/>
                <w:szCs w:val="20"/>
              </w:rPr>
              <w:t>at least 2 years have elapsed since the formal discontinuation of clinical</w:t>
            </w:r>
            <w:r w:rsidR="00C6086C" w:rsidRPr="009E56FE">
              <w:rPr>
                <w:rFonts w:ascii="Times New Roman" w:hAnsi="Times New Roman" w:cs="Times New Roman"/>
                <w:sz w:val="20"/>
                <w:szCs w:val="20"/>
              </w:rPr>
              <w:t xml:space="preserve"> These documents should be retained</w:t>
            </w:r>
          </w:p>
          <w:p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for a longer period, however, if required by the applicable regulatory</w:t>
            </w:r>
          </w:p>
          <w:p w:rsidR="005A64E0"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requirement(s) or if needed by the sponsor.</w:t>
            </w:r>
          </w:p>
          <w:p w:rsidR="00C6086C" w:rsidRPr="009E56FE" w:rsidRDefault="005A64E0" w:rsidP="00C6086C">
            <w:pPr>
              <w:rPr>
                <w:rFonts w:ascii="Times New Roman" w:hAnsi="Times New Roman" w:cs="Times New Roman"/>
                <w:sz w:val="20"/>
                <w:szCs w:val="20"/>
              </w:rPr>
            </w:pPr>
            <w:r w:rsidRPr="009E56FE">
              <w:rPr>
                <w:rFonts w:ascii="Times New Roman" w:hAnsi="Times New Roman" w:cs="Times New Roman"/>
                <w:sz w:val="20"/>
                <w:szCs w:val="20"/>
              </w:rPr>
              <w:t xml:space="preserve">development of the investigational product. </w:t>
            </w:r>
          </w:p>
          <w:p w:rsidR="005A64E0" w:rsidRPr="009E56FE" w:rsidRDefault="005A64E0" w:rsidP="005A64E0">
            <w:pPr>
              <w:rPr>
                <w:rFonts w:ascii="Times New Roman" w:hAnsi="Times New Roman" w:cs="Times New Roman"/>
                <w:sz w:val="20"/>
                <w:szCs w:val="20"/>
              </w:rPr>
            </w:pPr>
          </w:p>
        </w:tc>
        <w:tc>
          <w:tcPr>
            <w:tcW w:w="513" w:type="pct"/>
          </w:tcPr>
          <w:p w:rsidR="00262919" w:rsidRPr="009E56FE" w:rsidRDefault="00262919" w:rsidP="00262919">
            <w:pPr>
              <w:rPr>
                <w:rFonts w:ascii="Times New Roman" w:hAnsi="Times New Roman" w:cs="Times New Roman"/>
                <w:color w:val="292934"/>
                <w:sz w:val="20"/>
                <w:szCs w:val="20"/>
              </w:rPr>
            </w:pPr>
            <w:r w:rsidRPr="009E56FE">
              <w:rPr>
                <w:rFonts w:ascii="Times New Roman" w:hAnsi="Times New Roman" w:cs="Times New Roman"/>
                <w:sz w:val="20"/>
                <w:szCs w:val="20"/>
              </w:rPr>
              <w:t xml:space="preserve">See </w:t>
            </w:r>
            <w:r w:rsidRPr="009E56FE">
              <w:rPr>
                <w:rFonts w:ascii="Times New Roman" w:hAnsi="Times New Roman" w:cs="Times New Roman"/>
                <w:color w:val="292934"/>
                <w:sz w:val="20"/>
                <w:szCs w:val="20"/>
              </w:rPr>
              <w:t>VCU Destruction of Records Policy</w:t>
            </w:r>
          </w:p>
          <w:p w:rsidR="00262919" w:rsidRPr="009E56FE" w:rsidRDefault="007246E6" w:rsidP="00262919">
            <w:pPr>
              <w:rPr>
                <w:rStyle w:val="Hyperlink"/>
                <w:rFonts w:ascii="Times New Roman" w:hAnsi="Times New Roman" w:cs="Times New Roman"/>
                <w:sz w:val="20"/>
                <w:szCs w:val="20"/>
              </w:rPr>
            </w:pPr>
            <w:hyperlink r:id="rId16" w:history="1">
              <w:r w:rsidR="00262919" w:rsidRPr="009E56FE">
                <w:rPr>
                  <w:rStyle w:val="Hyperlink"/>
                  <w:rFonts w:ascii="Times New Roman" w:hAnsi="Times New Roman" w:cs="Times New Roman"/>
                  <w:sz w:val="20"/>
                  <w:szCs w:val="20"/>
                </w:rPr>
                <w:t>http://www.ts.vcu.edu/askit/policies-and-publications/records-management/destruction-of-records/</w:t>
              </w:r>
            </w:hyperlink>
          </w:p>
          <w:p w:rsidR="005A64E0" w:rsidRPr="009E56FE" w:rsidRDefault="005A64E0" w:rsidP="00246210">
            <w:pPr>
              <w:rPr>
                <w:rFonts w:ascii="Times New Roman" w:hAnsi="Times New Roman" w:cs="Times New Roman"/>
                <w:sz w:val="20"/>
                <w:szCs w:val="20"/>
              </w:rPr>
            </w:pPr>
          </w:p>
        </w:tc>
        <w:tc>
          <w:tcPr>
            <w:tcW w:w="688" w:type="pct"/>
          </w:tcPr>
          <w:p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These documents should be retained</w:t>
            </w:r>
          </w:p>
          <w:p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for a longer period, however, if required by the applicable regulatory</w:t>
            </w:r>
          </w:p>
          <w:p w:rsidR="005A64E0"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requirement(s) or if needed by the sponsor.</w:t>
            </w:r>
          </w:p>
          <w:p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5.5.12 The sponsor should inform the investigator(s)/institution(s) in writing of</w:t>
            </w:r>
          </w:p>
          <w:p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the need for record retention and should notify the investigator(s)/institution(s) in</w:t>
            </w:r>
          </w:p>
          <w:p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 xml:space="preserve">writing when the trial-related records are no </w:t>
            </w:r>
            <w:r w:rsidRPr="009E56FE">
              <w:rPr>
                <w:rFonts w:ascii="Times New Roman" w:hAnsi="Times New Roman" w:cs="Times New Roman"/>
                <w:sz w:val="20"/>
                <w:szCs w:val="20"/>
              </w:rPr>
              <w:lastRenderedPageBreak/>
              <w:t>longer needed (see section 4.9.5).</w:t>
            </w:r>
          </w:p>
        </w:tc>
      </w:tr>
      <w:tr w:rsidR="005A64E0" w:rsidRPr="009E56FE" w:rsidTr="003428B3">
        <w:tc>
          <w:tcPr>
            <w:tcW w:w="485" w:type="pct"/>
          </w:tcPr>
          <w:p w:rsidR="005A64E0" w:rsidRPr="009E56FE" w:rsidRDefault="005F1AF5">
            <w:pPr>
              <w:rPr>
                <w:rFonts w:ascii="Times New Roman" w:hAnsi="Times New Roman" w:cs="Times New Roman"/>
                <w:sz w:val="20"/>
                <w:szCs w:val="20"/>
              </w:rPr>
            </w:pPr>
            <w:r w:rsidRPr="009E56FE">
              <w:rPr>
                <w:rFonts w:ascii="Times New Roman" w:hAnsi="Times New Roman" w:cs="Times New Roman"/>
                <w:sz w:val="20"/>
                <w:szCs w:val="20"/>
              </w:rPr>
              <w:lastRenderedPageBreak/>
              <w:t>FDA</w:t>
            </w:r>
          </w:p>
        </w:tc>
        <w:tc>
          <w:tcPr>
            <w:tcW w:w="615" w:type="pct"/>
          </w:tcPr>
          <w:p w:rsidR="005F1AF5" w:rsidRPr="009E56FE" w:rsidRDefault="007246E6" w:rsidP="005F1AF5">
            <w:pPr>
              <w:spacing w:line="360" w:lineRule="auto"/>
              <w:rPr>
                <w:rFonts w:ascii="Times New Roman" w:hAnsi="Times New Roman" w:cs="Times New Roman"/>
                <w:sz w:val="20"/>
                <w:szCs w:val="20"/>
              </w:rPr>
            </w:pPr>
            <w:hyperlink r:id="rId17" w:history="1">
              <w:r w:rsidR="005F1AF5" w:rsidRPr="009E56FE">
                <w:rPr>
                  <w:rStyle w:val="Hyperlink"/>
                  <w:rFonts w:ascii="Times New Roman" w:hAnsi="Times New Roman" w:cs="Times New Roman"/>
                  <w:sz w:val="20"/>
                  <w:szCs w:val="20"/>
                </w:rPr>
                <w:t>http://www.accessdata.fda.gov/scripts/cdrh/cfdocs/cfcfr/cfrsearch.cfm?cfrpart=812&amp;showfr=1</w:t>
              </w:r>
            </w:hyperlink>
          </w:p>
          <w:p w:rsidR="005A64E0" w:rsidRPr="009E56FE" w:rsidRDefault="005A64E0">
            <w:pPr>
              <w:rPr>
                <w:rFonts w:ascii="Times New Roman" w:hAnsi="Times New Roman" w:cs="Times New Roman"/>
                <w:sz w:val="20"/>
                <w:szCs w:val="20"/>
              </w:rPr>
            </w:pPr>
          </w:p>
        </w:tc>
        <w:tc>
          <w:tcPr>
            <w:tcW w:w="752" w:type="pct"/>
          </w:tcPr>
          <w:p w:rsidR="005A64E0" w:rsidRPr="009E56FE" w:rsidRDefault="005F1AF5">
            <w:pPr>
              <w:rPr>
                <w:rFonts w:ascii="Times New Roman" w:hAnsi="Times New Roman" w:cs="Times New Roman"/>
                <w:sz w:val="20"/>
                <w:szCs w:val="20"/>
              </w:rPr>
            </w:pPr>
            <w:r w:rsidRPr="009E56FE">
              <w:rPr>
                <w:rFonts w:ascii="Times New Roman" w:hAnsi="Times New Roman" w:cs="Times New Roman"/>
                <w:sz w:val="20"/>
                <w:szCs w:val="20"/>
              </w:rPr>
              <w:t>Sec. 812.140 Records</w:t>
            </w:r>
          </w:p>
        </w:tc>
        <w:tc>
          <w:tcPr>
            <w:tcW w:w="990" w:type="pct"/>
          </w:tcPr>
          <w:p w:rsidR="005A64E0" w:rsidRPr="009E56FE" w:rsidRDefault="00EA2384">
            <w:pPr>
              <w:rPr>
                <w:rFonts w:ascii="Times New Roman" w:hAnsi="Times New Roman" w:cs="Times New Roman"/>
                <w:sz w:val="20"/>
                <w:szCs w:val="20"/>
              </w:rPr>
            </w:pPr>
            <w:r w:rsidRPr="009E56FE">
              <w:rPr>
                <w:rFonts w:ascii="Times New Roman" w:hAnsi="Times New Roman" w:cs="Times New Roman"/>
                <w:sz w:val="20"/>
                <w:szCs w:val="20"/>
              </w:rPr>
              <w:t>M</w:t>
            </w:r>
            <w:r w:rsidR="005F1AF5" w:rsidRPr="009E56FE">
              <w:rPr>
                <w:rFonts w:ascii="Times New Roman" w:hAnsi="Times New Roman" w:cs="Times New Roman"/>
                <w:sz w:val="20"/>
                <w:szCs w:val="20"/>
              </w:rPr>
              <w:t>aintain the records required by this subpart during the investigation and for a period of 2 years after the latter of the following two dates:</w:t>
            </w:r>
          </w:p>
        </w:tc>
        <w:tc>
          <w:tcPr>
            <w:tcW w:w="957" w:type="pct"/>
          </w:tcPr>
          <w:p w:rsidR="005A64E0" w:rsidRPr="009E56FE" w:rsidRDefault="005F1AF5">
            <w:pPr>
              <w:rPr>
                <w:rFonts w:ascii="Times New Roman" w:hAnsi="Times New Roman" w:cs="Times New Roman"/>
                <w:sz w:val="20"/>
                <w:szCs w:val="20"/>
              </w:rPr>
            </w:pPr>
            <w:r w:rsidRPr="009E56FE">
              <w:rPr>
                <w:rFonts w:ascii="Times New Roman" w:hAnsi="Times New Roman" w:cs="Times New Roman"/>
                <w:sz w:val="20"/>
                <w:szCs w:val="20"/>
              </w:rPr>
              <w:t>The date on which the investigation is terminated or completed, or the date that the records are no longer required for purposes of supporting a premarket approval application or a notice of completion of a product development protocol.</w:t>
            </w:r>
          </w:p>
        </w:tc>
        <w:tc>
          <w:tcPr>
            <w:tcW w:w="513" w:type="pct"/>
          </w:tcPr>
          <w:p w:rsidR="00262919" w:rsidRPr="009E56FE" w:rsidRDefault="00262919" w:rsidP="00262919">
            <w:pPr>
              <w:rPr>
                <w:rFonts w:ascii="Times New Roman" w:hAnsi="Times New Roman" w:cs="Times New Roman"/>
                <w:color w:val="292934"/>
                <w:sz w:val="20"/>
                <w:szCs w:val="20"/>
              </w:rPr>
            </w:pPr>
            <w:r w:rsidRPr="009E56FE">
              <w:rPr>
                <w:rFonts w:ascii="Times New Roman" w:hAnsi="Times New Roman" w:cs="Times New Roman"/>
                <w:sz w:val="20"/>
                <w:szCs w:val="20"/>
              </w:rPr>
              <w:t xml:space="preserve">See </w:t>
            </w:r>
            <w:r w:rsidRPr="009E56FE">
              <w:rPr>
                <w:rFonts w:ascii="Times New Roman" w:hAnsi="Times New Roman" w:cs="Times New Roman"/>
                <w:color w:val="292934"/>
                <w:sz w:val="20"/>
                <w:szCs w:val="20"/>
              </w:rPr>
              <w:t>VCU Destruction of Records Policy</w:t>
            </w:r>
          </w:p>
          <w:p w:rsidR="00262919" w:rsidRPr="009E56FE" w:rsidRDefault="007246E6" w:rsidP="00262919">
            <w:pPr>
              <w:rPr>
                <w:rStyle w:val="Hyperlink"/>
                <w:rFonts w:ascii="Times New Roman" w:hAnsi="Times New Roman" w:cs="Times New Roman"/>
                <w:sz w:val="20"/>
                <w:szCs w:val="20"/>
              </w:rPr>
            </w:pPr>
            <w:hyperlink r:id="rId18" w:history="1">
              <w:r w:rsidR="00262919" w:rsidRPr="009E56FE">
                <w:rPr>
                  <w:rStyle w:val="Hyperlink"/>
                  <w:rFonts w:ascii="Times New Roman" w:hAnsi="Times New Roman" w:cs="Times New Roman"/>
                  <w:sz w:val="20"/>
                  <w:szCs w:val="20"/>
                </w:rPr>
                <w:t>http://www.ts.vcu.edu/askit/policies-and-publications/records-management/destruction-of-records/</w:t>
              </w:r>
            </w:hyperlink>
          </w:p>
          <w:p w:rsidR="005A64E0" w:rsidRPr="009E56FE" w:rsidRDefault="005A64E0">
            <w:pPr>
              <w:rPr>
                <w:rFonts w:ascii="Times New Roman" w:hAnsi="Times New Roman" w:cs="Times New Roman"/>
                <w:sz w:val="20"/>
                <w:szCs w:val="20"/>
              </w:rPr>
            </w:pPr>
          </w:p>
        </w:tc>
        <w:tc>
          <w:tcPr>
            <w:tcW w:w="688" w:type="pct"/>
          </w:tcPr>
          <w:p w:rsidR="005A64E0" w:rsidRPr="009E56FE" w:rsidRDefault="00EA2384">
            <w:pPr>
              <w:rPr>
                <w:rFonts w:ascii="Times New Roman" w:hAnsi="Times New Roman" w:cs="Times New Roman"/>
                <w:sz w:val="20"/>
                <w:szCs w:val="20"/>
              </w:rPr>
            </w:pPr>
            <w:r w:rsidRPr="009E56FE">
              <w:rPr>
                <w:rFonts w:ascii="Times New Roman" w:hAnsi="Times New Roman" w:cs="Times New Roman"/>
                <w:sz w:val="20"/>
                <w:szCs w:val="20"/>
              </w:rPr>
              <w:t>(e)Records custody. An investigator or sponsor may withdraw from the responsibility to maintain records for the period required in paragraph (d) of this section and transfer custody of the records to any other person who will accept responsibility for them under this part, including the requirements of 812.145. Notice of a transfer shall be given to FDA not later than 10 working days after transfer occurs.</w:t>
            </w:r>
          </w:p>
        </w:tc>
      </w:tr>
      <w:tr w:rsidR="005A64E0" w:rsidRPr="009E56FE" w:rsidTr="003428B3">
        <w:tc>
          <w:tcPr>
            <w:tcW w:w="485" w:type="pct"/>
          </w:tcPr>
          <w:p w:rsidR="005A64E0" w:rsidRPr="009E56FE" w:rsidRDefault="00AD68B6">
            <w:pPr>
              <w:rPr>
                <w:rFonts w:ascii="Times New Roman" w:hAnsi="Times New Roman" w:cs="Times New Roman"/>
                <w:sz w:val="20"/>
                <w:szCs w:val="20"/>
              </w:rPr>
            </w:pPr>
            <w:r w:rsidRPr="009E56FE">
              <w:rPr>
                <w:rFonts w:ascii="Times New Roman" w:hAnsi="Times New Roman" w:cs="Times New Roman"/>
                <w:sz w:val="20"/>
                <w:szCs w:val="20"/>
              </w:rPr>
              <w:t>FDA</w:t>
            </w:r>
          </w:p>
        </w:tc>
        <w:tc>
          <w:tcPr>
            <w:tcW w:w="615" w:type="pct"/>
          </w:tcPr>
          <w:p w:rsidR="00AD68B6" w:rsidRPr="009E56FE" w:rsidRDefault="007246E6" w:rsidP="00AD68B6">
            <w:pPr>
              <w:spacing w:line="360" w:lineRule="auto"/>
              <w:rPr>
                <w:rFonts w:ascii="Times New Roman" w:hAnsi="Times New Roman" w:cs="Times New Roman"/>
                <w:sz w:val="20"/>
                <w:szCs w:val="20"/>
              </w:rPr>
            </w:pPr>
            <w:hyperlink r:id="rId19" w:history="1">
              <w:r w:rsidR="00AD68B6" w:rsidRPr="009E56FE">
                <w:rPr>
                  <w:rStyle w:val="Hyperlink"/>
                  <w:rFonts w:ascii="Times New Roman" w:hAnsi="Times New Roman" w:cs="Times New Roman"/>
                  <w:sz w:val="20"/>
                  <w:szCs w:val="20"/>
                </w:rPr>
                <w:t>http://www.fda.gov/downloads/training/clinicalinvestigatortrainingcourse/ucm337271.pdf</w:t>
              </w:r>
            </w:hyperlink>
          </w:p>
          <w:p w:rsidR="005A64E0" w:rsidRPr="009E56FE" w:rsidRDefault="005A64E0">
            <w:pPr>
              <w:rPr>
                <w:rFonts w:ascii="Times New Roman" w:hAnsi="Times New Roman" w:cs="Times New Roman"/>
                <w:sz w:val="20"/>
                <w:szCs w:val="20"/>
              </w:rPr>
            </w:pPr>
          </w:p>
        </w:tc>
        <w:tc>
          <w:tcPr>
            <w:tcW w:w="752" w:type="pct"/>
          </w:tcPr>
          <w:p w:rsidR="005A64E0" w:rsidRPr="009E56FE" w:rsidRDefault="00AD68B6">
            <w:pPr>
              <w:rPr>
                <w:rFonts w:ascii="Times New Roman" w:hAnsi="Times New Roman" w:cs="Times New Roman"/>
                <w:sz w:val="20"/>
                <w:szCs w:val="20"/>
              </w:rPr>
            </w:pPr>
            <w:r w:rsidRPr="009E56FE">
              <w:rPr>
                <w:rFonts w:ascii="Times New Roman" w:hAnsi="Times New Roman" w:cs="Times New Roman"/>
                <w:sz w:val="20"/>
                <w:szCs w:val="20"/>
              </w:rPr>
              <w:t>Record keeping and retention 21 CFR 312.62</w:t>
            </w:r>
          </w:p>
        </w:tc>
        <w:tc>
          <w:tcPr>
            <w:tcW w:w="990" w:type="pct"/>
          </w:tcPr>
          <w:p w:rsidR="005A64E0" w:rsidRPr="009E56FE" w:rsidRDefault="00AD68B6" w:rsidP="00D7192F">
            <w:pPr>
              <w:rPr>
                <w:rFonts w:ascii="Times New Roman" w:hAnsi="Times New Roman" w:cs="Times New Roman"/>
                <w:sz w:val="20"/>
                <w:szCs w:val="20"/>
              </w:rPr>
            </w:pPr>
            <w:r w:rsidRPr="009E56FE">
              <w:rPr>
                <w:rFonts w:ascii="Times New Roman" w:hAnsi="Times New Roman" w:cs="Times New Roman"/>
                <w:sz w:val="20"/>
                <w:szCs w:val="20"/>
              </w:rPr>
              <w:t>Research Records</w:t>
            </w:r>
          </w:p>
        </w:tc>
        <w:tc>
          <w:tcPr>
            <w:tcW w:w="957" w:type="pct"/>
          </w:tcPr>
          <w:p w:rsidR="00D7192F" w:rsidRPr="009E56FE" w:rsidRDefault="00D7192F" w:rsidP="00D7192F">
            <w:pPr>
              <w:rPr>
                <w:rFonts w:ascii="Times New Roman" w:hAnsi="Times New Roman" w:cs="Times New Roman"/>
                <w:sz w:val="20"/>
                <w:szCs w:val="20"/>
              </w:rPr>
            </w:pPr>
            <w:r w:rsidRPr="009E56FE">
              <w:rPr>
                <w:rFonts w:ascii="Times New Roman" w:hAnsi="Times New Roman" w:cs="Times New Roman"/>
                <w:sz w:val="20"/>
                <w:szCs w:val="20"/>
              </w:rPr>
              <w:t>2 years following the date a marketing application is approved for the drug for the indication for which it is being investigated</w:t>
            </w:r>
          </w:p>
          <w:p w:rsidR="005A64E0" w:rsidRPr="009E56FE" w:rsidRDefault="00D7192F" w:rsidP="00D7192F">
            <w:pPr>
              <w:rPr>
                <w:rFonts w:ascii="Times New Roman" w:hAnsi="Times New Roman" w:cs="Times New Roman"/>
                <w:sz w:val="20"/>
                <w:szCs w:val="20"/>
              </w:rPr>
            </w:pPr>
            <w:r w:rsidRPr="009E56FE">
              <w:rPr>
                <w:rFonts w:ascii="Times New Roman" w:hAnsi="Times New Roman" w:cs="Times New Roman"/>
                <w:sz w:val="20"/>
                <w:szCs w:val="20"/>
              </w:rPr>
              <w:t>2 years after the investigation is discontinued and FDA is notified if no application is to be filed or if the application has not been approved for such indication</w:t>
            </w:r>
          </w:p>
        </w:tc>
        <w:tc>
          <w:tcPr>
            <w:tcW w:w="513" w:type="pct"/>
          </w:tcPr>
          <w:p w:rsidR="00262919" w:rsidRPr="009E56FE" w:rsidRDefault="00262919" w:rsidP="00262919">
            <w:pPr>
              <w:rPr>
                <w:rFonts w:ascii="Times New Roman" w:hAnsi="Times New Roman" w:cs="Times New Roman"/>
                <w:color w:val="292934"/>
                <w:sz w:val="20"/>
                <w:szCs w:val="20"/>
              </w:rPr>
            </w:pPr>
            <w:r w:rsidRPr="009E56FE">
              <w:rPr>
                <w:rFonts w:ascii="Times New Roman" w:hAnsi="Times New Roman" w:cs="Times New Roman"/>
                <w:sz w:val="20"/>
                <w:szCs w:val="20"/>
              </w:rPr>
              <w:t xml:space="preserve">See </w:t>
            </w:r>
            <w:r w:rsidRPr="009E56FE">
              <w:rPr>
                <w:rFonts w:ascii="Times New Roman" w:hAnsi="Times New Roman" w:cs="Times New Roman"/>
                <w:color w:val="292934"/>
                <w:sz w:val="20"/>
                <w:szCs w:val="20"/>
              </w:rPr>
              <w:t>VCU Destruction of Records Policy</w:t>
            </w:r>
          </w:p>
          <w:p w:rsidR="00262919" w:rsidRPr="009E56FE" w:rsidRDefault="007246E6" w:rsidP="00262919">
            <w:pPr>
              <w:rPr>
                <w:rStyle w:val="Hyperlink"/>
                <w:rFonts w:ascii="Times New Roman" w:hAnsi="Times New Roman" w:cs="Times New Roman"/>
                <w:sz w:val="20"/>
                <w:szCs w:val="20"/>
              </w:rPr>
            </w:pPr>
            <w:hyperlink r:id="rId20" w:history="1">
              <w:r w:rsidR="00262919" w:rsidRPr="009E56FE">
                <w:rPr>
                  <w:rStyle w:val="Hyperlink"/>
                  <w:rFonts w:ascii="Times New Roman" w:hAnsi="Times New Roman" w:cs="Times New Roman"/>
                  <w:sz w:val="20"/>
                  <w:szCs w:val="20"/>
                </w:rPr>
                <w:t>http://www.ts.vcu.edu/askit/policies-and-publications/records-management/destruction-of-records/</w:t>
              </w:r>
            </w:hyperlink>
          </w:p>
          <w:p w:rsidR="005A64E0" w:rsidRPr="009E56FE" w:rsidRDefault="005A64E0">
            <w:pPr>
              <w:rPr>
                <w:rFonts w:ascii="Times New Roman" w:hAnsi="Times New Roman" w:cs="Times New Roman"/>
                <w:sz w:val="20"/>
                <w:szCs w:val="20"/>
              </w:rPr>
            </w:pPr>
          </w:p>
        </w:tc>
        <w:tc>
          <w:tcPr>
            <w:tcW w:w="688" w:type="pct"/>
          </w:tcPr>
          <w:p w:rsidR="005A64E0" w:rsidRPr="009E56FE" w:rsidRDefault="005A64E0">
            <w:pPr>
              <w:rPr>
                <w:rFonts w:ascii="Times New Roman" w:hAnsi="Times New Roman" w:cs="Times New Roman"/>
                <w:sz w:val="20"/>
                <w:szCs w:val="20"/>
              </w:rPr>
            </w:pPr>
          </w:p>
        </w:tc>
      </w:tr>
    </w:tbl>
    <w:p w:rsidR="00172F42" w:rsidRDefault="00172F42">
      <w:r>
        <w:br w:type="page"/>
      </w:r>
    </w:p>
    <w:tbl>
      <w:tblPr>
        <w:tblStyle w:val="TableGrid"/>
        <w:tblW w:w="5000" w:type="pct"/>
        <w:tblLayout w:type="fixed"/>
        <w:tblLook w:val="04A0" w:firstRow="1" w:lastRow="0" w:firstColumn="1" w:lastColumn="0" w:noHBand="0" w:noVBand="1"/>
      </w:tblPr>
      <w:tblGrid>
        <w:gridCol w:w="1698"/>
        <w:gridCol w:w="2152"/>
        <w:gridCol w:w="2631"/>
        <w:gridCol w:w="3464"/>
        <w:gridCol w:w="3349"/>
        <w:gridCol w:w="1795"/>
        <w:gridCol w:w="2407"/>
      </w:tblGrid>
      <w:tr w:rsidR="00172F42" w:rsidRPr="009E56FE" w:rsidTr="00246210">
        <w:tc>
          <w:tcPr>
            <w:tcW w:w="485" w:type="pct"/>
          </w:tcPr>
          <w:p w:rsidR="00172F42" w:rsidRPr="009E56FE" w:rsidRDefault="00172F42" w:rsidP="00246210">
            <w:pPr>
              <w:rPr>
                <w:rFonts w:ascii="Times New Roman" w:hAnsi="Times New Roman" w:cs="Times New Roman"/>
                <w:sz w:val="20"/>
                <w:szCs w:val="20"/>
              </w:rPr>
            </w:pPr>
            <w:r w:rsidRPr="009E56FE">
              <w:rPr>
                <w:rFonts w:ascii="Times New Roman" w:hAnsi="Times New Roman" w:cs="Times New Roman"/>
                <w:sz w:val="20"/>
                <w:szCs w:val="20"/>
              </w:rPr>
              <w:lastRenderedPageBreak/>
              <w:t>Regulatory Body</w:t>
            </w:r>
          </w:p>
        </w:tc>
        <w:tc>
          <w:tcPr>
            <w:tcW w:w="615" w:type="pct"/>
          </w:tcPr>
          <w:p w:rsidR="00172F42" w:rsidRPr="009E56FE" w:rsidRDefault="00172F42" w:rsidP="00246210">
            <w:pPr>
              <w:rPr>
                <w:rFonts w:ascii="Times New Roman" w:hAnsi="Times New Roman" w:cs="Times New Roman"/>
                <w:sz w:val="20"/>
                <w:szCs w:val="20"/>
              </w:rPr>
            </w:pPr>
            <w:r w:rsidRPr="009E56FE">
              <w:rPr>
                <w:rFonts w:ascii="Times New Roman" w:hAnsi="Times New Roman" w:cs="Times New Roman"/>
                <w:sz w:val="20"/>
                <w:szCs w:val="20"/>
              </w:rPr>
              <w:t>Link</w:t>
            </w:r>
          </w:p>
        </w:tc>
        <w:tc>
          <w:tcPr>
            <w:tcW w:w="752" w:type="pct"/>
          </w:tcPr>
          <w:p w:rsidR="00172F42" w:rsidRPr="009E56FE" w:rsidRDefault="00172F42" w:rsidP="00246210">
            <w:pPr>
              <w:rPr>
                <w:rFonts w:ascii="Times New Roman" w:hAnsi="Times New Roman" w:cs="Times New Roman"/>
                <w:sz w:val="20"/>
                <w:szCs w:val="20"/>
              </w:rPr>
            </w:pPr>
            <w:r w:rsidRPr="009E56FE">
              <w:rPr>
                <w:rFonts w:ascii="Times New Roman" w:hAnsi="Times New Roman" w:cs="Times New Roman"/>
                <w:sz w:val="20"/>
                <w:szCs w:val="20"/>
              </w:rPr>
              <w:t>Regulation or Policy</w:t>
            </w:r>
          </w:p>
        </w:tc>
        <w:tc>
          <w:tcPr>
            <w:tcW w:w="990" w:type="pct"/>
          </w:tcPr>
          <w:p w:rsidR="00172F42" w:rsidRPr="009E56FE" w:rsidRDefault="00172F42" w:rsidP="00246210">
            <w:pPr>
              <w:rPr>
                <w:rFonts w:ascii="Times New Roman" w:hAnsi="Times New Roman" w:cs="Times New Roman"/>
                <w:sz w:val="20"/>
                <w:szCs w:val="20"/>
              </w:rPr>
            </w:pPr>
            <w:r w:rsidRPr="009E56FE">
              <w:rPr>
                <w:rFonts w:ascii="Times New Roman" w:hAnsi="Times New Roman" w:cs="Times New Roman"/>
                <w:sz w:val="20"/>
                <w:szCs w:val="20"/>
              </w:rPr>
              <w:t>Materials</w:t>
            </w:r>
          </w:p>
        </w:tc>
        <w:tc>
          <w:tcPr>
            <w:tcW w:w="957" w:type="pct"/>
          </w:tcPr>
          <w:p w:rsidR="00172F42" w:rsidRPr="009E56FE" w:rsidRDefault="00172F42" w:rsidP="00246210">
            <w:pPr>
              <w:rPr>
                <w:rFonts w:ascii="Times New Roman" w:hAnsi="Times New Roman" w:cs="Times New Roman"/>
                <w:sz w:val="20"/>
                <w:szCs w:val="20"/>
              </w:rPr>
            </w:pPr>
            <w:r w:rsidRPr="009E56FE">
              <w:rPr>
                <w:rFonts w:ascii="Times New Roman" w:hAnsi="Times New Roman" w:cs="Times New Roman"/>
                <w:sz w:val="20"/>
                <w:szCs w:val="20"/>
              </w:rPr>
              <w:t>Retention Period</w:t>
            </w:r>
          </w:p>
        </w:tc>
        <w:tc>
          <w:tcPr>
            <w:tcW w:w="513" w:type="pct"/>
          </w:tcPr>
          <w:p w:rsidR="00172F42" w:rsidRPr="009E56FE" w:rsidRDefault="00172F42" w:rsidP="00246210">
            <w:pPr>
              <w:rPr>
                <w:rFonts w:ascii="Times New Roman" w:hAnsi="Times New Roman" w:cs="Times New Roman"/>
                <w:sz w:val="20"/>
                <w:szCs w:val="20"/>
              </w:rPr>
            </w:pPr>
            <w:r w:rsidRPr="009E56FE">
              <w:rPr>
                <w:rFonts w:ascii="Times New Roman" w:hAnsi="Times New Roman" w:cs="Times New Roman"/>
                <w:sz w:val="20"/>
                <w:szCs w:val="20"/>
              </w:rPr>
              <w:t>After Retention Period</w:t>
            </w:r>
          </w:p>
        </w:tc>
        <w:tc>
          <w:tcPr>
            <w:tcW w:w="688" w:type="pct"/>
          </w:tcPr>
          <w:p w:rsidR="00172F42" w:rsidRPr="009E56FE" w:rsidRDefault="00172F42" w:rsidP="00246210">
            <w:pPr>
              <w:rPr>
                <w:rFonts w:ascii="Times New Roman" w:hAnsi="Times New Roman" w:cs="Times New Roman"/>
                <w:sz w:val="20"/>
                <w:szCs w:val="20"/>
              </w:rPr>
            </w:pPr>
            <w:r w:rsidRPr="009E56FE">
              <w:rPr>
                <w:rFonts w:ascii="Times New Roman" w:hAnsi="Times New Roman" w:cs="Times New Roman"/>
                <w:sz w:val="20"/>
                <w:szCs w:val="20"/>
              </w:rPr>
              <w:t>Special Note</w:t>
            </w:r>
          </w:p>
        </w:tc>
      </w:tr>
      <w:tr w:rsidR="001E6668" w:rsidRPr="009E56FE" w:rsidTr="003428B3">
        <w:tc>
          <w:tcPr>
            <w:tcW w:w="485" w:type="pct"/>
          </w:tcPr>
          <w:p w:rsidR="001E6668" w:rsidRPr="009E56FE" w:rsidRDefault="001E6668">
            <w:pPr>
              <w:rPr>
                <w:rFonts w:ascii="Times New Roman" w:hAnsi="Times New Roman" w:cs="Times New Roman"/>
                <w:sz w:val="20"/>
                <w:szCs w:val="20"/>
              </w:rPr>
            </w:pPr>
            <w:r w:rsidRPr="009E56FE">
              <w:rPr>
                <w:rFonts w:ascii="Times New Roman" w:hAnsi="Times New Roman" w:cs="Times New Roman"/>
                <w:sz w:val="20"/>
                <w:szCs w:val="20"/>
              </w:rPr>
              <w:t>NIH</w:t>
            </w:r>
          </w:p>
        </w:tc>
        <w:tc>
          <w:tcPr>
            <w:tcW w:w="615" w:type="pct"/>
          </w:tcPr>
          <w:p w:rsidR="001E6668" w:rsidRPr="009E56FE" w:rsidRDefault="007246E6" w:rsidP="00AD68B6">
            <w:pPr>
              <w:spacing w:line="360" w:lineRule="auto"/>
              <w:rPr>
                <w:rFonts w:ascii="Times New Roman" w:hAnsi="Times New Roman" w:cs="Times New Roman"/>
                <w:sz w:val="20"/>
                <w:szCs w:val="20"/>
              </w:rPr>
            </w:pPr>
            <w:hyperlink r:id="rId21" w:history="1">
              <w:r w:rsidR="001B47A7" w:rsidRPr="009E56FE">
                <w:rPr>
                  <w:rStyle w:val="Hyperlink"/>
                  <w:rFonts w:ascii="Times New Roman" w:hAnsi="Times New Roman" w:cs="Times New Roman"/>
                  <w:sz w:val="20"/>
                  <w:szCs w:val="20"/>
                </w:rPr>
                <w:t>www.cit.nih.gov/ServiceCatalog/Services.htm?Service=Media+Sanitation+Service</w:t>
              </w:r>
            </w:hyperlink>
          </w:p>
          <w:p w:rsidR="001B47A7" w:rsidRPr="009E56FE" w:rsidRDefault="001B47A7" w:rsidP="00AD68B6">
            <w:pPr>
              <w:spacing w:line="360" w:lineRule="auto"/>
              <w:rPr>
                <w:rFonts w:ascii="Times New Roman" w:hAnsi="Times New Roman" w:cs="Times New Roman"/>
                <w:sz w:val="20"/>
                <w:szCs w:val="20"/>
              </w:rPr>
            </w:pPr>
          </w:p>
        </w:tc>
        <w:tc>
          <w:tcPr>
            <w:tcW w:w="752" w:type="pct"/>
          </w:tcPr>
          <w:p w:rsidR="001E6668" w:rsidRPr="009E56FE" w:rsidRDefault="001E6668">
            <w:pPr>
              <w:rPr>
                <w:rFonts w:ascii="Times New Roman" w:hAnsi="Times New Roman" w:cs="Times New Roman"/>
                <w:sz w:val="20"/>
                <w:szCs w:val="20"/>
              </w:rPr>
            </w:pPr>
            <w:r w:rsidRPr="009E56FE">
              <w:rPr>
                <w:rFonts w:ascii="Times New Roman" w:hAnsi="Times New Roman" w:cs="Times New Roman"/>
                <w:sz w:val="20"/>
                <w:szCs w:val="20"/>
              </w:rPr>
              <w:t>Media Sanitation Service</w:t>
            </w:r>
            <w:r w:rsidR="001B47A7" w:rsidRPr="009E56FE">
              <w:rPr>
                <w:rFonts w:ascii="Times New Roman" w:hAnsi="Times New Roman" w:cs="Times New Roman"/>
                <w:sz w:val="20"/>
                <w:szCs w:val="20"/>
              </w:rPr>
              <w:t xml:space="preserve"> (for NIH customers)</w:t>
            </w:r>
          </w:p>
        </w:tc>
        <w:tc>
          <w:tcPr>
            <w:tcW w:w="990" w:type="pct"/>
          </w:tcPr>
          <w:p w:rsidR="001E6668" w:rsidRPr="009E56FE" w:rsidRDefault="001E6668" w:rsidP="00D7192F">
            <w:pPr>
              <w:rPr>
                <w:rFonts w:ascii="Times New Roman" w:hAnsi="Times New Roman" w:cs="Times New Roman"/>
                <w:sz w:val="20"/>
                <w:szCs w:val="20"/>
              </w:rPr>
            </w:pPr>
            <w:r w:rsidRPr="009E56FE">
              <w:rPr>
                <w:rFonts w:ascii="Times New Roman" w:hAnsi="Times New Roman" w:cs="Times New Roman"/>
                <w:sz w:val="20"/>
                <w:szCs w:val="20"/>
              </w:rPr>
              <w:t>CDs, DVDs, tapes, and disk media</w:t>
            </w:r>
          </w:p>
        </w:tc>
        <w:tc>
          <w:tcPr>
            <w:tcW w:w="957" w:type="pct"/>
          </w:tcPr>
          <w:p w:rsidR="001E6668" w:rsidRPr="009E56FE" w:rsidRDefault="001E6668" w:rsidP="001B47A7">
            <w:pPr>
              <w:rPr>
                <w:rFonts w:ascii="Times New Roman" w:hAnsi="Times New Roman" w:cs="Times New Roman"/>
                <w:sz w:val="20"/>
                <w:szCs w:val="20"/>
              </w:rPr>
            </w:pPr>
            <w:r w:rsidRPr="009E56FE">
              <w:rPr>
                <w:rFonts w:ascii="Times New Roman" w:hAnsi="Times New Roman" w:cs="Times New Roman"/>
                <w:sz w:val="20"/>
                <w:szCs w:val="20"/>
              </w:rPr>
              <w:t xml:space="preserve">Meets Federal Information Security Management Act </w:t>
            </w:r>
            <w:r w:rsidR="001B47A7" w:rsidRPr="009E56FE">
              <w:rPr>
                <w:rFonts w:ascii="Times New Roman" w:hAnsi="Times New Roman" w:cs="Times New Roman"/>
                <w:sz w:val="20"/>
                <w:szCs w:val="20"/>
              </w:rPr>
              <w:t xml:space="preserve">(FISMA ) </w:t>
            </w:r>
            <w:r w:rsidRPr="009E56FE">
              <w:rPr>
                <w:rFonts w:ascii="Times New Roman" w:hAnsi="Times New Roman" w:cs="Times New Roman"/>
                <w:sz w:val="20"/>
                <w:szCs w:val="20"/>
              </w:rPr>
              <w:t xml:space="preserve">and DOD requirements </w:t>
            </w:r>
          </w:p>
        </w:tc>
        <w:tc>
          <w:tcPr>
            <w:tcW w:w="513" w:type="pct"/>
          </w:tcPr>
          <w:p w:rsidR="001E6668" w:rsidRPr="009E56FE" w:rsidRDefault="001E6668" w:rsidP="00262919">
            <w:pPr>
              <w:rPr>
                <w:rFonts w:ascii="Times New Roman" w:hAnsi="Times New Roman" w:cs="Times New Roman"/>
                <w:sz w:val="20"/>
                <w:szCs w:val="20"/>
              </w:rPr>
            </w:pPr>
          </w:p>
        </w:tc>
        <w:tc>
          <w:tcPr>
            <w:tcW w:w="688" w:type="pct"/>
          </w:tcPr>
          <w:p w:rsidR="001E6668" w:rsidRPr="009E56FE" w:rsidRDefault="001E6668">
            <w:pPr>
              <w:rPr>
                <w:rFonts w:ascii="Times New Roman" w:hAnsi="Times New Roman" w:cs="Times New Roman"/>
                <w:sz w:val="20"/>
                <w:szCs w:val="20"/>
              </w:rPr>
            </w:pPr>
          </w:p>
        </w:tc>
      </w:tr>
      <w:tr w:rsidR="001E6668" w:rsidRPr="009E56FE" w:rsidTr="003428B3">
        <w:tc>
          <w:tcPr>
            <w:tcW w:w="485" w:type="pct"/>
          </w:tcPr>
          <w:p w:rsidR="001E6668" w:rsidRPr="009E56FE" w:rsidRDefault="004C28FE">
            <w:pPr>
              <w:rPr>
                <w:rFonts w:ascii="Times New Roman" w:hAnsi="Times New Roman" w:cs="Times New Roman"/>
                <w:sz w:val="20"/>
                <w:szCs w:val="20"/>
              </w:rPr>
            </w:pPr>
            <w:r w:rsidRPr="009E56FE">
              <w:rPr>
                <w:rFonts w:ascii="Times New Roman" w:hAnsi="Times New Roman" w:cs="Times New Roman"/>
                <w:sz w:val="20"/>
                <w:szCs w:val="20"/>
              </w:rPr>
              <w:t>NIH</w:t>
            </w:r>
          </w:p>
        </w:tc>
        <w:tc>
          <w:tcPr>
            <w:tcW w:w="615" w:type="pct"/>
          </w:tcPr>
          <w:p w:rsidR="003B0080" w:rsidRPr="009E56FE" w:rsidRDefault="007246E6" w:rsidP="00AD68B6">
            <w:pPr>
              <w:spacing w:line="360" w:lineRule="auto"/>
              <w:rPr>
                <w:rFonts w:ascii="Times New Roman" w:hAnsi="Times New Roman" w:cs="Times New Roman"/>
                <w:sz w:val="20"/>
                <w:szCs w:val="20"/>
              </w:rPr>
            </w:pPr>
            <w:hyperlink r:id="rId22" w:history="1">
              <w:r w:rsidR="003B0080" w:rsidRPr="009E56FE">
                <w:rPr>
                  <w:rStyle w:val="Hyperlink"/>
                  <w:rFonts w:ascii="Times New Roman" w:hAnsi="Times New Roman" w:cs="Times New Roman"/>
                  <w:sz w:val="20"/>
                  <w:szCs w:val="20"/>
                </w:rPr>
                <w:t>http://www.niaid.nih.gov/labsandresources/resources/daidsclinrsrch/documents/recordretentionfaq.pdf</w:t>
              </w:r>
            </w:hyperlink>
          </w:p>
          <w:p w:rsidR="004C28FE" w:rsidRPr="009E56FE" w:rsidRDefault="004C28FE" w:rsidP="003B0080">
            <w:pPr>
              <w:spacing w:line="360" w:lineRule="auto"/>
              <w:rPr>
                <w:rFonts w:ascii="Times New Roman" w:hAnsi="Times New Roman" w:cs="Times New Roman"/>
                <w:sz w:val="20"/>
                <w:szCs w:val="20"/>
              </w:rPr>
            </w:pPr>
          </w:p>
        </w:tc>
        <w:tc>
          <w:tcPr>
            <w:tcW w:w="752" w:type="pct"/>
          </w:tcPr>
          <w:p w:rsidR="005E7AE7" w:rsidRPr="009E56FE" w:rsidRDefault="00DA415B" w:rsidP="00105B55">
            <w:pPr>
              <w:rPr>
                <w:rFonts w:ascii="Times New Roman" w:hAnsi="Times New Roman" w:cs="Times New Roman"/>
                <w:sz w:val="20"/>
                <w:szCs w:val="20"/>
              </w:rPr>
            </w:pPr>
            <w:r w:rsidRPr="009E56FE">
              <w:rPr>
                <w:rFonts w:ascii="Times New Roman" w:hAnsi="Times New Roman" w:cs="Times New Roman"/>
                <w:sz w:val="20"/>
                <w:szCs w:val="20"/>
              </w:rPr>
              <w:t xml:space="preserve">NIH </w:t>
            </w:r>
          </w:p>
          <w:p w:rsidR="001E6668" w:rsidRPr="009E56FE" w:rsidRDefault="005E7AE7" w:rsidP="00105B55">
            <w:pPr>
              <w:rPr>
                <w:rFonts w:ascii="Times New Roman" w:hAnsi="Times New Roman" w:cs="Times New Roman"/>
                <w:sz w:val="20"/>
                <w:szCs w:val="20"/>
              </w:rPr>
            </w:pPr>
            <w:r w:rsidRPr="009E56FE">
              <w:rPr>
                <w:rFonts w:ascii="Times New Roman" w:hAnsi="Times New Roman" w:cs="Times New Roman"/>
                <w:sz w:val="20"/>
                <w:szCs w:val="20"/>
              </w:rPr>
              <w:t xml:space="preserve">FAQs Clinical Record Retention </w:t>
            </w:r>
          </w:p>
        </w:tc>
        <w:tc>
          <w:tcPr>
            <w:tcW w:w="990" w:type="pct"/>
          </w:tcPr>
          <w:p w:rsidR="00105B55" w:rsidRPr="009E56FE" w:rsidRDefault="005E7AE7" w:rsidP="00105B55">
            <w:pPr>
              <w:rPr>
                <w:rFonts w:ascii="Times New Roman" w:hAnsi="Times New Roman" w:cs="Times New Roman"/>
                <w:sz w:val="20"/>
                <w:szCs w:val="20"/>
              </w:rPr>
            </w:pPr>
            <w:r w:rsidRPr="009E56FE">
              <w:rPr>
                <w:rFonts w:ascii="Times New Roman" w:hAnsi="Times New Roman" w:cs="Times New Roman"/>
                <w:sz w:val="20"/>
                <w:szCs w:val="20"/>
              </w:rPr>
              <w:t>E</w:t>
            </w:r>
            <w:r w:rsidR="00105B55" w:rsidRPr="009E56FE">
              <w:rPr>
                <w:rFonts w:ascii="Times New Roman" w:hAnsi="Times New Roman" w:cs="Times New Roman"/>
                <w:sz w:val="20"/>
                <w:szCs w:val="20"/>
              </w:rPr>
              <w:t xml:space="preserve">ssential and source documents found on the list in </w:t>
            </w:r>
          </w:p>
          <w:p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the DAIDS Policy on Essential Documents </w:t>
            </w:r>
            <w:r w:rsidR="005E7AE7" w:rsidRPr="009E56FE">
              <w:rPr>
                <w:rFonts w:ascii="Times New Roman" w:hAnsi="Times New Roman" w:cs="Times New Roman"/>
                <w:sz w:val="20"/>
                <w:szCs w:val="20"/>
              </w:rPr>
              <w:t xml:space="preserve">(not conducted under an IND) </w:t>
            </w:r>
            <w:r w:rsidRPr="009E56FE">
              <w:rPr>
                <w:rFonts w:ascii="Times New Roman" w:hAnsi="Times New Roman" w:cs="Times New Roman"/>
                <w:sz w:val="20"/>
                <w:szCs w:val="20"/>
              </w:rPr>
              <w:t>Appendix 11</w:t>
            </w:r>
          </w:p>
          <w:p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 and records, in any form (including, but </w:t>
            </w:r>
          </w:p>
          <w:p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not limited to, written, electronic, magnetic, and optical records; and scans, x-rays, and </w:t>
            </w:r>
          </w:p>
          <w:p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electrocardiograms) that describe or record the methods, conduct, and/or results of a trial, and the </w:t>
            </w:r>
          </w:p>
          <w:p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actions taken2</w:t>
            </w:r>
          </w:p>
          <w:p w:rsidR="001E6668" w:rsidRPr="009E56FE" w:rsidRDefault="001E6668" w:rsidP="00D7192F">
            <w:pPr>
              <w:rPr>
                <w:rFonts w:ascii="Times New Roman" w:hAnsi="Times New Roman" w:cs="Times New Roman"/>
                <w:sz w:val="20"/>
                <w:szCs w:val="20"/>
              </w:rPr>
            </w:pPr>
          </w:p>
        </w:tc>
        <w:tc>
          <w:tcPr>
            <w:tcW w:w="957" w:type="pct"/>
          </w:tcPr>
          <w:p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All records relating to research that is conducted must be retained for at least three years after </w:t>
            </w:r>
          </w:p>
          <w:p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completion of the research4</w:t>
            </w:r>
          </w:p>
          <w:p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 The three-year time period begins when the individual institution’s </w:t>
            </w:r>
          </w:p>
          <w:p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engagement in the human </w:t>
            </w:r>
            <w:r w:rsidR="00207913" w:rsidRPr="009E56FE">
              <w:rPr>
                <w:rFonts w:ascii="Times New Roman" w:hAnsi="Times New Roman" w:cs="Times New Roman"/>
                <w:sz w:val="20"/>
                <w:szCs w:val="20"/>
              </w:rPr>
              <w:t>subjects’</w:t>
            </w:r>
            <w:r w:rsidRPr="009E56FE">
              <w:rPr>
                <w:rFonts w:ascii="Times New Roman" w:hAnsi="Times New Roman" w:cs="Times New Roman"/>
                <w:sz w:val="20"/>
                <w:szCs w:val="20"/>
              </w:rPr>
              <w:t xml:space="preserve"> research activity ends.</w:t>
            </w:r>
          </w:p>
          <w:p w:rsidR="001E6668" w:rsidRPr="009E56FE" w:rsidRDefault="001E6668" w:rsidP="00D7192F">
            <w:pPr>
              <w:rPr>
                <w:rFonts w:ascii="Times New Roman" w:hAnsi="Times New Roman" w:cs="Times New Roman"/>
                <w:sz w:val="20"/>
                <w:szCs w:val="20"/>
              </w:rPr>
            </w:pPr>
          </w:p>
        </w:tc>
        <w:tc>
          <w:tcPr>
            <w:tcW w:w="513" w:type="pct"/>
          </w:tcPr>
          <w:p w:rsidR="001E6668" w:rsidRPr="009E56FE" w:rsidRDefault="001E6668" w:rsidP="00262919">
            <w:pPr>
              <w:rPr>
                <w:rFonts w:ascii="Times New Roman" w:hAnsi="Times New Roman" w:cs="Times New Roman"/>
                <w:sz w:val="20"/>
                <w:szCs w:val="20"/>
              </w:rPr>
            </w:pPr>
          </w:p>
        </w:tc>
        <w:tc>
          <w:tcPr>
            <w:tcW w:w="688" w:type="pct"/>
          </w:tcPr>
          <w:p w:rsidR="001E6668" w:rsidRPr="009E56FE" w:rsidRDefault="005E7AE7">
            <w:pPr>
              <w:rPr>
                <w:rFonts w:ascii="Times New Roman" w:hAnsi="Times New Roman" w:cs="Times New Roman"/>
                <w:sz w:val="20"/>
                <w:szCs w:val="20"/>
              </w:rPr>
            </w:pPr>
            <w:r w:rsidRPr="009E56FE">
              <w:rPr>
                <w:rFonts w:ascii="Times New Roman" w:hAnsi="Times New Roman" w:cs="Times New Roman"/>
                <w:sz w:val="20"/>
                <w:szCs w:val="20"/>
              </w:rPr>
              <w:t>S</w:t>
            </w:r>
            <w:r w:rsidR="009E56FE" w:rsidRPr="009E56FE">
              <w:rPr>
                <w:rFonts w:ascii="Times New Roman" w:hAnsi="Times New Roman" w:cs="Times New Roman"/>
                <w:sz w:val="20"/>
                <w:szCs w:val="20"/>
              </w:rPr>
              <w:t>ee link for more information</w:t>
            </w:r>
          </w:p>
        </w:tc>
      </w:tr>
    </w:tbl>
    <w:p w:rsidR="00E01620" w:rsidRPr="009E56FE" w:rsidRDefault="00E01620">
      <w:pPr>
        <w:rPr>
          <w:rFonts w:ascii="Times New Roman" w:hAnsi="Times New Roman" w:cs="Times New Roman"/>
          <w:sz w:val="20"/>
          <w:szCs w:val="20"/>
        </w:rPr>
      </w:pPr>
    </w:p>
    <w:p w:rsidR="009E56FE" w:rsidRPr="009E56FE" w:rsidRDefault="009E56FE" w:rsidP="009E56FE">
      <w:pPr>
        <w:rPr>
          <w:rFonts w:ascii="Times New Roman" w:hAnsi="Times New Roman" w:cs="Times New Roman"/>
          <w:b/>
          <w:sz w:val="20"/>
          <w:szCs w:val="20"/>
        </w:rPr>
      </w:pPr>
      <w:r w:rsidRPr="009E56FE">
        <w:rPr>
          <w:rFonts w:ascii="Times New Roman" w:hAnsi="Times New Roman" w:cs="Times New Roman"/>
          <w:b/>
          <w:sz w:val="20"/>
          <w:szCs w:val="20"/>
        </w:rPr>
        <w:t>Special Circumstances</w:t>
      </w:r>
    </w:p>
    <w:p w:rsidR="009E56FE" w:rsidRPr="009E56FE" w:rsidRDefault="009E56FE" w:rsidP="009E56FE">
      <w:pPr>
        <w:spacing w:after="0" w:line="360" w:lineRule="auto"/>
        <w:rPr>
          <w:rFonts w:ascii="Times New Roman" w:hAnsi="Times New Roman" w:cs="Times New Roman"/>
          <w:color w:val="292934"/>
          <w:sz w:val="20"/>
          <w:szCs w:val="20"/>
        </w:rPr>
      </w:pPr>
      <w:r w:rsidRPr="009E56FE">
        <w:rPr>
          <w:rFonts w:ascii="Times New Roman" w:hAnsi="Times New Roman" w:cs="Times New Roman"/>
          <w:sz w:val="20"/>
          <w:szCs w:val="20"/>
        </w:rPr>
        <w:t xml:space="preserve">Reference: </w:t>
      </w:r>
      <w:r w:rsidRPr="009E56FE">
        <w:rPr>
          <w:rFonts w:ascii="Times New Roman" w:hAnsi="Times New Roman" w:cs="Times New Roman"/>
          <w:color w:val="292934"/>
          <w:sz w:val="20"/>
          <w:szCs w:val="20"/>
        </w:rPr>
        <w:t>VCU Policy on Research Data Ownership, Retention, &amp; Access</w:t>
      </w:r>
    </w:p>
    <w:p w:rsidR="009E56FE" w:rsidRPr="009E56FE" w:rsidRDefault="007246E6" w:rsidP="009E56FE">
      <w:pPr>
        <w:spacing w:after="0" w:line="360" w:lineRule="auto"/>
        <w:rPr>
          <w:rStyle w:val="Hyperlink"/>
          <w:rFonts w:ascii="Times New Roman" w:hAnsi="Times New Roman" w:cs="Times New Roman"/>
          <w:sz w:val="20"/>
          <w:szCs w:val="20"/>
        </w:rPr>
      </w:pPr>
      <w:hyperlink r:id="rId23" w:history="1">
        <w:r w:rsidR="009E56FE" w:rsidRPr="009E56FE">
          <w:rPr>
            <w:rStyle w:val="Hyperlink"/>
            <w:rFonts w:ascii="Times New Roman" w:hAnsi="Times New Roman" w:cs="Times New Roman"/>
            <w:sz w:val="20"/>
            <w:szCs w:val="20"/>
          </w:rPr>
          <w:t>http://www.assurance.vcu.edu/Policy%20Library/Research%20Data%20Ownership,%20Retention%20&amp;%20Access.pdf</w:t>
        </w:r>
      </w:hyperlink>
    </w:p>
    <w:p w:rsidR="009E56FE" w:rsidRPr="009E56FE" w:rsidRDefault="009E56FE" w:rsidP="009E56FE">
      <w:pPr>
        <w:spacing w:after="0" w:line="360" w:lineRule="auto"/>
        <w:rPr>
          <w:rFonts w:ascii="Times New Roman" w:hAnsi="Times New Roman" w:cs="Times New Roman"/>
          <w:color w:val="292934"/>
          <w:sz w:val="20"/>
          <w:szCs w:val="20"/>
        </w:rPr>
      </w:pPr>
    </w:p>
    <w:p w:rsidR="009E56FE" w:rsidRPr="009E56FE" w:rsidRDefault="009E56FE" w:rsidP="009E56FE">
      <w:pPr>
        <w:rPr>
          <w:rFonts w:ascii="Times New Roman" w:hAnsi="Times New Roman" w:cs="Times New Roman"/>
          <w:sz w:val="20"/>
          <w:szCs w:val="20"/>
        </w:rPr>
      </w:pPr>
      <w:r w:rsidRPr="009E56FE">
        <w:rPr>
          <w:rFonts w:ascii="Times New Roman" w:hAnsi="Times New Roman" w:cs="Times New Roman"/>
          <w:sz w:val="20"/>
          <w:szCs w:val="20"/>
        </w:rPr>
        <w:t>• If an investigation, legal action or official inquiry concerning a Research activity is ongoing; all Research Data related to the project must be retained and made accessible until all issues are resolved.</w:t>
      </w:r>
    </w:p>
    <w:p w:rsidR="009E56FE" w:rsidRPr="009E56FE" w:rsidRDefault="009E56FE" w:rsidP="009E56FE">
      <w:pPr>
        <w:rPr>
          <w:rFonts w:ascii="Times New Roman" w:hAnsi="Times New Roman" w:cs="Times New Roman"/>
          <w:sz w:val="20"/>
          <w:szCs w:val="20"/>
        </w:rPr>
      </w:pPr>
      <w:r w:rsidRPr="009E56FE">
        <w:rPr>
          <w:rFonts w:ascii="Times New Roman" w:hAnsi="Times New Roman" w:cs="Times New Roman"/>
          <w:sz w:val="20"/>
          <w:szCs w:val="20"/>
        </w:rPr>
        <w:t>• In addition to the 5 year retention requirement, if a student or trainee is involved, Research Data must be retained at least until the degree is awarded to the student, the training period is complete, or it is clear that the student has abandoned the work.</w:t>
      </w:r>
    </w:p>
    <w:p w:rsidR="009E56FE" w:rsidRPr="009E56FE" w:rsidRDefault="009E56FE" w:rsidP="009E56FE">
      <w:pPr>
        <w:rPr>
          <w:rFonts w:ascii="Times New Roman" w:hAnsi="Times New Roman" w:cs="Times New Roman"/>
          <w:sz w:val="20"/>
          <w:szCs w:val="20"/>
        </w:rPr>
      </w:pPr>
      <w:r w:rsidRPr="009E56FE">
        <w:rPr>
          <w:rFonts w:ascii="Times New Roman" w:hAnsi="Times New Roman" w:cs="Times New Roman"/>
          <w:sz w:val="20"/>
          <w:szCs w:val="20"/>
        </w:rPr>
        <w:t>• Research Data should be kept for as long as may be required to protect any patents or other intellectual properties resulting from this work.</w:t>
      </w:r>
    </w:p>
    <w:p w:rsidR="009E56FE" w:rsidRPr="009E56FE" w:rsidRDefault="009E56FE" w:rsidP="009E56FE">
      <w:pPr>
        <w:rPr>
          <w:rFonts w:ascii="Times New Roman" w:hAnsi="Times New Roman" w:cs="Times New Roman"/>
          <w:sz w:val="20"/>
          <w:szCs w:val="20"/>
        </w:rPr>
      </w:pPr>
    </w:p>
    <w:p w:rsidR="009E56FE" w:rsidRPr="009E56FE" w:rsidRDefault="009E56FE" w:rsidP="009E56FE">
      <w:pPr>
        <w:rPr>
          <w:rFonts w:ascii="Times New Roman" w:hAnsi="Times New Roman" w:cs="Times New Roman"/>
          <w:b/>
          <w:sz w:val="20"/>
          <w:szCs w:val="20"/>
        </w:rPr>
      </w:pPr>
      <w:r w:rsidRPr="009E56FE">
        <w:rPr>
          <w:rFonts w:ascii="Times New Roman" w:hAnsi="Times New Roman" w:cs="Times New Roman"/>
          <w:b/>
          <w:sz w:val="20"/>
          <w:szCs w:val="20"/>
        </w:rPr>
        <w:t>Resource for Information on Data Destruction</w:t>
      </w:r>
    </w:p>
    <w:p w:rsidR="009E56FE" w:rsidRPr="009E56FE" w:rsidRDefault="009E56FE" w:rsidP="009E56FE">
      <w:pPr>
        <w:spacing w:after="0" w:line="360" w:lineRule="auto"/>
        <w:rPr>
          <w:rFonts w:ascii="Times New Roman" w:hAnsi="Times New Roman" w:cs="Times New Roman"/>
          <w:color w:val="292934"/>
          <w:sz w:val="20"/>
          <w:szCs w:val="20"/>
        </w:rPr>
      </w:pPr>
      <w:r w:rsidRPr="009E56FE">
        <w:rPr>
          <w:rFonts w:ascii="Times New Roman" w:hAnsi="Times New Roman" w:cs="Times New Roman"/>
          <w:color w:val="292934"/>
          <w:sz w:val="20"/>
          <w:szCs w:val="20"/>
        </w:rPr>
        <w:t>VCU Destruction of Records Policy</w:t>
      </w:r>
    </w:p>
    <w:p w:rsidR="009E56FE" w:rsidRPr="009E56FE" w:rsidRDefault="007246E6" w:rsidP="009E56FE">
      <w:pPr>
        <w:rPr>
          <w:rStyle w:val="Hyperlink"/>
          <w:rFonts w:ascii="Times New Roman" w:hAnsi="Times New Roman" w:cs="Times New Roman"/>
          <w:sz w:val="20"/>
          <w:szCs w:val="20"/>
        </w:rPr>
      </w:pPr>
      <w:hyperlink r:id="rId24" w:history="1">
        <w:r w:rsidR="009E56FE" w:rsidRPr="009E56FE">
          <w:rPr>
            <w:rStyle w:val="Hyperlink"/>
            <w:rFonts w:ascii="Times New Roman" w:hAnsi="Times New Roman" w:cs="Times New Roman"/>
            <w:sz w:val="20"/>
            <w:szCs w:val="20"/>
          </w:rPr>
          <w:t>http://www.ts.vcu.edu/askit/policies-and-publications/records-management/destruction-of-records/</w:t>
        </w:r>
      </w:hyperlink>
    </w:p>
    <w:p w:rsidR="009E56FE" w:rsidRPr="009E56FE" w:rsidRDefault="009E56FE" w:rsidP="009E56FE">
      <w:pPr>
        <w:rPr>
          <w:rStyle w:val="Hyperlink"/>
          <w:rFonts w:ascii="Times New Roman" w:hAnsi="Times New Roman" w:cs="Times New Roman"/>
          <w:sz w:val="20"/>
          <w:szCs w:val="20"/>
        </w:rPr>
      </w:pPr>
      <w:r w:rsidRPr="009E56FE">
        <w:rPr>
          <w:rStyle w:val="Strong"/>
          <w:rFonts w:ascii="Times New Roman" w:hAnsi="Times New Roman" w:cs="Times New Roman"/>
          <w:color w:val="202020"/>
          <w:sz w:val="20"/>
          <w:szCs w:val="20"/>
          <w:bdr w:val="none" w:sz="0" w:space="0" w:color="auto" w:frame="1"/>
          <w:shd w:val="clear" w:color="auto" w:fill="FFFFFF"/>
        </w:rPr>
        <w:t>How do I get permission to destroy records once they have exceeded their retention period in the records schedules?</w:t>
      </w:r>
      <w:r w:rsidRPr="009E56FE">
        <w:rPr>
          <w:rFonts w:ascii="Times New Roman" w:hAnsi="Times New Roman" w:cs="Times New Roman"/>
          <w:b/>
          <w:bCs/>
          <w:color w:val="202020"/>
          <w:sz w:val="20"/>
          <w:szCs w:val="20"/>
          <w:bdr w:val="none" w:sz="0" w:space="0" w:color="auto" w:frame="1"/>
          <w:shd w:val="clear" w:color="auto" w:fill="FFFFFF"/>
        </w:rPr>
        <w:br/>
      </w:r>
      <w:r w:rsidRPr="009E56FE">
        <w:rPr>
          <w:rFonts w:ascii="Times New Roman" w:hAnsi="Times New Roman" w:cs="Times New Roman"/>
          <w:color w:val="202020"/>
          <w:sz w:val="20"/>
          <w:szCs w:val="20"/>
          <w:shd w:val="clear" w:color="auto" w:fill="FFFFFF"/>
        </w:rPr>
        <w:t>For official records you need to complete a </w:t>
      </w:r>
      <w:r w:rsidR="007246E6">
        <w:fldChar w:fldCharType="begin"/>
      </w:r>
      <w:r w:rsidR="007246E6">
        <w:instrText xml:space="preserve"> HYPERLINK "http://www.lva.virginia.gov/agencies/records/forms.asp" \t "_self" </w:instrText>
      </w:r>
      <w:r w:rsidR="007246E6">
        <w:fldChar w:fldCharType="separate"/>
      </w:r>
      <w:r w:rsidRPr="009E56FE">
        <w:rPr>
          <w:rStyle w:val="Hyperlink"/>
          <w:rFonts w:ascii="Times New Roman" w:hAnsi="Times New Roman" w:cs="Times New Roman"/>
          <w:color w:val="AAAAAA"/>
          <w:sz w:val="20"/>
          <w:szCs w:val="20"/>
          <w:u w:val="none"/>
          <w:bdr w:val="none" w:sz="0" w:space="0" w:color="auto" w:frame="1"/>
          <w:shd w:val="clear" w:color="auto" w:fill="FFFFFF"/>
        </w:rPr>
        <w:t>Certificate of Records Destruction</w:t>
      </w:r>
      <w:r w:rsidR="007246E6">
        <w:rPr>
          <w:rStyle w:val="Hyperlink"/>
          <w:rFonts w:ascii="Times New Roman" w:hAnsi="Times New Roman" w:cs="Times New Roman"/>
          <w:color w:val="AAAAAA"/>
          <w:sz w:val="20"/>
          <w:szCs w:val="20"/>
          <w:u w:val="none"/>
          <w:bdr w:val="none" w:sz="0" w:space="0" w:color="auto" w:frame="1"/>
          <w:shd w:val="clear" w:color="auto" w:fill="FFFFFF"/>
        </w:rPr>
        <w:fldChar w:fldCharType="end"/>
      </w:r>
      <w:r w:rsidRPr="009E56FE">
        <w:rPr>
          <w:rStyle w:val="apple-converted-space"/>
          <w:rFonts w:ascii="Times New Roman" w:hAnsi="Times New Roman" w:cs="Times New Roman"/>
          <w:color w:val="202020"/>
          <w:sz w:val="20"/>
          <w:szCs w:val="20"/>
          <w:shd w:val="clear" w:color="auto" w:fill="FFFFFF"/>
        </w:rPr>
        <w:t> </w:t>
      </w:r>
      <w:r w:rsidRPr="009E56FE">
        <w:rPr>
          <w:rFonts w:ascii="Times New Roman" w:hAnsi="Times New Roman" w:cs="Times New Roman"/>
          <w:color w:val="202020"/>
          <w:sz w:val="20"/>
          <w:szCs w:val="20"/>
          <w:shd w:val="clear" w:color="auto" w:fill="FFFFFF"/>
        </w:rPr>
        <w:t>(RM-3 Form), have it approved by an administrator in your office and by the University Records Officer. Complete instructions and downloadable forms are located the Library of Virginia's</w:t>
      </w:r>
      <w:r w:rsidRPr="009E56FE">
        <w:rPr>
          <w:rStyle w:val="apple-converted-space"/>
          <w:rFonts w:ascii="Times New Roman" w:hAnsi="Times New Roman" w:cs="Times New Roman"/>
          <w:color w:val="202020"/>
          <w:sz w:val="20"/>
          <w:szCs w:val="20"/>
          <w:shd w:val="clear" w:color="auto" w:fill="FFFFFF"/>
        </w:rPr>
        <w:t> </w:t>
      </w:r>
      <w:r w:rsidR="007246E6">
        <w:fldChar w:fldCharType="begin"/>
      </w:r>
      <w:r w:rsidR="007246E6">
        <w:instrText xml:space="preserve"> HYPERLINK "http://www.lva.virginia.gov/agencies/record</w:instrText>
      </w:r>
      <w:r w:rsidR="007246E6">
        <w:instrText xml:space="preserve">s/forms.asp" \t "_self" </w:instrText>
      </w:r>
      <w:r w:rsidR="007246E6">
        <w:fldChar w:fldCharType="separate"/>
      </w:r>
      <w:r w:rsidRPr="009E56FE">
        <w:rPr>
          <w:rStyle w:val="Hyperlink"/>
          <w:rFonts w:ascii="Times New Roman" w:hAnsi="Times New Roman" w:cs="Times New Roman"/>
          <w:color w:val="AAAAAA"/>
          <w:sz w:val="20"/>
          <w:szCs w:val="20"/>
          <w:u w:val="none"/>
          <w:bdr w:val="none" w:sz="0" w:space="0" w:color="auto" w:frame="1"/>
          <w:shd w:val="clear" w:color="auto" w:fill="FFFFFF"/>
        </w:rPr>
        <w:t>Records Management Forms</w:t>
      </w:r>
      <w:r w:rsidR="007246E6">
        <w:rPr>
          <w:rStyle w:val="Hyperlink"/>
          <w:rFonts w:ascii="Times New Roman" w:hAnsi="Times New Roman" w:cs="Times New Roman"/>
          <w:color w:val="AAAAAA"/>
          <w:sz w:val="20"/>
          <w:szCs w:val="20"/>
          <w:u w:val="none"/>
          <w:bdr w:val="none" w:sz="0" w:space="0" w:color="auto" w:frame="1"/>
          <w:shd w:val="clear" w:color="auto" w:fill="FFFFFF"/>
        </w:rPr>
        <w:fldChar w:fldCharType="end"/>
      </w:r>
      <w:r w:rsidRPr="009E56FE">
        <w:rPr>
          <w:rStyle w:val="apple-converted-space"/>
          <w:rFonts w:ascii="Times New Roman" w:hAnsi="Times New Roman" w:cs="Times New Roman"/>
          <w:color w:val="202020"/>
          <w:sz w:val="20"/>
          <w:szCs w:val="20"/>
          <w:shd w:val="clear" w:color="auto" w:fill="FFFFFF"/>
        </w:rPr>
        <w:t> </w:t>
      </w:r>
      <w:r w:rsidRPr="009E56FE">
        <w:rPr>
          <w:rFonts w:ascii="Times New Roman" w:hAnsi="Times New Roman" w:cs="Times New Roman"/>
          <w:color w:val="202020"/>
          <w:sz w:val="20"/>
          <w:szCs w:val="20"/>
          <w:shd w:val="clear" w:color="auto" w:fill="FFFFFF"/>
        </w:rPr>
        <w:t>page. If you have questions while completing the form, please contact the University Records Manager (</w:t>
      </w:r>
      <w:hyperlink r:id="rId25" w:history="1">
        <w:r w:rsidRPr="009E56FE">
          <w:rPr>
            <w:rStyle w:val="Hyperlink"/>
            <w:rFonts w:ascii="Times New Roman" w:hAnsi="Times New Roman" w:cs="Times New Roman"/>
            <w:color w:val="AAAAAA"/>
            <w:sz w:val="20"/>
            <w:szCs w:val="20"/>
            <w:u w:val="none"/>
            <w:bdr w:val="none" w:sz="0" w:space="0" w:color="auto" w:frame="1"/>
            <w:shd w:val="clear" w:color="auto" w:fill="FFFFFF"/>
          </w:rPr>
          <w:t>rsdavis@vcu.edu</w:t>
        </w:r>
      </w:hyperlink>
      <w:r w:rsidRPr="009E56FE">
        <w:rPr>
          <w:rStyle w:val="apple-converted-space"/>
          <w:rFonts w:ascii="Times New Roman" w:hAnsi="Times New Roman" w:cs="Times New Roman"/>
          <w:color w:val="202020"/>
          <w:sz w:val="20"/>
          <w:szCs w:val="20"/>
          <w:shd w:val="clear" w:color="auto" w:fill="FFFFFF"/>
        </w:rPr>
        <w:t> </w:t>
      </w:r>
      <w:r w:rsidRPr="009E56FE">
        <w:rPr>
          <w:rFonts w:ascii="Times New Roman" w:hAnsi="Times New Roman" w:cs="Times New Roman"/>
          <w:color w:val="202020"/>
          <w:sz w:val="20"/>
          <w:szCs w:val="20"/>
          <w:shd w:val="clear" w:color="auto" w:fill="FFFFFF"/>
        </w:rPr>
        <w:t>or 8-2103) for assistance before sending, as most questions can be answered before a form is submitted. Once you receive the approved form back, you may destroy the records. Please note you need to send the original RM-3 to the Library of Virginia upon destruction of the records–including a signature and destruction date.  </w:t>
      </w:r>
    </w:p>
    <w:p w:rsidR="009E56FE" w:rsidRPr="009E56FE" w:rsidRDefault="009E56FE" w:rsidP="009E56FE">
      <w:pPr>
        <w:spacing w:after="0" w:line="360" w:lineRule="auto"/>
        <w:rPr>
          <w:rFonts w:ascii="Times New Roman" w:hAnsi="Times New Roman" w:cs="Times New Roman"/>
          <w:sz w:val="20"/>
          <w:szCs w:val="20"/>
        </w:rPr>
      </w:pPr>
      <w:r w:rsidRPr="009E56FE">
        <w:rPr>
          <w:rFonts w:ascii="Times New Roman" w:hAnsi="Times New Roman" w:cs="Times New Roman"/>
          <w:sz w:val="20"/>
          <w:szCs w:val="20"/>
        </w:rPr>
        <w:t>FDA Resource for Investigator Responsibilities Control of investigational drug (312.61)</w:t>
      </w:r>
    </w:p>
    <w:p w:rsidR="009E56FE" w:rsidRPr="009E56FE" w:rsidRDefault="00207913" w:rsidP="009E56FE">
      <w:pPr>
        <w:spacing w:after="0" w:line="360" w:lineRule="auto"/>
        <w:rPr>
          <w:rFonts w:ascii="Times New Roman" w:hAnsi="Times New Roman" w:cs="Times New Roman"/>
          <w:sz w:val="20"/>
          <w:szCs w:val="20"/>
        </w:rPr>
      </w:pPr>
      <w:r>
        <w:rPr>
          <w:rFonts w:ascii="Times New Roman" w:hAnsi="Times New Roman" w:cs="Times New Roman"/>
          <w:sz w:val="20"/>
          <w:szCs w:val="20"/>
        </w:rPr>
        <w:t>FDA</w:t>
      </w:r>
      <w:r w:rsidR="009E56FE" w:rsidRPr="009E56FE">
        <w:rPr>
          <w:rFonts w:ascii="Times New Roman" w:hAnsi="Times New Roman" w:cs="Times New Roman"/>
          <w:sz w:val="20"/>
          <w:szCs w:val="20"/>
        </w:rPr>
        <w:t xml:space="preserve"> </w:t>
      </w:r>
      <w:hyperlink r:id="rId26" w:history="1">
        <w:r w:rsidR="009E56FE" w:rsidRPr="009E56FE">
          <w:rPr>
            <w:rStyle w:val="Hyperlink"/>
            <w:rFonts w:ascii="Times New Roman" w:hAnsi="Times New Roman" w:cs="Times New Roman"/>
            <w:sz w:val="20"/>
            <w:szCs w:val="20"/>
          </w:rPr>
          <w:t>http://www.fda.gov/downloads/training/clinicalinvestigatortrainingcourse/ucm337271.pdf</w:t>
        </w:r>
      </w:hyperlink>
    </w:p>
    <w:p w:rsidR="00E01620" w:rsidRPr="009E56FE" w:rsidRDefault="00E01620">
      <w:pPr>
        <w:rPr>
          <w:rFonts w:ascii="Times New Roman" w:hAnsi="Times New Roman" w:cs="Times New Roman"/>
          <w:sz w:val="20"/>
          <w:szCs w:val="20"/>
        </w:rPr>
      </w:pPr>
    </w:p>
    <w:sectPr w:rsidR="00E01620" w:rsidRPr="009E56FE" w:rsidSect="002552EE">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620"/>
    <w:rsid w:val="00062C4D"/>
    <w:rsid w:val="000640B6"/>
    <w:rsid w:val="00092449"/>
    <w:rsid w:val="00105B55"/>
    <w:rsid w:val="00172F42"/>
    <w:rsid w:val="001B47A7"/>
    <w:rsid w:val="001E6668"/>
    <w:rsid w:val="00207913"/>
    <w:rsid w:val="002552EE"/>
    <w:rsid w:val="00262919"/>
    <w:rsid w:val="002973E3"/>
    <w:rsid w:val="003428B3"/>
    <w:rsid w:val="003819EF"/>
    <w:rsid w:val="003B0080"/>
    <w:rsid w:val="003E0000"/>
    <w:rsid w:val="00420C2D"/>
    <w:rsid w:val="00487B48"/>
    <w:rsid w:val="004B1950"/>
    <w:rsid w:val="004C28FE"/>
    <w:rsid w:val="005071A5"/>
    <w:rsid w:val="00551DDB"/>
    <w:rsid w:val="005849CA"/>
    <w:rsid w:val="005A64E0"/>
    <w:rsid w:val="005E7AE7"/>
    <w:rsid w:val="005F1AF5"/>
    <w:rsid w:val="0069581D"/>
    <w:rsid w:val="006E5940"/>
    <w:rsid w:val="0070137B"/>
    <w:rsid w:val="007246E6"/>
    <w:rsid w:val="007863D2"/>
    <w:rsid w:val="008D2959"/>
    <w:rsid w:val="00927591"/>
    <w:rsid w:val="009B652E"/>
    <w:rsid w:val="009D7181"/>
    <w:rsid w:val="009E56FE"/>
    <w:rsid w:val="00A013D4"/>
    <w:rsid w:val="00AD68B6"/>
    <w:rsid w:val="00C449E3"/>
    <w:rsid w:val="00C6086C"/>
    <w:rsid w:val="00D7192F"/>
    <w:rsid w:val="00D8287D"/>
    <w:rsid w:val="00DA415B"/>
    <w:rsid w:val="00E01620"/>
    <w:rsid w:val="00EA2384"/>
    <w:rsid w:val="00EF0913"/>
    <w:rsid w:val="00F31B99"/>
    <w:rsid w:val="00F85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16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0913"/>
    <w:rPr>
      <w:color w:val="0000FF" w:themeColor="hyperlink"/>
      <w:u w:val="single"/>
    </w:rPr>
  </w:style>
  <w:style w:type="character" w:styleId="FollowedHyperlink">
    <w:name w:val="FollowedHyperlink"/>
    <w:basedOn w:val="DefaultParagraphFont"/>
    <w:uiPriority w:val="99"/>
    <w:semiHidden/>
    <w:unhideWhenUsed/>
    <w:rsid w:val="00AD68B6"/>
    <w:rPr>
      <w:color w:val="800080" w:themeColor="followedHyperlink"/>
      <w:u w:val="single"/>
    </w:rPr>
  </w:style>
  <w:style w:type="character" w:styleId="Strong">
    <w:name w:val="Strong"/>
    <w:basedOn w:val="DefaultParagraphFont"/>
    <w:uiPriority w:val="22"/>
    <w:qFormat/>
    <w:rsid w:val="00AD68B6"/>
    <w:rPr>
      <w:b/>
      <w:bCs/>
    </w:rPr>
  </w:style>
  <w:style w:type="character" w:customStyle="1" w:styleId="apple-converted-space">
    <w:name w:val="apple-converted-space"/>
    <w:basedOn w:val="DefaultParagraphFont"/>
    <w:rsid w:val="00AD68B6"/>
  </w:style>
  <w:style w:type="paragraph" w:styleId="BalloonText">
    <w:name w:val="Balloon Text"/>
    <w:basedOn w:val="Normal"/>
    <w:link w:val="BalloonTextChar"/>
    <w:uiPriority w:val="99"/>
    <w:semiHidden/>
    <w:unhideWhenUsed/>
    <w:rsid w:val="007246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6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16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0913"/>
    <w:rPr>
      <w:color w:val="0000FF" w:themeColor="hyperlink"/>
      <w:u w:val="single"/>
    </w:rPr>
  </w:style>
  <w:style w:type="character" w:styleId="FollowedHyperlink">
    <w:name w:val="FollowedHyperlink"/>
    <w:basedOn w:val="DefaultParagraphFont"/>
    <w:uiPriority w:val="99"/>
    <w:semiHidden/>
    <w:unhideWhenUsed/>
    <w:rsid w:val="00AD68B6"/>
    <w:rPr>
      <w:color w:val="800080" w:themeColor="followedHyperlink"/>
      <w:u w:val="single"/>
    </w:rPr>
  </w:style>
  <w:style w:type="character" w:styleId="Strong">
    <w:name w:val="Strong"/>
    <w:basedOn w:val="DefaultParagraphFont"/>
    <w:uiPriority w:val="22"/>
    <w:qFormat/>
    <w:rsid w:val="00AD68B6"/>
    <w:rPr>
      <w:b/>
      <w:bCs/>
    </w:rPr>
  </w:style>
  <w:style w:type="character" w:customStyle="1" w:styleId="apple-converted-space">
    <w:name w:val="apple-converted-space"/>
    <w:basedOn w:val="DefaultParagraphFont"/>
    <w:rsid w:val="00AD68B6"/>
  </w:style>
  <w:style w:type="paragraph" w:styleId="BalloonText">
    <w:name w:val="Balloon Text"/>
    <w:basedOn w:val="Normal"/>
    <w:link w:val="BalloonTextChar"/>
    <w:uiPriority w:val="99"/>
    <w:semiHidden/>
    <w:unhideWhenUsed/>
    <w:rsid w:val="007246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6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ssurance.vcu.edu/Policy%20Library/Research%20Data%20Ownership,%20Retention%20&amp;%20Access.pdf" TargetMode="External"/><Relationship Id="rId20" Type="http://schemas.openxmlformats.org/officeDocument/2006/relationships/hyperlink" Target="http://www.ts.vcu.edu/askit/policies-and-publications/records-management/destruction-of-records/" TargetMode="External"/><Relationship Id="rId21" Type="http://schemas.openxmlformats.org/officeDocument/2006/relationships/hyperlink" Target="http://www.cit.nih.gov/ServiceCatalog/Services.htm?Service=Media+Sanitation+Service" TargetMode="External"/><Relationship Id="rId22" Type="http://schemas.openxmlformats.org/officeDocument/2006/relationships/hyperlink" Target="http://www.niaid.nih.gov/labsandresources/resources/daidsclinrsrch/documents/recordretentionfaq.pdf" TargetMode="External"/><Relationship Id="rId23" Type="http://schemas.openxmlformats.org/officeDocument/2006/relationships/hyperlink" Target="http://www.assurance.vcu.edu/Policy%20Library/Research%20Data%20Ownership,%20Retention%20&amp;%20Access.pdf" TargetMode="External"/><Relationship Id="rId24" Type="http://schemas.openxmlformats.org/officeDocument/2006/relationships/hyperlink" Target="http://www.ts.vcu.edu/askit/policies-and-publications/records-management/destruction-of-records/" TargetMode="External"/><Relationship Id="rId25" Type="http://schemas.openxmlformats.org/officeDocument/2006/relationships/hyperlink" Target="mailto:rsdavis@vcu.edu" TargetMode="External"/><Relationship Id="rId26" Type="http://schemas.openxmlformats.org/officeDocument/2006/relationships/hyperlink" Target="http://www.fda.gov/downloads/training/clinicalinvestigatortrainingcourse/ucm337271.pdf"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ts.vcu.edu/askit/policies-and-publications/records-management/destruction-of-records/" TargetMode="External"/><Relationship Id="rId11" Type="http://schemas.openxmlformats.org/officeDocument/2006/relationships/hyperlink" Target="http://www.assurance.vcu.edu/Policy%20Library/Research%20Data%20Ownership,%20Retention%20&amp;%20Access.pdf" TargetMode="External"/><Relationship Id="rId12" Type="http://schemas.openxmlformats.org/officeDocument/2006/relationships/hyperlink" Target="http://www.ts.vcu.edu/askit/policies-and-publications/records-management/destruction-of-records/" TargetMode="External"/><Relationship Id="rId13" Type="http://schemas.openxmlformats.org/officeDocument/2006/relationships/hyperlink" Target="http://www.fda.gov/downloads/Drugs/Guidances/ucm073122.pdf" TargetMode="External"/><Relationship Id="rId14" Type="http://schemas.openxmlformats.org/officeDocument/2006/relationships/hyperlink" Target="http://www.ts.vcu.edu/askit/policies-and-publications/records-management/destruction-of-records/" TargetMode="External"/><Relationship Id="rId15" Type="http://schemas.openxmlformats.org/officeDocument/2006/relationships/hyperlink" Target="http://www.fda.gov/downloads/Drugs/Guidances/ucm073122.pdf" TargetMode="External"/><Relationship Id="rId16" Type="http://schemas.openxmlformats.org/officeDocument/2006/relationships/hyperlink" Target="http://www.ts.vcu.edu/askit/policies-and-publications/records-management/destruction-of-records/" TargetMode="External"/><Relationship Id="rId17" Type="http://schemas.openxmlformats.org/officeDocument/2006/relationships/hyperlink" Target="http://www.accessdata.fda.gov/scripts/cdrh/cfdocs/cfcfr/cfrsearch.cfm?cfrpart=812&amp;showfr=1" TargetMode="External"/><Relationship Id="rId18" Type="http://schemas.openxmlformats.org/officeDocument/2006/relationships/hyperlink" Target="http://www.ts.vcu.edu/askit/policies-and-publications/records-management/destruction-of-records/" TargetMode="External"/><Relationship Id="rId19" Type="http://schemas.openxmlformats.org/officeDocument/2006/relationships/hyperlink" Target="http://www.fda.gov/downloads/training/clinicalinvestigatortrainingcourse/ucm337271.pdf"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s.vcu.edu/media/technology-services-migration/askit/mc-docs/VCUSecurityStandardforResearchData.pdf" TargetMode="External"/><Relationship Id="rId6" Type="http://schemas.openxmlformats.org/officeDocument/2006/relationships/hyperlink" Target="http://ts.vcu.edu/media/technology-services-migration/askit/mc-docs/VCUSecurityStandardforResearchData.pdf" TargetMode="External"/><Relationship Id="rId7" Type="http://schemas.openxmlformats.org/officeDocument/2006/relationships/hyperlink" Target="http://www.assurance.vcu.edu/Policy%20Library/Research%20Data%20Ownership,%20Retention%20&amp;%20Access.pdf" TargetMode="External"/><Relationship Id="rId8" Type="http://schemas.openxmlformats.org/officeDocument/2006/relationships/hyperlink" Target="http://www.ts.vcu.edu/askit/policies-and-publications/records-management/destruction-of-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1933</Words>
  <Characters>11024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Enid A. Virago</dc:creator>
  <cp:lastModifiedBy>Enid Virago</cp:lastModifiedBy>
  <cp:revision>2</cp:revision>
  <cp:lastPrinted>2014-12-09T14:46:00Z</cp:lastPrinted>
  <dcterms:created xsi:type="dcterms:W3CDTF">2014-12-09T14:47:00Z</dcterms:created>
  <dcterms:modified xsi:type="dcterms:W3CDTF">2014-12-09T14:47:00Z</dcterms:modified>
</cp:coreProperties>
</file>