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17"/>
        <w:tblW w:w="107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7167"/>
      </w:tblGrid>
      <w:tr w:rsidR="00931871" w:rsidRPr="00985149" w:rsidTr="00985149">
        <w:tc>
          <w:tcPr>
            <w:tcW w:w="3600" w:type="dxa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31871" w:rsidRPr="00985149" w:rsidRDefault="001361D0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Description: Description: VCU brand mark" style="width:77.25pt;height:28.5pt;visibility:visible;mso-wrap-style:square">
                  <v:imagedata r:id="rId8" o:title=" VCU brand mark"/>
                </v:shape>
              </w:pict>
            </w:r>
            <w:r w:rsidR="008475FC" w:rsidRPr="00985149">
              <w:rPr>
                <w:color w:val="333333"/>
                <w:sz w:val="30"/>
                <w:szCs w:val="30"/>
              </w:rPr>
              <w:t>PAMQuIP</w:t>
            </w:r>
          </w:p>
        </w:tc>
        <w:tc>
          <w:tcPr>
            <w:tcW w:w="7167" w:type="dxa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bottom"/>
          </w:tcPr>
          <w:p w:rsidR="00931871" w:rsidRPr="00985149" w:rsidRDefault="00D74757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/>
              <w:ind w:right="130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Unanticipated Problem</w:t>
            </w:r>
            <w:r w:rsidR="0015410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15410F" w:rsidRPr="00063DDA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>WITH</w:t>
            </w:r>
            <w:r w:rsidR="0015410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Potential Risk or Harm to Subjects or Others</w:t>
            </w:r>
            <w:r w:rsidR="000408E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Log</w:t>
            </w:r>
          </w:p>
        </w:tc>
      </w:tr>
      <w:tr w:rsidR="00931871" w:rsidRPr="00985149" w:rsidTr="00985149">
        <w:tc>
          <w:tcPr>
            <w:tcW w:w="3600" w:type="dxa"/>
            <w:vMerge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167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right="130"/>
              <w:jc w:val="right"/>
              <w:rPr>
                <w:rFonts w:ascii="Arial" w:hAnsi="Arial" w:cs="Arial"/>
              </w:rPr>
            </w:pPr>
          </w:p>
        </w:tc>
      </w:tr>
    </w:tbl>
    <w:p w:rsidR="00931871" w:rsidRPr="00931871" w:rsidRDefault="00931871" w:rsidP="00931871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  <w:sz w:val="16"/>
          <w:szCs w:val="16"/>
        </w:rPr>
      </w:pPr>
    </w:p>
    <w:tbl>
      <w:tblPr>
        <w:tblW w:w="10659" w:type="dxa"/>
        <w:tblInd w:w="108" w:type="dxa"/>
        <w:tblLook w:val="01E0" w:firstRow="1" w:lastRow="1" w:firstColumn="1" w:lastColumn="1" w:noHBand="0" w:noVBand="0"/>
      </w:tblPr>
      <w:tblGrid>
        <w:gridCol w:w="2700"/>
        <w:gridCol w:w="4406"/>
        <w:gridCol w:w="1440"/>
        <w:gridCol w:w="2113"/>
      </w:tblGrid>
      <w:tr w:rsidR="00985149" w:rsidRPr="00985149" w:rsidTr="00985149">
        <w:tc>
          <w:tcPr>
            <w:tcW w:w="2700" w:type="dxa"/>
            <w:shd w:val="clear" w:color="auto" w:fill="0C0C0C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985149">
              <w:rPr>
                <w:rFonts w:ascii="Arial" w:hAnsi="Arial" w:cs="Arial"/>
                <w:color w:val="FFFFFF"/>
              </w:rPr>
              <w:t>Principal Investigator</w:t>
            </w:r>
          </w:p>
        </w:tc>
        <w:tc>
          <w:tcPr>
            <w:tcW w:w="44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98514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98514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985149">
              <w:rPr>
                <w:rFonts w:ascii="Arial" w:hAnsi="Arial" w:cs="Arial"/>
                <w:b/>
                <w:bCs/>
              </w:rPr>
            </w:r>
            <w:r w:rsidRPr="00985149">
              <w:rPr>
                <w:rFonts w:ascii="Arial" w:hAnsi="Arial" w:cs="Arial"/>
                <w:b/>
                <w:bCs/>
              </w:rPr>
              <w:fldChar w:fldCharType="separate"/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</w:p>
        </w:tc>
        <w:tc>
          <w:tcPr>
            <w:tcW w:w="1440" w:type="dxa"/>
            <w:shd w:val="clear" w:color="auto" w:fill="0C0C0C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985149">
              <w:rPr>
                <w:rFonts w:ascii="Arial" w:hAnsi="Arial" w:cs="Arial"/>
                <w:color w:val="FFFFFF"/>
              </w:rPr>
              <w:t>Protocol #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8514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985149">
              <w:rPr>
                <w:rFonts w:ascii="Arial" w:hAnsi="Arial" w:cs="Arial"/>
                <w:b/>
                <w:bCs/>
              </w:rPr>
            </w:r>
            <w:r w:rsidRPr="00985149">
              <w:rPr>
                <w:rFonts w:ascii="Arial" w:hAnsi="Arial" w:cs="Arial"/>
                <w:b/>
                <w:bCs/>
              </w:rPr>
              <w:fldChar w:fldCharType="separate"/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931871" w:rsidRPr="00B171B9" w:rsidRDefault="00931871" w:rsidP="00931871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ind w:hanging="180"/>
        <w:rPr>
          <w:rFonts w:ascii="Arial" w:hAnsi="Arial" w:cs="Arial"/>
          <w:sz w:val="16"/>
          <w:szCs w:val="16"/>
        </w:rPr>
      </w:pPr>
    </w:p>
    <w:tbl>
      <w:tblPr>
        <w:tblW w:w="10659" w:type="dxa"/>
        <w:tblInd w:w="108" w:type="dxa"/>
        <w:tblLook w:val="01E0" w:firstRow="1" w:lastRow="1" w:firstColumn="1" w:lastColumn="1" w:noHBand="0" w:noVBand="0"/>
      </w:tblPr>
      <w:tblGrid>
        <w:gridCol w:w="2700"/>
        <w:gridCol w:w="7959"/>
      </w:tblGrid>
      <w:tr w:rsidR="00931871" w:rsidRPr="00985149" w:rsidTr="00985149">
        <w:tc>
          <w:tcPr>
            <w:tcW w:w="2700" w:type="dxa"/>
            <w:shd w:val="clear" w:color="auto" w:fill="0C0C0C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985149">
              <w:rPr>
                <w:rFonts w:ascii="Arial" w:hAnsi="Arial" w:cs="Arial"/>
                <w:color w:val="FFFFFF"/>
              </w:rPr>
              <w:t>Protocol Title</w:t>
            </w:r>
          </w:p>
        </w:tc>
        <w:tc>
          <w:tcPr>
            <w:tcW w:w="7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98514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8514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985149">
              <w:rPr>
                <w:rFonts w:ascii="Arial" w:hAnsi="Arial" w:cs="Arial"/>
                <w:b/>
                <w:bCs/>
              </w:rPr>
            </w:r>
            <w:r w:rsidRPr="00985149">
              <w:rPr>
                <w:rFonts w:ascii="Arial" w:hAnsi="Arial" w:cs="Arial"/>
                <w:b/>
                <w:bCs/>
              </w:rPr>
              <w:fldChar w:fldCharType="separate"/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931871" w:rsidRPr="00931871" w:rsidRDefault="00931871" w:rsidP="00931871">
      <w:pPr>
        <w:rPr>
          <w:rFonts w:ascii="Arial" w:hAnsi="Arial" w:cs="Arial"/>
          <w:sz w:val="16"/>
          <w:szCs w:val="16"/>
        </w:rPr>
      </w:pPr>
    </w:p>
    <w:p w:rsidR="009313A4" w:rsidRPr="00931871" w:rsidRDefault="003A17DE" w:rsidP="007651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VCU IRB</w:t>
      </w:r>
      <w:r w:rsidR="00693148" w:rsidRPr="00931871">
        <w:rPr>
          <w:rFonts w:ascii="Arial" w:hAnsi="Arial" w:cs="Arial"/>
          <w:sz w:val="20"/>
          <w:szCs w:val="20"/>
        </w:rPr>
        <w:t xml:space="preserve"> policy requires Principal Investigators</w:t>
      </w:r>
      <w:r w:rsidR="009313A4" w:rsidRPr="00931871">
        <w:rPr>
          <w:rFonts w:ascii="Arial" w:hAnsi="Arial" w:cs="Arial"/>
          <w:sz w:val="20"/>
          <w:szCs w:val="20"/>
        </w:rPr>
        <w:t xml:space="preserve"> (PIs)</w:t>
      </w:r>
      <w:r w:rsidR="00693148" w:rsidRPr="00931871">
        <w:rPr>
          <w:rFonts w:ascii="Arial" w:hAnsi="Arial" w:cs="Arial"/>
          <w:sz w:val="20"/>
          <w:szCs w:val="20"/>
        </w:rPr>
        <w:t xml:space="preserve"> to report all </w:t>
      </w:r>
      <w:r w:rsidR="009313A4" w:rsidRPr="00931871">
        <w:rPr>
          <w:rFonts w:ascii="Arial" w:hAnsi="Arial" w:cs="Arial"/>
          <w:sz w:val="20"/>
          <w:szCs w:val="20"/>
        </w:rPr>
        <w:t xml:space="preserve">protocol </w:t>
      </w:r>
      <w:r w:rsidR="00693148" w:rsidRPr="00931871">
        <w:rPr>
          <w:rFonts w:ascii="Arial" w:hAnsi="Arial" w:cs="Arial"/>
          <w:sz w:val="20"/>
          <w:szCs w:val="20"/>
        </w:rPr>
        <w:t>changes</w:t>
      </w:r>
      <w:r w:rsidR="009313A4" w:rsidRPr="00931871">
        <w:rPr>
          <w:rFonts w:ascii="Arial" w:hAnsi="Arial" w:cs="Arial"/>
          <w:sz w:val="20"/>
          <w:szCs w:val="20"/>
        </w:rPr>
        <w:t>, deviations and exceptions</w:t>
      </w:r>
      <w:r w:rsidR="00693148" w:rsidRPr="00931871">
        <w:rPr>
          <w:rFonts w:ascii="Arial" w:hAnsi="Arial" w:cs="Arial"/>
          <w:sz w:val="20"/>
          <w:szCs w:val="20"/>
        </w:rPr>
        <w:t xml:space="preserve"> to the </w:t>
      </w:r>
      <w:r>
        <w:rPr>
          <w:rFonts w:ascii="Arial" w:hAnsi="Arial" w:cs="Arial"/>
          <w:sz w:val="20"/>
          <w:szCs w:val="20"/>
        </w:rPr>
        <w:t xml:space="preserve">Institutional Review Board </w:t>
      </w:r>
      <w:r w:rsidR="00693148" w:rsidRPr="00931871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IRB</w:t>
      </w:r>
      <w:r w:rsidR="00693148" w:rsidRPr="00931871">
        <w:rPr>
          <w:rFonts w:ascii="Arial" w:hAnsi="Arial" w:cs="Arial"/>
          <w:sz w:val="20"/>
          <w:szCs w:val="20"/>
        </w:rPr>
        <w:t xml:space="preserve">).  Upon </w:t>
      </w:r>
      <w:r w:rsidR="009313A4" w:rsidRPr="00931871">
        <w:rPr>
          <w:rFonts w:ascii="Arial" w:hAnsi="Arial" w:cs="Arial"/>
          <w:sz w:val="20"/>
          <w:szCs w:val="20"/>
        </w:rPr>
        <w:t>discovery</w:t>
      </w:r>
      <w:r w:rsidR="00693148" w:rsidRPr="00931871">
        <w:rPr>
          <w:rFonts w:ascii="Arial" w:hAnsi="Arial" w:cs="Arial"/>
          <w:sz w:val="20"/>
          <w:szCs w:val="20"/>
        </w:rPr>
        <w:t xml:space="preserve">, if the PI </w:t>
      </w:r>
      <w:r w:rsidR="009313A4" w:rsidRPr="00931871">
        <w:rPr>
          <w:rFonts w:ascii="Arial" w:hAnsi="Arial" w:cs="Arial"/>
          <w:sz w:val="20"/>
          <w:szCs w:val="20"/>
        </w:rPr>
        <w:t xml:space="preserve">deems the </w:t>
      </w:r>
      <w:r w:rsidR="00E331CC">
        <w:rPr>
          <w:rFonts w:ascii="Arial" w:hAnsi="Arial" w:cs="Arial"/>
          <w:sz w:val="20"/>
          <w:szCs w:val="20"/>
        </w:rPr>
        <w:t>event an</w:t>
      </w:r>
      <w:r w:rsidR="00C16500">
        <w:rPr>
          <w:rFonts w:ascii="Arial" w:hAnsi="Arial" w:cs="Arial"/>
          <w:sz w:val="20"/>
          <w:szCs w:val="20"/>
        </w:rPr>
        <w:t xml:space="preserve"> </w:t>
      </w:r>
      <w:r w:rsidR="00E331CC">
        <w:rPr>
          <w:rFonts w:ascii="Arial" w:hAnsi="Arial" w:cs="Arial"/>
          <w:sz w:val="20"/>
          <w:szCs w:val="20"/>
        </w:rPr>
        <w:t>“Unanticipated P</w:t>
      </w:r>
      <w:r w:rsidR="00C16500">
        <w:rPr>
          <w:rFonts w:ascii="Arial" w:hAnsi="Arial" w:cs="Arial"/>
          <w:sz w:val="20"/>
          <w:szCs w:val="20"/>
        </w:rPr>
        <w:t xml:space="preserve">roblem </w:t>
      </w:r>
      <w:r w:rsidR="00C16500" w:rsidRPr="00E331CC">
        <w:rPr>
          <w:rFonts w:ascii="Arial" w:hAnsi="Arial" w:cs="Arial"/>
          <w:b/>
          <w:sz w:val="20"/>
          <w:szCs w:val="20"/>
          <w:u w:val="single"/>
        </w:rPr>
        <w:t>with</w:t>
      </w:r>
      <w:r w:rsidR="00C16500" w:rsidRPr="00E331CC">
        <w:rPr>
          <w:rFonts w:ascii="Arial" w:hAnsi="Arial" w:cs="Arial"/>
          <w:b/>
          <w:sz w:val="20"/>
          <w:szCs w:val="20"/>
        </w:rPr>
        <w:t xml:space="preserve"> </w:t>
      </w:r>
      <w:r w:rsidR="00C16500">
        <w:rPr>
          <w:rFonts w:ascii="Arial" w:hAnsi="Arial" w:cs="Arial"/>
          <w:sz w:val="20"/>
          <w:szCs w:val="20"/>
        </w:rPr>
        <w:t>potential or actual risk or harm to subjects</w:t>
      </w:r>
      <w:r w:rsidR="00E331CC">
        <w:rPr>
          <w:rFonts w:ascii="Arial" w:hAnsi="Arial" w:cs="Arial"/>
          <w:sz w:val="20"/>
          <w:szCs w:val="20"/>
        </w:rPr>
        <w:t xml:space="preserve"> or others”</w:t>
      </w:r>
      <w:r w:rsidR="009313A4" w:rsidRPr="00931871">
        <w:rPr>
          <w:rFonts w:ascii="Arial" w:hAnsi="Arial" w:cs="Arial"/>
          <w:sz w:val="20"/>
          <w:szCs w:val="20"/>
        </w:rPr>
        <w:t xml:space="preserve"> (</w:t>
      </w:r>
      <w:r w:rsidR="00693148" w:rsidRPr="00931871">
        <w:rPr>
          <w:rFonts w:ascii="Arial" w:hAnsi="Arial" w:cs="Arial"/>
          <w:sz w:val="20"/>
          <w:szCs w:val="20"/>
        </w:rPr>
        <w:t>affect</w:t>
      </w:r>
      <w:r w:rsidR="009313A4" w:rsidRPr="00931871">
        <w:rPr>
          <w:rFonts w:ascii="Arial" w:hAnsi="Arial" w:cs="Arial"/>
          <w:sz w:val="20"/>
          <w:szCs w:val="20"/>
        </w:rPr>
        <w:t>s</w:t>
      </w:r>
      <w:r w:rsidR="00693148" w:rsidRPr="00931871">
        <w:rPr>
          <w:rFonts w:ascii="Arial" w:hAnsi="Arial" w:cs="Arial"/>
          <w:sz w:val="20"/>
          <w:szCs w:val="20"/>
        </w:rPr>
        <w:t xml:space="preserve"> subject safety</w:t>
      </w:r>
      <w:r w:rsidR="00A624EA">
        <w:rPr>
          <w:rFonts w:ascii="Arial" w:hAnsi="Arial" w:cs="Arial"/>
          <w:sz w:val="20"/>
          <w:szCs w:val="20"/>
        </w:rPr>
        <w:t xml:space="preserve">, risks or benefits, </w:t>
      </w:r>
      <w:r w:rsidR="00693148" w:rsidRPr="00931871">
        <w:rPr>
          <w:rFonts w:ascii="Arial" w:hAnsi="Arial" w:cs="Arial"/>
          <w:sz w:val="20"/>
          <w:szCs w:val="20"/>
        </w:rPr>
        <w:t>data integrity</w:t>
      </w:r>
      <w:r w:rsidR="00A624EA">
        <w:rPr>
          <w:rFonts w:ascii="Arial" w:hAnsi="Arial" w:cs="Arial"/>
          <w:sz w:val="20"/>
          <w:szCs w:val="20"/>
        </w:rPr>
        <w:t xml:space="preserve"> and/or subject’s willingness to participate</w:t>
      </w:r>
      <w:r w:rsidR="009313A4" w:rsidRPr="00931871">
        <w:rPr>
          <w:rFonts w:ascii="Arial" w:hAnsi="Arial" w:cs="Arial"/>
          <w:sz w:val="20"/>
          <w:szCs w:val="20"/>
        </w:rPr>
        <w:t>)</w:t>
      </w:r>
      <w:proofErr w:type="gramStart"/>
      <w:r w:rsidR="00037E1E">
        <w:rPr>
          <w:rFonts w:ascii="Arial" w:hAnsi="Arial" w:cs="Arial"/>
          <w:sz w:val="20"/>
          <w:szCs w:val="20"/>
        </w:rPr>
        <w:t>,</w:t>
      </w:r>
      <w:proofErr w:type="gramEnd"/>
      <w:r w:rsidR="00037E1E">
        <w:rPr>
          <w:rFonts w:ascii="Arial" w:hAnsi="Arial" w:cs="Arial"/>
          <w:sz w:val="20"/>
          <w:szCs w:val="20"/>
        </w:rPr>
        <w:t xml:space="preserve"> the PI must complete the</w:t>
      </w:r>
      <w:r w:rsidR="00693148" w:rsidRPr="00931871">
        <w:rPr>
          <w:rFonts w:ascii="Arial" w:hAnsi="Arial" w:cs="Arial"/>
          <w:sz w:val="20"/>
          <w:szCs w:val="20"/>
        </w:rPr>
        <w:t xml:space="preserve"> </w:t>
      </w:r>
      <w:r w:rsidR="00037E1E">
        <w:rPr>
          <w:rFonts w:ascii="Arial" w:hAnsi="Arial" w:cs="Arial"/>
          <w:b/>
          <w:sz w:val="20"/>
          <w:szCs w:val="20"/>
        </w:rPr>
        <w:t xml:space="preserve">Prompt Report </w:t>
      </w:r>
      <w:r w:rsidR="00037E1E">
        <w:rPr>
          <w:rFonts w:ascii="Arial" w:hAnsi="Arial" w:cs="Arial"/>
          <w:sz w:val="20"/>
          <w:szCs w:val="20"/>
        </w:rPr>
        <w:t xml:space="preserve">questions in RAMS IRB.  This is to be completed and </w:t>
      </w:r>
      <w:r w:rsidR="00693148" w:rsidRPr="00931871">
        <w:rPr>
          <w:rFonts w:ascii="Arial" w:hAnsi="Arial" w:cs="Arial"/>
          <w:sz w:val="20"/>
          <w:szCs w:val="20"/>
        </w:rPr>
        <w:t xml:space="preserve">submitted to the </w:t>
      </w:r>
      <w:r>
        <w:rPr>
          <w:rFonts w:ascii="Arial" w:hAnsi="Arial" w:cs="Arial"/>
          <w:sz w:val="20"/>
          <w:szCs w:val="20"/>
        </w:rPr>
        <w:t>IRB</w:t>
      </w:r>
      <w:r w:rsidR="00693148" w:rsidRPr="00931871">
        <w:rPr>
          <w:rFonts w:ascii="Arial" w:hAnsi="Arial" w:cs="Arial"/>
          <w:sz w:val="20"/>
          <w:szCs w:val="20"/>
        </w:rPr>
        <w:t xml:space="preserve"> within </w:t>
      </w:r>
      <w:r w:rsidR="008B0B35">
        <w:rPr>
          <w:rFonts w:ascii="Arial" w:hAnsi="Arial" w:cs="Arial"/>
          <w:sz w:val="20"/>
          <w:szCs w:val="20"/>
        </w:rPr>
        <w:t>72 hours</w:t>
      </w:r>
      <w:r w:rsidR="00693148" w:rsidRPr="00931871">
        <w:rPr>
          <w:rFonts w:ascii="Arial" w:hAnsi="Arial" w:cs="Arial"/>
          <w:sz w:val="20"/>
          <w:szCs w:val="20"/>
        </w:rPr>
        <w:t xml:space="preserve">.  </w:t>
      </w:r>
    </w:p>
    <w:p w:rsidR="009313A4" w:rsidRDefault="009313A4">
      <w:pPr>
        <w:rPr>
          <w:rFonts w:ascii="Arial" w:hAnsi="Arial" w:cs="Arial"/>
          <w:sz w:val="20"/>
          <w:szCs w:val="20"/>
        </w:rPr>
      </w:pPr>
    </w:p>
    <w:p w:rsidR="0015410F" w:rsidRPr="00C33BE3" w:rsidRDefault="0015410F" w:rsidP="0015410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This form should only </w:t>
      </w:r>
      <w:r>
        <w:rPr>
          <w:rFonts w:ascii="Arial" w:hAnsi="Arial" w:cs="Arial"/>
          <w:b/>
          <w:sz w:val="20"/>
          <w:szCs w:val="20"/>
        </w:rPr>
        <w:t>be used for e</w:t>
      </w:r>
      <w:r w:rsidRPr="00C33BE3">
        <w:rPr>
          <w:rFonts w:ascii="Arial" w:hAnsi="Arial" w:cs="Arial"/>
          <w:b/>
          <w:sz w:val="20"/>
          <w:szCs w:val="20"/>
        </w:rPr>
        <w:t>vent</w:t>
      </w:r>
      <w:r>
        <w:rPr>
          <w:rFonts w:ascii="Arial" w:hAnsi="Arial" w:cs="Arial"/>
          <w:b/>
          <w:sz w:val="20"/>
          <w:szCs w:val="20"/>
        </w:rPr>
        <w:t>s</w:t>
      </w:r>
      <w:r w:rsidRPr="00C33BE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that </w:t>
      </w:r>
      <w:r w:rsidRPr="00C33BE3">
        <w:rPr>
          <w:rFonts w:ascii="Arial" w:hAnsi="Arial" w:cs="Arial"/>
          <w:b/>
          <w:sz w:val="20"/>
          <w:szCs w:val="20"/>
        </w:rPr>
        <w:t>meet this definition:</w:t>
      </w:r>
    </w:p>
    <w:p w:rsidR="0015410F" w:rsidRDefault="0015410F" w:rsidP="0015410F">
      <w:pPr>
        <w:rPr>
          <w:rFonts w:ascii="Arial" w:hAnsi="Arial" w:cs="Arial"/>
          <w:sz w:val="20"/>
          <w:szCs w:val="20"/>
        </w:rPr>
      </w:pPr>
    </w:p>
    <w:p w:rsidR="0015410F" w:rsidRDefault="0015410F" w:rsidP="0015410F">
      <w:p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 xml:space="preserve">"Unanticipated Problem" (UP): An unanticipated problem involving risk to participants or others is defined by meeting </w:t>
      </w:r>
      <w:r w:rsidRPr="006B29FF">
        <w:rPr>
          <w:rFonts w:ascii="Arial" w:hAnsi="Arial" w:cs="Arial"/>
          <w:sz w:val="20"/>
          <w:szCs w:val="20"/>
          <w:u w:val="single"/>
        </w:rPr>
        <w:t>ALL 3 of the following criteria</w:t>
      </w:r>
      <w:r w:rsidRPr="006B29FF">
        <w:rPr>
          <w:rFonts w:ascii="Arial" w:hAnsi="Arial" w:cs="Arial"/>
          <w:sz w:val="20"/>
          <w:szCs w:val="20"/>
        </w:rPr>
        <w:t>:</w:t>
      </w:r>
    </w:p>
    <w:p w:rsidR="0015410F" w:rsidRPr="006B29FF" w:rsidRDefault="0015410F" w:rsidP="0015410F">
      <w:pPr>
        <w:rPr>
          <w:rFonts w:ascii="Arial" w:hAnsi="Arial" w:cs="Arial"/>
          <w:sz w:val="20"/>
          <w:szCs w:val="20"/>
        </w:rPr>
      </w:pPr>
    </w:p>
    <w:p w:rsidR="0015410F" w:rsidRPr="006B29FF" w:rsidRDefault="0015410F" w:rsidP="0015410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Was not anticipated or foreseen;</w:t>
      </w:r>
    </w:p>
    <w:p w:rsidR="0015410F" w:rsidRPr="006B29FF" w:rsidRDefault="0015410F" w:rsidP="0015410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Involves risk or harm to participants or others; AND</w:t>
      </w:r>
    </w:p>
    <w:p w:rsidR="0015410F" w:rsidRDefault="0015410F" w:rsidP="0015410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Was probably or definitely related to, or caused by, the research activity in the judgment of the investigator.</w:t>
      </w:r>
      <w:r w:rsidRPr="0015410F">
        <w:rPr>
          <w:rFonts w:ascii="Arial" w:hAnsi="Arial" w:cs="Arial"/>
          <w:sz w:val="20"/>
          <w:szCs w:val="20"/>
        </w:rPr>
        <w:t xml:space="preserve"> </w:t>
      </w:r>
    </w:p>
    <w:p w:rsidR="0015410F" w:rsidRDefault="0015410F" w:rsidP="0015410F">
      <w:pPr>
        <w:ind w:left="720"/>
        <w:rPr>
          <w:rFonts w:ascii="Arial" w:hAnsi="Arial" w:cs="Arial"/>
          <w:sz w:val="20"/>
          <w:szCs w:val="20"/>
        </w:rPr>
      </w:pPr>
    </w:p>
    <w:p w:rsidR="0015410F" w:rsidRDefault="0015410F" w:rsidP="0015410F">
      <w:pPr>
        <w:rPr>
          <w:rFonts w:ascii="Arial" w:hAnsi="Arial" w:cs="Arial"/>
          <w:sz w:val="20"/>
          <w:szCs w:val="20"/>
        </w:rPr>
      </w:pPr>
      <w:r w:rsidRPr="00931871">
        <w:rPr>
          <w:rFonts w:ascii="Arial" w:hAnsi="Arial" w:cs="Arial"/>
          <w:sz w:val="20"/>
          <w:szCs w:val="20"/>
        </w:rPr>
        <w:t>Th</w:t>
      </w:r>
      <w:r w:rsidR="00063DDA">
        <w:rPr>
          <w:rFonts w:ascii="Arial" w:hAnsi="Arial" w:cs="Arial"/>
          <w:sz w:val="20"/>
          <w:szCs w:val="20"/>
        </w:rPr>
        <w:t>is</w:t>
      </w:r>
      <w:r w:rsidRPr="00931871">
        <w:rPr>
          <w:rFonts w:ascii="Arial" w:hAnsi="Arial" w:cs="Arial"/>
          <w:sz w:val="20"/>
          <w:szCs w:val="20"/>
        </w:rPr>
        <w:t xml:space="preserve"> </w:t>
      </w:r>
      <w:r w:rsidR="00063DDA">
        <w:rPr>
          <w:rFonts w:ascii="Arial" w:hAnsi="Arial" w:cs="Arial"/>
          <w:sz w:val="20"/>
          <w:szCs w:val="20"/>
        </w:rPr>
        <w:t>template</w:t>
      </w:r>
      <w:r w:rsidRPr="00931871">
        <w:rPr>
          <w:rFonts w:ascii="Arial" w:hAnsi="Arial" w:cs="Arial"/>
          <w:sz w:val="20"/>
          <w:szCs w:val="20"/>
        </w:rPr>
        <w:t xml:space="preserve"> may be used to document </w:t>
      </w:r>
      <w:r>
        <w:rPr>
          <w:rFonts w:ascii="Arial" w:hAnsi="Arial" w:cs="Arial"/>
          <w:sz w:val="20"/>
          <w:szCs w:val="20"/>
        </w:rPr>
        <w:t xml:space="preserve">Unanticipated Problems </w:t>
      </w:r>
      <w:r w:rsidRPr="00931871">
        <w:rPr>
          <w:rFonts w:ascii="Arial" w:hAnsi="Arial" w:cs="Arial"/>
          <w:sz w:val="20"/>
          <w:szCs w:val="20"/>
        </w:rPr>
        <w:t xml:space="preserve">for study purposes, and/or to submit to the </w:t>
      </w:r>
      <w:r>
        <w:rPr>
          <w:rFonts w:ascii="Arial" w:hAnsi="Arial" w:cs="Arial"/>
          <w:sz w:val="20"/>
          <w:szCs w:val="20"/>
        </w:rPr>
        <w:t>IRB</w:t>
      </w:r>
      <w:r w:rsidRPr="00931871">
        <w:rPr>
          <w:rFonts w:ascii="Arial" w:hAnsi="Arial" w:cs="Arial"/>
          <w:sz w:val="20"/>
          <w:szCs w:val="20"/>
        </w:rPr>
        <w:t xml:space="preserve"> with the next continuing review</w:t>
      </w:r>
      <w:r>
        <w:rPr>
          <w:rFonts w:ascii="Arial" w:hAnsi="Arial" w:cs="Arial"/>
          <w:sz w:val="20"/>
          <w:szCs w:val="20"/>
        </w:rPr>
        <w:t>, if desired</w:t>
      </w:r>
      <w:r w:rsidRPr="00931871">
        <w:rPr>
          <w:rFonts w:ascii="Arial" w:hAnsi="Arial" w:cs="Arial"/>
          <w:sz w:val="20"/>
          <w:szCs w:val="20"/>
        </w:rPr>
        <w:t xml:space="preserve">.  This form is not required by the </w:t>
      </w:r>
      <w:r>
        <w:rPr>
          <w:rFonts w:ascii="Arial" w:hAnsi="Arial" w:cs="Arial"/>
          <w:sz w:val="20"/>
          <w:szCs w:val="20"/>
        </w:rPr>
        <w:t>IRB</w:t>
      </w:r>
    </w:p>
    <w:p w:rsidR="0015410F" w:rsidRPr="00931871" w:rsidRDefault="0015410F">
      <w:pPr>
        <w:rPr>
          <w:rFonts w:ascii="Arial" w:hAnsi="Arial" w:cs="Arial"/>
          <w:sz w:val="20"/>
          <w:szCs w:val="20"/>
        </w:rPr>
      </w:pPr>
    </w:p>
    <w:p w:rsidR="009313A4" w:rsidRDefault="00E331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Otherwise, all Unanticipated Problems</w:t>
      </w:r>
      <w:r w:rsidRPr="00E331CC">
        <w:rPr>
          <w:rFonts w:ascii="Arial" w:hAnsi="Arial" w:cs="Arial"/>
          <w:b/>
          <w:sz w:val="20"/>
          <w:szCs w:val="20"/>
        </w:rPr>
        <w:t xml:space="preserve"> without </w:t>
      </w:r>
      <w:r>
        <w:rPr>
          <w:rFonts w:ascii="Arial" w:hAnsi="Arial" w:cs="Arial"/>
          <w:sz w:val="20"/>
          <w:szCs w:val="20"/>
        </w:rPr>
        <w:t>actual or potential risk to subjects or others</w:t>
      </w:r>
      <w:r w:rsidR="00693148" w:rsidRPr="00931871">
        <w:rPr>
          <w:rFonts w:ascii="Arial" w:hAnsi="Arial" w:cs="Arial"/>
          <w:sz w:val="20"/>
          <w:szCs w:val="20"/>
        </w:rPr>
        <w:t xml:space="preserve"> should be documented</w:t>
      </w:r>
      <w:r w:rsidR="00D74757">
        <w:rPr>
          <w:rFonts w:ascii="Arial" w:hAnsi="Arial" w:cs="Arial"/>
          <w:sz w:val="20"/>
          <w:szCs w:val="20"/>
        </w:rPr>
        <w:t xml:space="preserve"> in RAMS IRB. If required by the sponsor or desire</w:t>
      </w:r>
      <w:r w:rsidR="0015410F">
        <w:rPr>
          <w:rFonts w:ascii="Arial" w:hAnsi="Arial" w:cs="Arial"/>
          <w:sz w:val="20"/>
          <w:szCs w:val="20"/>
        </w:rPr>
        <w:t>d by the PI, the Unanticipated Problem WITHOUT….</w:t>
      </w:r>
      <w:r w:rsidR="00D74757">
        <w:rPr>
          <w:rFonts w:ascii="Arial" w:hAnsi="Arial" w:cs="Arial"/>
          <w:sz w:val="20"/>
          <w:szCs w:val="20"/>
        </w:rPr>
        <w:t xml:space="preserve"> can be filed with study record</w:t>
      </w:r>
      <w:r w:rsidR="009313A4" w:rsidRPr="00931871">
        <w:rPr>
          <w:rFonts w:ascii="Arial" w:hAnsi="Arial" w:cs="Arial"/>
          <w:sz w:val="20"/>
          <w:szCs w:val="20"/>
        </w:rPr>
        <w:t xml:space="preserve">.  </w:t>
      </w:r>
      <w:r w:rsidR="000B0D9C" w:rsidRPr="00931871">
        <w:rPr>
          <w:rFonts w:ascii="Arial" w:hAnsi="Arial" w:cs="Arial"/>
          <w:sz w:val="20"/>
          <w:szCs w:val="20"/>
        </w:rPr>
        <w:t xml:space="preserve"> .</w:t>
      </w:r>
    </w:p>
    <w:p w:rsidR="0015410F" w:rsidRDefault="0015410F">
      <w:pPr>
        <w:rPr>
          <w:rFonts w:ascii="Arial" w:hAnsi="Arial" w:cs="Arial"/>
          <w:sz w:val="20"/>
          <w:szCs w:val="20"/>
        </w:rPr>
      </w:pPr>
    </w:p>
    <w:p w:rsidR="009313A4" w:rsidRPr="00931871" w:rsidRDefault="009313A4">
      <w:pPr>
        <w:rPr>
          <w:rFonts w:ascii="Arial" w:hAnsi="Arial" w:cs="Arial"/>
        </w:rPr>
      </w:pPr>
    </w:p>
    <w:p w:rsidR="00CD2980" w:rsidRPr="00931871" w:rsidRDefault="00135579" w:rsidP="00135579">
      <w:pPr>
        <w:pBdr>
          <w:top w:val="single" w:sz="4" w:space="1" w:color="auto"/>
          <w:bottom w:val="single" w:sz="4" w:space="1" w:color="auto"/>
        </w:pBdr>
        <w:spacing w:before="40" w:after="40"/>
        <w:rPr>
          <w:rFonts w:ascii="Arial" w:hAnsi="Arial" w:cs="Arial"/>
          <w:b/>
          <w:smallCaps/>
        </w:rPr>
      </w:pPr>
      <w:r w:rsidRPr="00931871">
        <w:rPr>
          <w:rFonts w:ascii="Arial" w:hAnsi="Arial" w:cs="Arial"/>
          <w:b/>
          <w:smallCaps/>
        </w:rPr>
        <w:sym w:font="Wingdings" w:char="F0E0"/>
      </w:r>
      <w:r w:rsidRPr="00931871">
        <w:rPr>
          <w:rFonts w:ascii="Arial" w:hAnsi="Arial" w:cs="Arial"/>
          <w:b/>
          <w:smallCaps/>
        </w:rPr>
        <w:t xml:space="preserve">  </w:t>
      </w:r>
      <w:r w:rsidR="00D74757">
        <w:rPr>
          <w:rFonts w:ascii="Arial" w:hAnsi="Arial" w:cs="Arial"/>
          <w:b/>
          <w:smallCaps/>
        </w:rPr>
        <w:t>Unanticipated Problems</w:t>
      </w:r>
      <w:r w:rsidR="00063DDA">
        <w:rPr>
          <w:rFonts w:ascii="Arial" w:hAnsi="Arial" w:cs="Arial"/>
          <w:b/>
          <w:smallCaps/>
        </w:rPr>
        <w:t xml:space="preserve"> WITH Potential risk or Harm to Subjects or Others</w:t>
      </w:r>
      <w:bookmarkStart w:id="1" w:name="_GoBack"/>
      <w:bookmarkEnd w:id="1"/>
    </w:p>
    <w:p w:rsidR="00B014C6" w:rsidRPr="00931871" w:rsidRDefault="00B014C6">
      <w:pPr>
        <w:rPr>
          <w:rFonts w:ascii="Arial" w:hAnsi="Arial" w:cs="Arial"/>
        </w:rPr>
      </w:pPr>
    </w:p>
    <w:tbl>
      <w:tblPr>
        <w:tblW w:w="10098" w:type="dxa"/>
        <w:tblInd w:w="482" w:type="dxa"/>
        <w:tblLook w:val="01E0" w:firstRow="1" w:lastRow="1" w:firstColumn="1" w:lastColumn="1" w:noHBand="0" w:noVBand="0"/>
      </w:tblPr>
      <w:tblGrid>
        <w:gridCol w:w="374"/>
        <w:gridCol w:w="3553"/>
        <w:gridCol w:w="6171"/>
      </w:tblGrid>
      <w:tr w:rsidR="00693148" w:rsidRPr="00985149" w:rsidTr="00985149">
        <w:tc>
          <w:tcPr>
            <w:tcW w:w="374" w:type="dxa"/>
            <w:tcBorders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693148" w:rsidRPr="00985149" w:rsidRDefault="00AB3AEB" w:rsidP="00985149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="00693148"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171" w:type="dxa"/>
            <w:tcBorders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tcBorders>
              <w:top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693148" w:rsidRPr="00985149" w:rsidRDefault="00693148" w:rsidP="00AB3AEB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Is this</w:t>
            </w:r>
            <w:r w:rsidR="00AB3AEB">
              <w:rPr>
                <w:rFonts w:ascii="Arial" w:hAnsi="Arial" w:cs="Arial"/>
                <w:b/>
              </w:rPr>
              <w:t xml:space="preserve"> 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bookmarkEnd w:id="2"/>
            <w:r w:rsidRPr="00985149">
              <w:rPr>
                <w:rFonts w:ascii="Arial" w:hAnsi="Arial" w:cs="Arial"/>
              </w:rPr>
              <w:t xml:space="preserve">  No       </w:t>
            </w:r>
          </w:p>
          <w:p w:rsidR="00693148" w:rsidRPr="00985149" w:rsidRDefault="00693148" w:rsidP="00AB1FB7">
            <w:pPr>
              <w:spacing w:afterLines="40" w:after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bookmarkEnd w:id="3"/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</w:t>
            </w:r>
            <w:r w:rsidR="003A17DE" w:rsidRPr="00985149">
              <w:rPr>
                <w:rFonts w:ascii="Arial" w:hAnsi="Arial" w:cs="Arial"/>
                <w:sz w:val="20"/>
                <w:szCs w:val="20"/>
              </w:rPr>
              <w:t>IRB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 within</w:t>
            </w:r>
            <w:r w:rsidR="007651E4" w:rsidRPr="009851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3AEB">
              <w:rPr>
                <w:rFonts w:ascii="Arial" w:hAnsi="Arial" w:cs="Arial"/>
                <w:sz w:val="20"/>
                <w:szCs w:val="20"/>
              </w:rPr>
              <w:t>5 working days</w:t>
            </w:r>
            <w:r w:rsidRPr="0098514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693148" w:rsidRPr="00985149" w:rsidRDefault="00693148" w:rsidP="00985149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693148" w:rsidRPr="00985149" w:rsidRDefault="00693148" w:rsidP="00985149">
            <w:pPr>
              <w:numPr>
                <w:ilvl w:val="0"/>
                <w:numId w:val="1"/>
              </w:numPr>
              <w:tabs>
                <w:tab w:val="clear" w:pos="666"/>
                <w:tab w:val="num" w:pos="483"/>
              </w:tabs>
              <w:spacing w:before="120"/>
              <w:ind w:left="483" w:firstLine="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</w:t>
            </w:r>
            <w:r w:rsidR="00CD2980" w:rsidRPr="00985149">
              <w:rPr>
                <w:rFonts w:ascii="Arial" w:hAnsi="Arial" w:cs="Arial"/>
                <w:sz w:val="20"/>
                <w:szCs w:val="20"/>
              </w:rPr>
              <w:t>,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:rsidR="00693148" w:rsidRPr="00985149" w:rsidRDefault="00693148" w:rsidP="00985149">
            <w:pPr>
              <w:numPr>
                <w:ilvl w:val="0"/>
                <w:numId w:val="1"/>
              </w:numPr>
              <w:tabs>
                <w:tab w:val="clear" w:pos="666"/>
                <w:tab w:val="num" w:pos="483"/>
              </w:tabs>
              <w:spacing w:before="40"/>
              <w:ind w:left="489" w:firstLine="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0B0D9C" w:rsidRPr="00985149" w:rsidTr="00985149">
        <w:tc>
          <w:tcPr>
            <w:tcW w:w="374" w:type="dxa"/>
            <w:shd w:val="clear" w:color="auto" w:fill="auto"/>
          </w:tcPr>
          <w:p w:rsidR="000B0D9C" w:rsidRPr="00985149" w:rsidRDefault="000B0D9C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0B0D9C" w:rsidRPr="00985149" w:rsidRDefault="00931871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</w:t>
            </w:r>
            <w:r w:rsidR="000B0D9C" w:rsidRPr="00985149">
              <w:rPr>
                <w:rFonts w:ascii="Arial" w:hAnsi="Arial" w:cs="Arial"/>
                <w:b/>
              </w:rPr>
              <w:t xml:space="preserve"> Signature</w:t>
            </w: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B0D9C" w:rsidRPr="00985149" w:rsidRDefault="000B0D9C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E1124E" w:rsidRDefault="00E1124E">
      <w:pPr>
        <w:rPr>
          <w:rFonts w:ascii="Arial" w:hAnsi="Arial" w:cs="Arial"/>
          <w:sz w:val="40"/>
          <w:szCs w:val="40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374"/>
        <w:gridCol w:w="3553"/>
        <w:gridCol w:w="5797"/>
      </w:tblGrid>
      <w:tr w:rsidR="00B014C6" w:rsidRPr="00985149" w:rsidTr="00985149">
        <w:tc>
          <w:tcPr>
            <w:tcW w:w="374" w:type="dxa"/>
            <w:tcBorders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B014C6" w:rsidRPr="00985149" w:rsidRDefault="00AB3AEB" w:rsidP="00985149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="00B014C6"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97" w:type="dxa"/>
            <w:tcBorders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tcBorders>
              <w:top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 w:rsidR="00AB3AEB">
              <w:rPr>
                <w:rFonts w:ascii="Arial" w:hAnsi="Arial" w:cs="Arial"/>
                <w:b/>
              </w:rPr>
              <w:t xml:space="preserve">an Unanticipated </w:t>
            </w:r>
            <w:r w:rsidR="00AB3AEB">
              <w:rPr>
                <w:rFonts w:ascii="Arial" w:hAnsi="Arial" w:cs="Arial"/>
                <w:b/>
              </w:rPr>
              <w:lastRenderedPageBreak/>
              <w:t>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797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B014C6" w:rsidRPr="00985149" w:rsidRDefault="00B014C6" w:rsidP="00AB1FB7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="00AB1FB7"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lastRenderedPageBreak/>
              <w:t>report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1FB7"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 w:rsidR="00AB3AEB">
              <w:rPr>
                <w:rFonts w:ascii="Arial" w:hAnsi="Arial" w:cs="Arial"/>
                <w:sz w:val="20"/>
                <w:szCs w:val="20"/>
              </w:rPr>
              <w:t>5 working days</w:t>
            </w:r>
            <w:r w:rsidR="00AB1FB7" w:rsidRPr="009851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B014C6" w:rsidRPr="00985149" w:rsidRDefault="00B014C6" w:rsidP="00985149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B014C6" w:rsidRPr="00985149" w:rsidRDefault="00B014C6" w:rsidP="00985149">
            <w:pPr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</w:t>
            </w:r>
            <w:r w:rsidR="00CD2980" w:rsidRPr="00985149">
              <w:rPr>
                <w:rFonts w:ascii="Arial" w:hAnsi="Arial" w:cs="Arial"/>
                <w:sz w:val="20"/>
                <w:szCs w:val="20"/>
              </w:rPr>
              <w:t>,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:rsidR="00B014C6" w:rsidRPr="00985149" w:rsidRDefault="00B014C6" w:rsidP="00985149">
            <w:pPr>
              <w:numPr>
                <w:ilvl w:val="0"/>
                <w:numId w:val="8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797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931871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</w:t>
            </w:r>
            <w:r w:rsidR="00B014C6" w:rsidRPr="00985149">
              <w:rPr>
                <w:rFonts w:ascii="Arial" w:hAnsi="Arial" w:cs="Arial"/>
                <w:b/>
              </w:rPr>
              <w:t xml:space="preserve"> Signature</w:t>
            </w:r>
          </w:p>
        </w:tc>
        <w:tc>
          <w:tcPr>
            <w:tcW w:w="5797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063DDA" w:rsidRDefault="00063DDA" w:rsidP="00B014C6">
      <w:pPr>
        <w:rPr>
          <w:rFonts w:ascii="Arial" w:hAnsi="Arial" w:cs="Arial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561"/>
        <w:gridCol w:w="3553"/>
        <w:gridCol w:w="5610"/>
      </w:tblGrid>
      <w:tr w:rsidR="00063DDA" w:rsidRPr="00985149" w:rsidTr="007109A1">
        <w:tc>
          <w:tcPr>
            <w:tcW w:w="561" w:type="dxa"/>
            <w:tcBorders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ind w:left="-72" w:right="-72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10" w:type="dxa"/>
            <w:tcBorders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tcBorders>
              <w:top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063DDA" w:rsidRPr="00985149" w:rsidRDefault="00063DDA" w:rsidP="007109A1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>
              <w:rPr>
                <w:rFonts w:ascii="Arial" w:hAnsi="Arial" w:cs="Arial"/>
                <w:sz w:val="20"/>
                <w:szCs w:val="20"/>
              </w:rPr>
              <w:t>5 working days</w:t>
            </w: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063DDA" w:rsidRPr="00985149" w:rsidRDefault="00063DDA" w:rsidP="007109A1">
            <w:pPr>
              <w:spacing w:before="4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063DDA" w:rsidRPr="00985149" w:rsidRDefault="00063DDA" w:rsidP="007109A1">
            <w:pPr>
              <w:numPr>
                <w:ilvl w:val="0"/>
                <w:numId w:val="3"/>
              </w:numPr>
              <w:tabs>
                <w:tab w:val="clear" w:pos="666"/>
                <w:tab w:val="num" w:pos="483"/>
              </w:tabs>
              <w:spacing w:before="40"/>
              <w:ind w:left="453" w:hanging="147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 and</w:t>
            </w:r>
          </w:p>
          <w:p w:rsidR="00063DDA" w:rsidRPr="00985149" w:rsidRDefault="00063DDA" w:rsidP="007109A1">
            <w:pPr>
              <w:numPr>
                <w:ilvl w:val="0"/>
                <w:numId w:val="3"/>
              </w:numPr>
              <w:tabs>
                <w:tab w:val="clear" w:pos="666"/>
                <w:tab w:val="num" w:pos="483"/>
              </w:tabs>
              <w:spacing w:before="40"/>
              <w:ind w:left="453" w:hanging="147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4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40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 Signature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="40"/>
              <w:rPr>
                <w:rFonts w:ascii="Arial" w:hAnsi="Arial" w:cs="Arial"/>
              </w:rPr>
            </w:pPr>
          </w:p>
        </w:tc>
      </w:tr>
    </w:tbl>
    <w:p w:rsidR="00063DDA" w:rsidRDefault="00063DDA" w:rsidP="00B014C6">
      <w:pPr>
        <w:rPr>
          <w:rFonts w:ascii="Arial" w:hAnsi="Arial" w:cs="Arial"/>
        </w:rPr>
      </w:pPr>
    </w:p>
    <w:p w:rsidR="00063DDA" w:rsidRPr="00931871" w:rsidRDefault="00063DDA" w:rsidP="00063DDA">
      <w:pPr>
        <w:rPr>
          <w:rFonts w:ascii="Arial" w:hAnsi="Arial" w:cs="Arial"/>
          <w:sz w:val="40"/>
          <w:szCs w:val="40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561"/>
        <w:gridCol w:w="3553"/>
        <w:gridCol w:w="5610"/>
      </w:tblGrid>
      <w:tr w:rsidR="00063DDA" w:rsidRPr="00985149" w:rsidTr="007109A1">
        <w:tc>
          <w:tcPr>
            <w:tcW w:w="561" w:type="dxa"/>
            <w:tcBorders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ind w:left="-72" w:right="-72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10" w:type="dxa"/>
            <w:tcBorders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tcBorders>
              <w:top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063DDA" w:rsidRPr="00985149" w:rsidRDefault="00063DDA" w:rsidP="007109A1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>
              <w:rPr>
                <w:rFonts w:ascii="Arial" w:hAnsi="Arial" w:cs="Arial"/>
                <w:sz w:val="20"/>
                <w:szCs w:val="20"/>
              </w:rPr>
              <w:t>5 working days</w:t>
            </w: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063DDA" w:rsidRPr="00985149" w:rsidRDefault="00063DDA" w:rsidP="007109A1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063DDA" w:rsidRPr="00985149" w:rsidRDefault="00063DDA" w:rsidP="007109A1">
            <w:pPr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 and</w:t>
            </w:r>
          </w:p>
          <w:p w:rsidR="00063DDA" w:rsidRPr="00985149" w:rsidRDefault="00063DDA" w:rsidP="007109A1">
            <w:pPr>
              <w:numPr>
                <w:ilvl w:val="0"/>
                <w:numId w:val="10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 Signature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063DDA" w:rsidRPr="00931871" w:rsidRDefault="00063DDA" w:rsidP="00063DDA">
      <w:pPr>
        <w:rPr>
          <w:rFonts w:ascii="Arial" w:hAnsi="Arial" w:cs="Arial"/>
          <w:sz w:val="40"/>
          <w:szCs w:val="40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561"/>
        <w:gridCol w:w="3553"/>
        <w:gridCol w:w="5610"/>
      </w:tblGrid>
      <w:tr w:rsidR="00063DDA" w:rsidRPr="00985149" w:rsidTr="007109A1">
        <w:tc>
          <w:tcPr>
            <w:tcW w:w="561" w:type="dxa"/>
            <w:tcBorders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ind w:left="-72" w:right="-72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10" w:type="dxa"/>
            <w:tcBorders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tcBorders>
              <w:top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063DDA" w:rsidRPr="00985149" w:rsidRDefault="00063DDA" w:rsidP="007109A1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>
              <w:rPr>
                <w:rFonts w:ascii="Arial" w:hAnsi="Arial" w:cs="Arial"/>
                <w:sz w:val="20"/>
                <w:szCs w:val="20"/>
              </w:rPr>
              <w:t>5 working days</w:t>
            </w: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063DDA" w:rsidRPr="00985149" w:rsidRDefault="00063DDA" w:rsidP="007109A1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063DDA" w:rsidRPr="00985149" w:rsidRDefault="00063DDA" w:rsidP="007109A1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 and</w:t>
            </w:r>
          </w:p>
          <w:p w:rsidR="00063DDA" w:rsidRPr="00985149" w:rsidRDefault="00063DDA" w:rsidP="007109A1">
            <w:pPr>
              <w:numPr>
                <w:ilvl w:val="0"/>
                <w:numId w:val="12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063DDA" w:rsidRPr="00985149" w:rsidRDefault="00063DDA" w:rsidP="007109A1">
            <w:pPr>
              <w:spacing w:before="20"/>
              <w:rPr>
                <w:rFonts w:ascii="Arial" w:hAnsi="Arial" w:cs="Arial"/>
              </w:rPr>
            </w:pPr>
          </w:p>
        </w:tc>
      </w:tr>
      <w:tr w:rsidR="00063DDA" w:rsidRPr="00985149" w:rsidTr="007109A1">
        <w:tc>
          <w:tcPr>
            <w:tcW w:w="561" w:type="dxa"/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 Signature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63DDA" w:rsidRPr="00985149" w:rsidRDefault="00063DDA" w:rsidP="007109A1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063DDA" w:rsidRPr="00B014C6" w:rsidRDefault="00063DDA" w:rsidP="00063DDA">
      <w:pPr>
        <w:tabs>
          <w:tab w:val="left" w:pos="3510"/>
        </w:tabs>
      </w:pPr>
    </w:p>
    <w:p w:rsidR="00B014C6" w:rsidRPr="00931871" w:rsidRDefault="00B014C6" w:rsidP="00B014C6">
      <w:pPr>
        <w:rPr>
          <w:rFonts w:ascii="Arial" w:hAnsi="Arial" w:cs="Arial"/>
          <w:sz w:val="32"/>
          <w:szCs w:val="32"/>
        </w:rPr>
      </w:pPr>
      <w:r w:rsidRPr="00931871">
        <w:rPr>
          <w:rFonts w:ascii="Arial" w:hAnsi="Arial" w:cs="Arial"/>
        </w:rPr>
        <w:br w:type="page"/>
      </w:r>
    </w:p>
    <w:sectPr w:rsidR="00B014C6" w:rsidRPr="00931871" w:rsidSect="00607963">
      <w:headerReference w:type="default" r:id="rId9"/>
      <w:footerReference w:type="default" r:id="rId10"/>
      <w:footerReference w:type="first" r:id="rId11"/>
      <w:pgSz w:w="12240" w:h="15840" w:code="1"/>
      <w:pgMar w:top="360" w:right="720" w:bottom="432" w:left="936" w:header="54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D0" w:rsidRDefault="001361D0">
      <w:r>
        <w:separator/>
      </w:r>
    </w:p>
  </w:endnote>
  <w:endnote w:type="continuationSeparator" w:id="0">
    <w:p w:rsidR="001361D0" w:rsidRDefault="0013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871" w:rsidRPr="00977432" w:rsidRDefault="003A17DE" w:rsidP="00931871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18"/>
        <w:szCs w:val="18"/>
      </w:rPr>
      <w:t xml:space="preserve">Adapted with Permission from Boston Children’s </w:t>
    </w:r>
    <w:r w:rsidRPr="00D74757">
      <w:rPr>
        <w:rFonts w:ascii="Arial" w:hAnsi="Arial" w:cs="Arial"/>
        <w:color w:val="333333"/>
        <w:sz w:val="18"/>
        <w:szCs w:val="18"/>
      </w:rPr>
      <w:t>Hospital 2013</w:t>
    </w:r>
    <w:r w:rsidR="00931871">
      <w:rPr>
        <w:rFonts w:ascii="Arial" w:hAnsi="Arial" w:cs="Arial"/>
        <w:color w:val="333333"/>
        <w:sz w:val="18"/>
        <w:szCs w:val="18"/>
      </w:rPr>
      <w:tab/>
      <w:t xml:space="preserve">      Page _____ of _____</w:t>
    </w:r>
  </w:p>
  <w:p w:rsidR="009E5B93" w:rsidRPr="00931871" w:rsidRDefault="009E5B93" w:rsidP="00931871">
    <w:pPr>
      <w:pStyle w:val="Footer"/>
      <w:rPr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871" w:rsidRPr="00977432" w:rsidRDefault="008475FC" w:rsidP="00931871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18"/>
        <w:szCs w:val="18"/>
      </w:rPr>
      <w:t>Adapted with Permission from Boston Children’s Hospital 2013</w:t>
    </w:r>
    <w:r w:rsidR="00931871">
      <w:rPr>
        <w:rFonts w:ascii="Arial" w:hAnsi="Arial" w:cs="Arial"/>
        <w:color w:val="333333"/>
        <w:sz w:val="18"/>
        <w:szCs w:val="18"/>
      </w:rPr>
      <w:tab/>
      <w:t xml:space="preserve">      Page _____ of _____</w:t>
    </w:r>
  </w:p>
  <w:p w:rsidR="009E5B93" w:rsidRPr="00931871" w:rsidRDefault="009E5B93" w:rsidP="00931871">
    <w:pPr>
      <w:pStyle w:val="Footer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D0" w:rsidRDefault="001361D0">
      <w:r>
        <w:separator/>
      </w:r>
    </w:p>
  </w:footnote>
  <w:footnote w:type="continuationSeparator" w:id="0">
    <w:p w:rsidR="001361D0" w:rsidRDefault="00136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B93" w:rsidRPr="007D2F64" w:rsidRDefault="009E5B93" w:rsidP="009E5B93">
    <w:pPr>
      <w:pBdr>
        <w:bottom w:val="single" w:sz="12" w:space="1" w:color="auto"/>
      </w:pBdr>
      <w:rPr>
        <w:rFonts w:ascii="Arial" w:hAnsi="Arial" w:cs="Arial"/>
        <w:b/>
        <w:smallCaps/>
        <w:sz w:val="32"/>
        <w:szCs w:val="32"/>
      </w:rPr>
    </w:pPr>
    <w:r w:rsidRPr="007D2F64">
      <w:rPr>
        <w:rFonts w:ascii="Arial" w:hAnsi="Arial" w:cs="Arial"/>
        <w:b/>
        <w:smallCaps/>
        <w:sz w:val="32"/>
        <w:szCs w:val="32"/>
      </w:rPr>
      <w:t xml:space="preserve">Protocol Deviation </w:t>
    </w:r>
    <w:r w:rsidR="00D74341" w:rsidRPr="007D2F64">
      <w:rPr>
        <w:rFonts w:ascii="Arial" w:hAnsi="Arial" w:cs="Arial"/>
        <w:b/>
        <w:smallCaps/>
        <w:sz w:val="32"/>
        <w:szCs w:val="32"/>
      </w:rPr>
      <w:t>Documentation</w:t>
    </w:r>
    <w:r w:rsidRPr="007D2F64">
      <w:rPr>
        <w:rFonts w:ascii="Arial" w:hAnsi="Arial" w:cs="Arial"/>
        <w:b/>
        <w:smallCaps/>
        <w:sz w:val="32"/>
        <w:szCs w:val="32"/>
      </w:rPr>
      <w:t xml:space="preserve"> Log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0A6"/>
    <w:multiLevelType w:val="hybridMultilevel"/>
    <w:tmpl w:val="B1AC8316"/>
    <w:lvl w:ilvl="0" w:tplc="997A893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25B1B"/>
    <w:multiLevelType w:val="hybridMultilevel"/>
    <w:tmpl w:val="E6C0020C"/>
    <w:lvl w:ilvl="0" w:tplc="5AC46BE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A00F72"/>
    <w:multiLevelType w:val="multilevel"/>
    <w:tmpl w:val="FB242896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64150E"/>
    <w:multiLevelType w:val="multilevel"/>
    <w:tmpl w:val="E6C0020C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2C6A85"/>
    <w:multiLevelType w:val="hybridMultilevel"/>
    <w:tmpl w:val="4A02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D6598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6">
    <w:nsid w:val="469205CE"/>
    <w:multiLevelType w:val="hybridMultilevel"/>
    <w:tmpl w:val="9EEEADBE"/>
    <w:lvl w:ilvl="0" w:tplc="997A893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042D6D"/>
    <w:multiLevelType w:val="hybridMultilevel"/>
    <w:tmpl w:val="6764F488"/>
    <w:lvl w:ilvl="0" w:tplc="997A893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8">
    <w:nsid w:val="4C0A4DE6"/>
    <w:multiLevelType w:val="hybridMultilevel"/>
    <w:tmpl w:val="663A2E56"/>
    <w:lvl w:ilvl="0" w:tplc="5AC46BE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0F5D43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10">
    <w:nsid w:val="6D8310F7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11">
    <w:nsid w:val="74AB07C6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12">
    <w:nsid w:val="788A08CB"/>
    <w:multiLevelType w:val="hybridMultilevel"/>
    <w:tmpl w:val="FB242896"/>
    <w:lvl w:ilvl="0" w:tplc="5AC46BE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12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F69"/>
    <w:rsid w:val="00037E1E"/>
    <w:rsid w:val="000408E3"/>
    <w:rsid w:val="00063DDA"/>
    <w:rsid w:val="000963D3"/>
    <w:rsid w:val="000B0D9C"/>
    <w:rsid w:val="000C052D"/>
    <w:rsid w:val="00135579"/>
    <w:rsid w:val="001361D0"/>
    <w:rsid w:val="0015410F"/>
    <w:rsid w:val="0027005C"/>
    <w:rsid w:val="002A7B37"/>
    <w:rsid w:val="002D1180"/>
    <w:rsid w:val="003A17DE"/>
    <w:rsid w:val="00512911"/>
    <w:rsid w:val="005815CD"/>
    <w:rsid w:val="0059771E"/>
    <w:rsid w:val="00607963"/>
    <w:rsid w:val="00657CF9"/>
    <w:rsid w:val="006801D1"/>
    <w:rsid w:val="00693148"/>
    <w:rsid w:val="007651E4"/>
    <w:rsid w:val="00774EC4"/>
    <w:rsid w:val="007D2F64"/>
    <w:rsid w:val="008475FC"/>
    <w:rsid w:val="00873616"/>
    <w:rsid w:val="008848BC"/>
    <w:rsid w:val="008B0B35"/>
    <w:rsid w:val="009313A4"/>
    <w:rsid w:val="00931871"/>
    <w:rsid w:val="00985149"/>
    <w:rsid w:val="009C3AB4"/>
    <w:rsid w:val="009E5B93"/>
    <w:rsid w:val="00A624EA"/>
    <w:rsid w:val="00AB1FB7"/>
    <w:rsid w:val="00AB3AEB"/>
    <w:rsid w:val="00AE249F"/>
    <w:rsid w:val="00B014C6"/>
    <w:rsid w:val="00C16500"/>
    <w:rsid w:val="00C40690"/>
    <w:rsid w:val="00C64A47"/>
    <w:rsid w:val="00CD2980"/>
    <w:rsid w:val="00D51BF4"/>
    <w:rsid w:val="00D74341"/>
    <w:rsid w:val="00D74757"/>
    <w:rsid w:val="00D87F69"/>
    <w:rsid w:val="00E1124E"/>
    <w:rsid w:val="00E331CC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1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13A4"/>
    <w:pPr>
      <w:tabs>
        <w:tab w:val="center" w:pos="4320"/>
        <w:tab w:val="right" w:pos="8640"/>
      </w:tabs>
    </w:pPr>
    <w:rPr>
      <w:color w:val="4D4D4D"/>
    </w:rPr>
  </w:style>
  <w:style w:type="paragraph" w:styleId="Footer">
    <w:name w:val="footer"/>
    <w:basedOn w:val="Normal"/>
    <w:rsid w:val="00B014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3616"/>
  </w:style>
  <w:style w:type="character" w:styleId="CommentReference">
    <w:name w:val="annotation reference"/>
    <w:rsid w:val="003A17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1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17DE"/>
  </w:style>
  <w:style w:type="paragraph" w:styleId="CommentSubject">
    <w:name w:val="annotation subject"/>
    <w:basedOn w:val="CommentText"/>
    <w:next w:val="CommentText"/>
    <w:link w:val="CommentSubjectChar"/>
    <w:rsid w:val="003A17DE"/>
    <w:rPr>
      <w:b/>
      <w:bCs/>
    </w:rPr>
  </w:style>
  <w:style w:type="character" w:customStyle="1" w:styleId="CommentSubjectChar">
    <w:name w:val="Comment Subject Char"/>
    <w:link w:val="CommentSubject"/>
    <w:rsid w:val="003A17DE"/>
    <w:rPr>
      <w:b/>
      <w:bCs/>
    </w:rPr>
  </w:style>
  <w:style w:type="paragraph" w:styleId="BalloonText">
    <w:name w:val="Balloon Text"/>
    <w:basedOn w:val="Normal"/>
    <w:link w:val="BalloonTextChar"/>
    <w:rsid w:val="003A1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1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CH/CCI policy requires Principal Investigators (PIs) to report all protocol changes, deviations and exceptions to the Committe</vt:lpstr>
    </vt:vector>
  </TitlesOfParts>
  <Company>Boston Children's Hospital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CH/CCI policy requires Principal Investigators (PIs) to report all protocol changes, deviations and exceptions to the Committe</dc:title>
  <dc:creator>ch108327</dc:creator>
  <cp:lastModifiedBy>Enid A. Virago</cp:lastModifiedBy>
  <cp:revision>5</cp:revision>
  <cp:lastPrinted>2014-03-17T15:35:00Z</cp:lastPrinted>
  <dcterms:created xsi:type="dcterms:W3CDTF">2014-03-17T16:33:00Z</dcterms:created>
  <dcterms:modified xsi:type="dcterms:W3CDTF">2014-03-17T19:50:00Z</dcterms:modified>
</cp:coreProperties>
</file>